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CF4" w:rsidRPr="009F084E" w:rsidRDefault="00402CF4" w:rsidP="00402CF4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402CF4" w:rsidRPr="009F084E" w:rsidRDefault="00402CF4" w:rsidP="00402CF4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402CF4" w:rsidRDefault="00402CF4" w:rsidP="00402CF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402CF4" w:rsidRPr="009F084E" w:rsidRDefault="00402CF4" w:rsidP="00402CF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402CF4" w:rsidRPr="009F084E" w:rsidRDefault="00402CF4" w:rsidP="00402CF4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Иркутская область</w:t>
      </w:r>
    </w:p>
    <w:p w:rsidR="00402CF4" w:rsidRPr="009F084E" w:rsidRDefault="00402CF4" w:rsidP="00402CF4">
      <w:pPr>
        <w:pStyle w:val="Default"/>
        <w:jc w:val="center"/>
        <w:rPr>
          <w:b/>
          <w:bCs/>
          <w:sz w:val="28"/>
          <w:szCs w:val="28"/>
        </w:rPr>
      </w:pPr>
    </w:p>
    <w:p w:rsidR="00402CF4" w:rsidRPr="00245103" w:rsidRDefault="00402CF4" w:rsidP="00402C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</w:p>
    <w:p w:rsidR="00402CF4" w:rsidRPr="00245103" w:rsidRDefault="00402CF4" w:rsidP="00402C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CF4" w:rsidRPr="00245103" w:rsidRDefault="00402CF4" w:rsidP="00402CF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301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022F0E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="00732EAC">
        <w:rPr>
          <w:rFonts w:ascii="Times New Roman" w:hAnsi="Times New Roman" w:cs="Times New Roman"/>
          <w:color w:val="000000"/>
          <w:sz w:val="28"/>
          <w:szCs w:val="28"/>
        </w:rPr>
        <w:t>.10.</w:t>
      </w:r>
      <w:r w:rsidRPr="003D4301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732EA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D4301">
        <w:rPr>
          <w:rFonts w:ascii="Times New Roman" w:hAnsi="Times New Roman" w:cs="Times New Roman"/>
          <w:color w:val="000000"/>
          <w:sz w:val="28"/>
          <w:szCs w:val="28"/>
        </w:rPr>
        <w:t xml:space="preserve"> г.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3D430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№ </w:t>
      </w:r>
      <w:r w:rsidR="005B4684">
        <w:rPr>
          <w:rFonts w:ascii="Times New Roman" w:hAnsi="Times New Roman" w:cs="Times New Roman"/>
          <w:color w:val="000000"/>
          <w:sz w:val="28"/>
          <w:szCs w:val="28"/>
        </w:rPr>
        <w:t>85</w:t>
      </w:r>
      <w:bookmarkStart w:id="0" w:name="_GoBack"/>
      <w:bookmarkEnd w:id="0"/>
    </w:p>
    <w:p w:rsidR="00402CF4" w:rsidRPr="00245103" w:rsidRDefault="00402CF4" w:rsidP="00402C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45103">
        <w:rPr>
          <w:rFonts w:ascii="Times New Roman" w:hAnsi="Times New Roman" w:cs="Times New Roman"/>
          <w:color w:val="000000"/>
          <w:sz w:val="28"/>
          <w:szCs w:val="28"/>
        </w:rPr>
        <w:t>п. Новомальтинск</w:t>
      </w:r>
    </w:p>
    <w:p w:rsidR="00402CF4" w:rsidRDefault="00402CF4" w:rsidP="00402CF4">
      <w:pPr>
        <w:shd w:val="clear" w:color="auto" w:fill="FFFFFF"/>
        <w:tabs>
          <w:tab w:val="left" w:pos="0"/>
        </w:tabs>
        <w:spacing w:line="240" w:lineRule="auto"/>
        <w:ind w:right="14"/>
        <w:rPr>
          <w:sz w:val="28"/>
          <w:szCs w:val="28"/>
        </w:rPr>
      </w:pPr>
    </w:p>
    <w:p w:rsidR="00402CF4" w:rsidRPr="00402CF4" w:rsidRDefault="00402CF4" w:rsidP="00402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от 24.09.2018г. № 135 «</w:t>
      </w:r>
      <w:r w:rsidRPr="001702B2">
        <w:rPr>
          <w:rFonts w:ascii="Times New Roman" w:hAnsi="Times New Roman"/>
          <w:b/>
          <w:sz w:val="28"/>
          <w:szCs w:val="28"/>
        </w:rPr>
        <w:t xml:space="preserve">Об утверждении нормативных затрат на обеспечение функций </w:t>
      </w:r>
      <w:r w:rsidRPr="00402CF4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Pr="00402CF4">
        <w:rPr>
          <w:rFonts w:ascii="Times New Roman" w:hAnsi="Times New Roman" w:cs="Times New Roman"/>
          <w:b/>
          <w:color w:val="000000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402CF4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402CF4" w:rsidRDefault="00402CF4" w:rsidP="00402C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02CF4" w:rsidRPr="001702B2" w:rsidRDefault="00402CF4" w:rsidP="00402C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02CF4" w:rsidRDefault="00402CF4" w:rsidP="00402CF4">
      <w:pPr>
        <w:pStyle w:val="af2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E51C77">
        <w:rPr>
          <w:sz w:val="28"/>
          <w:szCs w:val="28"/>
        </w:rPr>
        <w:t xml:space="preserve">В целях повышения эффективности бюджетных расходов и организации бюджетного планирования, в соответствии с частью 5 статьи 19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нужд», руководствуясь статьями 23, 46 </w:t>
      </w:r>
      <w:r w:rsidRPr="00E51C77">
        <w:rPr>
          <w:color w:val="000000"/>
          <w:sz w:val="28"/>
          <w:szCs w:val="28"/>
        </w:rPr>
        <w:t xml:space="preserve">Устава Новомальтинского </w:t>
      </w:r>
      <w:r>
        <w:rPr>
          <w:color w:val="000000"/>
          <w:sz w:val="28"/>
          <w:szCs w:val="28"/>
        </w:rPr>
        <w:t>сельского поселения Усольского муниципального района Иркутской области</w:t>
      </w:r>
      <w:r w:rsidRPr="00E51C77">
        <w:rPr>
          <w:color w:val="000000"/>
          <w:sz w:val="28"/>
          <w:szCs w:val="28"/>
        </w:rPr>
        <w:t xml:space="preserve">, администрация Новомальтинского </w:t>
      </w:r>
      <w:r>
        <w:rPr>
          <w:color w:val="000000"/>
          <w:sz w:val="28"/>
          <w:szCs w:val="28"/>
        </w:rPr>
        <w:t>сельского поселения Усольского муниципального района</w:t>
      </w:r>
      <w:proofErr w:type="gramEnd"/>
      <w:r>
        <w:rPr>
          <w:color w:val="000000"/>
          <w:sz w:val="28"/>
          <w:szCs w:val="28"/>
        </w:rPr>
        <w:t xml:space="preserve"> Иркутской области</w:t>
      </w:r>
      <w:r w:rsidRPr="00E51C77">
        <w:rPr>
          <w:sz w:val="28"/>
          <w:szCs w:val="28"/>
        </w:rPr>
        <w:t xml:space="preserve"> </w:t>
      </w:r>
    </w:p>
    <w:p w:rsidR="00402CF4" w:rsidRPr="00E51C77" w:rsidRDefault="00402CF4" w:rsidP="00402CF4">
      <w:pPr>
        <w:pStyle w:val="af2"/>
        <w:spacing w:before="0" w:beforeAutospacing="0" w:after="0" w:afterAutospacing="0"/>
        <w:jc w:val="both"/>
        <w:rPr>
          <w:sz w:val="28"/>
          <w:szCs w:val="28"/>
        </w:rPr>
      </w:pPr>
      <w:r w:rsidRPr="00E51C77">
        <w:rPr>
          <w:sz w:val="28"/>
          <w:szCs w:val="28"/>
        </w:rPr>
        <w:t>ПОСТАНОВЛЯЕТ:</w:t>
      </w:r>
    </w:p>
    <w:p w:rsidR="00402CF4" w:rsidRPr="00E51C77" w:rsidRDefault="00402CF4" w:rsidP="00402CF4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E51C7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51C77">
        <w:rPr>
          <w:rFonts w:ascii="Times New Roman" w:hAnsi="Times New Roman" w:cs="Times New Roman"/>
          <w:sz w:val="28"/>
          <w:szCs w:val="28"/>
        </w:rPr>
        <w:t>.Внести изменение в приложение к постановлению от 24.09.2018г. № 135 «Об утверждении нормативных затрат на обеспечение функций администрации сельского поселения Новомальтинского муниципального образования» (с изменения от 12.04.2021г. № 38, от 18.05.2021г. № 45</w:t>
      </w:r>
      <w:r>
        <w:rPr>
          <w:rFonts w:ascii="Times New Roman" w:hAnsi="Times New Roman" w:cs="Times New Roman"/>
          <w:sz w:val="28"/>
          <w:szCs w:val="28"/>
        </w:rPr>
        <w:t>, от 21.11.2022г. № 147</w:t>
      </w:r>
      <w:r w:rsidRPr="00E51C77">
        <w:rPr>
          <w:rFonts w:ascii="Times New Roman" w:hAnsi="Times New Roman" w:cs="Times New Roman"/>
          <w:sz w:val="28"/>
          <w:szCs w:val="28"/>
        </w:rPr>
        <w:t>)</w:t>
      </w:r>
    </w:p>
    <w:p w:rsidR="00402CF4" w:rsidRPr="00E51C77" w:rsidRDefault="00402CF4" w:rsidP="00402CF4">
      <w:pPr>
        <w:shd w:val="clear" w:color="auto" w:fill="FFFFFF"/>
        <w:spacing w:after="105" w:line="240" w:lineRule="auto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51C77">
        <w:rPr>
          <w:rFonts w:ascii="Times New Roman" w:hAnsi="Times New Roman" w:cs="Times New Roman"/>
          <w:sz w:val="28"/>
          <w:szCs w:val="28"/>
        </w:rPr>
        <w:t>2.</w:t>
      </w:r>
      <w:r w:rsidRPr="00E51C7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</w:t>
      </w:r>
      <w:proofErr w:type="gramStart"/>
      <w:r w:rsidRPr="00E51C77">
        <w:rPr>
          <w:rFonts w:ascii="Times New Roman" w:hAnsi="Times New Roman" w:cs="Times New Roman"/>
          <w:bCs/>
          <w:color w:val="000000"/>
          <w:sz w:val="28"/>
          <w:szCs w:val="28"/>
        </w:rPr>
        <w:t>области</w:t>
      </w:r>
      <w:proofErr w:type="gramEnd"/>
      <w:r w:rsidRPr="00E51C77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proofErr w:type="spellStart"/>
      <w:r w:rsidRPr="00E51C7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novomaltinsk</w:t>
      </w:r>
      <w:proofErr w:type="spellEnd"/>
      <w:r w:rsidRPr="00E51C7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spellStart"/>
      <w:r w:rsidRPr="00E51C7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proofErr w:type="spellEnd"/>
      <w:r w:rsidRPr="00E51C77">
        <w:rPr>
          <w:rFonts w:ascii="Times New Roman" w:hAnsi="Times New Roman" w:cs="Times New Roman"/>
          <w:sz w:val="28"/>
          <w:szCs w:val="28"/>
        </w:rPr>
        <w:t xml:space="preserve"> и на официальном сайте единой информационной системы в сфере закупок.</w:t>
      </w:r>
    </w:p>
    <w:p w:rsidR="00402CF4" w:rsidRDefault="00402CF4" w:rsidP="00402C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CF4" w:rsidRPr="002C62B1" w:rsidRDefault="00402CF4" w:rsidP="00402CF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Г</w:t>
      </w:r>
      <w:r w:rsidRPr="002C62B1">
        <w:rPr>
          <w:rFonts w:ascii="Times New Roman" w:eastAsia="Calibri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 </w:t>
      </w:r>
      <w:r w:rsidRPr="002C62B1">
        <w:rPr>
          <w:rFonts w:ascii="Times New Roman" w:eastAsia="Calibri" w:hAnsi="Times New Roman" w:cs="Times New Roman"/>
          <w:color w:val="000000"/>
          <w:sz w:val="28"/>
          <w:szCs w:val="28"/>
        </w:rPr>
        <w:t>Новомальтинского</w:t>
      </w:r>
    </w:p>
    <w:p w:rsidR="00402CF4" w:rsidRPr="002C62B1" w:rsidRDefault="00402CF4" w:rsidP="00402CF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Pr="002C62B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Т.В.Маркова</w:t>
      </w:r>
      <w:proofErr w:type="spellEnd"/>
    </w:p>
    <w:p w:rsidR="00402CF4" w:rsidRDefault="00402CF4" w:rsidP="00402CF4">
      <w:pPr>
        <w:pStyle w:val="ConsPlusTitle"/>
        <w:ind w:left="4956"/>
        <w:rPr>
          <w:b w:val="0"/>
        </w:rPr>
      </w:pPr>
    </w:p>
    <w:p w:rsidR="00402CF4" w:rsidRDefault="00402CF4" w:rsidP="00402CF4">
      <w:pPr>
        <w:pStyle w:val="ConsPlusTitle"/>
        <w:ind w:left="4956"/>
        <w:rPr>
          <w:b w:val="0"/>
        </w:rPr>
      </w:pPr>
    </w:p>
    <w:p w:rsidR="00402CF4" w:rsidRDefault="00402CF4" w:rsidP="00402CF4">
      <w:pPr>
        <w:pStyle w:val="ConsPlusTitle"/>
        <w:ind w:left="4956"/>
        <w:rPr>
          <w:b w:val="0"/>
        </w:rPr>
      </w:pPr>
    </w:p>
    <w:p w:rsidR="00402CF4" w:rsidRDefault="00402CF4" w:rsidP="00402CF4">
      <w:pPr>
        <w:pStyle w:val="ConsPlusTitle"/>
        <w:ind w:left="4956"/>
        <w:rPr>
          <w:b w:val="0"/>
        </w:rPr>
      </w:pPr>
    </w:p>
    <w:p w:rsidR="00402CF4" w:rsidRDefault="00402CF4" w:rsidP="00402CF4">
      <w:pPr>
        <w:pStyle w:val="ConsPlusTitle"/>
        <w:ind w:left="4956"/>
        <w:rPr>
          <w:b w:val="0"/>
        </w:rPr>
      </w:pPr>
    </w:p>
    <w:p w:rsidR="00402CF4" w:rsidRDefault="00402CF4" w:rsidP="00402CF4">
      <w:pPr>
        <w:pStyle w:val="ConsPlusTitle"/>
        <w:ind w:left="4956"/>
        <w:rPr>
          <w:b w:val="0"/>
        </w:rPr>
      </w:pPr>
    </w:p>
    <w:p w:rsidR="00402CF4" w:rsidRDefault="00402CF4" w:rsidP="00402CF4">
      <w:pPr>
        <w:pStyle w:val="ConsPlusTitle"/>
        <w:ind w:left="4956"/>
        <w:rPr>
          <w:b w:val="0"/>
        </w:rPr>
      </w:pPr>
    </w:p>
    <w:p w:rsidR="00402CF4" w:rsidRPr="006755F3" w:rsidRDefault="00402CF4" w:rsidP="00402CF4">
      <w:pPr>
        <w:pStyle w:val="ConsPlusTitle"/>
        <w:ind w:left="4956"/>
        <w:rPr>
          <w:b w:val="0"/>
        </w:rPr>
      </w:pPr>
      <w:r w:rsidRPr="006755F3">
        <w:rPr>
          <w:b w:val="0"/>
        </w:rPr>
        <w:lastRenderedPageBreak/>
        <w:t>Приложение</w:t>
      </w:r>
    </w:p>
    <w:p w:rsidR="00402CF4" w:rsidRPr="006755F3" w:rsidRDefault="00402CF4" w:rsidP="00402CF4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6755F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402CF4" w:rsidRPr="006755F3" w:rsidRDefault="00402CF4" w:rsidP="00402CF4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6755F3">
        <w:rPr>
          <w:rFonts w:ascii="Times New Roman" w:hAnsi="Times New Roman" w:cs="Times New Roman"/>
          <w:sz w:val="24"/>
          <w:szCs w:val="24"/>
        </w:rPr>
        <w:t>Новомальтинского сельского поселения Усольского муниципального района</w:t>
      </w:r>
    </w:p>
    <w:p w:rsidR="00402CF4" w:rsidRPr="006755F3" w:rsidRDefault="00402CF4" w:rsidP="00402CF4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6755F3">
        <w:rPr>
          <w:rFonts w:ascii="Times New Roman" w:hAnsi="Times New Roman" w:cs="Times New Roman"/>
          <w:sz w:val="24"/>
          <w:szCs w:val="24"/>
        </w:rPr>
        <w:t>Иркутской области</w:t>
      </w:r>
    </w:p>
    <w:p w:rsidR="00402CF4" w:rsidRPr="006755F3" w:rsidRDefault="00402CF4" w:rsidP="00402CF4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6755F3">
        <w:rPr>
          <w:rFonts w:ascii="Times New Roman" w:hAnsi="Times New Roman" w:cs="Times New Roman"/>
          <w:sz w:val="24"/>
          <w:szCs w:val="24"/>
        </w:rPr>
        <w:t xml:space="preserve">от </w:t>
      </w:r>
      <w:r w:rsidR="00022F0E">
        <w:rPr>
          <w:rFonts w:ascii="Times New Roman" w:hAnsi="Times New Roman" w:cs="Times New Roman"/>
          <w:sz w:val="24"/>
          <w:szCs w:val="24"/>
        </w:rPr>
        <w:t>23</w:t>
      </w:r>
      <w:r w:rsidR="00EB7767">
        <w:rPr>
          <w:rFonts w:ascii="Times New Roman" w:hAnsi="Times New Roman" w:cs="Times New Roman"/>
          <w:sz w:val="24"/>
          <w:szCs w:val="24"/>
        </w:rPr>
        <w:t>.10.</w:t>
      </w:r>
      <w:r w:rsidRPr="006755F3">
        <w:rPr>
          <w:rFonts w:ascii="Times New Roman" w:hAnsi="Times New Roman" w:cs="Times New Roman"/>
          <w:sz w:val="24"/>
          <w:szCs w:val="24"/>
        </w:rPr>
        <w:t>202</w:t>
      </w:r>
      <w:r w:rsidR="00EB7767">
        <w:rPr>
          <w:rFonts w:ascii="Times New Roman" w:hAnsi="Times New Roman" w:cs="Times New Roman"/>
          <w:sz w:val="24"/>
          <w:szCs w:val="24"/>
        </w:rPr>
        <w:t>3</w:t>
      </w:r>
      <w:r w:rsidRPr="006755F3">
        <w:rPr>
          <w:rFonts w:ascii="Times New Roman" w:hAnsi="Times New Roman" w:cs="Times New Roman"/>
          <w:sz w:val="24"/>
          <w:szCs w:val="24"/>
        </w:rPr>
        <w:t xml:space="preserve"> г. №  </w:t>
      </w:r>
    </w:p>
    <w:p w:rsidR="00402CF4" w:rsidRPr="006755F3" w:rsidRDefault="00402CF4" w:rsidP="00402CF4">
      <w:pPr>
        <w:tabs>
          <w:tab w:val="left" w:pos="1134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02CF4" w:rsidRPr="006755F3" w:rsidRDefault="00402CF4" w:rsidP="00402CF4">
      <w:pPr>
        <w:tabs>
          <w:tab w:val="left" w:pos="1134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2CF4">
        <w:rPr>
          <w:rFonts w:ascii="Times New Roman" w:hAnsi="Times New Roman" w:cs="Times New Roman"/>
          <w:sz w:val="24"/>
          <w:szCs w:val="24"/>
        </w:rPr>
        <w:t xml:space="preserve">1.Внести изменения в нормативные затраты на обеспечение функций администрации </w:t>
      </w:r>
      <w:r w:rsidRPr="00402CF4">
        <w:rPr>
          <w:rFonts w:ascii="Times New Roman" w:hAnsi="Times New Roman" w:cs="Times New Roman"/>
          <w:color w:val="000000"/>
          <w:sz w:val="24"/>
          <w:szCs w:val="24"/>
        </w:rPr>
        <w:t>Новомальтинского сельского поселения Усольского муниципального района Иркутской области</w:t>
      </w:r>
      <w:r w:rsidRPr="006755F3">
        <w:rPr>
          <w:rFonts w:ascii="Times New Roman" w:hAnsi="Times New Roman" w:cs="Times New Roman"/>
          <w:sz w:val="24"/>
          <w:szCs w:val="24"/>
        </w:rPr>
        <w:t xml:space="preserve"> (далее – администрации поселения) определяются в соответствии с </w:t>
      </w:r>
      <w:hyperlink w:anchor="sub_9991" w:history="1">
        <w:r w:rsidRPr="006755F3">
          <w:rPr>
            <w:rFonts w:ascii="Times New Roman" w:hAnsi="Times New Roman" w:cs="Times New Roman"/>
            <w:sz w:val="24"/>
            <w:szCs w:val="24"/>
          </w:rPr>
          <w:t>Правила</w:t>
        </w:r>
      </w:hyperlink>
      <w:r w:rsidRPr="006755F3">
        <w:rPr>
          <w:rFonts w:ascii="Times New Roman" w:hAnsi="Times New Roman" w:cs="Times New Roman"/>
          <w:sz w:val="24"/>
          <w:szCs w:val="24"/>
        </w:rPr>
        <w:t xml:space="preserve">ми определения нормативных затрат на обеспечение функций администрации поселения, ее органов и подведомственных им </w:t>
      </w:r>
      <w:proofErr w:type="spellStart"/>
      <w:r w:rsidRPr="006755F3">
        <w:rPr>
          <w:rFonts w:ascii="Times New Roman" w:hAnsi="Times New Roman" w:cs="Times New Roman"/>
          <w:sz w:val="24"/>
          <w:szCs w:val="24"/>
        </w:rPr>
        <w:t>казенных</w:t>
      </w:r>
      <w:proofErr w:type="spellEnd"/>
      <w:r w:rsidRPr="006755F3">
        <w:rPr>
          <w:rFonts w:ascii="Times New Roman" w:hAnsi="Times New Roman" w:cs="Times New Roman"/>
          <w:sz w:val="24"/>
          <w:szCs w:val="24"/>
        </w:rPr>
        <w:t xml:space="preserve"> учреждений, утверждёнными постановлением администрации сельского поселения Новомальтинского муниципального образования от 12.04.2021г. № 38 (изменениями от 12.04.2021г. № 38, от</w:t>
      </w:r>
      <w:proofErr w:type="gramEnd"/>
      <w:r w:rsidRPr="006755F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55F3">
        <w:rPr>
          <w:rFonts w:ascii="Times New Roman" w:hAnsi="Times New Roman" w:cs="Times New Roman"/>
          <w:sz w:val="24"/>
          <w:szCs w:val="24"/>
        </w:rPr>
        <w:t>18.05.2021 № 45</w:t>
      </w:r>
      <w:r>
        <w:rPr>
          <w:rFonts w:ascii="Times New Roman" w:hAnsi="Times New Roman" w:cs="Times New Roman"/>
          <w:sz w:val="24"/>
          <w:szCs w:val="24"/>
        </w:rPr>
        <w:t>, от 21.11.2022г. № 147</w:t>
      </w:r>
      <w:r w:rsidRPr="006755F3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402CF4" w:rsidRPr="00210633" w:rsidRDefault="00402CF4" w:rsidP="00402CF4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</w:rPr>
      </w:pPr>
      <w:r w:rsidRPr="006755F3">
        <w:rPr>
          <w:rFonts w:ascii="Times New Roman" w:hAnsi="Times New Roman" w:cs="Times New Roman"/>
          <w:b w:val="0"/>
        </w:rPr>
        <w:t xml:space="preserve">1.1. </w:t>
      </w:r>
      <w:r w:rsidRPr="00210633">
        <w:rPr>
          <w:rFonts w:ascii="Times New Roman" w:hAnsi="Times New Roman" w:cs="Times New Roman"/>
          <w:b w:val="0"/>
        </w:rPr>
        <w:t>Пункт 7.« Нормативы количества и ежемесячных расходов на приобретение топлива для автотранспортных средств»</w:t>
      </w: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96"/>
        <w:gridCol w:w="3741"/>
        <w:gridCol w:w="3544"/>
      </w:tblGrid>
      <w:tr w:rsidR="00402CF4" w:rsidRPr="00210633" w:rsidTr="00402CF4"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CF4" w:rsidRPr="00210633" w:rsidRDefault="00402CF4" w:rsidP="00402CF4">
            <w:pPr>
              <w:pStyle w:val="Style15"/>
              <w:widowControl/>
              <w:spacing w:line="240" w:lineRule="auto"/>
              <w:ind w:left="269"/>
              <w:rPr>
                <w:rStyle w:val="FontStyle42"/>
                <w:sz w:val="20"/>
                <w:szCs w:val="20"/>
              </w:rPr>
            </w:pPr>
            <w:r w:rsidRPr="00210633">
              <w:rPr>
                <w:rStyle w:val="FontStyle42"/>
                <w:sz w:val="20"/>
                <w:szCs w:val="20"/>
              </w:rPr>
              <w:t>Наименование</w:t>
            </w:r>
          </w:p>
        </w:tc>
        <w:tc>
          <w:tcPr>
            <w:tcW w:w="3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CF4" w:rsidRPr="00210633" w:rsidRDefault="00402CF4" w:rsidP="00402CF4">
            <w:pPr>
              <w:pStyle w:val="Style15"/>
              <w:widowControl/>
              <w:spacing w:line="240" w:lineRule="auto"/>
              <w:ind w:left="16"/>
              <w:rPr>
                <w:rStyle w:val="FontStyle42"/>
                <w:sz w:val="20"/>
                <w:szCs w:val="20"/>
              </w:rPr>
            </w:pPr>
            <w:r w:rsidRPr="00210633">
              <w:rPr>
                <w:rStyle w:val="FontStyle42"/>
                <w:sz w:val="20"/>
                <w:szCs w:val="20"/>
              </w:rPr>
              <w:t>Количество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CF4" w:rsidRPr="00210633" w:rsidRDefault="00402CF4" w:rsidP="00402CF4">
            <w:pPr>
              <w:pStyle w:val="Style22"/>
              <w:widowControl/>
              <w:spacing w:line="240" w:lineRule="auto"/>
              <w:jc w:val="center"/>
              <w:rPr>
                <w:rStyle w:val="FontStyle42"/>
                <w:sz w:val="20"/>
                <w:szCs w:val="20"/>
              </w:rPr>
            </w:pPr>
            <w:r w:rsidRPr="00210633">
              <w:rPr>
                <w:rStyle w:val="FontStyle42"/>
                <w:sz w:val="20"/>
                <w:szCs w:val="20"/>
              </w:rPr>
              <w:t>Ежемесячные расходы</w:t>
            </w:r>
          </w:p>
        </w:tc>
      </w:tr>
      <w:tr w:rsidR="00402CF4" w:rsidRPr="00210633" w:rsidTr="00402CF4">
        <w:tc>
          <w:tcPr>
            <w:tcW w:w="2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CF4" w:rsidRPr="00210633" w:rsidRDefault="00402CF4" w:rsidP="00402CF4">
            <w:pPr>
              <w:pStyle w:val="Style22"/>
              <w:widowControl/>
              <w:spacing w:line="240" w:lineRule="auto"/>
              <w:rPr>
                <w:rStyle w:val="FontStyle42"/>
                <w:sz w:val="20"/>
                <w:szCs w:val="20"/>
              </w:rPr>
            </w:pPr>
            <w:r w:rsidRPr="00210633">
              <w:rPr>
                <w:rStyle w:val="FontStyle42"/>
                <w:sz w:val="20"/>
                <w:szCs w:val="20"/>
              </w:rPr>
              <w:t>Топливо (бензин АИ-92)</w:t>
            </w:r>
          </w:p>
        </w:tc>
        <w:tc>
          <w:tcPr>
            <w:tcW w:w="3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CF4" w:rsidRPr="00210633" w:rsidRDefault="00360D8A" w:rsidP="00402CF4">
            <w:pPr>
              <w:pStyle w:val="Style26"/>
              <w:widowControl/>
              <w:spacing w:line="240" w:lineRule="auto"/>
              <w:jc w:val="center"/>
              <w:rPr>
                <w:rStyle w:val="FontStyle42"/>
                <w:sz w:val="20"/>
                <w:szCs w:val="20"/>
              </w:rPr>
            </w:pPr>
            <w:r>
              <w:rPr>
                <w:rStyle w:val="FontStyle42"/>
                <w:sz w:val="20"/>
                <w:szCs w:val="20"/>
              </w:rPr>
              <w:t>350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CF4" w:rsidRPr="00210633" w:rsidRDefault="00402CF4" w:rsidP="00360D8A">
            <w:pPr>
              <w:pStyle w:val="Style22"/>
              <w:widowControl/>
              <w:spacing w:line="240" w:lineRule="auto"/>
              <w:rPr>
                <w:rStyle w:val="FontStyle42"/>
                <w:sz w:val="20"/>
                <w:szCs w:val="20"/>
              </w:rPr>
            </w:pPr>
            <w:r w:rsidRPr="00210633">
              <w:rPr>
                <w:rStyle w:val="FontStyle42"/>
                <w:sz w:val="20"/>
                <w:szCs w:val="20"/>
              </w:rPr>
              <w:t xml:space="preserve">рассчитываются исходя из установленной стоимости на топливо (бензин АИ-92), но не более </w:t>
            </w:r>
            <w:r w:rsidR="00360D8A">
              <w:rPr>
                <w:rStyle w:val="FontStyle42"/>
                <w:sz w:val="20"/>
                <w:szCs w:val="20"/>
              </w:rPr>
              <w:t>30</w:t>
            </w:r>
            <w:r>
              <w:rPr>
                <w:rStyle w:val="FontStyle42"/>
                <w:sz w:val="20"/>
                <w:szCs w:val="20"/>
              </w:rPr>
              <w:t>,0 тыс.руб.</w:t>
            </w:r>
          </w:p>
        </w:tc>
      </w:tr>
    </w:tbl>
    <w:p w:rsidR="0054241D" w:rsidRPr="00131D48" w:rsidRDefault="0054241D" w:rsidP="00131D48">
      <w:pPr>
        <w:pStyle w:val="Style7"/>
        <w:widowControl/>
        <w:spacing w:line="240" w:lineRule="auto"/>
        <w:ind w:firstLine="851"/>
        <w:jc w:val="left"/>
        <w:rPr>
          <w:rStyle w:val="FontStyle42"/>
          <w:sz w:val="24"/>
          <w:szCs w:val="24"/>
        </w:rPr>
      </w:pPr>
      <w:r w:rsidRPr="00131D48">
        <w:rPr>
          <w:rFonts w:eastAsia="Calibri"/>
          <w:color w:val="000000"/>
        </w:rPr>
        <w:t xml:space="preserve">1.2.Пункт </w:t>
      </w:r>
      <w:r w:rsidRPr="00131D48">
        <w:rPr>
          <w:rStyle w:val="FontStyle42"/>
          <w:sz w:val="24"/>
          <w:szCs w:val="24"/>
        </w:rPr>
        <w:t>17. «Нормативы количества и цены на оплату прочих услуг»</w:t>
      </w:r>
    </w:p>
    <w:p w:rsidR="00360D8A" w:rsidRPr="0054241D" w:rsidRDefault="0054241D" w:rsidP="00360D8A">
      <w:pPr>
        <w:pStyle w:val="Style11"/>
        <w:widowControl/>
        <w:tabs>
          <w:tab w:val="left" w:pos="1286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131D48">
        <w:rPr>
          <w:rStyle w:val="FontStyle42"/>
          <w:sz w:val="24"/>
          <w:szCs w:val="24"/>
        </w:rPr>
        <w:t xml:space="preserve">-подпункт </w:t>
      </w:r>
      <w:r w:rsidR="00360D8A" w:rsidRPr="00131D48">
        <w:rPr>
          <w:rStyle w:val="FontStyle42"/>
          <w:sz w:val="24"/>
          <w:szCs w:val="24"/>
        </w:rPr>
        <w:t>11. Нормативные затраты на оплату услуг по диспансеризации сотрудников</w:t>
      </w:r>
      <w:r w:rsidR="00360D8A" w:rsidRPr="0054241D">
        <w:rPr>
          <w:rStyle w:val="FontStyle42"/>
          <w:sz w:val="24"/>
          <w:szCs w:val="24"/>
        </w:rPr>
        <w:t xml:space="preserve"> определяются исходя из потребности.</w:t>
      </w:r>
    </w:p>
    <w:p w:rsidR="00360D8A" w:rsidRPr="0054241D" w:rsidRDefault="00360D8A" w:rsidP="00360D8A">
      <w:pPr>
        <w:pStyle w:val="Style9"/>
        <w:widowControl/>
        <w:spacing w:line="240" w:lineRule="auto"/>
        <w:ind w:firstLine="691"/>
        <w:rPr>
          <w:rStyle w:val="FontStyle42"/>
          <w:sz w:val="24"/>
          <w:szCs w:val="24"/>
        </w:rPr>
      </w:pPr>
      <w:r w:rsidRPr="0054241D">
        <w:rPr>
          <w:rStyle w:val="FontStyle42"/>
          <w:sz w:val="24"/>
          <w:szCs w:val="24"/>
        </w:rPr>
        <w:t xml:space="preserve">Ежегодные расходы не должны превышать </w:t>
      </w:r>
      <w:r w:rsidR="0054241D" w:rsidRPr="0054241D">
        <w:rPr>
          <w:rStyle w:val="FontStyle42"/>
          <w:sz w:val="24"/>
          <w:szCs w:val="24"/>
        </w:rPr>
        <w:t>10</w:t>
      </w:r>
      <w:r w:rsidRPr="0054241D">
        <w:rPr>
          <w:rStyle w:val="FontStyle42"/>
          <w:sz w:val="24"/>
          <w:szCs w:val="24"/>
        </w:rPr>
        <w:t>000 (</w:t>
      </w:r>
      <w:r w:rsidR="0054241D" w:rsidRPr="0054241D">
        <w:rPr>
          <w:rStyle w:val="FontStyle42"/>
          <w:sz w:val="24"/>
          <w:szCs w:val="24"/>
        </w:rPr>
        <w:t>десяти</w:t>
      </w:r>
      <w:r w:rsidRPr="0054241D">
        <w:rPr>
          <w:rStyle w:val="FontStyle42"/>
          <w:sz w:val="24"/>
          <w:szCs w:val="24"/>
        </w:rPr>
        <w:t xml:space="preserve"> тысяч) рублей на одного сотрудника включительно.</w:t>
      </w:r>
    </w:p>
    <w:p w:rsidR="00360D8A" w:rsidRPr="0054241D" w:rsidRDefault="0054241D" w:rsidP="00360D8A">
      <w:pPr>
        <w:pStyle w:val="Style11"/>
        <w:widowControl/>
        <w:tabs>
          <w:tab w:val="left" w:pos="1286"/>
        </w:tabs>
        <w:spacing w:line="240" w:lineRule="auto"/>
        <w:ind w:firstLine="710"/>
        <w:rPr>
          <w:rStyle w:val="FontStyle42"/>
          <w:sz w:val="24"/>
          <w:szCs w:val="24"/>
        </w:rPr>
      </w:pPr>
      <w:r w:rsidRPr="0054241D">
        <w:rPr>
          <w:rStyle w:val="FontStyle42"/>
          <w:sz w:val="24"/>
          <w:szCs w:val="24"/>
        </w:rPr>
        <w:t xml:space="preserve">-подпункт </w:t>
      </w:r>
      <w:r w:rsidR="00360D8A" w:rsidRPr="0054241D">
        <w:rPr>
          <w:rStyle w:val="FontStyle42"/>
          <w:sz w:val="24"/>
          <w:szCs w:val="24"/>
        </w:rPr>
        <w:t>12. Нормативные затраты на оплату услуг по проведению медицинских осмотров и технического и вспомогательного персонала (1 раз в 2 года) определяются исходя из потребности.</w:t>
      </w:r>
    </w:p>
    <w:p w:rsidR="00360D8A" w:rsidRPr="0054241D" w:rsidRDefault="00360D8A" w:rsidP="00360D8A">
      <w:pPr>
        <w:pStyle w:val="Style9"/>
        <w:widowControl/>
        <w:spacing w:line="240" w:lineRule="auto"/>
        <w:ind w:firstLine="691"/>
        <w:rPr>
          <w:rStyle w:val="FontStyle42"/>
          <w:sz w:val="24"/>
          <w:szCs w:val="24"/>
        </w:rPr>
      </w:pPr>
      <w:r w:rsidRPr="0054241D">
        <w:rPr>
          <w:rStyle w:val="FontStyle42"/>
          <w:sz w:val="24"/>
          <w:szCs w:val="24"/>
        </w:rPr>
        <w:t xml:space="preserve">Расходы не должны превышать </w:t>
      </w:r>
      <w:r w:rsidR="0054241D" w:rsidRPr="0054241D">
        <w:rPr>
          <w:rStyle w:val="FontStyle42"/>
          <w:sz w:val="24"/>
          <w:szCs w:val="24"/>
        </w:rPr>
        <w:t>10000</w:t>
      </w:r>
      <w:r w:rsidRPr="0054241D">
        <w:rPr>
          <w:rStyle w:val="FontStyle42"/>
          <w:sz w:val="24"/>
          <w:szCs w:val="24"/>
        </w:rPr>
        <w:t xml:space="preserve"> (</w:t>
      </w:r>
      <w:r w:rsidR="0054241D" w:rsidRPr="0054241D">
        <w:rPr>
          <w:rStyle w:val="FontStyle42"/>
          <w:sz w:val="24"/>
          <w:szCs w:val="24"/>
        </w:rPr>
        <w:t>десяти тысяч</w:t>
      </w:r>
      <w:r w:rsidRPr="0054241D">
        <w:rPr>
          <w:rStyle w:val="FontStyle42"/>
          <w:sz w:val="24"/>
          <w:szCs w:val="24"/>
        </w:rPr>
        <w:t>) рублей на одного сотрудника включительно.</w:t>
      </w:r>
    </w:p>
    <w:p w:rsidR="0054241D" w:rsidRPr="00131D48" w:rsidRDefault="0054241D" w:rsidP="00131D48">
      <w:pPr>
        <w:spacing w:after="5" w:line="248" w:lineRule="auto"/>
        <w:ind w:left="11" w:right="3" w:firstLine="8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1D48">
        <w:rPr>
          <w:rStyle w:val="FontStyle42"/>
          <w:sz w:val="24"/>
          <w:szCs w:val="24"/>
        </w:rPr>
        <w:t xml:space="preserve">1.3. Пункт 18. Нормативы </w:t>
      </w:r>
      <w:r w:rsidRPr="00131D48">
        <w:rPr>
          <w:rFonts w:ascii="Times New Roman" w:eastAsia="Times New Roman" w:hAnsi="Times New Roman" w:cs="Times New Roman"/>
          <w:bCs/>
          <w:sz w:val="24"/>
          <w:szCs w:val="24"/>
        </w:rPr>
        <w:t>обеспечения функций администрации сельского поселения</w:t>
      </w:r>
      <w:r w:rsidRPr="00131D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применяемые при </w:t>
      </w:r>
      <w:proofErr w:type="spellStart"/>
      <w:r w:rsidRPr="00131D48">
        <w:rPr>
          <w:rFonts w:ascii="Times New Roman" w:eastAsia="Times New Roman" w:hAnsi="Times New Roman" w:cs="Times New Roman"/>
          <w:color w:val="000000"/>
          <w:sz w:val="24"/>
          <w:szCs w:val="24"/>
        </w:rPr>
        <w:t>расчете</w:t>
      </w:r>
      <w:proofErr w:type="spellEnd"/>
      <w:r w:rsidRPr="00131D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нормативных затрат на приобретение огнетушителей</w:t>
      </w:r>
    </w:p>
    <w:tbl>
      <w:tblPr>
        <w:tblStyle w:val="TableGrid"/>
        <w:tblW w:w="99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7" w:type="dxa"/>
          <w:right w:w="28" w:type="dxa"/>
        </w:tblCellMar>
        <w:tblLook w:val="04A0" w:firstRow="1" w:lastRow="0" w:firstColumn="1" w:lastColumn="0" w:noHBand="0" w:noVBand="1"/>
      </w:tblPr>
      <w:tblGrid>
        <w:gridCol w:w="3847"/>
        <w:gridCol w:w="2976"/>
        <w:gridCol w:w="3119"/>
      </w:tblGrid>
      <w:tr w:rsidR="0054241D" w:rsidRPr="0054241D" w:rsidTr="00C45D26">
        <w:trPr>
          <w:trHeight w:val="720"/>
        </w:trPr>
        <w:tc>
          <w:tcPr>
            <w:tcW w:w="3847" w:type="dxa"/>
          </w:tcPr>
          <w:p w:rsidR="0054241D" w:rsidRPr="0054241D" w:rsidRDefault="0054241D" w:rsidP="00C45D26">
            <w:pPr>
              <w:ind w:left="3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2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 материальных запасов для нужд ГО </w:t>
            </w:r>
          </w:p>
        </w:tc>
        <w:tc>
          <w:tcPr>
            <w:tcW w:w="2976" w:type="dxa"/>
          </w:tcPr>
          <w:p w:rsidR="0054241D" w:rsidRPr="0054241D" w:rsidRDefault="0054241D" w:rsidP="00C45D26">
            <w:pPr>
              <w:ind w:left="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2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огнетушителей </w:t>
            </w:r>
          </w:p>
        </w:tc>
        <w:tc>
          <w:tcPr>
            <w:tcW w:w="3119" w:type="dxa"/>
            <w:vAlign w:val="center"/>
          </w:tcPr>
          <w:p w:rsidR="0054241D" w:rsidRPr="0054241D" w:rsidRDefault="0054241D" w:rsidP="00C45D26">
            <w:pPr>
              <w:ind w:left="-25" w:right="17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2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Цена за единицу </w:t>
            </w:r>
          </w:p>
        </w:tc>
      </w:tr>
      <w:tr w:rsidR="0054241D" w:rsidRPr="0054241D" w:rsidTr="00C45D26">
        <w:trPr>
          <w:trHeight w:val="720"/>
        </w:trPr>
        <w:tc>
          <w:tcPr>
            <w:tcW w:w="3847" w:type="dxa"/>
          </w:tcPr>
          <w:p w:rsidR="0054241D" w:rsidRPr="0054241D" w:rsidRDefault="0054241D" w:rsidP="00C45D26">
            <w:pPr>
              <w:ind w:left="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2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Огнетушитель </w:t>
            </w:r>
          </w:p>
        </w:tc>
        <w:tc>
          <w:tcPr>
            <w:tcW w:w="2976" w:type="dxa"/>
          </w:tcPr>
          <w:p w:rsidR="0054241D" w:rsidRPr="0054241D" w:rsidRDefault="0054241D" w:rsidP="00C45D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42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Согласно Требований</w:t>
            </w:r>
            <w:proofErr w:type="gramEnd"/>
            <w:r w:rsidRPr="00542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соблюдению пожарной безопасности  для каждого помещения</w:t>
            </w:r>
          </w:p>
        </w:tc>
        <w:tc>
          <w:tcPr>
            <w:tcW w:w="3119" w:type="dxa"/>
          </w:tcPr>
          <w:p w:rsidR="0054241D" w:rsidRPr="0054241D" w:rsidRDefault="0054241D" w:rsidP="0054241D">
            <w:pPr>
              <w:ind w:lef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2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 более 20000 руб. за 1 единицу </w:t>
            </w:r>
          </w:p>
        </w:tc>
      </w:tr>
    </w:tbl>
    <w:p w:rsidR="0054241D" w:rsidRPr="00B8798A" w:rsidRDefault="0054241D" w:rsidP="0054241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60D8A" w:rsidRDefault="00360D8A" w:rsidP="00402CF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02CF4" w:rsidRDefault="00402CF4" w:rsidP="00402CF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02CF4" w:rsidRDefault="00402CF4" w:rsidP="00402CF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02CF4" w:rsidRDefault="00402CF4" w:rsidP="00402CF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02CF4" w:rsidRDefault="00402CF4" w:rsidP="00402CF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02CF4" w:rsidRDefault="00402CF4" w:rsidP="00402CF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02CF4" w:rsidRDefault="00402CF4" w:rsidP="00402CF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31D48" w:rsidRDefault="00131D48" w:rsidP="00402CF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31D48" w:rsidRDefault="00131D48" w:rsidP="00402CF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02CF4" w:rsidRDefault="00402CF4" w:rsidP="00402CF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sectPr w:rsidR="00402CF4" w:rsidSect="00496BFA">
      <w:pgSz w:w="11906" w:h="16838" w:code="9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C28" w:rsidRDefault="00FA1C28" w:rsidP="00245103">
      <w:pPr>
        <w:spacing w:after="0" w:line="240" w:lineRule="auto"/>
      </w:pPr>
      <w:r>
        <w:separator/>
      </w:r>
    </w:p>
  </w:endnote>
  <w:endnote w:type="continuationSeparator" w:id="0">
    <w:p w:rsidR="00FA1C28" w:rsidRDefault="00FA1C28" w:rsidP="00245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C28" w:rsidRDefault="00FA1C28" w:rsidP="00245103">
      <w:pPr>
        <w:spacing w:after="0" w:line="240" w:lineRule="auto"/>
      </w:pPr>
      <w:r>
        <w:separator/>
      </w:r>
    </w:p>
  </w:footnote>
  <w:footnote w:type="continuationSeparator" w:id="0">
    <w:p w:rsidR="00FA1C28" w:rsidRDefault="00FA1C28" w:rsidP="002451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1343D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3FE21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124E9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89AF1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36EEE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3D65A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5AC2F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9027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09202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64813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2254D7"/>
    <w:multiLevelType w:val="singleLevel"/>
    <w:tmpl w:val="331E5FF4"/>
    <w:lvl w:ilvl="0">
      <w:start w:val="25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1">
    <w:nsid w:val="2AE25E67"/>
    <w:multiLevelType w:val="multilevel"/>
    <w:tmpl w:val="D2767662"/>
    <w:lvl w:ilvl="0">
      <w:start w:val="1"/>
      <w:numFmt w:val="decimal"/>
      <w:lvlText w:val="%1."/>
      <w:lvlJc w:val="left"/>
      <w:pPr>
        <w:tabs>
          <w:tab w:val="num" w:pos="1482"/>
        </w:tabs>
        <w:ind w:left="1482" w:hanging="9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  <w:color w:val="000000"/>
      </w:rPr>
    </w:lvl>
  </w:abstractNum>
  <w:abstractNum w:abstractNumId="12">
    <w:nsid w:val="2BAD4AF3"/>
    <w:multiLevelType w:val="hybridMultilevel"/>
    <w:tmpl w:val="D682D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C30B97"/>
    <w:multiLevelType w:val="multilevel"/>
    <w:tmpl w:val="A7DAEDA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nsid w:val="6369035D"/>
    <w:multiLevelType w:val="multilevel"/>
    <w:tmpl w:val="835280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2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45103"/>
    <w:rsid w:val="0000142E"/>
    <w:rsid w:val="00022F0E"/>
    <w:rsid w:val="00060CD6"/>
    <w:rsid w:val="000E17BA"/>
    <w:rsid w:val="00131D48"/>
    <w:rsid w:val="001328C9"/>
    <w:rsid w:val="00141715"/>
    <w:rsid w:val="00170916"/>
    <w:rsid w:val="00196F54"/>
    <w:rsid w:val="001B7007"/>
    <w:rsid w:val="001D697A"/>
    <w:rsid w:val="001E2D5B"/>
    <w:rsid w:val="001F36C7"/>
    <w:rsid w:val="00210633"/>
    <w:rsid w:val="00245103"/>
    <w:rsid w:val="00255215"/>
    <w:rsid w:val="00281BFA"/>
    <w:rsid w:val="002C2216"/>
    <w:rsid w:val="002C480D"/>
    <w:rsid w:val="002C62B1"/>
    <w:rsid w:val="002D7060"/>
    <w:rsid w:val="00360D8A"/>
    <w:rsid w:val="003D4301"/>
    <w:rsid w:val="003D4BDD"/>
    <w:rsid w:val="003E5FFE"/>
    <w:rsid w:val="00402CF4"/>
    <w:rsid w:val="004937BA"/>
    <w:rsid w:val="00496BFA"/>
    <w:rsid w:val="004A3590"/>
    <w:rsid w:val="0054241D"/>
    <w:rsid w:val="00570CBD"/>
    <w:rsid w:val="005837DB"/>
    <w:rsid w:val="005B4684"/>
    <w:rsid w:val="005E0B91"/>
    <w:rsid w:val="00661735"/>
    <w:rsid w:val="006755F3"/>
    <w:rsid w:val="006C4843"/>
    <w:rsid w:val="006D770A"/>
    <w:rsid w:val="006F0ADD"/>
    <w:rsid w:val="006F4957"/>
    <w:rsid w:val="006F5758"/>
    <w:rsid w:val="00732EAC"/>
    <w:rsid w:val="00756217"/>
    <w:rsid w:val="007A40B3"/>
    <w:rsid w:val="007A48CF"/>
    <w:rsid w:val="007B047A"/>
    <w:rsid w:val="007B2897"/>
    <w:rsid w:val="007D1911"/>
    <w:rsid w:val="007D1D42"/>
    <w:rsid w:val="007F2635"/>
    <w:rsid w:val="00884909"/>
    <w:rsid w:val="0089618E"/>
    <w:rsid w:val="00986878"/>
    <w:rsid w:val="009D4110"/>
    <w:rsid w:val="00A272FB"/>
    <w:rsid w:val="00A375A0"/>
    <w:rsid w:val="00A7659C"/>
    <w:rsid w:val="00AC0185"/>
    <w:rsid w:val="00AE1D6F"/>
    <w:rsid w:val="00AE5935"/>
    <w:rsid w:val="00AF59B4"/>
    <w:rsid w:val="00B063CA"/>
    <w:rsid w:val="00B106E2"/>
    <w:rsid w:val="00B72971"/>
    <w:rsid w:val="00B8798A"/>
    <w:rsid w:val="00BB0FAB"/>
    <w:rsid w:val="00C4446E"/>
    <w:rsid w:val="00CC273C"/>
    <w:rsid w:val="00CC46DC"/>
    <w:rsid w:val="00CD1662"/>
    <w:rsid w:val="00DE154B"/>
    <w:rsid w:val="00DF225A"/>
    <w:rsid w:val="00E06BDD"/>
    <w:rsid w:val="00E400B4"/>
    <w:rsid w:val="00E51C77"/>
    <w:rsid w:val="00E85314"/>
    <w:rsid w:val="00EA3F7E"/>
    <w:rsid w:val="00EB7767"/>
    <w:rsid w:val="00FA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D6F"/>
  </w:style>
  <w:style w:type="paragraph" w:styleId="1">
    <w:name w:val="heading 1"/>
    <w:basedOn w:val="a"/>
    <w:next w:val="a"/>
    <w:link w:val="10"/>
    <w:qFormat/>
    <w:rsid w:val="0024510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5103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Normal">
    <w:name w:val="ConsPlusNormal"/>
    <w:rsid w:val="0024510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paragraph" w:styleId="a3">
    <w:name w:val="Balloon Text"/>
    <w:basedOn w:val="a"/>
    <w:link w:val="a4"/>
    <w:semiHidden/>
    <w:rsid w:val="00245103"/>
    <w:pPr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semiHidden/>
    <w:rsid w:val="00245103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11">
    <w:name w:val="Абзац списка1"/>
    <w:basedOn w:val="a"/>
    <w:rsid w:val="0024510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CharChar1">
    <w:name w:val="Char Char1 Знак Знак Знак"/>
    <w:basedOn w:val="a"/>
    <w:rsid w:val="00245103"/>
    <w:pPr>
      <w:spacing w:after="0" w:line="240" w:lineRule="auto"/>
    </w:pPr>
    <w:rPr>
      <w:rFonts w:ascii="Verdana" w:eastAsia="Calibri" w:hAnsi="Verdana" w:cs="Verdana"/>
      <w:sz w:val="20"/>
      <w:szCs w:val="20"/>
      <w:lang w:val="en-US" w:eastAsia="en-US"/>
    </w:rPr>
  </w:style>
  <w:style w:type="table" w:styleId="a5">
    <w:name w:val="Table Grid"/>
    <w:basedOn w:val="a1"/>
    <w:uiPriority w:val="39"/>
    <w:rsid w:val="0024510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rsid w:val="00245103"/>
    <w:rPr>
      <w:rFonts w:cs="Times New Roman"/>
      <w:color w:val="106BBE"/>
    </w:rPr>
  </w:style>
  <w:style w:type="character" w:styleId="a7">
    <w:name w:val="Hyperlink"/>
    <w:rsid w:val="00245103"/>
    <w:rPr>
      <w:rFonts w:cs="Times New Roman"/>
      <w:color w:val="0000FF"/>
      <w:u w:val="single"/>
    </w:rPr>
  </w:style>
  <w:style w:type="paragraph" w:styleId="a8">
    <w:name w:val="endnote text"/>
    <w:basedOn w:val="a"/>
    <w:link w:val="a9"/>
    <w:semiHidden/>
    <w:rsid w:val="0024510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9">
    <w:name w:val="Текст концевой сноски Знак"/>
    <w:basedOn w:val="a0"/>
    <w:link w:val="a8"/>
    <w:semiHidden/>
    <w:rsid w:val="00245103"/>
    <w:rPr>
      <w:rFonts w:ascii="Calibri" w:eastAsia="Times New Roman" w:hAnsi="Calibri" w:cs="Times New Roman"/>
      <w:sz w:val="20"/>
      <w:szCs w:val="20"/>
      <w:lang w:eastAsia="en-US"/>
    </w:rPr>
  </w:style>
  <w:style w:type="character" w:styleId="aa">
    <w:name w:val="endnote reference"/>
    <w:semiHidden/>
    <w:rsid w:val="00245103"/>
    <w:rPr>
      <w:rFonts w:cs="Times New Roman"/>
      <w:vertAlign w:val="superscript"/>
    </w:rPr>
  </w:style>
  <w:style w:type="paragraph" w:styleId="ab">
    <w:name w:val="footnote text"/>
    <w:basedOn w:val="a"/>
    <w:link w:val="ac"/>
    <w:semiHidden/>
    <w:rsid w:val="0024510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semiHidden/>
    <w:rsid w:val="00245103"/>
    <w:rPr>
      <w:rFonts w:ascii="Calibri" w:eastAsia="Times New Roman" w:hAnsi="Calibri" w:cs="Times New Roman"/>
      <w:sz w:val="20"/>
      <w:szCs w:val="20"/>
      <w:lang w:eastAsia="en-US"/>
    </w:rPr>
  </w:style>
  <w:style w:type="character" w:styleId="ad">
    <w:name w:val="footnote reference"/>
    <w:semiHidden/>
    <w:rsid w:val="00245103"/>
    <w:rPr>
      <w:rFonts w:cs="Times New Roman"/>
      <w:vertAlign w:val="superscript"/>
    </w:rPr>
  </w:style>
  <w:style w:type="paragraph" w:customStyle="1" w:styleId="ae">
    <w:name w:val="Нормальный (таблица)"/>
    <w:basedOn w:val="a"/>
    <w:next w:val="a"/>
    <w:rsid w:val="002451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">
    <w:name w:val="Прижатый влево"/>
    <w:basedOn w:val="a"/>
    <w:next w:val="a"/>
    <w:rsid w:val="002451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0">
    <w:name w:val="Цветовое выделение"/>
    <w:uiPriority w:val="99"/>
    <w:rsid w:val="00245103"/>
    <w:rPr>
      <w:b/>
      <w:bCs/>
      <w:color w:val="26282F"/>
    </w:rPr>
  </w:style>
  <w:style w:type="character" w:styleId="af1">
    <w:name w:val="Emphasis"/>
    <w:qFormat/>
    <w:rsid w:val="00245103"/>
    <w:rPr>
      <w:i/>
      <w:iCs/>
    </w:rPr>
  </w:style>
  <w:style w:type="character" w:customStyle="1" w:styleId="FootnoteTextChar">
    <w:name w:val="Footnote Text Char"/>
    <w:semiHidden/>
    <w:locked/>
    <w:rsid w:val="00245103"/>
    <w:rPr>
      <w:rFonts w:ascii="Calibri" w:eastAsia="Times New Roman" w:hAnsi="Calibri" w:cs="Times New Roman"/>
      <w:sz w:val="20"/>
      <w:szCs w:val="20"/>
    </w:rPr>
  </w:style>
  <w:style w:type="paragraph" w:styleId="af2">
    <w:name w:val="Normal (Web)"/>
    <w:basedOn w:val="a"/>
    <w:uiPriority w:val="99"/>
    <w:unhideWhenUsed/>
    <w:rsid w:val="00245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uiPriority w:val="22"/>
    <w:qFormat/>
    <w:rsid w:val="00245103"/>
    <w:rPr>
      <w:b/>
      <w:bCs/>
    </w:rPr>
  </w:style>
  <w:style w:type="paragraph" w:customStyle="1" w:styleId="Style15">
    <w:name w:val="Style15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5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245103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6">
    <w:name w:val="Style26"/>
    <w:basedOn w:val="a"/>
    <w:uiPriority w:val="99"/>
    <w:rsid w:val="00245103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2">
    <w:name w:val="Font Style42"/>
    <w:uiPriority w:val="99"/>
    <w:rsid w:val="00245103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3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6">
    <w:name w:val="Font Style46"/>
    <w:uiPriority w:val="99"/>
    <w:rsid w:val="00245103"/>
    <w:rPr>
      <w:rFonts w:ascii="Times New Roman" w:hAnsi="Times New Roman" w:cs="Times New Roman"/>
      <w:b/>
      <w:bCs/>
      <w:spacing w:val="10"/>
      <w:sz w:val="12"/>
      <w:szCs w:val="12"/>
    </w:rPr>
  </w:style>
  <w:style w:type="paragraph" w:customStyle="1" w:styleId="Style24">
    <w:name w:val="Style24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6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4">
    <w:name w:val="Style34"/>
    <w:basedOn w:val="a"/>
    <w:uiPriority w:val="99"/>
    <w:rsid w:val="002451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245103"/>
    <w:pPr>
      <w:widowControl w:val="0"/>
      <w:autoSpaceDE w:val="0"/>
      <w:autoSpaceDN w:val="0"/>
      <w:adjustRightInd w:val="0"/>
      <w:spacing w:after="0" w:line="237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245103"/>
    <w:pPr>
      <w:widowControl w:val="0"/>
      <w:autoSpaceDE w:val="0"/>
      <w:autoSpaceDN w:val="0"/>
      <w:adjustRightInd w:val="0"/>
      <w:spacing w:after="0" w:line="323" w:lineRule="exact"/>
      <w:ind w:firstLine="75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Plain Text"/>
    <w:basedOn w:val="a"/>
    <w:link w:val="af5"/>
    <w:rsid w:val="0024510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5">
    <w:name w:val="Текст Знак"/>
    <w:basedOn w:val="a0"/>
    <w:link w:val="af4"/>
    <w:rsid w:val="00245103"/>
    <w:rPr>
      <w:rFonts w:ascii="Courier New" w:eastAsia="Times New Roman" w:hAnsi="Courier New" w:cs="Times New Roman"/>
      <w:sz w:val="20"/>
      <w:szCs w:val="20"/>
    </w:rPr>
  </w:style>
  <w:style w:type="paragraph" w:customStyle="1" w:styleId="ConsPlusTitle">
    <w:name w:val="ConsPlusTitle"/>
    <w:link w:val="ConsPlusTitle0"/>
    <w:rsid w:val="002451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nsPlusTitle0">
    <w:name w:val="ConsPlusTitle Знак"/>
    <w:link w:val="ConsPlusTitle"/>
    <w:locked/>
    <w:rsid w:val="00245103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Grid">
    <w:name w:val="TableGrid"/>
    <w:rsid w:val="00570CB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List Paragraph"/>
    <w:basedOn w:val="a"/>
    <w:uiPriority w:val="34"/>
    <w:qFormat/>
    <w:rsid w:val="00E85314"/>
    <w:pPr>
      <w:ind w:left="720"/>
      <w:contextualSpacing/>
    </w:pPr>
  </w:style>
  <w:style w:type="paragraph" w:customStyle="1" w:styleId="Default">
    <w:name w:val="Default"/>
    <w:uiPriority w:val="99"/>
    <w:rsid w:val="00196F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BBDFD-F6D4-437C-8F7B-CBE8EC0F3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52</cp:revision>
  <cp:lastPrinted>2022-09-20T08:48:00Z</cp:lastPrinted>
  <dcterms:created xsi:type="dcterms:W3CDTF">2018-09-24T13:36:00Z</dcterms:created>
  <dcterms:modified xsi:type="dcterms:W3CDTF">2023-10-24T02:42:00Z</dcterms:modified>
</cp:coreProperties>
</file>