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EC" w:rsidRPr="00915CFA" w:rsidRDefault="00E00EB9" w:rsidP="00121DEC">
      <w:pPr>
        <w:shd w:val="clear" w:color="auto" w:fill="FFFFFF"/>
        <w:tabs>
          <w:tab w:val="left" w:leader="underscore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CFA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00EB9" w:rsidRPr="00915CFA" w:rsidRDefault="00623FB0" w:rsidP="00121DEC">
      <w:pPr>
        <w:shd w:val="clear" w:color="auto" w:fill="FFFFFF"/>
        <w:tabs>
          <w:tab w:val="left" w:leader="underscore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CFA">
        <w:rPr>
          <w:rFonts w:ascii="Times New Roman" w:hAnsi="Times New Roman" w:cs="Times New Roman"/>
          <w:b/>
          <w:sz w:val="28"/>
          <w:szCs w:val="28"/>
        </w:rPr>
        <w:t>О расходовании резервного фонда сельского поселения Новомальтинского муниципального образования в</w:t>
      </w:r>
      <w:r w:rsidR="00E00EB9" w:rsidRPr="00915CFA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A54366">
        <w:rPr>
          <w:rFonts w:ascii="Times New Roman" w:hAnsi="Times New Roman" w:cs="Times New Roman"/>
          <w:b/>
          <w:sz w:val="28"/>
          <w:szCs w:val="28"/>
        </w:rPr>
        <w:t>20</w:t>
      </w:r>
      <w:r w:rsidR="00E00EB9" w:rsidRPr="00915CFA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121DEC" w:rsidRPr="00915CFA" w:rsidRDefault="00121DEC" w:rsidP="00121DEC">
      <w:pPr>
        <w:shd w:val="clear" w:color="auto" w:fill="FFFFFF"/>
        <w:tabs>
          <w:tab w:val="left" w:leader="underscore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3FB0" w:rsidRPr="00915CFA" w:rsidRDefault="00623FB0" w:rsidP="00915C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 xml:space="preserve">В соответствии со статьей 81 Бюджетного кодекса Российской Федерации, Решением Думы сельского поселения Новомальтинского муниципального образования № </w:t>
      </w:r>
      <w:r w:rsidR="00A54366">
        <w:rPr>
          <w:rFonts w:ascii="Times New Roman" w:hAnsi="Times New Roman" w:cs="Times New Roman"/>
          <w:sz w:val="28"/>
          <w:szCs w:val="28"/>
        </w:rPr>
        <w:t>24.12.2019</w:t>
      </w:r>
      <w:r w:rsidRPr="00915CFA">
        <w:rPr>
          <w:rFonts w:ascii="Times New Roman" w:hAnsi="Times New Roman" w:cs="Times New Roman"/>
          <w:sz w:val="28"/>
          <w:szCs w:val="28"/>
        </w:rPr>
        <w:t xml:space="preserve">г. № </w:t>
      </w:r>
      <w:r w:rsidR="00A54366">
        <w:rPr>
          <w:rFonts w:ascii="Times New Roman" w:hAnsi="Times New Roman" w:cs="Times New Roman"/>
          <w:sz w:val="28"/>
          <w:szCs w:val="28"/>
        </w:rPr>
        <w:t>87</w:t>
      </w:r>
      <w:r w:rsidRPr="00915CFA">
        <w:rPr>
          <w:rFonts w:ascii="Times New Roman" w:hAnsi="Times New Roman" w:cs="Times New Roman"/>
          <w:sz w:val="28"/>
          <w:szCs w:val="28"/>
        </w:rPr>
        <w:t xml:space="preserve"> О бюджете сельского поселения Новомальтинского муниципального образования на 20</w:t>
      </w:r>
      <w:r w:rsidR="00A54366">
        <w:rPr>
          <w:rFonts w:ascii="Times New Roman" w:hAnsi="Times New Roman" w:cs="Times New Roman"/>
          <w:sz w:val="28"/>
          <w:szCs w:val="28"/>
        </w:rPr>
        <w:t>20</w:t>
      </w:r>
      <w:r w:rsidRPr="00915CFA">
        <w:rPr>
          <w:rFonts w:ascii="Times New Roman" w:hAnsi="Times New Roman" w:cs="Times New Roman"/>
          <w:sz w:val="28"/>
          <w:szCs w:val="28"/>
        </w:rPr>
        <w:t xml:space="preserve"> год и плановый период  20</w:t>
      </w:r>
      <w:r w:rsidR="00796D5B">
        <w:rPr>
          <w:rFonts w:ascii="Times New Roman" w:hAnsi="Times New Roman" w:cs="Times New Roman"/>
          <w:sz w:val="28"/>
          <w:szCs w:val="28"/>
        </w:rPr>
        <w:t>2</w:t>
      </w:r>
      <w:r w:rsidRPr="00915CFA">
        <w:rPr>
          <w:rFonts w:ascii="Times New Roman" w:hAnsi="Times New Roman" w:cs="Times New Roman"/>
          <w:sz w:val="28"/>
          <w:szCs w:val="28"/>
        </w:rPr>
        <w:t xml:space="preserve"> и 202</w:t>
      </w:r>
      <w:r w:rsidR="00A54366">
        <w:rPr>
          <w:rFonts w:ascii="Times New Roman" w:hAnsi="Times New Roman" w:cs="Times New Roman"/>
          <w:sz w:val="28"/>
          <w:szCs w:val="28"/>
        </w:rPr>
        <w:t>2</w:t>
      </w:r>
      <w:r w:rsidRPr="00915CFA">
        <w:rPr>
          <w:rFonts w:ascii="Times New Roman" w:hAnsi="Times New Roman" w:cs="Times New Roman"/>
          <w:sz w:val="28"/>
          <w:szCs w:val="28"/>
        </w:rPr>
        <w:t xml:space="preserve"> годов»</w:t>
      </w:r>
      <w:proofErr w:type="gramStart"/>
      <w:r w:rsidRPr="00915CFA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915CFA">
        <w:rPr>
          <w:rFonts w:ascii="Times New Roman" w:hAnsi="Times New Roman" w:cs="Times New Roman"/>
          <w:sz w:val="28"/>
          <w:szCs w:val="28"/>
        </w:rPr>
        <w:t xml:space="preserve"> в редакции от </w:t>
      </w:r>
      <w:r w:rsidR="00A54366">
        <w:rPr>
          <w:rFonts w:ascii="Times New Roman" w:hAnsi="Times New Roman" w:cs="Times New Roman"/>
          <w:sz w:val="28"/>
          <w:szCs w:val="28"/>
        </w:rPr>
        <w:t>30.01.2020</w:t>
      </w:r>
      <w:r w:rsidR="005251C5">
        <w:rPr>
          <w:rFonts w:ascii="Times New Roman" w:hAnsi="Times New Roman" w:cs="Times New Roman"/>
          <w:sz w:val="28"/>
          <w:szCs w:val="28"/>
        </w:rPr>
        <w:t xml:space="preserve">г. № </w:t>
      </w:r>
      <w:r w:rsidR="00A54366">
        <w:rPr>
          <w:rFonts w:ascii="Times New Roman" w:hAnsi="Times New Roman" w:cs="Times New Roman"/>
          <w:sz w:val="28"/>
          <w:szCs w:val="28"/>
        </w:rPr>
        <w:t>90</w:t>
      </w:r>
      <w:r w:rsidRPr="00915CFA">
        <w:rPr>
          <w:rFonts w:ascii="Times New Roman" w:hAnsi="Times New Roman" w:cs="Times New Roman"/>
          <w:sz w:val="28"/>
          <w:szCs w:val="28"/>
        </w:rPr>
        <w:t xml:space="preserve">, от </w:t>
      </w:r>
      <w:r w:rsidR="00A54366">
        <w:rPr>
          <w:rFonts w:ascii="Times New Roman" w:hAnsi="Times New Roman" w:cs="Times New Roman"/>
          <w:sz w:val="28"/>
          <w:szCs w:val="28"/>
        </w:rPr>
        <w:t>31.03.2020</w:t>
      </w:r>
      <w:r w:rsidRPr="00915CFA">
        <w:rPr>
          <w:rFonts w:ascii="Times New Roman" w:hAnsi="Times New Roman" w:cs="Times New Roman"/>
          <w:sz w:val="28"/>
          <w:szCs w:val="28"/>
        </w:rPr>
        <w:t xml:space="preserve">г. № </w:t>
      </w:r>
      <w:r w:rsidR="00A54366">
        <w:rPr>
          <w:rFonts w:ascii="Times New Roman" w:hAnsi="Times New Roman" w:cs="Times New Roman"/>
          <w:sz w:val="28"/>
          <w:szCs w:val="28"/>
        </w:rPr>
        <w:t>98</w:t>
      </w:r>
      <w:r w:rsidRPr="00915CFA">
        <w:rPr>
          <w:rFonts w:ascii="Times New Roman" w:hAnsi="Times New Roman" w:cs="Times New Roman"/>
          <w:sz w:val="28"/>
          <w:szCs w:val="28"/>
        </w:rPr>
        <w:t xml:space="preserve">, от </w:t>
      </w:r>
      <w:r w:rsidR="00A54366">
        <w:rPr>
          <w:rFonts w:ascii="Times New Roman" w:hAnsi="Times New Roman" w:cs="Times New Roman"/>
          <w:sz w:val="28"/>
          <w:szCs w:val="28"/>
        </w:rPr>
        <w:t>30.06.2020</w:t>
      </w:r>
      <w:r w:rsidRPr="00915CFA">
        <w:rPr>
          <w:rFonts w:ascii="Times New Roman" w:hAnsi="Times New Roman" w:cs="Times New Roman"/>
          <w:sz w:val="28"/>
          <w:szCs w:val="28"/>
        </w:rPr>
        <w:t xml:space="preserve">г № </w:t>
      </w:r>
      <w:r w:rsidR="00A54366">
        <w:rPr>
          <w:rFonts w:ascii="Times New Roman" w:hAnsi="Times New Roman" w:cs="Times New Roman"/>
          <w:sz w:val="28"/>
          <w:szCs w:val="28"/>
        </w:rPr>
        <w:t>111</w:t>
      </w:r>
      <w:r w:rsidRPr="00915CFA">
        <w:rPr>
          <w:rFonts w:ascii="Times New Roman" w:hAnsi="Times New Roman" w:cs="Times New Roman"/>
          <w:sz w:val="28"/>
          <w:szCs w:val="28"/>
        </w:rPr>
        <w:t xml:space="preserve">, от </w:t>
      </w:r>
      <w:r w:rsidR="00A54366">
        <w:rPr>
          <w:rFonts w:ascii="Times New Roman" w:hAnsi="Times New Roman" w:cs="Times New Roman"/>
          <w:sz w:val="28"/>
          <w:szCs w:val="28"/>
        </w:rPr>
        <w:t>29.09.2020</w:t>
      </w:r>
      <w:r w:rsidRPr="00915CFA">
        <w:rPr>
          <w:rFonts w:ascii="Times New Roman" w:hAnsi="Times New Roman" w:cs="Times New Roman"/>
          <w:sz w:val="28"/>
          <w:szCs w:val="28"/>
        </w:rPr>
        <w:t xml:space="preserve">г. № </w:t>
      </w:r>
      <w:r w:rsidR="00A54366">
        <w:rPr>
          <w:rFonts w:ascii="Times New Roman" w:hAnsi="Times New Roman" w:cs="Times New Roman"/>
          <w:sz w:val="28"/>
          <w:szCs w:val="28"/>
        </w:rPr>
        <w:t>113</w:t>
      </w:r>
      <w:r w:rsidRPr="00915CFA">
        <w:rPr>
          <w:rFonts w:ascii="Times New Roman" w:hAnsi="Times New Roman" w:cs="Times New Roman"/>
          <w:sz w:val="28"/>
          <w:szCs w:val="28"/>
        </w:rPr>
        <w:t xml:space="preserve">, от </w:t>
      </w:r>
      <w:r w:rsidR="00A54366">
        <w:rPr>
          <w:rFonts w:ascii="Times New Roman" w:hAnsi="Times New Roman" w:cs="Times New Roman"/>
          <w:sz w:val="28"/>
          <w:szCs w:val="28"/>
        </w:rPr>
        <w:t>24.12.2020</w:t>
      </w:r>
      <w:r w:rsidRPr="00915CFA">
        <w:rPr>
          <w:rFonts w:ascii="Times New Roman" w:hAnsi="Times New Roman" w:cs="Times New Roman"/>
          <w:sz w:val="28"/>
          <w:szCs w:val="28"/>
        </w:rPr>
        <w:t xml:space="preserve">г. № </w:t>
      </w:r>
      <w:r w:rsidR="00A54366">
        <w:rPr>
          <w:rFonts w:ascii="Times New Roman" w:hAnsi="Times New Roman" w:cs="Times New Roman"/>
          <w:sz w:val="28"/>
          <w:szCs w:val="28"/>
        </w:rPr>
        <w:t>117</w:t>
      </w:r>
      <w:r w:rsidRPr="00915CFA">
        <w:rPr>
          <w:rFonts w:ascii="Times New Roman" w:hAnsi="Times New Roman" w:cs="Times New Roman"/>
          <w:sz w:val="28"/>
          <w:szCs w:val="28"/>
        </w:rPr>
        <w:t>) в размере 20,0 тыс.руб.</w:t>
      </w:r>
    </w:p>
    <w:p w:rsidR="00623FB0" w:rsidRPr="00915CFA" w:rsidRDefault="00623FB0" w:rsidP="00915C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>Резервный фонд был создан с целью финансового обеспечения расходов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 на территории сельского поселения Новомальтинского муниципального образования.</w:t>
      </w:r>
    </w:p>
    <w:p w:rsidR="00623FB0" w:rsidRPr="00915CFA" w:rsidRDefault="00623FB0" w:rsidP="00915C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915CF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15CFA">
        <w:rPr>
          <w:rFonts w:ascii="Times New Roman" w:hAnsi="Times New Roman" w:cs="Times New Roman"/>
          <w:sz w:val="28"/>
          <w:szCs w:val="28"/>
        </w:rPr>
        <w:t xml:space="preserve"> 20</w:t>
      </w:r>
      <w:r w:rsidR="00A54366">
        <w:rPr>
          <w:rFonts w:ascii="Times New Roman" w:hAnsi="Times New Roman" w:cs="Times New Roman"/>
          <w:sz w:val="28"/>
          <w:szCs w:val="28"/>
        </w:rPr>
        <w:t>20</w:t>
      </w:r>
      <w:bookmarkStart w:id="0" w:name="_GoBack"/>
      <w:bookmarkEnd w:id="0"/>
      <w:r w:rsidRPr="00915CFA">
        <w:rPr>
          <w:rFonts w:ascii="Times New Roman" w:hAnsi="Times New Roman" w:cs="Times New Roman"/>
          <w:sz w:val="28"/>
          <w:szCs w:val="28"/>
        </w:rPr>
        <w:t xml:space="preserve"> года средства резервного фонда на указанные выше расходы не направлялись и не расходовались.</w:t>
      </w:r>
    </w:p>
    <w:p w:rsidR="000E6D38" w:rsidRPr="00915CFA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304FB" w:rsidRPr="00915CFA" w:rsidRDefault="00D304FB" w:rsidP="00D304FB">
      <w:pPr>
        <w:shd w:val="clear" w:color="auto" w:fill="FFFFFF"/>
        <w:tabs>
          <w:tab w:val="left" w:leader="underscore" w:pos="0"/>
        </w:tabs>
        <w:spacing w:after="0" w:line="319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D304FB" w:rsidRPr="00915CFA" w:rsidRDefault="00D304FB" w:rsidP="00D304FB">
      <w:pPr>
        <w:shd w:val="clear" w:color="auto" w:fill="FFFFFF"/>
        <w:tabs>
          <w:tab w:val="left" w:leader="underscore" w:pos="0"/>
        </w:tabs>
        <w:spacing w:after="0" w:line="319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0E6D38" w:rsidRPr="00915CFA" w:rsidRDefault="00D304FB" w:rsidP="00D304FB">
      <w:pPr>
        <w:shd w:val="clear" w:color="auto" w:fill="FFFFFF"/>
        <w:tabs>
          <w:tab w:val="left" w:leader="underscore" w:pos="0"/>
        </w:tabs>
        <w:spacing w:after="0" w:line="319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</w:t>
      </w:r>
      <w:proofErr w:type="spellStart"/>
      <w:r w:rsidRPr="00915CFA">
        <w:rPr>
          <w:rFonts w:ascii="Times New Roman" w:hAnsi="Times New Roman" w:cs="Times New Roman"/>
          <w:sz w:val="28"/>
          <w:szCs w:val="28"/>
        </w:rPr>
        <w:t>О.О.Попов</w:t>
      </w:r>
      <w:proofErr w:type="spellEnd"/>
    </w:p>
    <w:p w:rsidR="000E6D38" w:rsidRPr="00915CFA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E6D38" w:rsidRPr="00915CFA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 xml:space="preserve">Ведущий специалист по ФБП                               </w:t>
      </w:r>
      <w:r w:rsidR="00D304FB" w:rsidRPr="00915CFA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915CFA">
        <w:rPr>
          <w:rFonts w:ascii="Times New Roman" w:hAnsi="Times New Roman" w:cs="Times New Roman"/>
          <w:sz w:val="28"/>
          <w:szCs w:val="28"/>
        </w:rPr>
        <w:t>Л.Ю.Кабанова</w:t>
      </w:r>
      <w:proofErr w:type="spellEnd"/>
    </w:p>
    <w:p w:rsidR="000E6D38" w:rsidRPr="000E6D38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E6D38" w:rsidRPr="000E6D38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042D6" w:rsidRPr="000E6D38" w:rsidRDefault="00E042D6" w:rsidP="000E6D3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042D6" w:rsidRPr="000E6D38" w:rsidSect="004A1E67">
      <w:pgSz w:w="11906" w:h="16838" w:code="9"/>
      <w:pgMar w:top="1077" w:right="680" w:bottom="907" w:left="993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0317C"/>
    <w:multiLevelType w:val="hybridMultilevel"/>
    <w:tmpl w:val="DA300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70F7F"/>
    <w:multiLevelType w:val="hybridMultilevel"/>
    <w:tmpl w:val="FE8E453E"/>
    <w:lvl w:ilvl="0" w:tplc="AFD4D7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8683C"/>
    <w:rsid w:val="000059C0"/>
    <w:rsid w:val="000061CA"/>
    <w:rsid w:val="0001652B"/>
    <w:rsid w:val="00023815"/>
    <w:rsid w:val="00083F39"/>
    <w:rsid w:val="000A0EB4"/>
    <w:rsid w:val="000A7B7D"/>
    <w:rsid w:val="000B76F9"/>
    <w:rsid w:val="000E3EAA"/>
    <w:rsid w:val="000E6D38"/>
    <w:rsid w:val="000F3698"/>
    <w:rsid w:val="001102D0"/>
    <w:rsid w:val="00121DEC"/>
    <w:rsid w:val="00147200"/>
    <w:rsid w:val="00154AA9"/>
    <w:rsid w:val="0016225A"/>
    <w:rsid w:val="001835F3"/>
    <w:rsid w:val="00184315"/>
    <w:rsid w:val="001859B9"/>
    <w:rsid w:val="00195935"/>
    <w:rsid w:val="001C6EAA"/>
    <w:rsid w:val="001D678F"/>
    <w:rsid w:val="00230A6A"/>
    <w:rsid w:val="002676AC"/>
    <w:rsid w:val="002B4FE0"/>
    <w:rsid w:val="002B5BAA"/>
    <w:rsid w:val="002D0852"/>
    <w:rsid w:val="00305F52"/>
    <w:rsid w:val="00332429"/>
    <w:rsid w:val="0035697A"/>
    <w:rsid w:val="0038035E"/>
    <w:rsid w:val="00407FAC"/>
    <w:rsid w:val="00410F08"/>
    <w:rsid w:val="0041497F"/>
    <w:rsid w:val="00415DED"/>
    <w:rsid w:val="004259DB"/>
    <w:rsid w:val="004426AA"/>
    <w:rsid w:val="00477409"/>
    <w:rsid w:val="004A1E67"/>
    <w:rsid w:val="004D1A0F"/>
    <w:rsid w:val="004F6B13"/>
    <w:rsid w:val="005251C5"/>
    <w:rsid w:val="005252FA"/>
    <w:rsid w:val="005523FF"/>
    <w:rsid w:val="00554053"/>
    <w:rsid w:val="00561682"/>
    <w:rsid w:val="00562B6C"/>
    <w:rsid w:val="00581E02"/>
    <w:rsid w:val="0058683C"/>
    <w:rsid w:val="005C2A76"/>
    <w:rsid w:val="00623FB0"/>
    <w:rsid w:val="00630D13"/>
    <w:rsid w:val="00633503"/>
    <w:rsid w:val="00655B3E"/>
    <w:rsid w:val="00663C8A"/>
    <w:rsid w:val="00665D9F"/>
    <w:rsid w:val="006779FF"/>
    <w:rsid w:val="0068519A"/>
    <w:rsid w:val="006932BD"/>
    <w:rsid w:val="006D47AC"/>
    <w:rsid w:val="006D4D43"/>
    <w:rsid w:val="006E6E2F"/>
    <w:rsid w:val="006F3AF5"/>
    <w:rsid w:val="006F5F78"/>
    <w:rsid w:val="0070520C"/>
    <w:rsid w:val="00730E2F"/>
    <w:rsid w:val="00731520"/>
    <w:rsid w:val="00735C73"/>
    <w:rsid w:val="00750697"/>
    <w:rsid w:val="00786F57"/>
    <w:rsid w:val="00796D5B"/>
    <w:rsid w:val="007D0731"/>
    <w:rsid w:val="007D6E16"/>
    <w:rsid w:val="007E64D2"/>
    <w:rsid w:val="00822B35"/>
    <w:rsid w:val="00832129"/>
    <w:rsid w:val="008459E5"/>
    <w:rsid w:val="00846AD0"/>
    <w:rsid w:val="0085529C"/>
    <w:rsid w:val="0085603C"/>
    <w:rsid w:val="00880A30"/>
    <w:rsid w:val="00881C93"/>
    <w:rsid w:val="0089185D"/>
    <w:rsid w:val="008B5352"/>
    <w:rsid w:val="008C6174"/>
    <w:rsid w:val="008D4188"/>
    <w:rsid w:val="008F6A14"/>
    <w:rsid w:val="009124C1"/>
    <w:rsid w:val="00915CFA"/>
    <w:rsid w:val="00920315"/>
    <w:rsid w:val="0095118C"/>
    <w:rsid w:val="009634DB"/>
    <w:rsid w:val="00986936"/>
    <w:rsid w:val="00996B8E"/>
    <w:rsid w:val="009A471F"/>
    <w:rsid w:val="009C5BEE"/>
    <w:rsid w:val="009D1585"/>
    <w:rsid w:val="00A12842"/>
    <w:rsid w:val="00A42688"/>
    <w:rsid w:val="00A54366"/>
    <w:rsid w:val="00A87B87"/>
    <w:rsid w:val="00AA2CCF"/>
    <w:rsid w:val="00AA6F6E"/>
    <w:rsid w:val="00AF5017"/>
    <w:rsid w:val="00AF6A19"/>
    <w:rsid w:val="00B11DE7"/>
    <w:rsid w:val="00B13EDF"/>
    <w:rsid w:val="00B44760"/>
    <w:rsid w:val="00B66721"/>
    <w:rsid w:val="00B75392"/>
    <w:rsid w:val="00B8289D"/>
    <w:rsid w:val="00B9493F"/>
    <w:rsid w:val="00BA794D"/>
    <w:rsid w:val="00BC021B"/>
    <w:rsid w:val="00BF0CC3"/>
    <w:rsid w:val="00C3157C"/>
    <w:rsid w:val="00C56E1A"/>
    <w:rsid w:val="00CA34AA"/>
    <w:rsid w:val="00CB0D20"/>
    <w:rsid w:val="00D00974"/>
    <w:rsid w:val="00D24907"/>
    <w:rsid w:val="00D304FB"/>
    <w:rsid w:val="00D54F88"/>
    <w:rsid w:val="00D721AF"/>
    <w:rsid w:val="00D72D91"/>
    <w:rsid w:val="00D83214"/>
    <w:rsid w:val="00DA5826"/>
    <w:rsid w:val="00DC47FE"/>
    <w:rsid w:val="00DF12A3"/>
    <w:rsid w:val="00E00EB9"/>
    <w:rsid w:val="00E042D6"/>
    <w:rsid w:val="00E36BFC"/>
    <w:rsid w:val="00E46B35"/>
    <w:rsid w:val="00E51DB4"/>
    <w:rsid w:val="00F03334"/>
    <w:rsid w:val="00F11953"/>
    <w:rsid w:val="00F40384"/>
    <w:rsid w:val="00F51179"/>
    <w:rsid w:val="00F51ED8"/>
    <w:rsid w:val="00F53A9B"/>
    <w:rsid w:val="00F91104"/>
    <w:rsid w:val="00FA527D"/>
    <w:rsid w:val="00FB7BA2"/>
    <w:rsid w:val="00FD1482"/>
    <w:rsid w:val="00FE76A0"/>
    <w:rsid w:val="00FF1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5F3"/>
  </w:style>
  <w:style w:type="paragraph" w:styleId="1">
    <w:name w:val="heading 1"/>
    <w:basedOn w:val="a"/>
    <w:next w:val="a"/>
    <w:link w:val="10"/>
    <w:qFormat/>
    <w:rsid w:val="00562B6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58683C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58683C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58683C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34">
    <w:name w:val="1CStyle34"/>
    <w:rsid w:val="0058683C"/>
    <w:rPr>
      <w:rFonts w:ascii="Arial" w:hAnsi="Arial"/>
      <w:sz w:val="16"/>
    </w:rPr>
  </w:style>
  <w:style w:type="paragraph" w:customStyle="1" w:styleId="1CStyle33">
    <w:name w:val="1CStyle33"/>
    <w:rsid w:val="0058683C"/>
    <w:rPr>
      <w:rFonts w:ascii="Arial" w:hAnsi="Arial"/>
      <w:sz w:val="16"/>
    </w:rPr>
  </w:style>
  <w:style w:type="paragraph" w:customStyle="1" w:styleId="1CStyle35">
    <w:name w:val="1CStyle35"/>
    <w:rsid w:val="0058683C"/>
    <w:rPr>
      <w:rFonts w:ascii="Arial" w:hAnsi="Arial"/>
      <w:sz w:val="16"/>
    </w:rPr>
  </w:style>
  <w:style w:type="paragraph" w:customStyle="1" w:styleId="1CStyle22">
    <w:name w:val="1CStyle22"/>
    <w:rsid w:val="0058683C"/>
    <w:rPr>
      <w:rFonts w:ascii="Arial" w:hAnsi="Arial"/>
      <w:sz w:val="16"/>
    </w:rPr>
  </w:style>
  <w:style w:type="paragraph" w:customStyle="1" w:styleId="1CStyle4">
    <w:name w:val="1CStyle4"/>
    <w:rsid w:val="0058683C"/>
    <w:rPr>
      <w:rFonts w:ascii="Arial" w:hAnsi="Arial"/>
      <w:sz w:val="16"/>
    </w:rPr>
  </w:style>
  <w:style w:type="paragraph" w:customStyle="1" w:styleId="1CStyle19">
    <w:name w:val="1CStyle19"/>
    <w:rsid w:val="0058683C"/>
    <w:rPr>
      <w:rFonts w:ascii="Arial" w:hAnsi="Arial"/>
      <w:sz w:val="16"/>
    </w:rPr>
  </w:style>
  <w:style w:type="paragraph" w:customStyle="1" w:styleId="1CStyle5">
    <w:name w:val="1CStyle5"/>
    <w:rsid w:val="0058683C"/>
    <w:pPr>
      <w:jc w:val="center"/>
    </w:pPr>
    <w:rPr>
      <w:rFonts w:ascii="Arial" w:hAnsi="Arial"/>
      <w:b/>
      <w:sz w:val="18"/>
    </w:rPr>
  </w:style>
  <w:style w:type="paragraph" w:customStyle="1" w:styleId="1CStyle28">
    <w:name w:val="1CStyle28"/>
    <w:rsid w:val="0058683C"/>
    <w:rPr>
      <w:rFonts w:ascii="Arial" w:hAnsi="Arial"/>
      <w:sz w:val="16"/>
    </w:rPr>
  </w:style>
  <w:style w:type="paragraph" w:customStyle="1" w:styleId="1CStyle29">
    <w:name w:val="1CStyle29"/>
    <w:rsid w:val="0058683C"/>
    <w:rPr>
      <w:rFonts w:ascii="Arial" w:hAnsi="Arial"/>
      <w:sz w:val="16"/>
    </w:rPr>
  </w:style>
  <w:style w:type="paragraph" w:customStyle="1" w:styleId="1CStyle6">
    <w:name w:val="1CStyle6"/>
    <w:rsid w:val="0058683C"/>
    <w:pPr>
      <w:jc w:val="center"/>
    </w:pPr>
    <w:rPr>
      <w:rFonts w:ascii="Arial" w:hAnsi="Arial"/>
      <w:sz w:val="14"/>
    </w:rPr>
  </w:style>
  <w:style w:type="paragraph" w:customStyle="1" w:styleId="1CStyle21">
    <w:name w:val="1CStyle21"/>
    <w:rsid w:val="0058683C"/>
    <w:pPr>
      <w:jc w:val="center"/>
    </w:pPr>
    <w:rPr>
      <w:rFonts w:ascii="Arial" w:hAnsi="Arial"/>
      <w:sz w:val="16"/>
    </w:rPr>
  </w:style>
  <w:style w:type="paragraph" w:customStyle="1" w:styleId="1CStyle8">
    <w:name w:val="1CStyle8"/>
    <w:rsid w:val="0058683C"/>
    <w:pPr>
      <w:jc w:val="center"/>
    </w:pPr>
    <w:rPr>
      <w:rFonts w:ascii="Arial" w:hAnsi="Arial"/>
      <w:sz w:val="16"/>
    </w:rPr>
  </w:style>
  <w:style w:type="paragraph" w:customStyle="1" w:styleId="1CStyle37">
    <w:name w:val="1CStyle37"/>
    <w:rsid w:val="0058683C"/>
    <w:pPr>
      <w:jc w:val="center"/>
    </w:pPr>
    <w:rPr>
      <w:rFonts w:ascii="Arial" w:hAnsi="Arial"/>
      <w:sz w:val="14"/>
    </w:rPr>
  </w:style>
  <w:style w:type="paragraph" w:customStyle="1" w:styleId="1CStyle38">
    <w:name w:val="1CStyle38"/>
    <w:rsid w:val="0058683C"/>
    <w:pPr>
      <w:jc w:val="center"/>
    </w:pPr>
    <w:rPr>
      <w:rFonts w:ascii="Arial" w:hAnsi="Arial"/>
      <w:sz w:val="14"/>
    </w:rPr>
  </w:style>
  <w:style w:type="paragraph" w:customStyle="1" w:styleId="1CStyle32">
    <w:name w:val="1CStyle32"/>
    <w:rsid w:val="0058683C"/>
    <w:pPr>
      <w:jc w:val="center"/>
    </w:pPr>
    <w:rPr>
      <w:rFonts w:ascii="Arial" w:hAnsi="Arial"/>
      <w:sz w:val="14"/>
    </w:rPr>
  </w:style>
  <w:style w:type="paragraph" w:customStyle="1" w:styleId="1CStyle11">
    <w:name w:val="1CStyle11"/>
    <w:rsid w:val="0058683C"/>
    <w:rPr>
      <w:rFonts w:ascii="Arial" w:hAnsi="Arial"/>
      <w:sz w:val="16"/>
    </w:rPr>
  </w:style>
  <w:style w:type="paragraph" w:customStyle="1" w:styleId="1CStyle16">
    <w:name w:val="1CStyle16"/>
    <w:rsid w:val="0058683C"/>
    <w:rPr>
      <w:rFonts w:ascii="Arial" w:hAnsi="Arial"/>
      <w:sz w:val="16"/>
    </w:rPr>
  </w:style>
  <w:style w:type="paragraph" w:customStyle="1" w:styleId="1CStyle27">
    <w:name w:val="1CStyle27"/>
    <w:rsid w:val="0058683C"/>
    <w:rPr>
      <w:rFonts w:ascii="Arial" w:hAnsi="Arial"/>
      <w:sz w:val="16"/>
    </w:rPr>
  </w:style>
  <w:style w:type="paragraph" w:customStyle="1" w:styleId="1CStyle31">
    <w:name w:val="1CStyle31"/>
    <w:rsid w:val="0058683C"/>
    <w:pPr>
      <w:jc w:val="center"/>
    </w:pPr>
    <w:rPr>
      <w:rFonts w:ascii="Arial" w:hAnsi="Arial"/>
      <w:sz w:val="14"/>
    </w:rPr>
  </w:style>
  <w:style w:type="paragraph" w:customStyle="1" w:styleId="1CStyle24">
    <w:name w:val="1CStyle24"/>
    <w:rsid w:val="0058683C"/>
    <w:rPr>
      <w:rFonts w:ascii="Arial" w:hAnsi="Arial"/>
      <w:sz w:val="16"/>
    </w:rPr>
  </w:style>
  <w:style w:type="paragraph" w:customStyle="1" w:styleId="1CStyle25">
    <w:name w:val="1CStyle25"/>
    <w:rsid w:val="0058683C"/>
    <w:pPr>
      <w:jc w:val="center"/>
    </w:pPr>
    <w:rPr>
      <w:rFonts w:ascii="Arial" w:hAnsi="Arial"/>
      <w:sz w:val="16"/>
    </w:rPr>
  </w:style>
  <w:style w:type="paragraph" w:customStyle="1" w:styleId="1CStyle14">
    <w:name w:val="1CStyle14"/>
    <w:rsid w:val="0058683C"/>
    <w:pPr>
      <w:jc w:val="center"/>
    </w:pPr>
    <w:rPr>
      <w:rFonts w:ascii="Arial" w:hAnsi="Arial"/>
      <w:sz w:val="16"/>
    </w:rPr>
  </w:style>
  <w:style w:type="paragraph" w:customStyle="1" w:styleId="1CStyle18">
    <w:name w:val="1CStyle18"/>
    <w:rsid w:val="0058683C"/>
    <w:pPr>
      <w:jc w:val="center"/>
    </w:pPr>
    <w:rPr>
      <w:rFonts w:ascii="Arial" w:hAnsi="Arial"/>
      <w:sz w:val="16"/>
    </w:rPr>
  </w:style>
  <w:style w:type="paragraph" w:customStyle="1" w:styleId="1CStyle23">
    <w:name w:val="1CStyle23"/>
    <w:rsid w:val="0058683C"/>
    <w:rPr>
      <w:rFonts w:ascii="Arial" w:hAnsi="Arial"/>
      <w:sz w:val="16"/>
    </w:rPr>
  </w:style>
  <w:style w:type="paragraph" w:customStyle="1" w:styleId="1CStyle9">
    <w:name w:val="1CStyle9"/>
    <w:rsid w:val="0058683C"/>
    <w:pPr>
      <w:jc w:val="center"/>
    </w:pPr>
    <w:rPr>
      <w:rFonts w:ascii="Arial" w:hAnsi="Arial"/>
      <w:sz w:val="16"/>
    </w:rPr>
  </w:style>
  <w:style w:type="paragraph" w:customStyle="1" w:styleId="1CStyle17">
    <w:name w:val="1CStyle17"/>
    <w:rsid w:val="0058683C"/>
    <w:rPr>
      <w:rFonts w:ascii="Arial" w:hAnsi="Arial"/>
      <w:sz w:val="16"/>
    </w:rPr>
  </w:style>
  <w:style w:type="paragraph" w:customStyle="1" w:styleId="1CStyle30">
    <w:name w:val="1CStyle30"/>
    <w:rsid w:val="0058683C"/>
    <w:rPr>
      <w:rFonts w:ascii="Arial" w:hAnsi="Arial"/>
      <w:sz w:val="16"/>
    </w:rPr>
  </w:style>
  <w:style w:type="paragraph" w:customStyle="1" w:styleId="1CStyle12">
    <w:name w:val="1CStyle12"/>
    <w:rsid w:val="0058683C"/>
    <w:rPr>
      <w:rFonts w:ascii="Arial" w:hAnsi="Arial"/>
      <w:sz w:val="16"/>
    </w:rPr>
  </w:style>
  <w:style w:type="paragraph" w:customStyle="1" w:styleId="1CStyle10">
    <w:name w:val="1CStyle10"/>
    <w:rsid w:val="0058683C"/>
    <w:pPr>
      <w:jc w:val="center"/>
    </w:pPr>
    <w:rPr>
      <w:rFonts w:ascii="Arial" w:hAnsi="Arial"/>
      <w:sz w:val="16"/>
    </w:rPr>
  </w:style>
  <w:style w:type="paragraph" w:customStyle="1" w:styleId="1CStyle36">
    <w:name w:val="1CStyle36"/>
    <w:rsid w:val="0058683C"/>
    <w:pPr>
      <w:jc w:val="center"/>
    </w:pPr>
    <w:rPr>
      <w:rFonts w:ascii="Arial" w:hAnsi="Arial"/>
      <w:sz w:val="14"/>
    </w:rPr>
  </w:style>
  <w:style w:type="paragraph" w:customStyle="1" w:styleId="1CStyle26">
    <w:name w:val="1CStyle26"/>
    <w:rsid w:val="0058683C"/>
    <w:rPr>
      <w:rFonts w:ascii="Arial" w:hAnsi="Arial"/>
    </w:rPr>
  </w:style>
  <w:style w:type="paragraph" w:customStyle="1" w:styleId="1CStyle1">
    <w:name w:val="1CStyle1"/>
    <w:rsid w:val="0058683C"/>
    <w:pPr>
      <w:jc w:val="center"/>
    </w:pPr>
    <w:rPr>
      <w:rFonts w:ascii="Arial" w:hAnsi="Arial"/>
      <w:b/>
      <w:sz w:val="20"/>
    </w:rPr>
  </w:style>
  <w:style w:type="paragraph" w:customStyle="1" w:styleId="1CStyle2">
    <w:name w:val="1CStyle2"/>
    <w:rsid w:val="0058683C"/>
    <w:pPr>
      <w:jc w:val="center"/>
    </w:pPr>
    <w:rPr>
      <w:rFonts w:ascii="Arial" w:hAnsi="Arial"/>
      <w:b/>
      <w:sz w:val="20"/>
    </w:rPr>
  </w:style>
  <w:style w:type="paragraph" w:customStyle="1" w:styleId="1CStyle-1">
    <w:name w:val="1CStyle-1"/>
    <w:rsid w:val="0058683C"/>
    <w:pPr>
      <w:jc w:val="center"/>
    </w:pPr>
    <w:rPr>
      <w:rFonts w:ascii="Arial" w:hAnsi="Arial"/>
      <w:b/>
      <w:sz w:val="20"/>
    </w:rPr>
  </w:style>
  <w:style w:type="paragraph" w:customStyle="1" w:styleId="1CStyle0">
    <w:name w:val="1CStyle0"/>
    <w:rsid w:val="0058683C"/>
    <w:pPr>
      <w:jc w:val="center"/>
    </w:pPr>
    <w:rPr>
      <w:rFonts w:ascii="Arial" w:hAnsi="Arial"/>
      <w:b/>
      <w:sz w:val="20"/>
    </w:rPr>
  </w:style>
  <w:style w:type="paragraph" w:customStyle="1" w:styleId="1CStyle20">
    <w:name w:val="1CStyle20"/>
    <w:rsid w:val="0058683C"/>
    <w:pPr>
      <w:ind w:left="20"/>
    </w:pPr>
    <w:rPr>
      <w:rFonts w:ascii="Arial" w:hAnsi="Arial"/>
      <w:sz w:val="16"/>
    </w:rPr>
  </w:style>
  <w:style w:type="paragraph" w:customStyle="1" w:styleId="1CStyle15">
    <w:name w:val="1CStyle15"/>
    <w:rsid w:val="0058683C"/>
    <w:pPr>
      <w:ind w:left="20"/>
      <w:jc w:val="right"/>
    </w:pPr>
    <w:rPr>
      <w:rFonts w:ascii="Arial" w:hAnsi="Arial"/>
      <w:sz w:val="16"/>
    </w:rPr>
  </w:style>
  <w:style w:type="paragraph" w:customStyle="1" w:styleId="1CStyle13">
    <w:name w:val="1CStyle13"/>
    <w:rsid w:val="0058683C"/>
    <w:pPr>
      <w:ind w:left="20"/>
      <w:jc w:val="right"/>
    </w:pPr>
    <w:rPr>
      <w:rFonts w:ascii="Arial" w:hAnsi="Arial"/>
      <w:sz w:val="16"/>
    </w:rPr>
  </w:style>
  <w:style w:type="paragraph" w:customStyle="1" w:styleId="1CStyle7">
    <w:name w:val="1CStyle7"/>
    <w:rsid w:val="0058683C"/>
    <w:pPr>
      <w:ind w:left="20"/>
      <w:jc w:val="right"/>
    </w:pPr>
    <w:rPr>
      <w:rFonts w:ascii="Arial" w:hAnsi="Arial"/>
      <w:sz w:val="16"/>
    </w:rPr>
  </w:style>
  <w:style w:type="paragraph" w:customStyle="1" w:styleId="1CStyle3">
    <w:name w:val="1CStyle3"/>
    <w:rsid w:val="0058683C"/>
    <w:pPr>
      <w:jc w:val="center"/>
    </w:pPr>
    <w:rPr>
      <w:rFonts w:ascii="Arial" w:hAnsi="Arial"/>
      <w:b/>
      <w:sz w:val="20"/>
    </w:rPr>
  </w:style>
  <w:style w:type="character" w:customStyle="1" w:styleId="10">
    <w:name w:val="Заголовок 1 Знак"/>
    <w:basedOn w:val="a0"/>
    <w:link w:val="1"/>
    <w:rsid w:val="00562B6C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styleId="a3">
    <w:name w:val="Emphasis"/>
    <w:qFormat/>
    <w:rsid w:val="00562B6C"/>
    <w:rPr>
      <w:i/>
      <w:iCs/>
    </w:rPr>
  </w:style>
  <w:style w:type="paragraph" w:styleId="a4">
    <w:name w:val="Subtitle"/>
    <w:basedOn w:val="a"/>
    <w:next w:val="a"/>
    <w:link w:val="a5"/>
    <w:qFormat/>
    <w:rsid w:val="00562B6C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a5">
    <w:name w:val="Подзаголовок Знак"/>
    <w:basedOn w:val="a0"/>
    <w:link w:val="a4"/>
    <w:rsid w:val="00562B6C"/>
    <w:rPr>
      <w:rFonts w:ascii="Cambria" w:eastAsia="Times New Roman" w:hAnsi="Cambria" w:cs="Times New Roman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1102D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1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1104"/>
    <w:rPr>
      <w:rFonts w:ascii="Tahoma" w:hAnsi="Tahoma" w:cs="Tahoma"/>
      <w:sz w:val="16"/>
      <w:szCs w:val="16"/>
    </w:rPr>
  </w:style>
  <w:style w:type="character" w:customStyle="1" w:styleId="FontStyle11">
    <w:name w:val="Font Style11"/>
    <w:uiPriority w:val="99"/>
    <w:rsid w:val="00147200"/>
    <w:rPr>
      <w:rFonts w:ascii="Times New Roman" w:hAnsi="Times New Roman" w:cs="Times New Roman"/>
      <w:sz w:val="26"/>
      <w:szCs w:val="26"/>
    </w:rPr>
  </w:style>
  <w:style w:type="character" w:styleId="a9">
    <w:name w:val="Hyperlink"/>
    <w:rsid w:val="000E6D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612E5-8C94-43B1-98EC-29635043C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polzovatel</cp:lastModifiedBy>
  <cp:revision>112</cp:revision>
  <cp:lastPrinted>2019-02-20T02:21:00Z</cp:lastPrinted>
  <dcterms:created xsi:type="dcterms:W3CDTF">2016-01-26T11:37:00Z</dcterms:created>
  <dcterms:modified xsi:type="dcterms:W3CDTF">2021-01-19T08:31:00Z</dcterms:modified>
</cp:coreProperties>
</file>