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97D" w:rsidRPr="003D0D97" w:rsidRDefault="0010597D" w:rsidP="0010597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10597D" w:rsidRPr="003D0D97" w:rsidRDefault="0010597D" w:rsidP="0010597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10597D" w:rsidRPr="003D0D97" w:rsidRDefault="0010597D" w:rsidP="0010597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0"/>
          <w:sz w:val="28"/>
          <w:szCs w:val="28"/>
        </w:rPr>
        <w:t>Новомальтинского с</w:t>
      </w:r>
      <w:r w:rsidRPr="003D0D97">
        <w:rPr>
          <w:b/>
          <w:bCs/>
          <w:color w:val="000000" w:themeColor="text1"/>
          <w:spacing w:val="-10"/>
          <w:sz w:val="28"/>
          <w:szCs w:val="28"/>
        </w:rPr>
        <w:t>ельского поселения</w:t>
      </w:r>
    </w:p>
    <w:p w:rsidR="0010597D" w:rsidRPr="003D0D97" w:rsidRDefault="0010597D" w:rsidP="0010597D">
      <w:pPr>
        <w:shd w:val="clear" w:color="auto" w:fill="FFFFFF"/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2"/>
          <w:sz w:val="28"/>
          <w:szCs w:val="28"/>
        </w:rPr>
        <w:t xml:space="preserve">Усольского </w:t>
      </w:r>
      <w:r w:rsidRPr="003D0D97">
        <w:rPr>
          <w:b/>
          <w:bCs/>
          <w:color w:val="000000" w:themeColor="text1"/>
          <w:spacing w:val="-12"/>
          <w:sz w:val="28"/>
          <w:szCs w:val="28"/>
        </w:rPr>
        <w:t>муниципально</w:t>
      </w:r>
      <w:r>
        <w:rPr>
          <w:b/>
          <w:bCs/>
          <w:color w:val="000000" w:themeColor="text1"/>
          <w:spacing w:val="-12"/>
          <w:sz w:val="28"/>
          <w:szCs w:val="28"/>
        </w:rPr>
        <w:t>го района</w:t>
      </w:r>
    </w:p>
    <w:p w:rsidR="0010597D" w:rsidRPr="003D0D97" w:rsidRDefault="0010597D" w:rsidP="0010597D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область</w:t>
      </w:r>
    </w:p>
    <w:p w:rsidR="0010597D" w:rsidRPr="00B2590F" w:rsidRDefault="0010597D" w:rsidP="0010597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10597D" w:rsidRPr="003D0D97" w:rsidRDefault="0010597D" w:rsidP="0010597D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 xml:space="preserve">РЕШЕНИЕ </w:t>
      </w:r>
    </w:p>
    <w:p w:rsidR="0010597D" w:rsidRPr="006B260D" w:rsidRDefault="0010597D" w:rsidP="0010597D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 xml:space="preserve">от  26.05.2022 года                                                                                                                           №  </w:t>
      </w:r>
      <w:r w:rsidR="00A807E4">
        <w:rPr>
          <w:color w:val="323232"/>
          <w:spacing w:val="-19"/>
          <w:sz w:val="28"/>
          <w:szCs w:val="28"/>
        </w:rPr>
        <w:t>187</w:t>
      </w:r>
    </w:p>
    <w:p w:rsidR="0010597D" w:rsidRPr="00492739" w:rsidRDefault="0010597D" w:rsidP="0010597D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10597D" w:rsidRDefault="0010597D" w:rsidP="0010597D"/>
    <w:p w:rsidR="0010597D" w:rsidRDefault="0010597D" w:rsidP="001059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Думы от 28.12.2021г. № 161 «Об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2022 год»</w:t>
      </w:r>
    </w:p>
    <w:p w:rsidR="0010597D" w:rsidRDefault="0010597D" w:rsidP="0010597D">
      <w:pPr>
        <w:jc w:val="center"/>
        <w:rPr>
          <w:sz w:val="28"/>
          <w:szCs w:val="28"/>
        </w:rPr>
      </w:pPr>
    </w:p>
    <w:p w:rsidR="0010597D" w:rsidRPr="006211E8" w:rsidRDefault="0010597D" w:rsidP="0010597D">
      <w:pPr>
        <w:spacing w:after="75"/>
        <w:ind w:firstLine="851"/>
        <w:jc w:val="both"/>
        <w:rPr>
          <w:sz w:val="28"/>
          <w:szCs w:val="28"/>
        </w:rPr>
      </w:pPr>
      <w:proofErr w:type="gramStart"/>
      <w:r w:rsidRPr="006211E8">
        <w:rPr>
          <w:sz w:val="28"/>
          <w:szCs w:val="28"/>
        </w:rPr>
        <w:t>В соответствии с Федеральным Законом от 21 декабря 2001 года 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Положения о порядке и условиях приватизации муниципального имущества на территории Новомальтинского сельского поселения Усольского муниципального района Иркутской области, утвержденным решением Думы Новомальтинского сельского поселения Усольского  муниципального района Иркутской</w:t>
      </w:r>
      <w:proofErr w:type="gramEnd"/>
      <w:r w:rsidRPr="006211E8">
        <w:rPr>
          <w:sz w:val="28"/>
          <w:szCs w:val="28"/>
        </w:rPr>
        <w:t xml:space="preserve"> области от 30.09.2021г. № 140     (с изменениями от 28.12.2021г. № 158), руководствуясь статьями 47,54,55 Устава Новомальтинского сельского поселения Иркутской области, Дума Новомальтинского сельского поселения Иркутской области</w:t>
      </w:r>
    </w:p>
    <w:p w:rsidR="0010597D" w:rsidRPr="006211E8" w:rsidRDefault="0010597D" w:rsidP="0010597D">
      <w:pPr>
        <w:pStyle w:val="a3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РЕШИЛА:</w:t>
      </w:r>
    </w:p>
    <w:p w:rsidR="0010597D" w:rsidRPr="006211E8" w:rsidRDefault="0010597D" w:rsidP="0010597D">
      <w:pPr>
        <w:pStyle w:val="a3"/>
        <w:ind w:firstLine="851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1.Внести изменение в решение Думы от 28.12.2021г. № 161 «Об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2022 год</w:t>
      </w:r>
      <w:proofErr w:type="gramStart"/>
      <w:r w:rsidRPr="006211E8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 изменениями от 24.02.2022г. № 171)</w:t>
      </w:r>
    </w:p>
    <w:p w:rsidR="0010597D" w:rsidRPr="006211E8" w:rsidRDefault="0010597D" w:rsidP="0010597D">
      <w:pPr>
        <w:pStyle w:val="a3"/>
        <w:ind w:firstLine="851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1.1. Внести следующие дополнения в прогнозный план приватизации муниципального имущества Новомальтинского сельского поселения Усольского муниципального района Иркутской области на 2022 год</w:t>
      </w:r>
      <w:proofErr w:type="gramStart"/>
      <w:r w:rsidRPr="006211E8">
        <w:rPr>
          <w:sz w:val="28"/>
          <w:szCs w:val="28"/>
        </w:rPr>
        <w:t>.</w:t>
      </w:r>
      <w:proofErr w:type="gramEnd"/>
      <w:r w:rsidRPr="006211E8">
        <w:rPr>
          <w:sz w:val="28"/>
          <w:szCs w:val="28"/>
        </w:rPr>
        <w:t xml:space="preserve"> (</w:t>
      </w:r>
      <w:proofErr w:type="gramStart"/>
      <w:r w:rsidRPr="006211E8">
        <w:rPr>
          <w:sz w:val="28"/>
          <w:szCs w:val="28"/>
        </w:rPr>
        <w:t>п</w:t>
      </w:r>
      <w:proofErr w:type="gramEnd"/>
      <w:r w:rsidRPr="006211E8">
        <w:rPr>
          <w:sz w:val="28"/>
          <w:szCs w:val="28"/>
        </w:rPr>
        <w:t>риложению № 1.)</w:t>
      </w:r>
    </w:p>
    <w:p w:rsidR="0010597D" w:rsidRPr="006211E8" w:rsidRDefault="0010597D" w:rsidP="0010597D">
      <w:pPr>
        <w:ind w:firstLine="851"/>
        <w:jc w:val="both"/>
        <w:rPr>
          <w:bCs/>
          <w:color w:val="000000"/>
          <w:sz w:val="28"/>
          <w:szCs w:val="28"/>
        </w:rPr>
      </w:pPr>
      <w:r w:rsidRPr="006211E8">
        <w:rPr>
          <w:sz w:val="28"/>
          <w:szCs w:val="28"/>
        </w:rPr>
        <w:t>2.</w:t>
      </w:r>
      <w:r w:rsidRPr="006211E8">
        <w:rPr>
          <w:bCs/>
          <w:color w:val="000000"/>
          <w:sz w:val="28"/>
          <w:szCs w:val="28"/>
        </w:rPr>
        <w:t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- novomaltinsk.ru.</w:t>
      </w:r>
    </w:p>
    <w:p w:rsidR="0010597D" w:rsidRPr="006211E8" w:rsidRDefault="0010597D" w:rsidP="0010597D">
      <w:pPr>
        <w:ind w:firstLine="851"/>
        <w:jc w:val="both"/>
        <w:rPr>
          <w:sz w:val="28"/>
          <w:szCs w:val="28"/>
        </w:rPr>
      </w:pPr>
      <w:proofErr w:type="gramStart"/>
      <w:r w:rsidRPr="006211E8">
        <w:rPr>
          <w:bCs/>
          <w:color w:val="000000"/>
          <w:sz w:val="28"/>
          <w:szCs w:val="28"/>
        </w:rPr>
        <w:t xml:space="preserve">3.Ведущему специалисту по финансово-бюджетной политики администрации (Кабановой Л.Ю.) в установленном порядке разместить дополнения в прогнозный план приватизации муниципального имущества Новомальтинского сельского поселения Усольского муниципального района Иркутской области на 2022 год на официальном сайте Российской </w:t>
      </w:r>
      <w:r w:rsidRPr="006211E8">
        <w:rPr>
          <w:bCs/>
          <w:color w:val="000000"/>
          <w:sz w:val="28"/>
          <w:szCs w:val="28"/>
        </w:rPr>
        <w:lastRenderedPageBreak/>
        <w:t>Федерации для размещения информации о проведении торгов в информационно-телекоммуникационной сети «Интернет» и обеспечить его реализацию.</w:t>
      </w:r>
      <w:proofErr w:type="gramEnd"/>
    </w:p>
    <w:p w:rsidR="0010597D" w:rsidRPr="006211E8" w:rsidRDefault="0010597D" w:rsidP="0010597D">
      <w:pPr>
        <w:ind w:firstLine="851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4.Настоящее решение вступает в силу со дня его официального опубликования.</w:t>
      </w:r>
    </w:p>
    <w:p w:rsidR="0010597D" w:rsidRPr="006211E8" w:rsidRDefault="0010597D" w:rsidP="0010597D">
      <w:pPr>
        <w:ind w:firstLine="851"/>
        <w:jc w:val="both"/>
        <w:textAlignment w:val="baseline"/>
        <w:rPr>
          <w:bCs/>
          <w:sz w:val="28"/>
          <w:szCs w:val="28"/>
        </w:rPr>
      </w:pPr>
      <w:r w:rsidRPr="006211E8">
        <w:rPr>
          <w:sz w:val="28"/>
          <w:szCs w:val="28"/>
        </w:rPr>
        <w:t>5.</w:t>
      </w:r>
      <w:proofErr w:type="gramStart"/>
      <w:r w:rsidRPr="006211E8">
        <w:rPr>
          <w:sz w:val="28"/>
          <w:szCs w:val="28"/>
        </w:rPr>
        <w:t>Контроль за</w:t>
      </w:r>
      <w:proofErr w:type="gramEnd"/>
      <w:r w:rsidRPr="006211E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0597D" w:rsidRPr="006211E8" w:rsidRDefault="0010597D" w:rsidP="0010597D">
      <w:pPr>
        <w:ind w:left="-67" w:firstLine="775"/>
        <w:jc w:val="both"/>
        <w:rPr>
          <w:sz w:val="28"/>
          <w:szCs w:val="28"/>
        </w:rPr>
      </w:pPr>
    </w:p>
    <w:p w:rsidR="0010597D" w:rsidRPr="006211E8" w:rsidRDefault="0010597D" w:rsidP="0010597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 xml:space="preserve">Председатель Думы </w:t>
      </w:r>
    </w:p>
    <w:p w:rsidR="0010597D" w:rsidRPr="006211E8" w:rsidRDefault="0010597D" w:rsidP="0010597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>Новомальтинского</w:t>
      </w:r>
    </w:p>
    <w:p w:rsidR="0010597D" w:rsidRPr="006211E8" w:rsidRDefault="0010597D" w:rsidP="0010597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>сельского поселения</w:t>
      </w:r>
    </w:p>
    <w:p w:rsidR="0010597D" w:rsidRPr="006211E8" w:rsidRDefault="0010597D" w:rsidP="0010597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>Глава Новомальтинского</w:t>
      </w:r>
    </w:p>
    <w:p w:rsidR="0010597D" w:rsidRPr="006211E8" w:rsidRDefault="0010597D" w:rsidP="0010597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Pr="006211E8">
        <w:rPr>
          <w:sz w:val="28"/>
          <w:szCs w:val="28"/>
        </w:rPr>
        <w:t>О.О.Попов</w:t>
      </w:r>
      <w:proofErr w:type="spellEnd"/>
    </w:p>
    <w:p w:rsidR="0010597D" w:rsidRPr="006211E8" w:rsidRDefault="0010597D" w:rsidP="0010597D">
      <w:pPr>
        <w:jc w:val="both"/>
        <w:rPr>
          <w:sz w:val="28"/>
          <w:szCs w:val="28"/>
        </w:rPr>
      </w:pPr>
    </w:p>
    <w:p w:rsidR="0010597D" w:rsidRPr="006211E8" w:rsidRDefault="0010597D" w:rsidP="0010597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A807E4" w:rsidRDefault="00A807E4" w:rsidP="0010597D">
      <w:pPr>
        <w:ind w:left="4956"/>
        <w:jc w:val="both"/>
      </w:pPr>
    </w:p>
    <w:p w:rsidR="0010597D" w:rsidRDefault="0010597D" w:rsidP="0010597D">
      <w:pPr>
        <w:ind w:left="4956"/>
        <w:jc w:val="both"/>
      </w:pPr>
      <w:r>
        <w:lastRenderedPageBreak/>
        <w:t>Приложение №1 к решению Думы</w:t>
      </w:r>
    </w:p>
    <w:p w:rsidR="0010597D" w:rsidRDefault="0010597D" w:rsidP="0010597D">
      <w:pPr>
        <w:ind w:left="4956"/>
        <w:jc w:val="both"/>
      </w:pPr>
      <w:r>
        <w:t>Новомальтинского</w:t>
      </w:r>
    </w:p>
    <w:p w:rsidR="0010597D" w:rsidRDefault="0010597D" w:rsidP="0010597D">
      <w:pPr>
        <w:ind w:left="4956"/>
        <w:jc w:val="both"/>
      </w:pPr>
      <w:r>
        <w:t xml:space="preserve">сельского поселения </w:t>
      </w:r>
    </w:p>
    <w:p w:rsidR="0010597D" w:rsidRDefault="0010597D" w:rsidP="0010597D">
      <w:pPr>
        <w:ind w:left="4956"/>
        <w:jc w:val="both"/>
      </w:pPr>
      <w:r>
        <w:t xml:space="preserve">Усольского муниципального района </w:t>
      </w:r>
    </w:p>
    <w:p w:rsidR="0010597D" w:rsidRDefault="0010597D" w:rsidP="0010597D">
      <w:pPr>
        <w:ind w:left="4956"/>
        <w:jc w:val="both"/>
      </w:pPr>
      <w:r>
        <w:t xml:space="preserve">От 26.05.2022 года </w:t>
      </w:r>
      <w:r w:rsidR="00BE6529">
        <w:t>№ 187</w:t>
      </w:r>
      <w:bookmarkStart w:id="0" w:name="_GoBack"/>
      <w:bookmarkEnd w:id="0"/>
    </w:p>
    <w:p w:rsidR="0010597D" w:rsidRDefault="0010597D" w:rsidP="0010597D">
      <w:pPr>
        <w:ind w:left="5664"/>
      </w:pPr>
    </w:p>
    <w:p w:rsidR="0010597D" w:rsidRDefault="0010597D" w:rsidP="0010597D">
      <w:pPr>
        <w:ind w:left="5664"/>
        <w:jc w:val="center"/>
      </w:pPr>
    </w:p>
    <w:p w:rsidR="0010597D" w:rsidRPr="006E7FBB" w:rsidRDefault="0010597D" w:rsidP="0010597D">
      <w:pPr>
        <w:jc w:val="center"/>
        <w:rPr>
          <w:b/>
          <w:sz w:val="28"/>
        </w:rPr>
      </w:pPr>
      <w:r w:rsidRPr="006E7FBB">
        <w:rPr>
          <w:b/>
          <w:sz w:val="28"/>
        </w:rPr>
        <w:t>Прогнозный план</w:t>
      </w:r>
    </w:p>
    <w:p w:rsidR="0010597D" w:rsidRDefault="0010597D" w:rsidP="0010597D">
      <w:pPr>
        <w:jc w:val="center"/>
        <w:rPr>
          <w:b/>
          <w:sz w:val="28"/>
        </w:rPr>
      </w:pPr>
      <w:r w:rsidRPr="006E7FBB">
        <w:rPr>
          <w:b/>
          <w:sz w:val="28"/>
        </w:rPr>
        <w:t xml:space="preserve">приватизации муниципального имущества Новомальтинского сельского поселения </w:t>
      </w:r>
      <w:r>
        <w:rPr>
          <w:b/>
          <w:sz w:val="28"/>
        </w:rPr>
        <w:t xml:space="preserve">Усольского </w:t>
      </w:r>
      <w:r w:rsidRPr="006E7FBB">
        <w:rPr>
          <w:b/>
          <w:sz w:val="28"/>
        </w:rPr>
        <w:t>м</w:t>
      </w:r>
      <w:r>
        <w:rPr>
          <w:b/>
          <w:sz w:val="28"/>
        </w:rPr>
        <w:t xml:space="preserve">униципального района Иркутской области </w:t>
      </w:r>
    </w:p>
    <w:p w:rsidR="0010597D" w:rsidRDefault="0010597D" w:rsidP="0010597D">
      <w:pPr>
        <w:jc w:val="center"/>
        <w:rPr>
          <w:b/>
          <w:sz w:val="28"/>
        </w:rPr>
      </w:pPr>
      <w:r>
        <w:rPr>
          <w:b/>
          <w:sz w:val="28"/>
        </w:rPr>
        <w:t>на 2022</w:t>
      </w:r>
      <w:r w:rsidRPr="006E7FBB">
        <w:rPr>
          <w:b/>
          <w:sz w:val="28"/>
        </w:rPr>
        <w:t xml:space="preserve"> год </w:t>
      </w:r>
      <w:r>
        <w:rPr>
          <w:b/>
          <w:sz w:val="28"/>
        </w:rPr>
        <w:t>(движимое имущество)</w:t>
      </w:r>
    </w:p>
    <w:p w:rsidR="0010597D" w:rsidRDefault="0010597D" w:rsidP="0010597D">
      <w:pPr>
        <w:jc w:val="center"/>
        <w:rPr>
          <w:b/>
          <w:sz w:val="28"/>
        </w:rPr>
      </w:pPr>
    </w:p>
    <w:p w:rsidR="0010597D" w:rsidRDefault="0010597D" w:rsidP="0010597D">
      <w:pPr>
        <w:jc w:val="center"/>
        <w:rPr>
          <w:b/>
          <w:sz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985"/>
        <w:gridCol w:w="2126"/>
        <w:gridCol w:w="1701"/>
        <w:gridCol w:w="1701"/>
      </w:tblGrid>
      <w:tr w:rsidR="0010597D" w:rsidRPr="0067435D" w:rsidTr="009D05BC">
        <w:trPr>
          <w:trHeight w:val="1686"/>
        </w:trPr>
        <w:tc>
          <w:tcPr>
            <w:tcW w:w="392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№</w:t>
            </w:r>
          </w:p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  <w:proofErr w:type="gramStart"/>
            <w:r w:rsidRPr="0067435D">
              <w:rPr>
                <w:b/>
                <w:sz w:val="20"/>
                <w:szCs w:val="20"/>
              </w:rPr>
              <w:t>п</w:t>
            </w:r>
            <w:proofErr w:type="gramEnd"/>
            <w:r w:rsidRPr="0067435D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59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Наименование объекта, кадастровый (или условный) номер, обременение объекта (указать если имеется)</w:t>
            </w: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Адрес (местоположения) объекта</w:t>
            </w:r>
          </w:p>
        </w:tc>
        <w:tc>
          <w:tcPr>
            <w:tcW w:w="2126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Общая площадь</w:t>
            </w: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 кв. м.) Протяженность, глубина (</w:t>
            </w:r>
            <w:proofErr w:type="gramStart"/>
            <w:r w:rsidRPr="0067435D">
              <w:rPr>
                <w:b/>
                <w:sz w:val="20"/>
                <w:szCs w:val="20"/>
              </w:rPr>
              <w:t>м</w:t>
            </w:r>
            <w:proofErr w:type="gramEnd"/>
            <w:r w:rsidRPr="0067435D">
              <w:rPr>
                <w:b/>
                <w:sz w:val="20"/>
                <w:szCs w:val="20"/>
              </w:rPr>
              <w:t>.)</w:t>
            </w: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(Характеристика)</w:t>
            </w:r>
          </w:p>
        </w:tc>
        <w:tc>
          <w:tcPr>
            <w:tcW w:w="1701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Начальная цена объекта</w:t>
            </w: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 в рублях)</w:t>
            </w:r>
          </w:p>
        </w:tc>
        <w:tc>
          <w:tcPr>
            <w:tcW w:w="1701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Способ приватизации</w:t>
            </w:r>
          </w:p>
        </w:tc>
      </w:tr>
      <w:tr w:rsidR="0010597D" w:rsidRPr="0067435D" w:rsidTr="009D05BC">
        <w:trPr>
          <w:trHeight w:val="3541"/>
        </w:trPr>
        <w:tc>
          <w:tcPr>
            <w:tcW w:w="392" w:type="dxa"/>
          </w:tcPr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10597D" w:rsidRPr="0067435D" w:rsidRDefault="0010597D" w:rsidP="0010597D">
            <w:pPr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Автомашина </w:t>
            </w:r>
            <w:r>
              <w:rPr>
                <w:sz w:val="20"/>
                <w:szCs w:val="20"/>
              </w:rPr>
              <w:t>ГАЗ-3110</w:t>
            </w:r>
            <w:r w:rsidRPr="0067435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665471,Иркутская область, Усольский район, п.Новомальтинск, </w:t>
            </w:r>
            <w:proofErr w:type="spellStart"/>
            <w:r w:rsidRPr="0067435D">
              <w:rPr>
                <w:sz w:val="20"/>
                <w:szCs w:val="20"/>
              </w:rPr>
              <w:t>кв</w:t>
            </w:r>
            <w:proofErr w:type="spellEnd"/>
            <w:r w:rsidRPr="0067435D">
              <w:rPr>
                <w:sz w:val="20"/>
                <w:szCs w:val="20"/>
              </w:rPr>
              <w:t xml:space="preserve"> - л 2-й, дом 1</w:t>
            </w:r>
          </w:p>
        </w:tc>
        <w:tc>
          <w:tcPr>
            <w:tcW w:w="2126" w:type="dxa"/>
          </w:tcPr>
          <w:p w:rsidR="0010597D" w:rsidRPr="0067435D" w:rsidRDefault="0010597D" w:rsidP="0010597D">
            <w:pPr>
              <w:rPr>
                <w:sz w:val="20"/>
                <w:szCs w:val="20"/>
              </w:rPr>
            </w:pPr>
            <w:proofErr w:type="spellStart"/>
            <w:r w:rsidRPr="0067435D">
              <w:rPr>
                <w:sz w:val="20"/>
                <w:szCs w:val="20"/>
              </w:rPr>
              <w:t>Гос</w:t>
            </w:r>
            <w:proofErr w:type="spellEnd"/>
            <w:r w:rsidRPr="0067435D">
              <w:rPr>
                <w:sz w:val="20"/>
                <w:szCs w:val="20"/>
              </w:rPr>
              <w:t xml:space="preserve"> номер </w:t>
            </w:r>
            <w:r>
              <w:rPr>
                <w:sz w:val="20"/>
                <w:szCs w:val="20"/>
              </w:rPr>
              <w:t>В001КУ38</w:t>
            </w:r>
            <w:r w:rsidRPr="0067435D">
              <w:rPr>
                <w:sz w:val="20"/>
                <w:szCs w:val="20"/>
              </w:rPr>
              <w:t xml:space="preserve">, тип </w:t>
            </w:r>
            <w:proofErr w:type="gramStart"/>
            <w:r w:rsidRPr="0067435D">
              <w:rPr>
                <w:sz w:val="20"/>
                <w:szCs w:val="20"/>
              </w:rPr>
              <w:t>ТС-легковой</w:t>
            </w:r>
            <w:proofErr w:type="gramEnd"/>
            <w:r w:rsidRPr="0067435D">
              <w:rPr>
                <w:sz w:val="20"/>
                <w:szCs w:val="20"/>
              </w:rPr>
              <w:t xml:space="preserve">. Идентификационный номер (VIN) – </w:t>
            </w:r>
            <w:r>
              <w:rPr>
                <w:sz w:val="20"/>
                <w:szCs w:val="20"/>
              </w:rPr>
              <w:t xml:space="preserve"> ХТНЗ1100021092060</w:t>
            </w:r>
            <w:r w:rsidRPr="0067435D">
              <w:rPr>
                <w:sz w:val="20"/>
                <w:szCs w:val="20"/>
              </w:rPr>
              <w:t xml:space="preserve">; модель № двигателя – </w:t>
            </w:r>
            <w:r>
              <w:rPr>
                <w:sz w:val="20"/>
                <w:szCs w:val="20"/>
              </w:rPr>
              <w:t>*40620</w:t>
            </w: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*23013699*</w:t>
            </w:r>
            <w:r w:rsidRPr="0067435D">
              <w:rPr>
                <w:sz w:val="20"/>
                <w:szCs w:val="20"/>
              </w:rPr>
              <w:t>; кузов (кабина, прицеп) №</w:t>
            </w:r>
            <w:r>
              <w:rPr>
                <w:sz w:val="20"/>
                <w:szCs w:val="20"/>
              </w:rPr>
              <w:t>31100020494138</w:t>
            </w:r>
            <w:r w:rsidRPr="0067435D">
              <w:rPr>
                <w:sz w:val="20"/>
                <w:szCs w:val="20"/>
              </w:rPr>
              <w:t xml:space="preserve">; цвет кузова (кабины, прицепа) – </w:t>
            </w:r>
            <w:r>
              <w:rPr>
                <w:sz w:val="20"/>
                <w:szCs w:val="20"/>
              </w:rPr>
              <w:t>белый</w:t>
            </w:r>
          </w:p>
        </w:tc>
        <w:tc>
          <w:tcPr>
            <w:tcW w:w="1701" w:type="dxa"/>
          </w:tcPr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>На основании отчета независимого оценщика об оценке рыночной стоимости</w:t>
            </w:r>
          </w:p>
        </w:tc>
        <w:tc>
          <w:tcPr>
            <w:tcW w:w="1701" w:type="dxa"/>
          </w:tcPr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Электронный а</w:t>
            </w:r>
            <w:r w:rsidRPr="0067435D">
              <w:rPr>
                <w:sz w:val="20"/>
                <w:szCs w:val="20"/>
              </w:rPr>
              <w:t>укцион</w:t>
            </w:r>
          </w:p>
        </w:tc>
      </w:tr>
    </w:tbl>
    <w:p w:rsidR="0010597D" w:rsidRDefault="0010597D" w:rsidP="0010597D">
      <w:pPr>
        <w:jc w:val="center"/>
        <w:rPr>
          <w:b/>
          <w:sz w:val="28"/>
        </w:rPr>
      </w:pPr>
    </w:p>
    <w:p w:rsidR="0010597D" w:rsidRDefault="0010597D" w:rsidP="0010597D">
      <w:pPr>
        <w:jc w:val="center"/>
        <w:rPr>
          <w:b/>
          <w:sz w:val="28"/>
        </w:rPr>
      </w:pPr>
    </w:p>
    <w:p w:rsidR="0010597D" w:rsidRDefault="0010597D" w:rsidP="0010597D">
      <w:pPr>
        <w:jc w:val="center"/>
        <w:rPr>
          <w:b/>
          <w:sz w:val="28"/>
        </w:rPr>
      </w:pPr>
    </w:p>
    <w:p w:rsidR="0010597D" w:rsidRDefault="0010597D" w:rsidP="0010597D">
      <w:pPr>
        <w:jc w:val="center"/>
        <w:rPr>
          <w:b/>
          <w:sz w:val="28"/>
        </w:rPr>
      </w:pPr>
    </w:p>
    <w:p w:rsidR="0010597D" w:rsidRDefault="0010597D" w:rsidP="0010597D">
      <w:pPr>
        <w:jc w:val="center"/>
        <w:rPr>
          <w:b/>
          <w:sz w:val="28"/>
        </w:rPr>
      </w:pPr>
    </w:p>
    <w:p w:rsidR="0010597D" w:rsidRDefault="0010597D" w:rsidP="0010597D">
      <w:pPr>
        <w:jc w:val="center"/>
        <w:rPr>
          <w:b/>
          <w:sz w:val="28"/>
        </w:rPr>
      </w:pPr>
    </w:p>
    <w:p w:rsidR="0010597D" w:rsidRDefault="0010597D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10597D" w:rsidRDefault="0010597D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sectPr w:rsidR="0010597D" w:rsidSect="009B62E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A649E"/>
    <w:multiLevelType w:val="hybridMultilevel"/>
    <w:tmpl w:val="5798EB74"/>
    <w:lvl w:ilvl="0" w:tplc="AB708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77"/>
    <w:rsid w:val="00025381"/>
    <w:rsid w:val="000302C3"/>
    <w:rsid w:val="000D1958"/>
    <w:rsid w:val="0010597D"/>
    <w:rsid w:val="00117BB5"/>
    <w:rsid w:val="00175E51"/>
    <w:rsid w:val="00197E20"/>
    <w:rsid w:val="00233C1D"/>
    <w:rsid w:val="00241A2E"/>
    <w:rsid w:val="003D08AD"/>
    <w:rsid w:val="004E47ED"/>
    <w:rsid w:val="0059234F"/>
    <w:rsid w:val="005A6CFF"/>
    <w:rsid w:val="006211E8"/>
    <w:rsid w:val="0067435D"/>
    <w:rsid w:val="006D79DF"/>
    <w:rsid w:val="006E7FBB"/>
    <w:rsid w:val="00721155"/>
    <w:rsid w:val="00740075"/>
    <w:rsid w:val="00771069"/>
    <w:rsid w:val="00794257"/>
    <w:rsid w:val="008021EE"/>
    <w:rsid w:val="00811A23"/>
    <w:rsid w:val="008239BA"/>
    <w:rsid w:val="008738D0"/>
    <w:rsid w:val="00875E5D"/>
    <w:rsid w:val="009B62EC"/>
    <w:rsid w:val="00A467A5"/>
    <w:rsid w:val="00A807E4"/>
    <w:rsid w:val="00AC3D6B"/>
    <w:rsid w:val="00AE229A"/>
    <w:rsid w:val="00AE28F7"/>
    <w:rsid w:val="00B40FB8"/>
    <w:rsid w:val="00B92E64"/>
    <w:rsid w:val="00BB7EBD"/>
    <w:rsid w:val="00BC6A9E"/>
    <w:rsid w:val="00BD7469"/>
    <w:rsid w:val="00BE6529"/>
    <w:rsid w:val="00C37F92"/>
    <w:rsid w:val="00C56F4D"/>
    <w:rsid w:val="00D210B7"/>
    <w:rsid w:val="00D36677"/>
    <w:rsid w:val="00D854AE"/>
    <w:rsid w:val="00E3799C"/>
    <w:rsid w:val="00ED3B0A"/>
    <w:rsid w:val="00F219DD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36</cp:revision>
  <cp:lastPrinted>2022-02-14T08:19:00Z</cp:lastPrinted>
  <dcterms:created xsi:type="dcterms:W3CDTF">2016-01-25T00:21:00Z</dcterms:created>
  <dcterms:modified xsi:type="dcterms:W3CDTF">2022-05-30T01:07:00Z</dcterms:modified>
</cp:coreProperties>
</file>