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jpeg" ContentType="image/jpeg"/>
  <Override PartName="/word/media/image3.jpeg" ContentType="image/jpeg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За прошедшую неделю (с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по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г.) на территории города Усолье-Сибирское и Усольского района зарегистрировано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бытовых пожар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ов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21.07.2026г. в 0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7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: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40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на телефон 01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поступило сообщение о пожаре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летней кухни в п. Тальяны, У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сольск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ого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 район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>а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u w:val="none"/>
          <w:lang w:val="ru-RU" w:eastAsia="ru-RU" w:bidi="ar-SA"/>
        </w:rPr>
        <w:t xml:space="preserve">. Зона ответственности ПЧ-150, расстояние до ближайшего подразделения 2 км (ДПК п. Тальяны). </w:t>
      </w:r>
      <w:r>
        <w:rPr>
          <w:b w:val="false"/>
          <w:bCs w:val="false"/>
          <w:color w:val="000000"/>
          <w:sz w:val="28"/>
          <w:szCs w:val="28"/>
        </w:rPr>
        <w:t xml:space="preserve">На момент прибытия первого подразделения (отделения ДПК): из окна 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  <w:lang w:val="ru-RU" w:eastAsia="zh-CN" w:bidi="ar-SA"/>
        </w:rPr>
        <w:t>летней кухни</w:t>
      </w:r>
      <w:r>
        <w:rPr>
          <w:b w:val="false"/>
          <w:bCs w:val="false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  <w:lang w:val="ru-RU" w:eastAsia="zh-CN" w:bidi="ar-SA"/>
        </w:rPr>
        <w:t>шёл</w:t>
      </w:r>
      <w:r>
        <w:rPr>
          <w:b w:val="false"/>
          <w:bCs w:val="false"/>
          <w:color w:val="000000"/>
          <w:sz w:val="28"/>
          <w:szCs w:val="28"/>
        </w:rPr>
        <w:t xml:space="preserve"> дым. Было </w:t>
      </w:r>
      <w:r>
        <w:rPr>
          <w:rFonts w:eastAsia="Times New Roman" w:cs="Times New Roman"/>
          <w:b w:val="false"/>
          <w:bCs w:val="false"/>
          <w:color w:val="000000"/>
          <w:sz w:val="28"/>
          <w:szCs w:val="28"/>
          <w:lang w:val="ru-RU" w:eastAsia="zh-CN" w:bidi="ar-SA"/>
        </w:rPr>
        <w:t>выбрано р</w:t>
      </w:r>
      <w:r>
        <w:rPr>
          <w:b w:val="false"/>
          <w:bCs w:val="false"/>
          <w:color w:val="000000"/>
          <w:sz w:val="28"/>
          <w:szCs w:val="28"/>
        </w:rPr>
        <w:t xml:space="preserve">ешающее направление №1: применение сил и средств для спасения людей, оказания им первой помощи. Со слов </w:t>
      </w:r>
      <w:r>
        <w:rPr>
          <w:b w:val="false"/>
          <w:bCs w:val="false"/>
          <w:color w:val="000000"/>
          <w:sz w:val="28"/>
          <w:szCs w:val="28"/>
        </w:rPr>
        <w:t xml:space="preserve">проживавшего по данному адресу, </w:t>
      </w:r>
      <w:r>
        <w:rPr>
          <w:b w:val="false"/>
          <w:bCs w:val="false"/>
          <w:color w:val="000000"/>
          <w:sz w:val="28"/>
          <w:szCs w:val="28"/>
        </w:rPr>
        <w:t xml:space="preserve">в постройке находился человек. Пожар ликвидирован 1 стволом «РСК-50». Водоисточник не использовался. В результате пожара: повреждены домашние вещи. </w:t>
      </w:r>
      <w:r>
        <w:rPr>
          <w:b w:val="false"/>
          <w:bCs w:val="false"/>
          <w:color w:val="000000"/>
          <w:sz w:val="28"/>
          <w:szCs w:val="28"/>
        </w:rPr>
        <w:t xml:space="preserve">Погиб человек.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На место данного пожара выезжала следственная оперативная группа в составе -  дознавателя ОНД и ПР по г. Усолье-Сибирское и Усольского района, участкового уполномоченного МО МВД России «Усольский». Причины и обстоятельства устанавливаются. По результату проверки будет принято законное правовое  решение по данному пожару.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г. пожарные подразделения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городской пожарно-спасательной части № 56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, выезжали на возгорание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дачного дома, в садоводстве в черте города.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По прибытию пожарных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горел дачный дом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 Слаженными действиями пожарных горение было ликвидирован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о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, однако строение было повреждено огнем.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Перехода огня на соседние строения не допущено.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По данному факту проводится проверка.  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22.07.2026г. п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ожарные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57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С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Ч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выезжали на тушение мусора на открытой территории на ул. Дзержинского, в г. Усолье-Сибирское.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Причины пожара выясняются, в рамках проверки проводимой в порядке ст. 1445-145 Уголовно-процессуального кодекса РФ.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22.07.2026г. п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ожарные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5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С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Ч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(г. Усолье-Сибирское) выезжали на тушение мусора на контейнерной площадке на ул. Ленина, в г. Усолье-Сибирское. На место данного пожара выезжала следственная оперативная группа в составе -  дознавателя ОНД и ПР по г. Усолье-Сибирское и Усольского района, участкового уполномоченного МО МВД России «Усольский». Причины и обстоятельства устанавливаются. По результату проверки будет принято законное правовое  решение по данному пожару. В случае установления виновных лиц, будет дана правовая оценка их действиям. 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-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23.07.2026г.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ожарн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ые ПЧ-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149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Белореченский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, выезжали на тушение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постройки в с. Мальта,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 Усольском районе. По прибытию пожарных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постройка (стайка)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был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а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охвачен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а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огнем, по всей площади. Силами пожарных недопущено распространение огня на соседние строения, однако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постройка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от данного пожара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была полностью уничтожена огнем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Причины пожара выясняются, в рамках проверки проводимой в порядке ст. 1445-145 Уголовно-процессуального кодекса РФ. 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23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июля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202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г. 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вечернее время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пожарные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56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ПЧ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(г. Усолье-Сибирское)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,  выезжали на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горение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мусора в неэксплуатируемом, нежилом здании, на ул. Трактовой, в г. Усолье-Сибирское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В результате пожара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выгорел только мусор и горючие материалы. Строение не пострадало. Ущерб не причинен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На место данного пожара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 целях установления виновных лиц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выезжала следственная оперативная группа в составе -  дознавателя ОНД и ПР по г. Усолье-Сибирское и Усольского района, участкового уполномоченного МО МВД России «Усольский». По результату проверки будет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дана правовая оценка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по данному пожару.</w:t>
      </w:r>
    </w:p>
    <w:p>
      <w:pPr>
        <w:pStyle w:val="Normal"/>
        <w:ind w:firstLine="851"/>
        <w:jc w:val="both"/>
        <w:rPr>
          <w:color w:val="auto"/>
        </w:rPr>
      </w:pPr>
      <w:r>
        <w:rPr/>
      </w:r>
    </w:p>
    <w:p>
      <w:pPr>
        <w:pStyle w:val="Normal"/>
        <w:ind w:firstLine="851"/>
        <w:jc w:val="both"/>
        <w:rPr>
          <w:color w:val="auto"/>
        </w:rPr>
      </w:pPr>
      <w:r>
        <w:rPr/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25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июля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202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г. в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вечернее время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пожарные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ПЧ-150 п. Тельма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,  выезжали на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горение сухой растительности в районе с. Биликтуй, Усольского района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По прибытию пожарных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происходило горение сухой растительности на площади около 200 метров квадратных.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Слаженными действиями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 кратчайшие сроки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пожарны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ми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горение было ликвидирован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о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По данному факту проводится проверка. 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Виновные лица устанавливаются.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</w:p>
    <w:p>
      <w:pPr>
        <w:pStyle w:val="Normal"/>
        <w:ind w:firstLine="851"/>
        <w:jc w:val="both"/>
        <w:rPr>
          <w:color w:val="auto"/>
        </w:rPr>
      </w:pPr>
      <w:r>
        <w:rPr/>
      </w:r>
    </w:p>
    <w:p>
      <w:pPr>
        <w:pStyle w:val="Normal"/>
        <w:ind w:firstLine="851"/>
        <w:jc w:val="both"/>
        <w:rPr>
          <w:b/>
          <w:b/>
          <w:bCs/>
          <w:color w:val="auto"/>
        </w:rPr>
      </w:pPr>
      <w:r>
        <w:rPr>
          <w:rFonts w:eastAsia="Times New Roman" w:cs="Times New Roman" w:ascii="Arial;sans-serif" w:hAnsi="Arial;sans-serif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single"/>
          <w:lang w:val="ru-RU" w:eastAsia="ru-RU" w:bidi="ar-SA"/>
        </w:rPr>
        <w:t>тличным способом зашиты от пожаров являются огнетушитель, давайте немного рассмотрим как пользоваться огнетушителем и какие они бывают.</w:t>
      </w:r>
    </w:p>
    <w:p>
      <w:pPr>
        <w:pStyle w:val="Style17"/>
        <w:shd w:val="clear" w:fill="FFFFFF"/>
        <w:ind w:firstLine="851"/>
        <w:jc w:val="both"/>
        <w:rPr>
          <w:color w:val="auto"/>
        </w:rPr>
      </w:pPr>
      <w:r>
        <w:rPr>
          <w:rFonts w:eastAsia="Times New Roman" w:cs="Times New Roman" w:ascii="Arial;sans-serif" w:hAnsi="Arial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  <w:t>В случае внезапного возникновения возгорания важно быть готовым, а наличие огнетушителя и умение им пользоваться поможет предотвратить распространение огня, а в некоторых случаях и остановить его.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4707890</wp:posOffset>
            </wp:positionH>
            <wp:positionV relativeFrom="paragraph">
              <wp:posOffset>-142240</wp:posOffset>
            </wp:positionV>
            <wp:extent cx="2068830" cy="1655445"/>
            <wp:effectExtent l="0" t="0" r="0" b="0"/>
            <wp:wrapSquare wrapText="largest"/>
            <wp:docPr id="1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8830" cy="1655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О</w:t>
      </w: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гнетушители разделяются на следующие типы: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Пенные.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Порошковые.</w:t>
      </w:r>
    </w:p>
    <w:p>
      <w:pPr>
        <w:pStyle w:val="Style17"/>
        <w:widowControl/>
        <w:numPr>
          <w:ilvl w:val="0"/>
          <w:numId w:val="1"/>
        </w:numPr>
        <w:shd w:val="clear" w:fill="FFFFFF"/>
        <w:tabs>
          <w:tab w:val="clear" w:pos="708"/>
          <w:tab w:val="left" w:pos="0" w:leader="none"/>
        </w:tabs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Углекислотные.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Правила использования огнетушителей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Порядок применения порошковых огнетушителей: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 первую очередь нужно ознакомиться с инструкцией, нарисованной на огнетушителе (желательно при покупке огнетушителя ознакомиться и иметь представление);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огнетушитель всегда должен находиться в одном и том же месте, чтобы в любой момент можно было им воспользоваться.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Если произошло возгорание необходимо провести следующие действия: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необходимо поднести огнетушитель на минимально возможное и безопасное для тушения пожара расстояние, учитывая, что длина струи огнетушащего вещества составляет 3 м;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сорвать пломбу на огнетушителе, имеющуюся на запорно-пусковом устройстве;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выдернуть чеку;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направить насадку шланга на очаг возгорания;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нажать курок (рычаг) на огнетушителе;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подождать 3-5 секунд для приведения огнетушителя в готовность;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выходе огнетушащего вещества тушить возгорание.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 случае применения порошкового огнетушителя в закрытом и малом по объему пространстве необходимо сразу же после прекращения тушения проветрить это помещение. Кроме того, нужно учитывать возможность образования запыленности из-за порошкового облака (особенно в малом пространстве) и перемещения его в сторону тушащего.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/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П</w:t>
      </w: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ри эксплуатации порошкового огнетушителя запрещается: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допускать случаи падения огнетушителя и нанесения по нему ударов;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использовать огнетушитель при появлении вмятин, вздутий или трещин на корпусе, запорно-пусковом устройстве, а также в случае нарушения герметичности соединений узлов;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тушении возгорания располагать корпус огнетушителя на расстоянии менее 1 м от электрооборудования, находящегося под напряжением;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тушении возгорания одновременно несколькими огнетушителями направлять струи огнетушащего вещества навстречу друг другу.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Порядок применения углекислотных огнетушителей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приблизиться с огнетушителем к очагу пожара (возгорания) на расстояние 2-3 метра;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направить раструб на огонь;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снять пломбу и выдернуть предохранительную чеку;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нажать на клавишу рукоятки или открыть запорное устройство до упора;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 зависимости от модификации огнетушителя и завода-изготовителя;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 окончании тушения пожара (огня) отпустить рычаг (закрыть вентиль)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ВАЖНО: Запрещено держаться за раструб во время работы огнетушителя, так как он сильно охлаждается, что может привести к обморожению рук.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inherit" w:hAnsi="inherit"/>
          <w:b/>
          <w:b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inherit" w:hAnsi="inherit"/>
          <w:b/>
          <w:i w:val="false"/>
          <w:caps w:val="false"/>
          <w:smallCaps w:val="false"/>
          <w:color w:val="3B4256"/>
          <w:spacing w:val="0"/>
          <w:sz w:val="24"/>
        </w:rPr>
        <w:t>Требования безопасности при эксплуатации огнетушителей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Применение огнетушителей должно осуществляться согласно рекомендациям, изложенным в паспортах предприятий-изготовителей и указаниям о действиях во время применения огнетушителей, нанесенным на их этикетках.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Запрещается: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эксплуатация огнетушителей с наличием вмятин, вздутостей или трещин в корпусе, на запорно-пусковом устройстве, на накидной гайке, а также в случае нарушения герметичности соединения узлов огнетушителя и неисправности индикатора давления (для закачных огнетушителей);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наносить удары по огнетушителю;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разбирать и перезаряжать огнетушители лицам, не имеющих право на проведение таких работ;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бросать огнетушители в огонь во время применения по назначению и ударять ими о землю для приведения его в действие;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направлять насадку огнетушителя (гибкий шланг, сопло или раструб) во время его эксплуатации в сторону людей;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caps w:val="false"/>
          <w:smallCaps w:val="false"/>
          <w:color w:val="3B4256"/>
          <w:spacing w:val="0"/>
        </w:rPr>
      </w:pPr>
      <w:r>
        <w:rPr>
          <w:caps w:val="false"/>
          <w:smallCaps w:val="false"/>
          <w:color w:val="3B4256"/>
          <w:spacing w:val="0"/>
        </w:rPr>
        <w:t xml:space="preserve">•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использовать огнетушители для нужд не связанных с тушением пожара (очага возгорания).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Во время тушения пожара одновременно несколькими огнетушителями не разрешается направлять струи огнетушащего вещества навстречу друг другу.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Во время тушения углекислотными или порошковыми огнетушителями электрооборудования, находящегося под напряжением до 1000В необходимо соблюдать безопасное расстояние (не менее 1 метра) от распылительной насадки огнетушителя до электропроводных частей оборудования.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Запрещается использование водяных и водо-пенных огнетушителей для тушения оборудования, находящегося под напряжением, а также веществ, которые вступают в химическую реакцию с водой, что сопровождается интенсивным выделением тепла и разбрызгиванием горючего.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тушении пожара порошковым огнетушителем, следует учитывать то, что при возникновении высокой запыленности снижается видимость в защищаемом помещении, а при тушении пожара углекислотным огнетушителем – в помещении резко снижается концентрация кислорода в воздухе.</w:t>
      </w:r>
    </w:p>
    <w:p>
      <w:pPr>
        <w:pStyle w:val="Style17"/>
        <w:widowControl/>
        <w:shd w:val="clear" w:fill="FFFFFF"/>
        <w:spacing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При незначительных очагах огня газо–порошковую и углекислотную смесь огнетушителей следует направлять в основание пламени и энергично перемещать струю по фронту пламени.</w:t>
      </w:r>
    </w:p>
    <w:p>
      <w:pPr>
        <w:pStyle w:val="Style17"/>
        <w:widowControl/>
        <w:shd w:val="clear" w:fill="FFFFFF"/>
        <w:spacing w:before="0" w:after="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t>Помните: Во время тушения пожара огнетушитель следует держать вертикально, так как горизонтальное положение не обеспечивает полного использования его заряда. Использованные огнетушители (даже если их заряд использован не полностью), а также огнетушители с сорванными пломбами необходимо немедленно направлять на перезарядку.</w:t>
      </w:r>
    </w:p>
    <w:p>
      <w:pPr>
        <w:pStyle w:val="Style17"/>
        <w:shd w:val="clear" w:fill="FFFFFF"/>
        <w:ind w:firstLine="851"/>
        <w:jc w:val="both"/>
        <w:rPr>
          <w:b/>
          <w:b/>
          <w:bCs/>
          <w:color w:val="3B4256"/>
          <w:sz w:val="26"/>
        </w:rPr>
      </w:pPr>
      <w:r>
        <w:rPr>
          <w:rFonts w:ascii="GOSTUI2;sans-serif" w:hAnsi="GOSTUI2;sans-serif"/>
          <w:b/>
          <w:bCs/>
          <w:i w:val="false"/>
          <w:caps w:val="false"/>
          <w:smallCaps w:val="false"/>
          <w:color w:val="auto"/>
          <w:spacing w:val="0"/>
          <w:sz w:val="26"/>
          <w:u w:val="single"/>
        </w:rPr>
        <w:t>Пригорание пищи на плите не столь безобидное явление, как может показаться поначалу. Запах гари, быстро распространяющийся по всему подъезду жилого дома, приводит к возникновению паники среди жильцов, люди думают, что это пожар, звонят в пожарную охрану. От дыма страдают маленькие дети, пожилые люди, лица с заболеваниями органов дыхания.</w:t>
      </w:r>
    </w:p>
    <w:p>
      <w:pPr>
        <w:pStyle w:val="Style17"/>
        <w:widowControl/>
        <w:shd w:val="clear" w:fill="FFFFFF"/>
        <w:spacing w:lineRule="atLeast" w:line="375"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 xml:space="preserve">  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Загорания в жилых домах, конечно же, не редкость. Однако причинно-следственная связь такого явления, как пригорание пищи всегда прямая. И это всегда небрежное, халатное отношение к пожарной безопасности со стороны жильцов.</w:t>
      </w:r>
    </w:p>
    <w:p>
      <w:pPr>
        <w:pStyle w:val="Style17"/>
        <w:widowControl/>
        <w:shd w:val="clear" w:fill="FFFFFF"/>
        <w:spacing w:lineRule="atLeast" w:line="375"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 xml:space="preserve">          </w:t>
      </w: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Пункт 42, подп. е) Правил противопожарного режима в Российской Федерации (утв. постановлением Правительства РФ от 25 апреля 2012 г. № 390) гласит: «Запрещается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завода-изготовителя». За нарушение данных правил, виновные лица несут административную ответственность по ч.1 ст. 20.4 КоАП РФ. Это может повлечь наложение административного штрафа.</w:t>
      </w:r>
    </w:p>
    <w:p>
      <w:pPr>
        <w:pStyle w:val="Style17"/>
        <w:widowControl/>
        <w:shd w:val="clear" w:fill="FFFFFF"/>
        <w:spacing w:lineRule="atLeast" w:line="375" w:before="0" w:after="30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6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6"/>
        </w:rPr>
        <w:t>Помните! Электрическая печь, как и любой электронагревательный прибор требуют внимательного к себе отношения! Никогда не оставляйте без присмотра приготовляемую пищу! Берегите себя и своих близких!</w:t>
      </w:r>
    </w:p>
    <w:p>
      <w:pPr>
        <w:pStyle w:val="Style17"/>
        <w:widowControl/>
        <w:shd w:val="clear" w:fill="FFFFFF"/>
        <w:spacing w:before="0" w:after="480"/>
        <w:ind w:left="0" w:right="0" w:hanging="0"/>
        <w:jc w:val="both"/>
        <w:rPr>
          <w:rFonts w:ascii="GOSTUI2;sans-serif" w:hAnsi="GOSTUI2;sans-serif"/>
          <w:b w:val="false"/>
          <w:b w:val="false"/>
          <w:i w:val="false"/>
          <w:i w:val="false"/>
          <w:caps w:val="false"/>
          <w:smallCaps w:val="false"/>
          <w:color w:val="3B4256"/>
          <w:spacing w:val="0"/>
          <w:sz w:val="24"/>
        </w:rPr>
      </w:pPr>
      <w:r>
        <w:rPr>
          <w:rFonts w:ascii="GOSTUI2;sans-serif" w:hAnsi="GOSTUI2;sans-serif"/>
          <w:b w:val="false"/>
          <w:i w:val="false"/>
          <w:caps w:val="false"/>
          <w:smallCaps w:val="false"/>
          <w:color w:val="3B4256"/>
          <w:spacing w:val="0"/>
          <w:sz w:val="24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3126105</wp:posOffset>
            </wp:positionH>
            <wp:positionV relativeFrom="paragraph">
              <wp:posOffset>16510</wp:posOffset>
            </wp:positionV>
            <wp:extent cx="3423285" cy="1925320"/>
            <wp:effectExtent l="0" t="0" r="0" b="0"/>
            <wp:wrapSquare wrapText="largest"/>
            <wp:docPr id="2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283210</wp:posOffset>
            </wp:positionH>
            <wp:positionV relativeFrom="paragraph">
              <wp:posOffset>26670</wp:posOffset>
            </wp:positionV>
            <wp:extent cx="2766060" cy="1844040"/>
            <wp:effectExtent l="0" t="0" r="0" b="0"/>
            <wp:wrapSquare wrapText="largest"/>
            <wp:docPr id="3" name="Изображение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6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060" cy="1844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hd w:val="clear" w:fill="FFFFFF"/>
        <w:ind w:firstLine="851"/>
        <w:jc w:val="both"/>
        <w:rPr>
          <w:color w:val="auto"/>
          <w:u w:val="single"/>
        </w:rPr>
      </w:pPr>
      <w:r>
        <w:rPr>
          <w:color w:val="auto"/>
          <w:u w:val="single"/>
        </w:rPr>
      </w:r>
    </w:p>
    <w:p>
      <w:pPr>
        <w:pStyle w:val="Normal"/>
        <w:shd w:val="clear" w:fill="FFFFFF"/>
        <w:ind w:firstLine="851"/>
        <w:jc w:val="both"/>
        <w:rPr>
          <w:color w:val="auto"/>
          <w:u w:val="single"/>
        </w:rPr>
      </w:pPr>
      <w:r>
        <w:rPr>
          <w:color w:val="auto"/>
          <w:u w:val="single"/>
        </w:rPr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омните, что если вы стали свидетелями пожара, об этом необходимо незамедлительно сообщить в пожарную охрану по номеру «01» или «101»!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Для своевременного обнаружения задымления установите дымовые пожарные извещатели у себя дома.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highlight w:val="white"/>
          <w:u w:val="none"/>
          <w:lang w:val="ru-RU" w:eastAsia="ru-RU" w:bidi="ar-SA"/>
        </w:rPr>
        <w:t>Установив такой прибор в своем жи</w:t>
      </w:r>
      <w:r>
        <w:rPr>
          <w:b/>
          <w:bCs/>
          <w:color w:val="000000"/>
          <w:highlight w:val="white"/>
        </w:rPr>
        <w:t>лье, вы повышаете шансы на сохранение не только имущества, но и жизни!</w:t>
      </w:r>
      <w:r>
        <w:rPr>
          <w:rFonts w:eastAsia="Times New Roman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Берегите себя и своих близких!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Дознаватель ОНД и ПР  по г. Усолье-Сибирское и Усольскому району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Кучерук Роман Сергеевич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При содействии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ОГКУ ПСС Иркутской области</w:t>
      </w:r>
    </w:p>
    <w:p>
      <w:pPr>
        <w:pStyle w:val="Normal"/>
        <w:ind w:firstLine="851"/>
        <w:jc w:val="both"/>
        <w:rPr>
          <w:b/>
          <w:b/>
          <w:bCs/>
          <w:color w:val="auto"/>
        </w:rPr>
      </w:pPr>
      <w:r>
        <w:rPr/>
      </w:r>
    </w:p>
    <w:sectPr>
      <w:type w:val="nextPage"/>
      <w:pgSz w:w="11906" w:h="16838"/>
      <w:pgMar w:left="567" w:right="424" w:header="0" w:top="99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Arial">
    <w:altName w:val="sans-serif"/>
    <w:charset w:val="01"/>
    <w:family w:val="roman"/>
    <w:pitch w:val="default"/>
  </w:font>
  <w:font w:name="inherit">
    <w:charset w:val="01"/>
    <w:family w:val="roman"/>
    <w:pitch w:val="default"/>
  </w:font>
  <w:font w:name="GOSTUI2">
    <w:altName w:val="sans-serif"/>
    <w:charset w:val="01"/>
    <w:family w:val="roman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707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7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8">
    <w:name w:val="List"/>
    <w:basedOn w:val="Style17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9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1">
    <w:name w:val="Title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styleId="Style22">
    <w:name w:val="Блочная цитата"/>
    <w:basedOn w:val="Normal"/>
    <w:qFormat/>
    <w:pPr>
      <w:spacing w:before="0" w:after="283"/>
      <w:ind w:left="567" w:righ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Application>LibreOffice/6.4.7.2$Linux_X86_64 LibreOffice_project/72d9d5113b23a0ed474720f9d366fcde9a2744dd</Application>
  <Pages>5</Pages>
  <Words>1411</Words>
  <Characters>9412</Characters>
  <CharactersWithSpaces>10791</CharactersWithSpaces>
  <Paragraphs>68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2026-07-27T16:40:24Z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