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49C5" w:rsidRPr="00CB0FBC" w:rsidRDefault="008749C5" w:rsidP="008749C5">
      <w:pPr>
        <w:shd w:val="clear" w:color="auto" w:fill="FFFFFF"/>
        <w:suppressAutoHyphens/>
        <w:spacing w:after="0" w:line="240" w:lineRule="auto"/>
        <w:jc w:val="center"/>
        <w:rPr>
          <w:rFonts w:ascii="Times New Roman" w:eastAsia="Calibri" w:hAnsi="Times New Roman" w:cs="Times New Roman"/>
          <w:b/>
          <w:bCs/>
          <w:color w:val="000000"/>
          <w:sz w:val="28"/>
          <w:szCs w:val="28"/>
          <w:lang w:eastAsia="zh-CN"/>
        </w:rPr>
      </w:pPr>
      <w:r w:rsidRPr="00CB0FBC">
        <w:rPr>
          <w:rFonts w:ascii="Times New Roman" w:eastAsia="Calibri" w:hAnsi="Times New Roman" w:cs="Times New Roman"/>
          <w:b/>
          <w:bCs/>
          <w:color w:val="000000"/>
          <w:sz w:val="28"/>
          <w:szCs w:val="28"/>
          <w:lang w:eastAsia="zh-CN"/>
        </w:rPr>
        <w:t>Российская Федерация</w:t>
      </w:r>
    </w:p>
    <w:p w:rsidR="008749C5" w:rsidRPr="00CB0FBC" w:rsidRDefault="008749C5" w:rsidP="008749C5">
      <w:pPr>
        <w:shd w:val="clear" w:color="auto" w:fill="FFFFFF"/>
        <w:suppressAutoHyphens/>
        <w:spacing w:after="0" w:line="240" w:lineRule="auto"/>
        <w:jc w:val="center"/>
        <w:rPr>
          <w:rFonts w:ascii="Times New Roman" w:eastAsia="Calibri" w:hAnsi="Times New Roman" w:cs="Times New Roman"/>
          <w:b/>
          <w:bCs/>
          <w:color w:val="000000"/>
          <w:sz w:val="28"/>
          <w:szCs w:val="28"/>
          <w:lang w:eastAsia="zh-CN"/>
        </w:rPr>
      </w:pPr>
      <w:r w:rsidRPr="00CB0FBC">
        <w:rPr>
          <w:rFonts w:ascii="Times New Roman" w:eastAsia="Calibri" w:hAnsi="Times New Roman" w:cs="Times New Roman"/>
          <w:b/>
          <w:bCs/>
          <w:color w:val="000000"/>
          <w:sz w:val="28"/>
          <w:szCs w:val="28"/>
          <w:lang w:eastAsia="zh-CN"/>
        </w:rPr>
        <w:t>Иркутская область</w:t>
      </w:r>
    </w:p>
    <w:p w:rsidR="008749C5" w:rsidRPr="00CB0FBC" w:rsidRDefault="008749C5" w:rsidP="008749C5">
      <w:pPr>
        <w:shd w:val="clear" w:color="auto" w:fill="FFFFFF"/>
        <w:suppressAutoHyphens/>
        <w:spacing w:after="0" w:line="240" w:lineRule="auto"/>
        <w:jc w:val="center"/>
        <w:rPr>
          <w:rFonts w:ascii="Times New Roman" w:eastAsia="Calibri" w:hAnsi="Times New Roman" w:cs="Times New Roman"/>
          <w:b/>
          <w:bCs/>
          <w:color w:val="000000"/>
          <w:sz w:val="28"/>
          <w:szCs w:val="28"/>
          <w:lang w:eastAsia="zh-CN"/>
        </w:rPr>
      </w:pPr>
      <w:proofErr w:type="spellStart"/>
      <w:r w:rsidRPr="00CB0FBC">
        <w:rPr>
          <w:rFonts w:ascii="Times New Roman" w:eastAsia="Calibri" w:hAnsi="Times New Roman" w:cs="Times New Roman"/>
          <w:b/>
          <w:bCs/>
          <w:color w:val="000000"/>
          <w:sz w:val="28"/>
          <w:szCs w:val="28"/>
          <w:lang w:eastAsia="zh-CN"/>
        </w:rPr>
        <w:t>Усольское</w:t>
      </w:r>
      <w:proofErr w:type="spellEnd"/>
      <w:r w:rsidRPr="00CB0FBC">
        <w:rPr>
          <w:rFonts w:ascii="Times New Roman" w:eastAsia="Calibri" w:hAnsi="Times New Roman" w:cs="Times New Roman"/>
          <w:b/>
          <w:bCs/>
          <w:color w:val="000000"/>
          <w:sz w:val="28"/>
          <w:szCs w:val="28"/>
          <w:lang w:eastAsia="zh-CN"/>
        </w:rPr>
        <w:t xml:space="preserve"> районное муниципальное образование</w:t>
      </w:r>
    </w:p>
    <w:p w:rsidR="008749C5" w:rsidRPr="00CB0FBC" w:rsidRDefault="008749C5" w:rsidP="008749C5">
      <w:pPr>
        <w:shd w:val="clear" w:color="auto" w:fill="FFFFFF"/>
        <w:suppressAutoHyphens/>
        <w:spacing w:after="0" w:line="240" w:lineRule="auto"/>
        <w:jc w:val="center"/>
        <w:rPr>
          <w:rFonts w:ascii="Times New Roman" w:eastAsia="Calibri" w:hAnsi="Times New Roman" w:cs="Times New Roman"/>
          <w:b/>
          <w:bCs/>
          <w:color w:val="000000"/>
          <w:sz w:val="28"/>
          <w:szCs w:val="28"/>
          <w:lang w:eastAsia="zh-CN"/>
        </w:rPr>
      </w:pPr>
      <w:r w:rsidRPr="00CB0FBC">
        <w:rPr>
          <w:rFonts w:ascii="Times New Roman" w:eastAsia="Calibri" w:hAnsi="Times New Roman" w:cs="Times New Roman"/>
          <w:b/>
          <w:bCs/>
          <w:color w:val="000000"/>
          <w:sz w:val="28"/>
          <w:szCs w:val="28"/>
          <w:lang w:eastAsia="zh-CN"/>
        </w:rPr>
        <w:t>АДМИНИСТРАЦИЯ</w:t>
      </w:r>
    </w:p>
    <w:p w:rsidR="008749C5" w:rsidRPr="00CB0FBC" w:rsidRDefault="008749C5" w:rsidP="008749C5">
      <w:pPr>
        <w:shd w:val="clear" w:color="auto" w:fill="FFFFFF"/>
        <w:suppressAutoHyphens/>
        <w:spacing w:after="0" w:line="240" w:lineRule="auto"/>
        <w:jc w:val="center"/>
        <w:rPr>
          <w:rFonts w:ascii="Times New Roman" w:eastAsia="Calibri" w:hAnsi="Times New Roman" w:cs="Times New Roman"/>
          <w:b/>
          <w:bCs/>
          <w:color w:val="000000"/>
          <w:sz w:val="28"/>
          <w:szCs w:val="28"/>
          <w:lang w:eastAsia="zh-CN"/>
        </w:rPr>
      </w:pPr>
      <w:r w:rsidRPr="00CB0FBC">
        <w:rPr>
          <w:rFonts w:ascii="Times New Roman" w:eastAsia="Calibri" w:hAnsi="Times New Roman" w:cs="Times New Roman"/>
          <w:b/>
          <w:bCs/>
          <w:color w:val="000000"/>
          <w:sz w:val="28"/>
          <w:szCs w:val="28"/>
          <w:lang w:eastAsia="zh-CN"/>
        </w:rPr>
        <w:t>Сельского поселения</w:t>
      </w:r>
    </w:p>
    <w:p w:rsidR="008749C5" w:rsidRPr="00CB0FBC" w:rsidRDefault="008749C5" w:rsidP="008749C5">
      <w:pPr>
        <w:shd w:val="clear" w:color="auto" w:fill="FFFFFF"/>
        <w:suppressAutoHyphens/>
        <w:spacing w:after="0" w:line="240" w:lineRule="auto"/>
        <w:jc w:val="center"/>
        <w:rPr>
          <w:rFonts w:ascii="Times New Roman" w:eastAsia="Calibri" w:hAnsi="Times New Roman" w:cs="Times New Roman"/>
          <w:b/>
          <w:bCs/>
          <w:color w:val="000000"/>
          <w:sz w:val="28"/>
          <w:szCs w:val="28"/>
          <w:lang w:eastAsia="zh-CN"/>
        </w:rPr>
      </w:pPr>
      <w:r w:rsidRPr="00CB0FBC">
        <w:rPr>
          <w:rFonts w:ascii="Times New Roman" w:eastAsia="Calibri" w:hAnsi="Times New Roman" w:cs="Times New Roman"/>
          <w:b/>
          <w:bCs/>
          <w:color w:val="000000"/>
          <w:sz w:val="28"/>
          <w:szCs w:val="28"/>
          <w:lang w:eastAsia="zh-CN"/>
        </w:rPr>
        <w:t>Новомальтинское муниципального образования</w:t>
      </w:r>
    </w:p>
    <w:p w:rsidR="008749C5" w:rsidRPr="00CB0FBC" w:rsidRDefault="008749C5" w:rsidP="008749C5">
      <w:pPr>
        <w:shd w:val="clear" w:color="auto" w:fill="FFFFFF"/>
        <w:suppressAutoHyphens/>
        <w:spacing w:after="0" w:line="240" w:lineRule="auto"/>
        <w:jc w:val="center"/>
        <w:rPr>
          <w:rFonts w:ascii="Times New Roman" w:eastAsia="Calibri" w:hAnsi="Times New Roman" w:cs="Times New Roman"/>
          <w:b/>
          <w:bCs/>
          <w:color w:val="000000"/>
          <w:sz w:val="28"/>
          <w:szCs w:val="28"/>
          <w:lang w:eastAsia="zh-CN"/>
        </w:rPr>
      </w:pPr>
    </w:p>
    <w:p w:rsidR="008749C5" w:rsidRPr="00CB0FBC" w:rsidRDefault="008749C5" w:rsidP="008749C5">
      <w:pPr>
        <w:shd w:val="clear" w:color="auto" w:fill="FFFFFF"/>
        <w:suppressAutoHyphens/>
        <w:spacing w:after="0" w:line="240" w:lineRule="auto"/>
        <w:jc w:val="center"/>
        <w:rPr>
          <w:rFonts w:ascii="Times New Roman" w:eastAsia="Calibri" w:hAnsi="Times New Roman" w:cs="Times New Roman"/>
          <w:b/>
          <w:bCs/>
          <w:color w:val="000000"/>
          <w:sz w:val="28"/>
          <w:szCs w:val="28"/>
          <w:lang w:eastAsia="zh-CN"/>
        </w:rPr>
      </w:pPr>
      <w:r w:rsidRPr="00CB0FBC">
        <w:rPr>
          <w:rFonts w:ascii="Times New Roman" w:eastAsia="Calibri" w:hAnsi="Times New Roman" w:cs="Times New Roman"/>
          <w:b/>
          <w:bCs/>
          <w:color w:val="000000"/>
          <w:sz w:val="28"/>
          <w:szCs w:val="28"/>
          <w:lang w:eastAsia="zh-CN"/>
        </w:rPr>
        <w:t>ПОСТАНОВЛЕНИЕ</w:t>
      </w:r>
    </w:p>
    <w:p w:rsidR="008749C5" w:rsidRPr="00CB0FBC" w:rsidRDefault="008749C5" w:rsidP="008749C5">
      <w:pPr>
        <w:shd w:val="clear" w:color="auto" w:fill="FFFFFF"/>
        <w:suppressAutoHyphens/>
        <w:spacing w:after="0" w:line="240" w:lineRule="auto"/>
        <w:jc w:val="both"/>
        <w:rPr>
          <w:rFonts w:ascii="Times New Roman" w:eastAsia="Calibri" w:hAnsi="Times New Roman" w:cs="Times New Roman"/>
          <w:sz w:val="28"/>
          <w:szCs w:val="28"/>
          <w:lang w:eastAsia="zh-CN"/>
        </w:rPr>
      </w:pPr>
    </w:p>
    <w:p w:rsidR="008749C5" w:rsidRPr="00CB0FBC" w:rsidRDefault="008749C5" w:rsidP="008749C5">
      <w:pPr>
        <w:shd w:val="clear" w:color="auto" w:fill="FFFFFF"/>
        <w:suppressAutoHyphens/>
        <w:spacing w:after="0" w:line="240" w:lineRule="auto"/>
        <w:jc w:val="both"/>
        <w:rPr>
          <w:rFonts w:ascii="Times New Roman" w:eastAsia="Calibri" w:hAnsi="Times New Roman" w:cs="Times New Roman"/>
          <w:sz w:val="28"/>
          <w:szCs w:val="28"/>
          <w:lang w:eastAsia="zh-CN"/>
        </w:rPr>
      </w:pPr>
      <w:r w:rsidRPr="00CB0FBC">
        <w:rPr>
          <w:rFonts w:ascii="Times New Roman" w:eastAsia="Calibri" w:hAnsi="Times New Roman" w:cs="Times New Roman"/>
          <w:color w:val="000000"/>
          <w:sz w:val="28"/>
          <w:szCs w:val="28"/>
          <w:lang w:eastAsia="zh-CN"/>
        </w:rPr>
        <w:t>От</w:t>
      </w:r>
      <w:r w:rsidR="006441E4">
        <w:rPr>
          <w:rFonts w:ascii="Times New Roman" w:eastAsia="Calibri" w:hAnsi="Times New Roman" w:cs="Times New Roman"/>
          <w:color w:val="000000"/>
          <w:sz w:val="28"/>
          <w:szCs w:val="28"/>
          <w:lang w:eastAsia="zh-CN"/>
        </w:rPr>
        <w:t xml:space="preserve"> 08.06.</w:t>
      </w:r>
      <w:r w:rsidRPr="00CB0FBC">
        <w:rPr>
          <w:rFonts w:ascii="Times New Roman" w:eastAsia="Calibri" w:hAnsi="Times New Roman" w:cs="Times New Roman"/>
          <w:color w:val="000000"/>
          <w:sz w:val="28"/>
          <w:szCs w:val="28"/>
          <w:lang w:eastAsia="zh-CN"/>
        </w:rPr>
        <w:t xml:space="preserve"> 2017 г.                                                                                    № </w:t>
      </w:r>
      <w:r w:rsidR="006441E4">
        <w:rPr>
          <w:rFonts w:ascii="Times New Roman" w:eastAsia="Calibri" w:hAnsi="Times New Roman" w:cs="Times New Roman"/>
          <w:color w:val="000000"/>
          <w:sz w:val="28"/>
          <w:szCs w:val="28"/>
          <w:lang w:eastAsia="zh-CN"/>
        </w:rPr>
        <w:t>75</w:t>
      </w:r>
    </w:p>
    <w:p w:rsidR="008749C5" w:rsidRPr="00CB0FBC" w:rsidRDefault="008749C5" w:rsidP="008749C5">
      <w:pPr>
        <w:shd w:val="clear" w:color="auto" w:fill="FFFFFF"/>
        <w:suppressAutoHyphens/>
        <w:spacing w:after="0" w:line="240" w:lineRule="auto"/>
        <w:jc w:val="center"/>
        <w:rPr>
          <w:rFonts w:ascii="Times New Roman" w:eastAsia="Calibri" w:hAnsi="Times New Roman" w:cs="Times New Roman"/>
          <w:color w:val="000000"/>
          <w:sz w:val="28"/>
          <w:szCs w:val="28"/>
          <w:lang w:eastAsia="zh-CN"/>
        </w:rPr>
      </w:pPr>
      <w:r w:rsidRPr="00CB0FBC">
        <w:rPr>
          <w:rFonts w:ascii="Times New Roman" w:eastAsia="Calibri" w:hAnsi="Times New Roman" w:cs="Times New Roman"/>
          <w:color w:val="000000"/>
          <w:sz w:val="28"/>
          <w:szCs w:val="28"/>
          <w:lang w:eastAsia="zh-CN"/>
        </w:rPr>
        <w:t>п. Новомальтинск</w:t>
      </w:r>
    </w:p>
    <w:p w:rsidR="008749C5" w:rsidRDefault="008749C5" w:rsidP="007A3136">
      <w:pPr>
        <w:pStyle w:val="a6"/>
        <w:shd w:val="clear" w:color="auto" w:fill="FFFFFF"/>
        <w:spacing w:before="60" w:beforeAutospacing="0" w:after="180" w:afterAutospacing="0" w:line="293" w:lineRule="atLeast"/>
        <w:jc w:val="center"/>
        <w:rPr>
          <w:rStyle w:val="a7"/>
          <w:rFonts w:ascii="Segoe UI" w:hAnsi="Segoe UI" w:cs="Segoe UI"/>
          <w:color w:val="333333"/>
          <w:sz w:val="20"/>
          <w:szCs w:val="20"/>
        </w:rPr>
      </w:pPr>
    </w:p>
    <w:p w:rsidR="007A3136" w:rsidRPr="00D82806" w:rsidRDefault="007A3136" w:rsidP="00D82806">
      <w:pPr>
        <w:pStyle w:val="a6"/>
        <w:shd w:val="clear" w:color="auto" w:fill="FFFFFF"/>
        <w:spacing w:before="60" w:beforeAutospacing="0" w:after="180" w:afterAutospacing="0" w:line="293" w:lineRule="atLeast"/>
        <w:jc w:val="center"/>
        <w:rPr>
          <w:color w:val="333333"/>
          <w:sz w:val="28"/>
          <w:szCs w:val="28"/>
        </w:rPr>
      </w:pPr>
      <w:r w:rsidRPr="00D82806">
        <w:rPr>
          <w:rStyle w:val="a7"/>
          <w:color w:val="333333"/>
          <w:sz w:val="28"/>
          <w:szCs w:val="28"/>
        </w:rPr>
        <w:t>Об утверждении Положения о контрактном управляющем.</w:t>
      </w:r>
    </w:p>
    <w:p w:rsidR="008749C5" w:rsidRPr="00D82806" w:rsidRDefault="007A3136" w:rsidP="00D82806">
      <w:pPr>
        <w:spacing w:after="0" w:line="240" w:lineRule="auto"/>
        <w:ind w:firstLine="708"/>
        <w:jc w:val="both"/>
        <w:rPr>
          <w:rFonts w:ascii="Times New Roman" w:eastAsia="Calibri" w:hAnsi="Times New Roman" w:cs="Times New Roman"/>
          <w:sz w:val="28"/>
          <w:szCs w:val="28"/>
          <w:lang w:eastAsia="zh-CN"/>
        </w:rPr>
      </w:pPr>
      <w:r w:rsidRPr="00D82806">
        <w:rPr>
          <w:rFonts w:ascii="Times New Roman" w:hAnsi="Times New Roman" w:cs="Times New Roman"/>
          <w:color w:val="333333"/>
          <w:sz w:val="28"/>
          <w:szCs w:val="28"/>
        </w:rPr>
        <w:t xml:space="preserve"> На основании Федерального закона от 05.04.2013 г. №44-ФЗ «О контрактной системе в сфере закупок, товаров, работ, услуг для обеспечения государственных и муниципальных нужд», </w:t>
      </w:r>
      <w:r w:rsidR="008749C5" w:rsidRPr="00D82806">
        <w:rPr>
          <w:rFonts w:ascii="Times New Roman" w:eastAsia="Calibri" w:hAnsi="Times New Roman" w:cs="Times New Roman"/>
          <w:sz w:val="28"/>
          <w:szCs w:val="28"/>
          <w:lang w:eastAsia="zh-CN"/>
        </w:rPr>
        <w:t xml:space="preserve">руководствуясь </w:t>
      </w:r>
      <w:proofErr w:type="spellStart"/>
      <w:r w:rsidR="008749C5" w:rsidRPr="00D82806">
        <w:rPr>
          <w:rFonts w:ascii="Times New Roman" w:eastAsia="Calibri" w:hAnsi="Times New Roman" w:cs="Times New Roman"/>
          <w:sz w:val="28"/>
          <w:szCs w:val="28"/>
          <w:lang w:eastAsia="zh-CN"/>
        </w:rPr>
        <w:t>ст.ст</w:t>
      </w:r>
      <w:proofErr w:type="spellEnd"/>
      <w:r w:rsidR="008749C5" w:rsidRPr="00D82806">
        <w:rPr>
          <w:rFonts w:ascii="Times New Roman" w:eastAsia="Calibri" w:hAnsi="Times New Roman" w:cs="Times New Roman"/>
          <w:sz w:val="28"/>
          <w:szCs w:val="28"/>
          <w:lang w:eastAsia="zh-CN"/>
        </w:rPr>
        <w:t xml:space="preserve">. 23,46 Устава Новомальтинского муниципального образования. </w:t>
      </w:r>
    </w:p>
    <w:p w:rsidR="008749C5" w:rsidRPr="00D82806" w:rsidRDefault="008749C5" w:rsidP="00D82806">
      <w:pPr>
        <w:suppressAutoHyphens/>
        <w:spacing w:after="0" w:line="240" w:lineRule="auto"/>
        <w:jc w:val="both"/>
        <w:rPr>
          <w:rFonts w:ascii="Times New Roman" w:eastAsia="Times New Roman" w:hAnsi="Times New Roman" w:cs="Times New Roman"/>
          <w:bCs/>
          <w:sz w:val="28"/>
          <w:szCs w:val="28"/>
          <w:lang w:eastAsia="zh-CN"/>
        </w:rPr>
      </w:pPr>
      <w:r w:rsidRPr="00D82806">
        <w:rPr>
          <w:rFonts w:ascii="Times New Roman" w:eastAsia="Times New Roman" w:hAnsi="Times New Roman" w:cs="Times New Roman"/>
          <w:sz w:val="28"/>
          <w:szCs w:val="28"/>
          <w:lang w:eastAsia="zh-CN"/>
        </w:rPr>
        <w:t>ПОСТАНОВЛЯЕТ:</w:t>
      </w:r>
      <w:r w:rsidRPr="00D82806">
        <w:rPr>
          <w:rFonts w:ascii="Times New Roman" w:eastAsia="Times New Roman" w:hAnsi="Times New Roman" w:cs="Times New Roman"/>
          <w:bCs/>
          <w:sz w:val="28"/>
          <w:szCs w:val="28"/>
          <w:lang w:eastAsia="zh-CN"/>
        </w:rPr>
        <w:t xml:space="preserve"> </w:t>
      </w:r>
    </w:p>
    <w:p w:rsidR="007A3136" w:rsidRPr="00D82806" w:rsidRDefault="007A3136" w:rsidP="00D82806">
      <w:pPr>
        <w:pStyle w:val="a6"/>
        <w:shd w:val="clear" w:color="auto" w:fill="FFFFFF"/>
        <w:spacing w:before="0" w:beforeAutospacing="0" w:after="0" w:afterAutospacing="0"/>
        <w:ind w:firstLine="708"/>
        <w:jc w:val="both"/>
        <w:rPr>
          <w:color w:val="333333"/>
          <w:sz w:val="28"/>
          <w:szCs w:val="28"/>
        </w:rPr>
      </w:pPr>
      <w:r w:rsidRPr="00D82806">
        <w:rPr>
          <w:color w:val="333333"/>
          <w:sz w:val="28"/>
          <w:szCs w:val="28"/>
        </w:rPr>
        <w:t>1. Утвердить Положение о контрактном управляющем (прилагается).</w:t>
      </w:r>
    </w:p>
    <w:p w:rsidR="008749C5" w:rsidRPr="00D82806" w:rsidRDefault="008749C5" w:rsidP="00D82806">
      <w:pPr>
        <w:suppressAutoHyphens/>
        <w:spacing w:after="0" w:line="240" w:lineRule="auto"/>
        <w:ind w:firstLine="708"/>
        <w:jc w:val="both"/>
        <w:rPr>
          <w:rFonts w:ascii="Times New Roman" w:eastAsia="Calibri" w:hAnsi="Times New Roman" w:cs="Times New Roman"/>
          <w:bCs/>
          <w:color w:val="000000"/>
          <w:sz w:val="28"/>
          <w:szCs w:val="28"/>
          <w:lang w:eastAsia="zh-CN"/>
        </w:rPr>
      </w:pPr>
      <w:r w:rsidRPr="00D82806">
        <w:rPr>
          <w:rFonts w:ascii="Times New Roman" w:eastAsia="Calibri" w:hAnsi="Times New Roman" w:cs="Times New Roman"/>
          <w:sz w:val="28"/>
          <w:szCs w:val="28"/>
          <w:lang w:eastAsia="zh-CN"/>
        </w:rPr>
        <w:t>2.</w:t>
      </w:r>
      <w:r w:rsidRPr="00D82806">
        <w:rPr>
          <w:rFonts w:ascii="Times New Roman" w:eastAsia="Calibri" w:hAnsi="Times New Roman" w:cs="Times New Roman"/>
          <w:bCs/>
          <w:color w:val="000000"/>
          <w:sz w:val="28"/>
          <w:szCs w:val="28"/>
          <w:lang w:eastAsia="zh-CN"/>
        </w:rPr>
        <w:t>Настоящее Постановление опубликовать в газете «Новости Новомальтинского муниципального образования» и разместить в информационно-телекоммуникационной сети «Интернет».</w:t>
      </w:r>
    </w:p>
    <w:p w:rsidR="008749C5" w:rsidRPr="00D82806" w:rsidRDefault="008749C5" w:rsidP="00D82806">
      <w:pPr>
        <w:suppressAutoHyphens/>
        <w:spacing w:after="0" w:line="240" w:lineRule="auto"/>
        <w:ind w:firstLine="708"/>
        <w:jc w:val="both"/>
        <w:rPr>
          <w:rFonts w:ascii="Times New Roman" w:eastAsia="Calibri" w:hAnsi="Times New Roman" w:cs="Times New Roman"/>
          <w:bCs/>
          <w:color w:val="000000"/>
          <w:sz w:val="28"/>
          <w:szCs w:val="28"/>
          <w:lang w:eastAsia="zh-CN"/>
        </w:rPr>
      </w:pPr>
      <w:r w:rsidRPr="00D82806">
        <w:rPr>
          <w:rFonts w:ascii="Times New Roman" w:eastAsia="Calibri" w:hAnsi="Times New Roman" w:cs="Times New Roman"/>
          <w:bCs/>
          <w:color w:val="000000"/>
          <w:sz w:val="28"/>
          <w:szCs w:val="28"/>
          <w:lang w:eastAsia="zh-CN"/>
        </w:rPr>
        <w:t>3.Настоящее постановление вступает в силу со дня его официального опубликования.</w:t>
      </w:r>
    </w:p>
    <w:p w:rsidR="008749C5" w:rsidRPr="00D82806" w:rsidRDefault="008749C5" w:rsidP="00D82806">
      <w:pPr>
        <w:suppressAutoHyphens/>
        <w:spacing w:after="0" w:line="240" w:lineRule="auto"/>
        <w:ind w:firstLine="708"/>
        <w:jc w:val="both"/>
        <w:rPr>
          <w:rFonts w:ascii="Times New Roman" w:eastAsia="Calibri" w:hAnsi="Times New Roman" w:cs="Times New Roman"/>
          <w:sz w:val="28"/>
          <w:szCs w:val="28"/>
          <w:lang w:eastAsia="zh-CN"/>
        </w:rPr>
      </w:pPr>
      <w:r w:rsidRPr="00D82806">
        <w:rPr>
          <w:rFonts w:ascii="Times New Roman" w:eastAsia="Calibri" w:hAnsi="Times New Roman" w:cs="Times New Roman"/>
          <w:sz w:val="28"/>
          <w:szCs w:val="28"/>
          <w:lang w:eastAsia="zh-CN"/>
        </w:rPr>
        <w:t>4.</w:t>
      </w:r>
      <w:proofErr w:type="gramStart"/>
      <w:r w:rsidRPr="00D82806">
        <w:rPr>
          <w:rFonts w:ascii="Times New Roman" w:eastAsia="Calibri" w:hAnsi="Times New Roman" w:cs="Times New Roman"/>
          <w:sz w:val="28"/>
          <w:szCs w:val="28"/>
          <w:lang w:eastAsia="zh-CN"/>
        </w:rPr>
        <w:t>Контроль за</w:t>
      </w:r>
      <w:proofErr w:type="gramEnd"/>
      <w:r w:rsidRPr="00D82806">
        <w:rPr>
          <w:rFonts w:ascii="Times New Roman" w:eastAsia="Calibri" w:hAnsi="Times New Roman" w:cs="Times New Roman"/>
          <w:sz w:val="28"/>
          <w:szCs w:val="28"/>
          <w:lang w:eastAsia="zh-CN"/>
        </w:rPr>
        <w:t xml:space="preserve"> исполнением данного постановления оставляю за                           собой.</w:t>
      </w:r>
    </w:p>
    <w:p w:rsidR="008749C5" w:rsidRPr="00D82806" w:rsidRDefault="00514847" w:rsidP="00D82806">
      <w:pPr>
        <w:suppressAutoHyphens/>
        <w:spacing w:after="0" w:line="240" w:lineRule="auto"/>
        <w:jc w:val="both"/>
        <w:rPr>
          <w:rFonts w:ascii="Times New Roman" w:eastAsia="Calibri" w:hAnsi="Times New Roman" w:cs="Times New Roman"/>
          <w:sz w:val="28"/>
          <w:szCs w:val="28"/>
          <w:lang w:eastAsia="zh-CN"/>
        </w:rPr>
      </w:pPr>
      <w:r w:rsidRPr="00D82806">
        <w:rPr>
          <w:rFonts w:ascii="Times New Roman" w:eastAsia="Calibri" w:hAnsi="Times New Roman" w:cs="Times New Roman"/>
          <w:sz w:val="28"/>
          <w:szCs w:val="28"/>
          <w:lang w:eastAsia="zh-CN"/>
        </w:rPr>
        <w:tab/>
      </w:r>
      <w:r w:rsidR="00D82806" w:rsidRPr="00D82806">
        <w:rPr>
          <w:rFonts w:ascii="Times New Roman" w:eastAsia="Calibri" w:hAnsi="Times New Roman" w:cs="Times New Roman"/>
          <w:sz w:val="28"/>
          <w:szCs w:val="28"/>
          <w:lang w:eastAsia="zh-CN"/>
        </w:rPr>
        <w:t>5.</w:t>
      </w:r>
      <w:r w:rsidRPr="00D82806">
        <w:rPr>
          <w:rFonts w:ascii="Times New Roman" w:eastAsia="Calibri" w:hAnsi="Times New Roman" w:cs="Times New Roman"/>
          <w:sz w:val="28"/>
          <w:szCs w:val="28"/>
          <w:lang w:eastAsia="zh-CN"/>
        </w:rPr>
        <w:t xml:space="preserve">Распоряжение от 26.02.2014г. № 35-р «О назначении контрактного управляющего в Администрации </w:t>
      </w:r>
      <w:r w:rsidR="00D82806" w:rsidRPr="00D82806">
        <w:rPr>
          <w:rFonts w:ascii="Times New Roman" w:eastAsia="Calibri" w:hAnsi="Times New Roman" w:cs="Times New Roman"/>
          <w:sz w:val="28"/>
          <w:szCs w:val="28"/>
          <w:lang w:eastAsia="zh-CN"/>
        </w:rPr>
        <w:t>сельского</w:t>
      </w:r>
      <w:r w:rsidRPr="00D82806">
        <w:rPr>
          <w:rFonts w:ascii="Times New Roman" w:eastAsia="Calibri" w:hAnsi="Times New Roman" w:cs="Times New Roman"/>
          <w:sz w:val="28"/>
          <w:szCs w:val="28"/>
          <w:lang w:eastAsia="zh-CN"/>
        </w:rPr>
        <w:t xml:space="preserve"> поселения Новомальтинского муниципального образования» </w:t>
      </w:r>
      <w:r w:rsidR="00D82806" w:rsidRPr="00D82806">
        <w:rPr>
          <w:rFonts w:ascii="Times New Roman" w:eastAsia="Calibri" w:hAnsi="Times New Roman" w:cs="Times New Roman"/>
          <w:sz w:val="28"/>
          <w:szCs w:val="28"/>
          <w:lang w:eastAsia="zh-CN"/>
        </w:rPr>
        <w:t>признать</w:t>
      </w:r>
      <w:r w:rsidRPr="00D82806">
        <w:rPr>
          <w:rFonts w:ascii="Times New Roman" w:eastAsia="Calibri" w:hAnsi="Times New Roman" w:cs="Times New Roman"/>
          <w:sz w:val="28"/>
          <w:szCs w:val="28"/>
          <w:lang w:eastAsia="zh-CN"/>
        </w:rPr>
        <w:t xml:space="preserve"> утратившим силу</w:t>
      </w:r>
      <w:r w:rsidR="00D82806" w:rsidRPr="00D82806">
        <w:rPr>
          <w:rFonts w:ascii="Times New Roman" w:eastAsia="Calibri" w:hAnsi="Times New Roman" w:cs="Times New Roman"/>
          <w:sz w:val="28"/>
          <w:szCs w:val="28"/>
          <w:lang w:eastAsia="zh-CN"/>
        </w:rPr>
        <w:t>.</w:t>
      </w:r>
    </w:p>
    <w:p w:rsidR="008749C5" w:rsidRPr="00D82806" w:rsidRDefault="008749C5" w:rsidP="00D82806">
      <w:pPr>
        <w:suppressAutoHyphens/>
        <w:spacing w:after="0" w:line="240" w:lineRule="auto"/>
        <w:jc w:val="both"/>
        <w:rPr>
          <w:rFonts w:ascii="Times New Roman" w:eastAsia="Calibri" w:hAnsi="Times New Roman" w:cs="Times New Roman"/>
          <w:sz w:val="28"/>
          <w:szCs w:val="28"/>
          <w:lang w:eastAsia="zh-CN"/>
        </w:rPr>
      </w:pPr>
    </w:p>
    <w:p w:rsidR="008749C5" w:rsidRDefault="008749C5" w:rsidP="00D82806">
      <w:pPr>
        <w:suppressAutoHyphens/>
        <w:spacing w:after="0" w:line="240" w:lineRule="auto"/>
        <w:jc w:val="both"/>
        <w:rPr>
          <w:rFonts w:ascii="Times New Roman" w:eastAsia="Calibri" w:hAnsi="Times New Roman" w:cs="Times New Roman"/>
          <w:sz w:val="28"/>
          <w:szCs w:val="28"/>
          <w:lang w:eastAsia="zh-CN"/>
        </w:rPr>
      </w:pPr>
    </w:p>
    <w:p w:rsidR="00790FF5" w:rsidRDefault="00790FF5" w:rsidP="00D82806">
      <w:pPr>
        <w:suppressAutoHyphens/>
        <w:spacing w:after="0" w:line="240" w:lineRule="auto"/>
        <w:jc w:val="both"/>
        <w:rPr>
          <w:rFonts w:ascii="Times New Roman" w:eastAsia="Calibri" w:hAnsi="Times New Roman" w:cs="Times New Roman"/>
          <w:sz w:val="28"/>
          <w:szCs w:val="28"/>
          <w:lang w:eastAsia="zh-CN"/>
        </w:rPr>
      </w:pPr>
    </w:p>
    <w:p w:rsidR="00790FF5" w:rsidRPr="00D82806" w:rsidRDefault="00790FF5" w:rsidP="00D82806">
      <w:pPr>
        <w:suppressAutoHyphens/>
        <w:spacing w:after="0" w:line="240" w:lineRule="auto"/>
        <w:jc w:val="both"/>
        <w:rPr>
          <w:rFonts w:ascii="Times New Roman" w:eastAsia="Calibri" w:hAnsi="Times New Roman" w:cs="Times New Roman"/>
          <w:sz w:val="28"/>
          <w:szCs w:val="28"/>
          <w:lang w:eastAsia="zh-CN"/>
        </w:rPr>
      </w:pPr>
    </w:p>
    <w:p w:rsidR="008749C5" w:rsidRPr="00D82806" w:rsidRDefault="008749C5" w:rsidP="00D82806">
      <w:pPr>
        <w:suppressAutoHyphens/>
        <w:spacing w:after="0" w:line="240" w:lineRule="auto"/>
        <w:jc w:val="both"/>
        <w:rPr>
          <w:rFonts w:ascii="Times New Roman" w:eastAsia="Calibri" w:hAnsi="Times New Roman" w:cs="Times New Roman"/>
          <w:sz w:val="28"/>
          <w:szCs w:val="28"/>
          <w:lang w:eastAsia="zh-CN"/>
        </w:rPr>
      </w:pPr>
      <w:r w:rsidRPr="00D82806">
        <w:rPr>
          <w:rFonts w:ascii="Times New Roman" w:eastAsia="Calibri" w:hAnsi="Times New Roman" w:cs="Times New Roman"/>
          <w:sz w:val="28"/>
          <w:szCs w:val="28"/>
          <w:lang w:eastAsia="zh-CN"/>
        </w:rPr>
        <w:t xml:space="preserve">Глава  сельского поселения                                      </w:t>
      </w:r>
    </w:p>
    <w:p w:rsidR="008749C5" w:rsidRPr="00D82806" w:rsidRDefault="008749C5" w:rsidP="00D82806">
      <w:pPr>
        <w:suppressAutoHyphens/>
        <w:spacing w:after="0" w:line="240" w:lineRule="auto"/>
        <w:jc w:val="both"/>
        <w:rPr>
          <w:rFonts w:ascii="Times New Roman" w:eastAsia="Calibri" w:hAnsi="Times New Roman" w:cs="Times New Roman"/>
          <w:sz w:val="28"/>
          <w:szCs w:val="28"/>
          <w:lang w:eastAsia="zh-CN"/>
        </w:rPr>
      </w:pPr>
      <w:r w:rsidRPr="00D82806">
        <w:rPr>
          <w:rFonts w:ascii="Times New Roman" w:eastAsia="Calibri" w:hAnsi="Times New Roman" w:cs="Times New Roman"/>
          <w:sz w:val="28"/>
          <w:szCs w:val="28"/>
          <w:lang w:eastAsia="zh-CN"/>
        </w:rPr>
        <w:t xml:space="preserve">Новомальтинского                                        </w:t>
      </w:r>
    </w:p>
    <w:p w:rsidR="008749C5" w:rsidRPr="00D82806" w:rsidRDefault="008749C5" w:rsidP="00D82806">
      <w:pPr>
        <w:suppressAutoHyphens/>
        <w:spacing w:after="0" w:line="240" w:lineRule="auto"/>
        <w:jc w:val="both"/>
        <w:rPr>
          <w:rFonts w:ascii="Times New Roman" w:eastAsia="Calibri" w:hAnsi="Times New Roman" w:cs="Times New Roman"/>
          <w:sz w:val="28"/>
          <w:szCs w:val="28"/>
          <w:lang w:eastAsia="zh-CN"/>
        </w:rPr>
      </w:pPr>
      <w:r w:rsidRPr="00D82806">
        <w:rPr>
          <w:rFonts w:ascii="Times New Roman" w:eastAsia="Calibri" w:hAnsi="Times New Roman" w:cs="Times New Roman"/>
          <w:sz w:val="28"/>
          <w:szCs w:val="28"/>
          <w:lang w:eastAsia="zh-CN"/>
        </w:rPr>
        <w:t>муниципального образования                                                 Ю.В. Нефедьев</w:t>
      </w:r>
    </w:p>
    <w:p w:rsidR="007A3136" w:rsidRDefault="007A3136" w:rsidP="007A3136">
      <w:pPr>
        <w:pStyle w:val="a6"/>
        <w:shd w:val="clear" w:color="auto" w:fill="FFFFFF"/>
        <w:spacing w:before="60" w:beforeAutospacing="0" w:after="180" w:afterAutospacing="0" w:line="293" w:lineRule="atLeast"/>
        <w:rPr>
          <w:rFonts w:ascii="Segoe UI" w:hAnsi="Segoe UI" w:cs="Segoe UI"/>
          <w:color w:val="333333"/>
          <w:sz w:val="20"/>
          <w:szCs w:val="20"/>
        </w:rPr>
      </w:pPr>
      <w:r>
        <w:rPr>
          <w:rStyle w:val="a7"/>
          <w:rFonts w:ascii="Segoe UI" w:hAnsi="Segoe UI" w:cs="Segoe UI"/>
          <w:color w:val="333333"/>
          <w:sz w:val="20"/>
          <w:szCs w:val="20"/>
        </w:rPr>
        <w:t> </w:t>
      </w:r>
    </w:p>
    <w:p w:rsidR="007A3136" w:rsidRDefault="007A3136" w:rsidP="007A3136">
      <w:pPr>
        <w:pStyle w:val="a6"/>
        <w:shd w:val="clear" w:color="auto" w:fill="FFFFFF"/>
        <w:spacing w:before="60" w:beforeAutospacing="0" w:after="180" w:afterAutospacing="0" w:line="293" w:lineRule="atLeast"/>
        <w:rPr>
          <w:rStyle w:val="a7"/>
          <w:rFonts w:ascii="Segoe UI" w:hAnsi="Segoe UI" w:cs="Segoe UI"/>
          <w:color w:val="333333"/>
          <w:sz w:val="20"/>
          <w:szCs w:val="20"/>
        </w:rPr>
      </w:pPr>
      <w:r>
        <w:rPr>
          <w:rStyle w:val="a7"/>
          <w:rFonts w:ascii="Segoe UI" w:hAnsi="Segoe UI" w:cs="Segoe UI"/>
          <w:color w:val="333333"/>
          <w:sz w:val="20"/>
          <w:szCs w:val="20"/>
        </w:rPr>
        <w:t> </w:t>
      </w:r>
    </w:p>
    <w:p w:rsidR="00D82806" w:rsidRDefault="00D82806" w:rsidP="007A3136">
      <w:pPr>
        <w:pStyle w:val="a6"/>
        <w:shd w:val="clear" w:color="auto" w:fill="FFFFFF"/>
        <w:spacing w:before="60" w:beforeAutospacing="0" w:after="180" w:afterAutospacing="0" w:line="293" w:lineRule="atLeast"/>
        <w:rPr>
          <w:rStyle w:val="a7"/>
          <w:rFonts w:ascii="Segoe UI" w:hAnsi="Segoe UI" w:cs="Segoe UI"/>
          <w:color w:val="333333"/>
          <w:sz w:val="20"/>
          <w:szCs w:val="20"/>
        </w:rPr>
      </w:pPr>
    </w:p>
    <w:p w:rsidR="00D82806" w:rsidRDefault="00D82806" w:rsidP="007A3136">
      <w:pPr>
        <w:pStyle w:val="a6"/>
        <w:shd w:val="clear" w:color="auto" w:fill="FFFFFF"/>
        <w:spacing w:before="60" w:beforeAutospacing="0" w:after="180" w:afterAutospacing="0" w:line="293" w:lineRule="atLeast"/>
        <w:rPr>
          <w:rStyle w:val="a7"/>
          <w:rFonts w:ascii="Segoe UI" w:hAnsi="Segoe UI" w:cs="Segoe UI"/>
          <w:color w:val="333333"/>
          <w:sz w:val="20"/>
          <w:szCs w:val="20"/>
        </w:rPr>
      </w:pPr>
    </w:p>
    <w:p w:rsidR="00D82806" w:rsidRDefault="00D82806" w:rsidP="007A3136">
      <w:pPr>
        <w:pStyle w:val="a6"/>
        <w:shd w:val="clear" w:color="auto" w:fill="FFFFFF"/>
        <w:spacing w:before="60" w:beforeAutospacing="0" w:after="180" w:afterAutospacing="0" w:line="293" w:lineRule="atLeast"/>
        <w:rPr>
          <w:rStyle w:val="a7"/>
          <w:rFonts w:ascii="Segoe UI" w:hAnsi="Segoe UI" w:cs="Segoe UI"/>
          <w:color w:val="333333"/>
          <w:sz w:val="20"/>
          <w:szCs w:val="20"/>
        </w:rPr>
      </w:pPr>
    </w:p>
    <w:p w:rsidR="00D82806" w:rsidRDefault="00D82806" w:rsidP="007A3136">
      <w:pPr>
        <w:pStyle w:val="a6"/>
        <w:shd w:val="clear" w:color="auto" w:fill="FFFFFF"/>
        <w:spacing w:before="60" w:beforeAutospacing="0" w:after="180" w:afterAutospacing="0" w:line="293" w:lineRule="atLeast"/>
        <w:rPr>
          <w:rStyle w:val="a7"/>
          <w:rFonts w:ascii="Segoe UI" w:hAnsi="Segoe UI" w:cs="Segoe UI"/>
          <w:color w:val="333333"/>
          <w:sz w:val="20"/>
          <w:szCs w:val="20"/>
        </w:rPr>
      </w:pPr>
    </w:p>
    <w:p w:rsidR="00D82806" w:rsidRPr="00CB0FBC" w:rsidRDefault="00D82806" w:rsidP="00D82806">
      <w:pPr>
        <w:spacing w:after="0" w:line="240" w:lineRule="auto"/>
        <w:ind w:left="5664"/>
        <w:rPr>
          <w:rFonts w:ascii="Arial" w:eastAsia="Times New Roman" w:hAnsi="Arial" w:cs="Arial"/>
          <w:color w:val="000000"/>
          <w:sz w:val="24"/>
          <w:szCs w:val="24"/>
          <w:lang w:eastAsia="ru-RU"/>
        </w:rPr>
      </w:pPr>
      <w:r w:rsidRPr="00CB0FBC">
        <w:rPr>
          <w:rFonts w:ascii="Arial" w:eastAsia="Times New Roman" w:hAnsi="Arial" w:cs="Arial"/>
          <w:bCs/>
          <w:color w:val="000000"/>
          <w:sz w:val="24"/>
          <w:szCs w:val="24"/>
          <w:lang w:eastAsia="ru-RU"/>
        </w:rPr>
        <w:lastRenderedPageBreak/>
        <w:t>УТВЕРЖДЕНО: </w:t>
      </w:r>
    </w:p>
    <w:p w:rsidR="00D82806" w:rsidRPr="00CB0FBC" w:rsidRDefault="00D82806" w:rsidP="00D82806">
      <w:pPr>
        <w:suppressAutoHyphens/>
        <w:spacing w:after="0" w:line="240" w:lineRule="auto"/>
        <w:ind w:left="5664"/>
        <w:rPr>
          <w:rFonts w:ascii="Times New Roman" w:eastAsia="Calibri" w:hAnsi="Times New Roman" w:cs="Times New Roman"/>
          <w:sz w:val="24"/>
          <w:szCs w:val="24"/>
          <w:lang w:eastAsia="zh-CN"/>
        </w:rPr>
      </w:pPr>
      <w:r w:rsidRPr="00CB0FBC">
        <w:rPr>
          <w:rFonts w:ascii="Times New Roman" w:eastAsia="Calibri" w:hAnsi="Times New Roman" w:cs="Times New Roman"/>
          <w:sz w:val="24"/>
          <w:szCs w:val="24"/>
          <w:lang w:eastAsia="zh-CN"/>
        </w:rPr>
        <w:t>Приложение 1</w:t>
      </w:r>
    </w:p>
    <w:p w:rsidR="00D82806" w:rsidRPr="00CB0FBC" w:rsidRDefault="00D82806" w:rsidP="00D82806">
      <w:pPr>
        <w:suppressAutoHyphens/>
        <w:spacing w:after="0" w:line="240" w:lineRule="auto"/>
        <w:ind w:left="5664"/>
        <w:rPr>
          <w:rFonts w:ascii="Times New Roman" w:eastAsia="Calibri" w:hAnsi="Times New Roman" w:cs="Times New Roman"/>
          <w:sz w:val="24"/>
          <w:szCs w:val="24"/>
          <w:lang w:eastAsia="zh-CN"/>
        </w:rPr>
      </w:pPr>
      <w:r w:rsidRPr="00CB0FBC">
        <w:rPr>
          <w:rFonts w:ascii="Times New Roman" w:eastAsia="Calibri" w:hAnsi="Times New Roman" w:cs="Times New Roman"/>
          <w:sz w:val="24"/>
          <w:szCs w:val="24"/>
          <w:lang w:eastAsia="zh-CN"/>
        </w:rPr>
        <w:t>к постановлению  администрации</w:t>
      </w:r>
    </w:p>
    <w:p w:rsidR="00D82806" w:rsidRPr="00CB0FBC" w:rsidRDefault="00D82806" w:rsidP="00D82806">
      <w:pPr>
        <w:suppressAutoHyphens/>
        <w:spacing w:after="0" w:line="240" w:lineRule="auto"/>
        <w:ind w:left="5664"/>
        <w:rPr>
          <w:rFonts w:ascii="Times New Roman" w:eastAsia="Calibri" w:hAnsi="Times New Roman" w:cs="Times New Roman"/>
          <w:sz w:val="24"/>
          <w:szCs w:val="24"/>
          <w:lang w:eastAsia="zh-CN"/>
        </w:rPr>
      </w:pPr>
      <w:r w:rsidRPr="00CB0FBC">
        <w:rPr>
          <w:rFonts w:ascii="Times New Roman" w:eastAsia="Calibri" w:hAnsi="Times New Roman" w:cs="Times New Roman"/>
          <w:sz w:val="24"/>
          <w:szCs w:val="24"/>
          <w:lang w:eastAsia="zh-CN"/>
        </w:rPr>
        <w:t>сельского поселения Новомальтинского</w:t>
      </w:r>
    </w:p>
    <w:p w:rsidR="00D82806" w:rsidRPr="00CB0FBC" w:rsidRDefault="00D82806" w:rsidP="00D82806">
      <w:pPr>
        <w:suppressAutoHyphens/>
        <w:spacing w:after="0" w:line="240" w:lineRule="auto"/>
        <w:ind w:left="5664"/>
        <w:rPr>
          <w:rFonts w:ascii="Times New Roman" w:eastAsia="Calibri" w:hAnsi="Times New Roman" w:cs="Times New Roman"/>
          <w:sz w:val="24"/>
          <w:szCs w:val="24"/>
          <w:lang w:eastAsia="zh-CN"/>
        </w:rPr>
      </w:pPr>
      <w:r w:rsidRPr="00CB0FBC">
        <w:rPr>
          <w:rFonts w:ascii="Times New Roman" w:eastAsia="Calibri" w:hAnsi="Times New Roman" w:cs="Times New Roman"/>
          <w:sz w:val="24"/>
          <w:szCs w:val="24"/>
          <w:lang w:eastAsia="zh-CN"/>
        </w:rPr>
        <w:t>муниципального образования</w:t>
      </w:r>
    </w:p>
    <w:p w:rsidR="00D82806" w:rsidRPr="00CB0FBC" w:rsidRDefault="00D82806" w:rsidP="00D82806">
      <w:pPr>
        <w:suppressAutoHyphens/>
        <w:spacing w:after="0" w:line="240" w:lineRule="auto"/>
        <w:ind w:left="5664"/>
        <w:rPr>
          <w:rFonts w:ascii="Times New Roman" w:eastAsia="Calibri" w:hAnsi="Times New Roman" w:cs="Times New Roman"/>
          <w:sz w:val="24"/>
          <w:szCs w:val="24"/>
          <w:lang w:eastAsia="zh-CN"/>
        </w:rPr>
      </w:pPr>
      <w:r w:rsidRPr="00CB0FBC">
        <w:rPr>
          <w:rFonts w:ascii="Times New Roman" w:eastAsia="Calibri" w:hAnsi="Times New Roman" w:cs="Times New Roman"/>
          <w:sz w:val="24"/>
          <w:szCs w:val="24"/>
          <w:lang w:eastAsia="zh-CN"/>
        </w:rPr>
        <w:t xml:space="preserve">от </w:t>
      </w:r>
      <w:r w:rsidR="006441E4">
        <w:rPr>
          <w:rFonts w:ascii="Times New Roman" w:eastAsia="Calibri" w:hAnsi="Times New Roman" w:cs="Times New Roman"/>
          <w:sz w:val="24"/>
          <w:szCs w:val="24"/>
          <w:lang w:eastAsia="zh-CN"/>
        </w:rPr>
        <w:t>08.06.2017г.</w:t>
      </w:r>
      <w:r w:rsidRPr="00CB0FBC">
        <w:rPr>
          <w:rFonts w:ascii="Times New Roman" w:eastAsia="Calibri" w:hAnsi="Times New Roman" w:cs="Times New Roman"/>
          <w:sz w:val="24"/>
          <w:szCs w:val="24"/>
          <w:lang w:eastAsia="zh-CN"/>
        </w:rPr>
        <w:t xml:space="preserve"> № </w:t>
      </w:r>
      <w:r w:rsidR="006441E4">
        <w:rPr>
          <w:rFonts w:ascii="Times New Roman" w:eastAsia="Calibri" w:hAnsi="Times New Roman" w:cs="Times New Roman"/>
          <w:sz w:val="24"/>
          <w:szCs w:val="24"/>
          <w:lang w:eastAsia="zh-CN"/>
        </w:rPr>
        <w:t>75</w:t>
      </w:r>
    </w:p>
    <w:p w:rsidR="00D82806" w:rsidRDefault="00D82806" w:rsidP="007A3136">
      <w:pPr>
        <w:pStyle w:val="a6"/>
        <w:shd w:val="clear" w:color="auto" w:fill="FFFFFF"/>
        <w:spacing w:before="60" w:beforeAutospacing="0" w:after="180" w:afterAutospacing="0" w:line="293" w:lineRule="atLeast"/>
        <w:rPr>
          <w:rFonts w:ascii="Segoe UI" w:hAnsi="Segoe UI" w:cs="Segoe UI"/>
          <w:color w:val="333333"/>
          <w:sz w:val="20"/>
          <w:szCs w:val="20"/>
        </w:rPr>
      </w:pPr>
    </w:p>
    <w:p w:rsidR="007A3136" w:rsidRPr="00D82806" w:rsidRDefault="007A3136" w:rsidP="00D82806">
      <w:pPr>
        <w:pStyle w:val="a6"/>
        <w:shd w:val="clear" w:color="auto" w:fill="FFFFFF"/>
        <w:spacing w:before="0" w:beforeAutospacing="0" w:after="0" w:afterAutospacing="0"/>
        <w:jc w:val="center"/>
        <w:rPr>
          <w:color w:val="333333"/>
          <w:sz w:val="28"/>
          <w:szCs w:val="28"/>
        </w:rPr>
      </w:pPr>
      <w:r w:rsidRPr="00D82806">
        <w:rPr>
          <w:rStyle w:val="a7"/>
          <w:color w:val="333333"/>
          <w:sz w:val="28"/>
          <w:szCs w:val="28"/>
        </w:rPr>
        <w:t>Положение о контрактном управляющем</w:t>
      </w:r>
    </w:p>
    <w:p w:rsidR="007A3136" w:rsidRPr="00D82806" w:rsidRDefault="007A3136" w:rsidP="00D82806">
      <w:pPr>
        <w:pStyle w:val="a6"/>
        <w:shd w:val="clear" w:color="auto" w:fill="FFFFFF"/>
        <w:spacing w:before="0" w:beforeAutospacing="0" w:after="0" w:afterAutospacing="0"/>
        <w:rPr>
          <w:color w:val="333333"/>
          <w:sz w:val="28"/>
          <w:szCs w:val="28"/>
        </w:rPr>
      </w:pPr>
      <w:r w:rsidRPr="00D82806">
        <w:rPr>
          <w:color w:val="333333"/>
          <w:sz w:val="28"/>
          <w:szCs w:val="28"/>
        </w:rPr>
        <w:t> </w:t>
      </w:r>
      <w:r w:rsidRPr="00D82806">
        <w:rPr>
          <w:rStyle w:val="a7"/>
          <w:color w:val="333333"/>
          <w:sz w:val="28"/>
          <w:szCs w:val="28"/>
        </w:rPr>
        <w:t>1.</w:t>
      </w:r>
      <w:r w:rsidRPr="00D82806">
        <w:rPr>
          <w:rStyle w:val="apple-converted-space"/>
          <w:color w:val="333333"/>
          <w:sz w:val="28"/>
          <w:szCs w:val="28"/>
        </w:rPr>
        <w:t> </w:t>
      </w:r>
      <w:r w:rsidRPr="00D82806">
        <w:rPr>
          <w:rStyle w:val="a7"/>
          <w:color w:val="333333"/>
          <w:sz w:val="28"/>
          <w:szCs w:val="28"/>
        </w:rPr>
        <w:t>Общие положения</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 xml:space="preserve">1.1. </w:t>
      </w:r>
      <w:proofErr w:type="gramStart"/>
      <w:r w:rsidRPr="00D82806">
        <w:rPr>
          <w:color w:val="333333"/>
          <w:sz w:val="28"/>
          <w:szCs w:val="28"/>
        </w:rPr>
        <w:t>Настоящее положение о контрактном управляющем заказчика (далее – Положение) определяет цели, задачи и функции контрактного управляющего адм</w:t>
      </w:r>
      <w:r w:rsidR="00D82806">
        <w:rPr>
          <w:color w:val="333333"/>
          <w:sz w:val="28"/>
          <w:szCs w:val="28"/>
        </w:rPr>
        <w:t>инистрации сельского поселения Новомальтинского муниципального образования</w:t>
      </w:r>
      <w:r w:rsidRPr="00D82806">
        <w:rPr>
          <w:color w:val="333333"/>
          <w:sz w:val="28"/>
          <w:szCs w:val="28"/>
        </w:rPr>
        <w:t xml:space="preserve"> (далее – Контрактный управляющий), требования к контрактному управляющему, полномочия, функции и сферу ответственности Контрактного управляющего, а также порядок взаимодействия Контрактного управляющего с иными структурными подразделениями Администрации сельского поселения </w:t>
      </w:r>
      <w:r w:rsidR="00D82806">
        <w:rPr>
          <w:color w:val="333333"/>
          <w:sz w:val="28"/>
          <w:szCs w:val="28"/>
        </w:rPr>
        <w:t>Новомальтинского муниципального образования.</w:t>
      </w:r>
      <w:proofErr w:type="gramEnd"/>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1.2. Положение разработано на основании Федерального закона «О контрактной системе в сфере закупок товаров, работ, услуг для обеспечения государственных и муниципальных нужд» от 05 апреля 2013 года № 44-ФЗ.</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1.3.Контрактный управляющий относится к категории специалист или руководитель.</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1.4. Контрактный управляющий назначается на должность и освобожда</w:t>
      </w:r>
      <w:r w:rsidR="00D82806">
        <w:rPr>
          <w:color w:val="333333"/>
          <w:sz w:val="28"/>
          <w:szCs w:val="28"/>
        </w:rPr>
        <w:t xml:space="preserve">ется от нее распоряжением главы </w:t>
      </w:r>
      <w:r w:rsidRPr="00D82806">
        <w:rPr>
          <w:color w:val="333333"/>
          <w:sz w:val="28"/>
          <w:szCs w:val="28"/>
        </w:rPr>
        <w:t>сельского поселения</w:t>
      </w:r>
      <w:r w:rsidR="00D82806">
        <w:rPr>
          <w:color w:val="333333"/>
          <w:sz w:val="28"/>
          <w:szCs w:val="28"/>
        </w:rPr>
        <w:t xml:space="preserve"> Новомальтинского муниципального образования</w:t>
      </w:r>
      <w:r w:rsidRPr="00D82806">
        <w:rPr>
          <w:color w:val="333333"/>
          <w:sz w:val="28"/>
          <w:szCs w:val="28"/>
        </w:rPr>
        <w:t>.</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 xml:space="preserve">1.5.Контрактный управляющий непосредственно подчиняется главе </w:t>
      </w:r>
      <w:r w:rsidR="00D82806">
        <w:rPr>
          <w:color w:val="333333"/>
          <w:sz w:val="28"/>
          <w:szCs w:val="28"/>
        </w:rPr>
        <w:t>с</w:t>
      </w:r>
      <w:r w:rsidRPr="00D82806">
        <w:rPr>
          <w:color w:val="333333"/>
          <w:sz w:val="28"/>
          <w:szCs w:val="28"/>
        </w:rPr>
        <w:t>ельского поселения</w:t>
      </w:r>
      <w:r w:rsidR="00D82806">
        <w:rPr>
          <w:color w:val="333333"/>
          <w:sz w:val="28"/>
          <w:szCs w:val="28"/>
        </w:rPr>
        <w:t xml:space="preserve"> Новомальтинского муниципального образования</w:t>
      </w:r>
      <w:r w:rsidRPr="00D82806">
        <w:rPr>
          <w:color w:val="333333"/>
          <w:sz w:val="28"/>
          <w:szCs w:val="28"/>
        </w:rPr>
        <w:t>.</w:t>
      </w:r>
    </w:p>
    <w:p w:rsidR="007A3136" w:rsidRPr="00D82806" w:rsidRDefault="007A3136" w:rsidP="00D82806">
      <w:pPr>
        <w:pStyle w:val="a6"/>
        <w:shd w:val="clear" w:color="auto" w:fill="FFFFFF"/>
        <w:spacing w:before="0" w:beforeAutospacing="0" w:after="0" w:afterAutospacing="0"/>
        <w:rPr>
          <w:color w:val="333333"/>
          <w:sz w:val="28"/>
          <w:szCs w:val="28"/>
        </w:rPr>
      </w:pPr>
      <w:r w:rsidRPr="00D82806">
        <w:rPr>
          <w:rStyle w:val="a7"/>
          <w:color w:val="333333"/>
          <w:sz w:val="28"/>
          <w:szCs w:val="28"/>
        </w:rPr>
        <w:t> 2. Квалификационные требования</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2.1. Контрактный управляющий должен иметь высшее образование или дополнительное профессиональное образование в сфере закупок.</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2.2. Контрактный управляющий должен знать и руководствоваться в своей деятельности:</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 Конституцией Российской Федерации;</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 Гражданским кодексом РФ;</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 Бюджетным кодексом РФ;</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 Федеральным законом от «05» апреля2013 г. № 44 — ФЗ «О контрактной системе в сфере закупок товаров, работ, услуг для обеспечения государственных и муниципальных нужд» и иными федеральными законами, а также нормативными правовыми актами, регулирующими отношения, направленные на обеспечение государственных и муниципальных нужд;</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 антимонопольным законодательством Российской Федерации и иными нормативными правовыми актами о защите конкуренции;</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 xml:space="preserve">— законами </w:t>
      </w:r>
      <w:r w:rsidR="00D82806">
        <w:rPr>
          <w:color w:val="333333"/>
          <w:sz w:val="28"/>
          <w:szCs w:val="28"/>
        </w:rPr>
        <w:t>Иркутской области</w:t>
      </w:r>
      <w:r w:rsidRPr="00D82806">
        <w:rPr>
          <w:color w:val="333333"/>
          <w:sz w:val="28"/>
          <w:szCs w:val="28"/>
        </w:rPr>
        <w:t xml:space="preserve">, нормативными правовыми актами органов государственной власти </w:t>
      </w:r>
      <w:r w:rsidR="00D82806">
        <w:rPr>
          <w:color w:val="333333"/>
          <w:sz w:val="28"/>
          <w:szCs w:val="28"/>
        </w:rPr>
        <w:t>Иркутской области</w:t>
      </w:r>
      <w:r w:rsidRPr="00D82806">
        <w:rPr>
          <w:color w:val="333333"/>
          <w:sz w:val="28"/>
          <w:szCs w:val="28"/>
        </w:rPr>
        <w:t>;</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 xml:space="preserve">— Уставом и иными правовыми актами сельского поселения </w:t>
      </w:r>
      <w:r w:rsidR="00D82806">
        <w:rPr>
          <w:color w:val="333333"/>
          <w:sz w:val="28"/>
          <w:szCs w:val="28"/>
        </w:rPr>
        <w:t>Новомальтинского муниципального образования</w:t>
      </w:r>
      <w:r w:rsidRPr="00D82806">
        <w:rPr>
          <w:color w:val="333333"/>
          <w:sz w:val="28"/>
          <w:szCs w:val="28"/>
        </w:rPr>
        <w:t>;</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lastRenderedPageBreak/>
        <w:t>— настоящим положением;</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 правилами внутреннего трудового распорядка;</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 правилами и нормами охраны труда, техники безопасности, противопожарной безопасности;</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 иными нормативными правовыми актами Российской Федерации.</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2.3.Контрактный управляющий должен обладать следующими профессиональными навыками:</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 теоретическими знаниями и  навыками в сфере закупок;</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 навыки делового письма;</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—навыки делового общения, умение эффективно и последовательно организовывать работу по взаимодействию потенциальными поставщиками (исполнителями, подрядчиками),</w:t>
      </w:r>
      <w:r w:rsidR="00D82806">
        <w:rPr>
          <w:color w:val="333333"/>
          <w:sz w:val="28"/>
          <w:szCs w:val="28"/>
        </w:rPr>
        <w:t xml:space="preserve"> со специалистами администрации сел</w:t>
      </w:r>
      <w:r w:rsidRPr="00D82806">
        <w:rPr>
          <w:color w:val="333333"/>
          <w:sz w:val="28"/>
          <w:szCs w:val="28"/>
        </w:rPr>
        <w:t xml:space="preserve">ьского поселения </w:t>
      </w:r>
      <w:r w:rsidR="00D82806">
        <w:rPr>
          <w:color w:val="333333"/>
          <w:sz w:val="28"/>
          <w:szCs w:val="28"/>
        </w:rPr>
        <w:t>Новомальтинского муниципального образования</w:t>
      </w:r>
      <w:r w:rsidRPr="00D82806">
        <w:rPr>
          <w:color w:val="333333"/>
          <w:sz w:val="28"/>
          <w:szCs w:val="28"/>
        </w:rPr>
        <w:t>, с иными органами и организациями;</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 навыки по сбору и систематизации актуальной информации в установленной сфере деятельности;</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 уметь оперативно принимать и реализовывать решения в рамках своей компетенции;</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 навыки работы с внутренними и периферийными устройствами компьютера;</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 навыки работы с информационно-телекоммуникационными сетями, в том числе сетью Интернет;</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 навыки работы в операционной системе;</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 навыки управления электронной почтой;</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 навыки работы в текстовом редакторе;</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 навыки работы с электронными таблицами;</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 навыки использования графических объектов в электронных документах;</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 навыки работы с базами данных.</w:t>
      </w:r>
    </w:p>
    <w:p w:rsidR="007A3136" w:rsidRPr="00D82806" w:rsidRDefault="007A3136" w:rsidP="00D82806">
      <w:pPr>
        <w:pStyle w:val="a6"/>
        <w:shd w:val="clear" w:color="auto" w:fill="FFFFFF"/>
        <w:spacing w:before="0" w:beforeAutospacing="0" w:after="0" w:afterAutospacing="0"/>
        <w:rPr>
          <w:color w:val="333333"/>
          <w:sz w:val="28"/>
          <w:szCs w:val="28"/>
        </w:rPr>
      </w:pPr>
      <w:r w:rsidRPr="00D82806">
        <w:rPr>
          <w:rStyle w:val="a7"/>
          <w:color w:val="333333"/>
          <w:sz w:val="28"/>
          <w:szCs w:val="28"/>
        </w:rPr>
        <w:t> 3.</w:t>
      </w:r>
      <w:r w:rsidRPr="00D82806">
        <w:rPr>
          <w:rStyle w:val="apple-converted-space"/>
          <w:color w:val="333333"/>
          <w:sz w:val="28"/>
          <w:szCs w:val="28"/>
        </w:rPr>
        <w:t> </w:t>
      </w:r>
      <w:r w:rsidRPr="00D82806">
        <w:rPr>
          <w:rStyle w:val="a7"/>
          <w:color w:val="333333"/>
          <w:sz w:val="28"/>
          <w:szCs w:val="28"/>
        </w:rPr>
        <w:t>Обязанности и функции</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3.1. Контрактный управляющий обязан:</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3.1.1.Исполнять поручения главы сельского поселения</w:t>
      </w:r>
      <w:r w:rsidR="00D82806">
        <w:rPr>
          <w:color w:val="333333"/>
          <w:sz w:val="28"/>
          <w:szCs w:val="28"/>
        </w:rPr>
        <w:t xml:space="preserve"> Новомальтинского муниципального образования</w:t>
      </w:r>
      <w:r w:rsidRPr="00D82806">
        <w:rPr>
          <w:color w:val="333333"/>
          <w:sz w:val="28"/>
          <w:szCs w:val="28"/>
        </w:rPr>
        <w:t>, данные в пределах его полномочий;</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3.1.2. Соблюдать при исполнении обязанностей права и законные интересы граждан и организаций;</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3.1.3.Поддерживать уровень квалификации, необходимый для надлежащего исполнения своих обязанностей;</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3.1.4.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своих обязанностей, в том числе сведения, касающиеся частной жизни и здоровья граждан или затрагивающие их честь и достоинство;</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3.1.5. Сообщать представителю работодателя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3.2. Контрактный управляющий обязан выполнять следующие функции:</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lastRenderedPageBreak/>
        <w:t>3.2.1</w:t>
      </w:r>
      <w:r w:rsidR="00283ECD">
        <w:rPr>
          <w:color w:val="333333"/>
          <w:sz w:val="28"/>
          <w:szCs w:val="28"/>
        </w:rPr>
        <w:t>.</w:t>
      </w:r>
      <w:r w:rsidRPr="00D82806">
        <w:rPr>
          <w:color w:val="333333"/>
          <w:sz w:val="28"/>
          <w:szCs w:val="28"/>
        </w:rPr>
        <w:t>Разрабатывать план закупок, осуществлять подготовку изменений для внесения в план закупок, размещать в единой информационной системе план закупок и внесенные в него изменения.</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3.2.2.Разрабатывать план-график, осуществлять подготовку изменений для внесения в план-график, размещать в единой информационной системе план-график и внесенные в него изменения.</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 xml:space="preserve">3.2.3.Проводить в случае необходимости на стадии планирования закупок консультации с поставщиками (подрядчиками, исполнителями) в целях определения состояния конкурентной среды на соответствующих рынках товаров, работ и услуг, определения наилучших технологий и других решений для обеспечения нужд сельского поселения </w:t>
      </w:r>
      <w:r w:rsidR="00283ECD">
        <w:rPr>
          <w:color w:val="333333"/>
          <w:sz w:val="28"/>
          <w:szCs w:val="28"/>
        </w:rPr>
        <w:t>Новомальтинского муниципального образования.</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3.2.4.Осуществлять подготовку, утверждение и размещение в единой информационной системе извещений об осуществлении закупок и направление приглашений принять участие в определении поставщиков (подрядчиков, исполнителей), документации о закупках, проектов контрактов и иных документов в сфере закупок.</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3.2.5.При необходимости привлекать к своей работе экспертов, экспертные организации в соответствии с требованиями, предусмотренными Законом и иными нормативными правовыми актами.</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3.2.6. Определять и обосновывать начальную (максимальную) цену контракта.</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3.2.7. Обеспечивать осуществление закупок, в том числе заключение контрактов, по которым контрактный управляющий назначен ответственным.</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3.2.8. Обеспечивать организацию заседаний комиссии по осуществлению закупок.</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3.2.9.Обеспечивать исполнение контрактов, включая приемку товаров, работ, услуг (в целом и по этапам); оплату заказчиком поставленного товара, выполненной работы (ее результатов), оказанной услуги, а также отдельных этапов исполнения контракта; взаимодействие заказчика с поставщиком (подрядчиком, исполнителем) при изменении, расторжении контракта, а также при применении мер ответственности и совершении иных действий в случае нарушения поставщиком (подрядчиком, исполнителем) или заказчиком условий контракта.</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3.2.10.Участвовать в проведении экспертизы результатов, полученных по контракту.</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3.2.11.Не проводить переговоров с участниками закупок до выявления победителя определения поставщика (подрядчика, исполнителя) процедур закупок, кроме случаев, прямо предусмотренных законодательством Российской Федерации.</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 xml:space="preserve">3.2.12. Составлять и размещать в единой информационной системе отчеты и иную информацию, предусмотренную законодательством Российской Федерации и нормативными правовыми актами </w:t>
      </w:r>
      <w:r w:rsidR="000B40F8">
        <w:rPr>
          <w:color w:val="333333"/>
          <w:sz w:val="28"/>
          <w:szCs w:val="28"/>
        </w:rPr>
        <w:t>Иркутской</w:t>
      </w:r>
      <w:r w:rsidRPr="00D82806">
        <w:rPr>
          <w:color w:val="333333"/>
          <w:sz w:val="28"/>
          <w:szCs w:val="28"/>
        </w:rPr>
        <w:t xml:space="preserve"> области.</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3.2.13. Осуществлять в соответствии с</w:t>
      </w:r>
      <w:bookmarkStart w:id="0" w:name="_GoBack"/>
      <w:bookmarkEnd w:id="0"/>
      <w:r w:rsidRPr="00D82806">
        <w:rPr>
          <w:color w:val="333333"/>
          <w:sz w:val="28"/>
          <w:szCs w:val="28"/>
        </w:rPr>
        <w:t xml:space="preserve"> законодательством Российской Федерации работы по учету, комплектованию, хранению и использованию архивных документов, образовавшихся в процессе деятельности и передавать на хранение в архив в соответствии с номенклатурой дел.</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 xml:space="preserve">3.2.14. Уведомляет непосредственного руководителя, органы прокуратуры или другие государственные правоохранительные органы обо всех случаях обращения </w:t>
      </w:r>
      <w:r w:rsidRPr="00D82806">
        <w:rPr>
          <w:color w:val="333333"/>
          <w:sz w:val="28"/>
          <w:szCs w:val="28"/>
        </w:rPr>
        <w:lastRenderedPageBreak/>
        <w:t>к нему каких-либо лиц в целях склонения к совершению коррупционных правонарушений.</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3.2.15. Участвовать в рассмотрении дел об обжаловании результатов проведенных процедур определения поставщиков (подрядчиков, исполнителей) и осуществлять подготовку материалов для ведения претензионной работы.</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rStyle w:val="a7"/>
          <w:color w:val="333333"/>
          <w:sz w:val="28"/>
          <w:szCs w:val="28"/>
        </w:rPr>
        <w:t>4.</w:t>
      </w:r>
      <w:r w:rsidRPr="00D82806">
        <w:rPr>
          <w:rStyle w:val="apple-converted-space"/>
          <w:color w:val="333333"/>
          <w:sz w:val="28"/>
          <w:szCs w:val="28"/>
        </w:rPr>
        <w:t> </w:t>
      </w:r>
      <w:r w:rsidRPr="00D82806">
        <w:rPr>
          <w:rStyle w:val="a7"/>
          <w:color w:val="333333"/>
          <w:sz w:val="28"/>
          <w:szCs w:val="28"/>
        </w:rPr>
        <w:t>Права контрактного управляющего</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 xml:space="preserve">4.1.  Контрактный управляющий имеет право </w:t>
      </w:r>
      <w:proofErr w:type="gramStart"/>
      <w:r w:rsidRPr="00D82806">
        <w:rPr>
          <w:color w:val="333333"/>
          <w:sz w:val="28"/>
          <w:szCs w:val="28"/>
        </w:rPr>
        <w:t>на</w:t>
      </w:r>
      <w:proofErr w:type="gramEnd"/>
      <w:r w:rsidRPr="00D82806">
        <w:rPr>
          <w:color w:val="333333"/>
          <w:sz w:val="28"/>
          <w:szCs w:val="28"/>
        </w:rPr>
        <w:t>:</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4.1.1.Обеспечение надлежащих организационно-технических условий, необходимых для исполнения должностных обязанностей;</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4.1.2.Получение в установленном порядке информации и материалов, необходимых для исполнения обязанностей;</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4.2.Контрактный управляющий обладает следующими полномочиями:</w:t>
      </w:r>
    </w:p>
    <w:p w:rsidR="007A3136" w:rsidRPr="00D82806" w:rsidRDefault="00283ECD" w:rsidP="00D82806">
      <w:pPr>
        <w:pStyle w:val="a6"/>
        <w:shd w:val="clear" w:color="auto" w:fill="FFFFFF"/>
        <w:spacing w:before="0" w:beforeAutospacing="0" w:after="0" w:afterAutospacing="0"/>
        <w:jc w:val="both"/>
        <w:rPr>
          <w:color w:val="333333"/>
          <w:sz w:val="28"/>
          <w:szCs w:val="28"/>
        </w:rPr>
      </w:pPr>
      <w:r>
        <w:rPr>
          <w:color w:val="333333"/>
          <w:sz w:val="28"/>
          <w:szCs w:val="28"/>
        </w:rPr>
        <w:t>4.2.1.</w:t>
      </w:r>
      <w:r w:rsidR="007A3136" w:rsidRPr="00D82806">
        <w:rPr>
          <w:color w:val="333333"/>
          <w:sz w:val="28"/>
          <w:szCs w:val="28"/>
        </w:rPr>
        <w:t xml:space="preserve">Вправе запрашивать лично, в пределах своей компетенции, или по поручению главы сельского поселения </w:t>
      </w:r>
      <w:r>
        <w:rPr>
          <w:color w:val="333333"/>
          <w:sz w:val="28"/>
          <w:szCs w:val="28"/>
        </w:rPr>
        <w:t>Новомальтинского муниципального образования</w:t>
      </w:r>
      <w:r w:rsidR="007A3136" w:rsidRPr="00D82806">
        <w:rPr>
          <w:color w:val="333333"/>
          <w:sz w:val="28"/>
          <w:szCs w:val="28"/>
        </w:rPr>
        <w:t xml:space="preserve"> от иных специалистов информацию и документы, необходимые для выполнения своих обязанностей;</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4.2.2. Давать разъяснения и рекомендации по вопросам, входящим в компетенцию Контрактного управляющего;</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 xml:space="preserve">4.2.3.Вправе присутствовать на заседаниях, совещаниях, проводимых администрацией сельского поселения </w:t>
      </w:r>
      <w:r w:rsidR="00283ECD">
        <w:rPr>
          <w:color w:val="333333"/>
          <w:sz w:val="28"/>
          <w:szCs w:val="28"/>
        </w:rPr>
        <w:t>Новомальтинского муниципального образования</w:t>
      </w:r>
      <w:r w:rsidRPr="00D82806">
        <w:rPr>
          <w:color w:val="333333"/>
          <w:sz w:val="28"/>
          <w:szCs w:val="28"/>
        </w:rPr>
        <w:t>, по вопросам, касающимся его деятельности;</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4.2.4. Вправе вносить на рассмотрение предложения по совершенствованию работы, связанной с обязанностями, предусмотренными настоящим Положением;</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4.2.5.По согласованию с главой сельского поселения</w:t>
      </w:r>
      <w:r w:rsidR="00283ECD">
        <w:rPr>
          <w:color w:val="333333"/>
          <w:sz w:val="28"/>
          <w:szCs w:val="28"/>
        </w:rPr>
        <w:t xml:space="preserve"> Новомальтинского муниципального образования </w:t>
      </w:r>
      <w:r w:rsidRPr="00D82806">
        <w:rPr>
          <w:color w:val="333333"/>
          <w:sz w:val="28"/>
          <w:szCs w:val="28"/>
        </w:rPr>
        <w:t xml:space="preserve">вправе привлекать иных специалистов администрации сельского поселения </w:t>
      </w:r>
      <w:r w:rsidR="00283ECD">
        <w:rPr>
          <w:color w:val="333333"/>
          <w:sz w:val="28"/>
          <w:szCs w:val="28"/>
        </w:rPr>
        <w:t>Новомальтинского муниципального образования</w:t>
      </w:r>
      <w:r w:rsidRPr="00D82806">
        <w:rPr>
          <w:color w:val="333333"/>
          <w:sz w:val="28"/>
          <w:szCs w:val="28"/>
        </w:rPr>
        <w:t xml:space="preserve"> для совместной работы в рамках выполнения обязанностей;</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 xml:space="preserve">4.2.6.Вправе обращаться к главе </w:t>
      </w:r>
      <w:r w:rsidR="00283ECD">
        <w:rPr>
          <w:color w:val="333333"/>
          <w:sz w:val="28"/>
          <w:szCs w:val="28"/>
        </w:rPr>
        <w:t>сельского поселения Новомальтинского муниципального образования</w:t>
      </w:r>
      <w:r w:rsidRPr="00D82806">
        <w:rPr>
          <w:color w:val="333333"/>
          <w:sz w:val="28"/>
          <w:szCs w:val="28"/>
        </w:rPr>
        <w:t xml:space="preserve"> за содействием в реализации прав, предусмотренных настоящей должностной инструкцией, в случае их ограничения другими сотрудниками администрации сельского поселения </w:t>
      </w:r>
      <w:r w:rsidR="00283ECD">
        <w:rPr>
          <w:color w:val="333333"/>
          <w:sz w:val="28"/>
          <w:szCs w:val="28"/>
        </w:rPr>
        <w:t>Новомальтинского муниципального образования</w:t>
      </w:r>
      <w:r w:rsidRPr="00D82806">
        <w:rPr>
          <w:color w:val="333333"/>
          <w:sz w:val="28"/>
          <w:szCs w:val="28"/>
        </w:rPr>
        <w:t>;</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 xml:space="preserve">4.2.7. При выявлении нарушений законодательства или процедуры закупок на любом этапе вправе составлять акты, докладные записки, отчеты и представлять их на рассмотрение главе сельского поселения </w:t>
      </w:r>
      <w:r w:rsidR="00283ECD">
        <w:rPr>
          <w:color w:val="333333"/>
          <w:sz w:val="28"/>
          <w:szCs w:val="28"/>
        </w:rPr>
        <w:t>Новомальтинского муниципального образования</w:t>
      </w:r>
      <w:r w:rsidRPr="00D82806">
        <w:rPr>
          <w:color w:val="333333"/>
          <w:sz w:val="28"/>
          <w:szCs w:val="28"/>
        </w:rPr>
        <w:t>.</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4.2.8.Повышать свою профессиональную квалификацию.</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rStyle w:val="a7"/>
          <w:color w:val="333333"/>
          <w:sz w:val="28"/>
          <w:szCs w:val="28"/>
        </w:rPr>
        <w:t>5. Ответственность контрактного управляющего</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 xml:space="preserve">5.1.  Контрактный управляющий несет ответственность </w:t>
      </w:r>
      <w:proofErr w:type="gramStart"/>
      <w:r w:rsidRPr="00D82806">
        <w:rPr>
          <w:color w:val="333333"/>
          <w:sz w:val="28"/>
          <w:szCs w:val="28"/>
        </w:rPr>
        <w:t>за</w:t>
      </w:r>
      <w:proofErr w:type="gramEnd"/>
      <w:r w:rsidRPr="00D82806">
        <w:rPr>
          <w:color w:val="333333"/>
          <w:sz w:val="28"/>
          <w:szCs w:val="28"/>
        </w:rPr>
        <w:t>:</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5.1.1.Неисполнение (ненадлежащее исполнение) возложенных на него обязанностей, предусмотренных настоящим Положением;</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 xml:space="preserve">5.1.2. Неисполнение постановлений, распоряжений по администрации сельского поселения </w:t>
      </w:r>
      <w:r w:rsidR="00283ECD">
        <w:rPr>
          <w:color w:val="333333"/>
          <w:sz w:val="28"/>
          <w:szCs w:val="28"/>
        </w:rPr>
        <w:t>Новомальтинского муниципального образования</w:t>
      </w:r>
      <w:r w:rsidRPr="00D82806">
        <w:rPr>
          <w:color w:val="333333"/>
          <w:sz w:val="28"/>
          <w:szCs w:val="28"/>
        </w:rPr>
        <w:t>, иных локальных актов;</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 xml:space="preserve">5.1.3.Неисполнение указаний главы сельского поселения </w:t>
      </w:r>
      <w:r w:rsidR="00283ECD">
        <w:rPr>
          <w:color w:val="333333"/>
          <w:sz w:val="28"/>
          <w:szCs w:val="28"/>
        </w:rPr>
        <w:t>Новомальтинского муниципального образования</w:t>
      </w:r>
      <w:r w:rsidRPr="00D82806">
        <w:rPr>
          <w:color w:val="333333"/>
          <w:sz w:val="28"/>
          <w:szCs w:val="28"/>
        </w:rPr>
        <w:t>;</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lastRenderedPageBreak/>
        <w:t>5.1.4.  Не обеспечение сохранности вверенных ему документов, информации и имущества;</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5.1.5.Разглашение сведений, составляющих государственную и иную, охраняемую тайну, а также сведений, ставших ему известными в связи с исполнением обязанностей.</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5.2.  В случае невыполнения или ненадлежащего выполнения своих обязанностей Контрактный управляющий несет дисциплинарную, гражданско-правовую, административную и уголовную ответственность, установленную законодательством Российской Федерации  в пределах осуществляемых им полномочий.</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rStyle w:val="a7"/>
          <w:color w:val="333333"/>
          <w:sz w:val="28"/>
          <w:szCs w:val="28"/>
        </w:rPr>
        <w:t>6. Оценка работы</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6.1. Работа Контрактного управляющего оценивается по результатам исполнения возложенных на него обязанностей, регламентированных настоящим Положением. При этом учитывается сложность выполняемых Контрактным управляющим функций, степень самостоятельности при их выполнении, его ответственность за выполненную работу.</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6.2.  Дополнительными критериями оценки работы Контрактного управляющего являются:</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6.2.1.способность быстро адаптироваться к новым условиям и сохранять высокую работоспособность в сложных ситуациях;</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6.2.2.оперативность и профессионализм в решении вопросов, входящих в компетенцию;</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6.2.3. выполнение заданий повышенной сложности и важности;</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6.2.4.выполнение должностных обязанностей в условиях особого режима;</w:t>
      </w:r>
    </w:p>
    <w:p w:rsidR="007A3136" w:rsidRPr="00D82806" w:rsidRDefault="007A3136" w:rsidP="00D82806">
      <w:pPr>
        <w:pStyle w:val="a6"/>
        <w:shd w:val="clear" w:color="auto" w:fill="FFFFFF"/>
        <w:spacing w:before="0" w:beforeAutospacing="0" w:after="0" w:afterAutospacing="0"/>
        <w:jc w:val="both"/>
        <w:rPr>
          <w:color w:val="333333"/>
          <w:sz w:val="28"/>
          <w:szCs w:val="28"/>
        </w:rPr>
      </w:pPr>
      <w:r w:rsidRPr="00D82806">
        <w:rPr>
          <w:color w:val="333333"/>
          <w:sz w:val="28"/>
          <w:szCs w:val="28"/>
        </w:rPr>
        <w:t>6.2.5. применение современных форм и методов работы, поддержание высокого уровня профессиональной квалификации.</w:t>
      </w:r>
    </w:p>
    <w:p w:rsidR="007A3136" w:rsidRDefault="007A3136" w:rsidP="00917E32">
      <w:pPr>
        <w:spacing w:before="450" w:after="375" w:line="405" w:lineRule="atLeast"/>
        <w:outlineLvl w:val="1"/>
        <w:rPr>
          <w:rFonts w:ascii="Arial" w:eastAsia="Times New Roman" w:hAnsi="Arial" w:cs="Arial"/>
          <w:color w:val="1A353E"/>
          <w:sz w:val="41"/>
          <w:szCs w:val="41"/>
          <w:lang w:eastAsia="ru-RU"/>
        </w:rPr>
      </w:pPr>
    </w:p>
    <w:p w:rsidR="007A5DB1" w:rsidRDefault="007A5DB1" w:rsidP="00917E32">
      <w:pPr>
        <w:spacing w:before="450" w:after="375" w:line="405" w:lineRule="atLeast"/>
        <w:outlineLvl w:val="1"/>
        <w:rPr>
          <w:rFonts w:ascii="Arial" w:eastAsia="Times New Roman" w:hAnsi="Arial" w:cs="Arial"/>
          <w:color w:val="1A353E"/>
          <w:sz w:val="41"/>
          <w:szCs w:val="41"/>
          <w:lang w:eastAsia="ru-RU"/>
        </w:rPr>
      </w:pPr>
    </w:p>
    <w:p w:rsidR="007A5DB1" w:rsidRDefault="007A5DB1" w:rsidP="00917E32">
      <w:pPr>
        <w:spacing w:before="450" w:after="375" w:line="405" w:lineRule="atLeast"/>
        <w:outlineLvl w:val="1"/>
        <w:rPr>
          <w:rFonts w:ascii="Arial" w:eastAsia="Times New Roman" w:hAnsi="Arial" w:cs="Arial"/>
          <w:color w:val="1A353E"/>
          <w:sz w:val="41"/>
          <w:szCs w:val="41"/>
          <w:lang w:eastAsia="ru-RU"/>
        </w:rPr>
      </w:pPr>
    </w:p>
    <w:p w:rsidR="007A5DB1" w:rsidRDefault="007A5DB1" w:rsidP="00917E32">
      <w:pPr>
        <w:spacing w:before="450" w:after="375" w:line="405" w:lineRule="atLeast"/>
        <w:outlineLvl w:val="1"/>
        <w:rPr>
          <w:rFonts w:ascii="Arial" w:eastAsia="Times New Roman" w:hAnsi="Arial" w:cs="Arial"/>
          <w:color w:val="1A353E"/>
          <w:sz w:val="41"/>
          <w:szCs w:val="41"/>
          <w:lang w:eastAsia="ru-RU"/>
        </w:rPr>
      </w:pPr>
    </w:p>
    <w:p w:rsidR="007A5DB1" w:rsidRDefault="007A5DB1" w:rsidP="00917E32">
      <w:pPr>
        <w:spacing w:before="450" w:after="375" w:line="405" w:lineRule="atLeast"/>
        <w:outlineLvl w:val="1"/>
        <w:rPr>
          <w:rFonts w:ascii="Arial" w:eastAsia="Times New Roman" w:hAnsi="Arial" w:cs="Arial"/>
          <w:color w:val="1A353E"/>
          <w:sz w:val="41"/>
          <w:szCs w:val="41"/>
          <w:lang w:eastAsia="ru-RU"/>
        </w:rPr>
      </w:pPr>
    </w:p>
    <w:p w:rsidR="007A5DB1" w:rsidRDefault="007A5DB1" w:rsidP="00917E32">
      <w:pPr>
        <w:spacing w:before="450" w:after="375" w:line="405" w:lineRule="atLeast"/>
        <w:outlineLvl w:val="1"/>
        <w:rPr>
          <w:rFonts w:ascii="Arial" w:eastAsia="Times New Roman" w:hAnsi="Arial" w:cs="Arial"/>
          <w:color w:val="1A353E"/>
          <w:sz w:val="41"/>
          <w:szCs w:val="41"/>
          <w:lang w:eastAsia="ru-RU"/>
        </w:rPr>
      </w:pPr>
    </w:p>
    <w:p w:rsidR="007A5DB1" w:rsidRDefault="007A5DB1" w:rsidP="00917E32">
      <w:pPr>
        <w:spacing w:before="450" w:after="375" w:line="405" w:lineRule="atLeast"/>
        <w:outlineLvl w:val="1"/>
        <w:rPr>
          <w:rFonts w:ascii="Arial" w:eastAsia="Times New Roman" w:hAnsi="Arial" w:cs="Arial"/>
          <w:color w:val="1A353E"/>
          <w:sz w:val="41"/>
          <w:szCs w:val="41"/>
          <w:lang w:eastAsia="ru-RU"/>
        </w:rPr>
      </w:pPr>
    </w:p>
    <w:p w:rsidR="00997852" w:rsidRPr="00283ECD" w:rsidRDefault="00997852" w:rsidP="00997852">
      <w:pPr>
        <w:shd w:val="clear" w:color="auto" w:fill="FFFFFF"/>
        <w:spacing w:after="150" w:line="240" w:lineRule="auto"/>
        <w:jc w:val="center"/>
        <w:outlineLvl w:val="0"/>
        <w:rPr>
          <w:rFonts w:ascii="Times New Roman" w:eastAsia="Times New Roman" w:hAnsi="Times New Roman" w:cs="Times New Roman"/>
          <w:color w:val="111111"/>
          <w:kern w:val="36"/>
          <w:sz w:val="24"/>
          <w:szCs w:val="24"/>
          <w:lang w:eastAsia="ru-RU"/>
        </w:rPr>
      </w:pPr>
      <w:r w:rsidRPr="00283ECD">
        <w:rPr>
          <w:rFonts w:ascii="Times New Roman" w:eastAsia="Times New Roman" w:hAnsi="Times New Roman" w:cs="Times New Roman"/>
          <w:color w:val="111111"/>
          <w:kern w:val="36"/>
          <w:sz w:val="24"/>
          <w:szCs w:val="24"/>
          <w:lang w:eastAsia="ru-RU"/>
        </w:rPr>
        <w:lastRenderedPageBreak/>
        <w:t>Должностная инструкция контрактного управляющего</w:t>
      </w:r>
    </w:p>
    <w:p w:rsidR="007A5DB1" w:rsidRPr="00283ECD" w:rsidRDefault="007A5DB1" w:rsidP="007A5DB1">
      <w:pPr>
        <w:shd w:val="clear" w:color="auto" w:fill="FFFFFF"/>
        <w:spacing w:after="0" w:line="240" w:lineRule="auto"/>
        <w:jc w:val="right"/>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УТВЕРЖДАЮ:</w:t>
      </w:r>
    </w:p>
    <w:p w:rsidR="007A5DB1" w:rsidRPr="00283ECD" w:rsidRDefault="007A5DB1" w:rsidP="007A5DB1">
      <w:pPr>
        <w:shd w:val="clear" w:color="auto" w:fill="FFFFFF"/>
        <w:spacing w:after="0" w:line="240" w:lineRule="auto"/>
        <w:jc w:val="right"/>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________________________</w:t>
      </w:r>
    </w:p>
    <w:p w:rsidR="007A5DB1" w:rsidRPr="00283ECD" w:rsidRDefault="007A5DB1" w:rsidP="007A5DB1">
      <w:pPr>
        <w:shd w:val="clear" w:color="auto" w:fill="FFFFFF"/>
        <w:spacing w:after="0" w:line="240" w:lineRule="auto"/>
        <w:jc w:val="right"/>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[Наименование должности]</w:t>
      </w:r>
    </w:p>
    <w:p w:rsidR="007A5DB1" w:rsidRPr="00283ECD" w:rsidRDefault="007A5DB1" w:rsidP="007A5DB1">
      <w:pPr>
        <w:shd w:val="clear" w:color="auto" w:fill="FFFFFF"/>
        <w:spacing w:after="0" w:line="240" w:lineRule="auto"/>
        <w:jc w:val="right"/>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________________________</w:t>
      </w:r>
    </w:p>
    <w:p w:rsidR="007A5DB1" w:rsidRPr="00283ECD" w:rsidRDefault="007A5DB1" w:rsidP="007A5DB1">
      <w:pPr>
        <w:shd w:val="clear" w:color="auto" w:fill="FFFFFF"/>
        <w:spacing w:after="0" w:line="240" w:lineRule="auto"/>
        <w:jc w:val="right"/>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________________________</w:t>
      </w:r>
    </w:p>
    <w:p w:rsidR="007A5DB1" w:rsidRPr="00283ECD" w:rsidRDefault="007A5DB1" w:rsidP="007A5DB1">
      <w:pPr>
        <w:shd w:val="clear" w:color="auto" w:fill="FFFFFF"/>
        <w:spacing w:after="0" w:line="240" w:lineRule="auto"/>
        <w:jc w:val="right"/>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[Наименование организации]</w:t>
      </w:r>
    </w:p>
    <w:p w:rsidR="007A5DB1" w:rsidRPr="00283ECD" w:rsidRDefault="007A5DB1" w:rsidP="007A5DB1">
      <w:pPr>
        <w:shd w:val="clear" w:color="auto" w:fill="FFFFFF"/>
        <w:spacing w:after="0" w:line="240" w:lineRule="auto"/>
        <w:jc w:val="right"/>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________________/[Ф.И.О.]/</w:t>
      </w:r>
    </w:p>
    <w:p w:rsidR="007A5DB1" w:rsidRPr="00283ECD" w:rsidRDefault="007A5DB1" w:rsidP="007A5DB1">
      <w:pPr>
        <w:shd w:val="clear" w:color="auto" w:fill="FFFFFF"/>
        <w:spacing w:after="0" w:line="240" w:lineRule="auto"/>
        <w:jc w:val="right"/>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«____» ____________ 20__ г.</w:t>
      </w:r>
    </w:p>
    <w:p w:rsidR="007A5DB1" w:rsidRPr="00283ECD" w:rsidRDefault="007A5DB1" w:rsidP="007A5DB1">
      <w:pPr>
        <w:shd w:val="clear" w:color="auto" w:fill="FFFFFF"/>
        <w:spacing w:after="0" w:line="240" w:lineRule="auto"/>
        <w:jc w:val="center"/>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ДОЛЖНОСТНАЯ ИНСТРУКЦИЯ</w:t>
      </w:r>
    </w:p>
    <w:p w:rsidR="007A5DB1" w:rsidRPr="00283ECD" w:rsidRDefault="007A5DB1" w:rsidP="007A5DB1">
      <w:pPr>
        <w:shd w:val="clear" w:color="auto" w:fill="FFFFFF"/>
        <w:spacing w:after="0" w:line="240" w:lineRule="auto"/>
        <w:jc w:val="center"/>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b/>
          <w:bCs/>
          <w:color w:val="111111"/>
          <w:sz w:val="24"/>
          <w:szCs w:val="24"/>
          <w:bdr w:val="none" w:sz="0" w:space="0" w:color="auto" w:frame="1"/>
          <w:lang w:eastAsia="ru-RU"/>
        </w:rPr>
        <w:t>Контрактного управляющего</w:t>
      </w:r>
    </w:p>
    <w:p w:rsidR="007A5DB1" w:rsidRPr="00283ECD" w:rsidRDefault="007A5DB1" w:rsidP="007A5DB1">
      <w:pPr>
        <w:shd w:val="clear" w:color="auto" w:fill="FFFFFF"/>
        <w:spacing w:after="0" w:line="240" w:lineRule="auto"/>
        <w:jc w:val="center"/>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b/>
          <w:bCs/>
          <w:color w:val="111111"/>
          <w:sz w:val="24"/>
          <w:szCs w:val="24"/>
          <w:bdr w:val="none" w:sz="0" w:space="0" w:color="auto" w:frame="1"/>
          <w:lang w:eastAsia="ru-RU"/>
        </w:rPr>
        <w:t>1. Общие положения</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1.1. Настоящая должностная инструкция определяет функциональные обязанности, права и ответственность контрактного управляющего [Наименование организации в родительном падеже] (далее-Компания).</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1.2. Контрактный управляющий назначается на должность и освобождается от должности в установленном действующим трудовым законодательством порядке приказом руководителя Компании.</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1.3. Контрактный управляющий относится к категории специалистов и подчиняется непосредственно [наименование должности непосредственного руководителя в дательном падеже] Компании.</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1.4. На должность контрактного управляющего назначается лицо, имеющее профессиональное образование или дополнительное профессиональное образование в сфере размещения заказов на поставки товаров, выполнение работ, оказание услуг для государственных и муниципальных нужд.</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1.5. В практической деятельности контрактный управляющий должен руководствоваться:</w:t>
      </w:r>
    </w:p>
    <w:p w:rsidR="007A5DB1" w:rsidRPr="00283ECD" w:rsidRDefault="007A5DB1" w:rsidP="007A5DB1">
      <w:pPr>
        <w:numPr>
          <w:ilvl w:val="0"/>
          <w:numId w:val="7"/>
        </w:numPr>
        <w:shd w:val="clear" w:color="auto" w:fill="FFFFFF"/>
        <w:spacing w:after="75" w:line="240" w:lineRule="auto"/>
        <w:ind w:left="450"/>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локальными актами и организационно-распорядительными документами Компании;</w:t>
      </w:r>
    </w:p>
    <w:p w:rsidR="007A5DB1" w:rsidRPr="00283ECD" w:rsidRDefault="007A5DB1" w:rsidP="007A5DB1">
      <w:pPr>
        <w:numPr>
          <w:ilvl w:val="0"/>
          <w:numId w:val="7"/>
        </w:numPr>
        <w:shd w:val="clear" w:color="auto" w:fill="FFFFFF"/>
        <w:spacing w:after="75" w:line="240" w:lineRule="auto"/>
        <w:ind w:left="450"/>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правилами внутреннего трудового распорядка;</w:t>
      </w:r>
    </w:p>
    <w:p w:rsidR="007A5DB1" w:rsidRPr="00283ECD" w:rsidRDefault="007A5DB1" w:rsidP="007A5DB1">
      <w:pPr>
        <w:numPr>
          <w:ilvl w:val="0"/>
          <w:numId w:val="7"/>
        </w:numPr>
        <w:shd w:val="clear" w:color="auto" w:fill="FFFFFF"/>
        <w:spacing w:after="75" w:line="240" w:lineRule="auto"/>
        <w:ind w:left="450"/>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правилами охраны труда и техники безопасности, обеспечения производственной санитарии и противопожарной защиты;</w:t>
      </w:r>
    </w:p>
    <w:p w:rsidR="007A5DB1" w:rsidRPr="00283ECD" w:rsidRDefault="007A5DB1" w:rsidP="007A5DB1">
      <w:pPr>
        <w:numPr>
          <w:ilvl w:val="0"/>
          <w:numId w:val="7"/>
        </w:numPr>
        <w:shd w:val="clear" w:color="auto" w:fill="FFFFFF"/>
        <w:spacing w:after="75" w:line="240" w:lineRule="auto"/>
        <w:ind w:left="450"/>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указаниями, приказаниями, решениями и поручениями непосредственного руководителя;</w:t>
      </w:r>
    </w:p>
    <w:p w:rsidR="007A5DB1" w:rsidRPr="00283ECD" w:rsidRDefault="007A5DB1" w:rsidP="007A5DB1">
      <w:pPr>
        <w:numPr>
          <w:ilvl w:val="0"/>
          <w:numId w:val="7"/>
        </w:numPr>
        <w:shd w:val="clear" w:color="auto" w:fill="FFFFFF"/>
        <w:spacing w:after="75" w:line="240" w:lineRule="auto"/>
        <w:ind w:left="450"/>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настоящей должностной инструкцией.</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1.6. Контрактный управляющий должен знать:</w:t>
      </w:r>
    </w:p>
    <w:p w:rsidR="007A5DB1" w:rsidRPr="00283ECD" w:rsidRDefault="007A5DB1" w:rsidP="007A5DB1">
      <w:pPr>
        <w:numPr>
          <w:ilvl w:val="0"/>
          <w:numId w:val="8"/>
        </w:numPr>
        <w:shd w:val="clear" w:color="auto" w:fill="FFFFFF"/>
        <w:spacing w:after="75" w:line="240" w:lineRule="auto"/>
        <w:ind w:left="450"/>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Конституцию РФ, гражданское, бюджетное законодательство, Федеральный закон от 5 апреля 2013 г. N 44-ФЗ «О контрактной системе в сфере закупок товаров, работ, услуг для обеспечения государственных и муниципальных нужд», а также иные нормативные правовые акты в сфере закупок товаров, работ, услуг для обеспечения государственных и муниципальных нужд, нужд бюджетного учреждения;</w:t>
      </w:r>
    </w:p>
    <w:p w:rsidR="007A5DB1" w:rsidRPr="00283ECD" w:rsidRDefault="007A5DB1" w:rsidP="007A5DB1">
      <w:pPr>
        <w:numPr>
          <w:ilvl w:val="0"/>
          <w:numId w:val="8"/>
        </w:numPr>
        <w:shd w:val="clear" w:color="auto" w:fill="FFFFFF"/>
        <w:spacing w:after="75" w:line="240" w:lineRule="auto"/>
        <w:ind w:left="450"/>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общие принципы осуществления закупок для государственных, муниципальных нужд, нужд бюджетного учреждения;</w:t>
      </w:r>
    </w:p>
    <w:p w:rsidR="007A5DB1" w:rsidRPr="00283ECD" w:rsidRDefault="007A5DB1" w:rsidP="007A5DB1">
      <w:pPr>
        <w:numPr>
          <w:ilvl w:val="0"/>
          <w:numId w:val="8"/>
        </w:numPr>
        <w:shd w:val="clear" w:color="auto" w:fill="FFFFFF"/>
        <w:spacing w:after="75" w:line="240" w:lineRule="auto"/>
        <w:ind w:left="450"/>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основные принципы, понятия и процессы системы закупок;</w:t>
      </w:r>
    </w:p>
    <w:p w:rsidR="007A5DB1" w:rsidRPr="00283ECD" w:rsidRDefault="007A5DB1" w:rsidP="007A5DB1">
      <w:pPr>
        <w:numPr>
          <w:ilvl w:val="0"/>
          <w:numId w:val="8"/>
        </w:numPr>
        <w:shd w:val="clear" w:color="auto" w:fill="FFFFFF"/>
        <w:spacing w:after="75" w:line="240" w:lineRule="auto"/>
        <w:ind w:left="450"/>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 xml:space="preserve">систему проведения закупок для государственных, муниципальных нужд, нужд бюджетного учреждения в контексте социальных, политических, </w:t>
      </w:r>
      <w:proofErr w:type="gramStart"/>
      <w:r w:rsidRPr="00283ECD">
        <w:rPr>
          <w:rFonts w:ascii="Times New Roman" w:eastAsia="Times New Roman" w:hAnsi="Times New Roman" w:cs="Times New Roman"/>
          <w:color w:val="111111"/>
          <w:sz w:val="24"/>
          <w:szCs w:val="24"/>
          <w:lang w:eastAsia="ru-RU"/>
        </w:rPr>
        <w:t>экономических процессов</w:t>
      </w:r>
      <w:proofErr w:type="gramEnd"/>
      <w:r w:rsidRPr="00283ECD">
        <w:rPr>
          <w:rFonts w:ascii="Times New Roman" w:eastAsia="Times New Roman" w:hAnsi="Times New Roman" w:cs="Times New Roman"/>
          <w:color w:val="111111"/>
          <w:sz w:val="24"/>
          <w:szCs w:val="24"/>
          <w:lang w:eastAsia="ru-RU"/>
        </w:rPr>
        <w:t xml:space="preserve"> в Российской Федерации;</w:t>
      </w:r>
    </w:p>
    <w:p w:rsidR="007A5DB1" w:rsidRPr="00283ECD" w:rsidRDefault="007A5DB1" w:rsidP="007A5DB1">
      <w:pPr>
        <w:numPr>
          <w:ilvl w:val="0"/>
          <w:numId w:val="8"/>
        </w:numPr>
        <w:shd w:val="clear" w:color="auto" w:fill="FFFFFF"/>
        <w:spacing w:after="75" w:line="240" w:lineRule="auto"/>
        <w:ind w:left="450"/>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методы планирования при проведении закупок;</w:t>
      </w:r>
    </w:p>
    <w:p w:rsidR="007A5DB1" w:rsidRPr="00283ECD" w:rsidRDefault="007A5DB1" w:rsidP="007A5DB1">
      <w:pPr>
        <w:numPr>
          <w:ilvl w:val="0"/>
          <w:numId w:val="8"/>
        </w:numPr>
        <w:shd w:val="clear" w:color="auto" w:fill="FFFFFF"/>
        <w:spacing w:after="75" w:line="240" w:lineRule="auto"/>
        <w:ind w:left="450"/>
        <w:jc w:val="both"/>
        <w:rPr>
          <w:rFonts w:ascii="Times New Roman" w:eastAsia="Times New Roman" w:hAnsi="Times New Roman" w:cs="Times New Roman"/>
          <w:color w:val="111111"/>
          <w:sz w:val="24"/>
          <w:szCs w:val="24"/>
          <w:lang w:eastAsia="ru-RU"/>
        </w:rPr>
      </w:pPr>
      <w:proofErr w:type="gramStart"/>
      <w:r w:rsidRPr="00283ECD">
        <w:rPr>
          <w:rFonts w:ascii="Times New Roman" w:eastAsia="Times New Roman" w:hAnsi="Times New Roman" w:cs="Times New Roman"/>
          <w:color w:val="111111"/>
          <w:sz w:val="24"/>
          <w:szCs w:val="24"/>
          <w:lang w:eastAsia="ru-RU"/>
        </w:rPr>
        <w:t>порядок осуществления подготовки и размещения в единой информационной системе извещений об осуществлении закупок, документации о закупках и проектов контрактов (договоров), подготовки и направления приглашений принять участие в определении поставщиков (подрядчиков, исполнителей) способами, предусмотренными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w:t>
      </w:r>
      <w:proofErr w:type="gramEnd"/>
    </w:p>
    <w:p w:rsidR="007A5DB1" w:rsidRPr="00283ECD" w:rsidRDefault="007A5DB1" w:rsidP="007A5DB1">
      <w:pPr>
        <w:numPr>
          <w:ilvl w:val="0"/>
          <w:numId w:val="8"/>
        </w:numPr>
        <w:shd w:val="clear" w:color="auto" w:fill="FFFFFF"/>
        <w:spacing w:after="75" w:line="240" w:lineRule="auto"/>
        <w:ind w:left="450"/>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lastRenderedPageBreak/>
        <w:t>порядок осуществления закупок, в том числе заключения контрактов (договоров);</w:t>
      </w:r>
    </w:p>
    <w:p w:rsidR="007A5DB1" w:rsidRPr="00283ECD" w:rsidRDefault="007A5DB1" w:rsidP="007A5DB1">
      <w:pPr>
        <w:numPr>
          <w:ilvl w:val="0"/>
          <w:numId w:val="8"/>
        </w:numPr>
        <w:shd w:val="clear" w:color="auto" w:fill="FFFFFF"/>
        <w:spacing w:after="75" w:line="240" w:lineRule="auto"/>
        <w:ind w:left="450"/>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критерии оценки заявок на участие в конкурсе, сравнительный анализ методов оценки заявок на участие в конкурсе;</w:t>
      </w:r>
    </w:p>
    <w:p w:rsidR="007A5DB1" w:rsidRPr="00283ECD" w:rsidRDefault="007A5DB1" w:rsidP="007A5DB1">
      <w:pPr>
        <w:numPr>
          <w:ilvl w:val="0"/>
          <w:numId w:val="8"/>
        </w:numPr>
        <w:shd w:val="clear" w:color="auto" w:fill="FFFFFF"/>
        <w:spacing w:after="75" w:line="240" w:lineRule="auto"/>
        <w:ind w:left="450"/>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эффективность размещения заказов для государственных, муниципальных нужд, нужд бюджетного учреждения;</w:t>
      </w:r>
    </w:p>
    <w:p w:rsidR="007A5DB1" w:rsidRPr="00283ECD" w:rsidRDefault="007A5DB1" w:rsidP="007A5DB1">
      <w:pPr>
        <w:numPr>
          <w:ilvl w:val="0"/>
          <w:numId w:val="8"/>
        </w:numPr>
        <w:shd w:val="clear" w:color="auto" w:fill="FFFFFF"/>
        <w:spacing w:after="75" w:line="240" w:lineRule="auto"/>
        <w:ind w:left="450"/>
        <w:jc w:val="both"/>
        <w:rPr>
          <w:rFonts w:ascii="Times New Roman" w:eastAsia="Times New Roman" w:hAnsi="Times New Roman" w:cs="Times New Roman"/>
          <w:color w:val="111111"/>
          <w:sz w:val="24"/>
          <w:szCs w:val="24"/>
          <w:lang w:eastAsia="ru-RU"/>
        </w:rPr>
      </w:pPr>
      <w:proofErr w:type="gramStart"/>
      <w:r w:rsidRPr="00283ECD">
        <w:rPr>
          <w:rFonts w:ascii="Times New Roman" w:eastAsia="Times New Roman" w:hAnsi="Times New Roman" w:cs="Times New Roman"/>
          <w:color w:val="111111"/>
          <w:sz w:val="24"/>
          <w:szCs w:val="24"/>
          <w:lang w:eastAsia="ru-RU"/>
        </w:rPr>
        <w:t>контроль за</w:t>
      </w:r>
      <w:proofErr w:type="gramEnd"/>
      <w:r w:rsidRPr="00283ECD">
        <w:rPr>
          <w:rFonts w:ascii="Times New Roman" w:eastAsia="Times New Roman" w:hAnsi="Times New Roman" w:cs="Times New Roman"/>
          <w:color w:val="111111"/>
          <w:sz w:val="24"/>
          <w:szCs w:val="24"/>
          <w:lang w:eastAsia="ru-RU"/>
        </w:rPr>
        <w:t xml:space="preserve"> соблюдением законодательства Российской Федерации о размещении государственных и муниципальных заказов;</w:t>
      </w:r>
    </w:p>
    <w:p w:rsidR="007A5DB1" w:rsidRPr="00283ECD" w:rsidRDefault="007A5DB1" w:rsidP="007A5DB1">
      <w:pPr>
        <w:numPr>
          <w:ilvl w:val="0"/>
          <w:numId w:val="8"/>
        </w:numPr>
        <w:shd w:val="clear" w:color="auto" w:fill="FFFFFF"/>
        <w:spacing w:after="75" w:line="240" w:lineRule="auto"/>
        <w:ind w:left="450"/>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меры ответственности за нарушения при размещении и исполнении заказов на поставки товаров, выполнение работ, оказание услуг для государственных, муниципальных нужд, нужд бюджетного учреждения;</w:t>
      </w:r>
    </w:p>
    <w:p w:rsidR="007A5DB1" w:rsidRPr="00283ECD" w:rsidRDefault="007A5DB1" w:rsidP="007A5DB1">
      <w:pPr>
        <w:numPr>
          <w:ilvl w:val="0"/>
          <w:numId w:val="8"/>
        </w:numPr>
        <w:shd w:val="clear" w:color="auto" w:fill="FFFFFF"/>
        <w:spacing w:after="75" w:line="240" w:lineRule="auto"/>
        <w:ind w:left="450"/>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обеспечение защиты прав и интересов участников размещения заказов, процедуру обжалования;</w:t>
      </w:r>
    </w:p>
    <w:p w:rsidR="007A5DB1" w:rsidRPr="00283ECD" w:rsidRDefault="007A5DB1" w:rsidP="007A5DB1">
      <w:pPr>
        <w:numPr>
          <w:ilvl w:val="0"/>
          <w:numId w:val="8"/>
        </w:numPr>
        <w:shd w:val="clear" w:color="auto" w:fill="FFFFFF"/>
        <w:spacing w:after="75" w:line="240" w:lineRule="auto"/>
        <w:ind w:left="450"/>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информационное обеспечение государственных и муниципальных заказов;</w:t>
      </w:r>
    </w:p>
    <w:p w:rsidR="007A5DB1" w:rsidRPr="00283ECD" w:rsidRDefault="007A5DB1" w:rsidP="007A5DB1">
      <w:pPr>
        <w:numPr>
          <w:ilvl w:val="0"/>
          <w:numId w:val="8"/>
        </w:numPr>
        <w:shd w:val="clear" w:color="auto" w:fill="FFFFFF"/>
        <w:spacing w:after="75" w:line="240" w:lineRule="auto"/>
        <w:ind w:left="450"/>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основы трудового законодательства Российской Федерации.</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 xml:space="preserve">1.7. Контрактный управляющий должен иметь профессиональные навыки, необходимые </w:t>
      </w:r>
      <w:proofErr w:type="gramStart"/>
      <w:r w:rsidRPr="00283ECD">
        <w:rPr>
          <w:rFonts w:ascii="Times New Roman" w:eastAsia="Times New Roman" w:hAnsi="Times New Roman" w:cs="Times New Roman"/>
          <w:color w:val="111111"/>
          <w:sz w:val="24"/>
          <w:szCs w:val="24"/>
          <w:lang w:eastAsia="ru-RU"/>
        </w:rPr>
        <w:t>для</w:t>
      </w:r>
      <w:proofErr w:type="gramEnd"/>
      <w:r w:rsidRPr="00283ECD">
        <w:rPr>
          <w:rFonts w:ascii="Times New Roman" w:eastAsia="Times New Roman" w:hAnsi="Times New Roman" w:cs="Times New Roman"/>
          <w:color w:val="111111"/>
          <w:sz w:val="24"/>
          <w:szCs w:val="24"/>
          <w:lang w:eastAsia="ru-RU"/>
        </w:rPr>
        <w:t>:</w:t>
      </w:r>
    </w:p>
    <w:p w:rsidR="007A5DB1" w:rsidRPr="00283ECD" w:rsidRDefault="007A5DB1" w:rsidP="007A5DB1">
      <w:pPr>
        <w:numPr>
          <w:ilvl w:val="0"/>
          <w:numId w:val="9"/>
        </w:numPr>
        <w:shd w:val="clear" w:color="auto" w:fill="FFFFFF"/>
        <w:spacing w:after="75" w:line="240" w:lineRule="auto"/>
        <w:ind w:left="450"/>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выполнения работы в сфере, соответствующей направлению деятельности структурного подразделения;</w:t>
      </w:r>
    </w:p>
    <w:p w:rsidR="007A5DB1" w:rsidRPr="00283ECD" w:rsidRDefault="007A5DB1" w:rsidP="007A5DB1">
      <w:pPr>
        <w:numPr>
          <w:ilvl w:val="0"/>
          <w:numId w:val="9"/>
        </w:numPr>
        <w:shd w:val="clear" w:color="auto" w:fill="FFFFFF"/>
        <w:spacing w:after="75" w:line="240" w:lineRule="auto"/>
        <w:ind w:left="450"/>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планирования работы, контроля, анализа и прогнозирования последствий принимаемых решений;</w:t>
      </w:r>
    </w:p>
    <w:p w:rsidR="007A5DB1" w:rsidRPr="00283ECD" w:rsidRDefault="007A5DB1" w:rsidP="007A5DB1">
      <w:pPr>
        <w:numPr>
          <w:ilvl w:val="0"/>
          <w:numId w:val="9"/>
        </w:numPr>
        <w:shd w:val="clear" w:color="auto" w:fill="FFFFFF"/>
        <w:spacing w:after="75" w:line="240" w:lineRule="auto"/>
        <w:ind w:left="450"/>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стимулирования достижения результатов и требовательности при ведении деловых переговоров;</w:t>
      </w:r>
    </w:p>
    <w:p w:rsidR="007A5DB1" w:rsidRPr="00283ECD" w:rsidRDefault="007A5DB1" w:rsidP="007A5DB1">
      <w:pPr>
        <w:numPr>
          <w:ilvl w:val="0"/>
          <w:numId w:val="9"/>
        </w:numPr>
        <w:shd w:val="clear" w:color="auto" w:fill="FFFFFF"/>
        <w:spacing w:after="75" w:line="240" w:lineRule="auto"/>
        <w:ind w:left="450"/>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обеспечения выполнения поставленных руководством задач;</w:t>
      </w:r>
    </w:p>
    <w:p w:rsidR="007A5DB1" w:rsidRPr="00283ECD" w:rsidRDefault="007A5DB1" w:rsidP="007A5DB1">
      <w:pPr>
        <w:numPr>
          <w:ilvl w:val="0"/>
          <w:numId w:val="9"/>
        </w:numPr>
        <w:shd w:val="clear" w:color="auto" w:fill="FFFFFF"/>
        <w:spacing w:after="75" w:line="240" w:lineRule="auto"/>
        <w:ind w:left="450"/>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эффективного планирования служебного времени;</w:t>
      </w:r>
    </w:p>
    <w:p w:rsidR="007A5DB1" w:rsidRPr="00283ECD" w:rsidRDefault="007A5DB1" w:rsidP="007A5DB1">
      <w:pPr>
        <w:numPr>
          <w:ilvl w:val="0"/>
          <w:numId w:val="9"/>
        </w:numPr>
        <w:shd w:val="clear" w:color="auto" w:fill="FFFFFF"/>
        <w:spacing w:after="75" w:line="240" w:lineRule="auto"/>
        <w:ind w:left="450"/>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анализа и прогнозирования деятельности в порученной сфере;</w:t>
      </w:r>
    </w:p>
    <w:p w:rsidR="007A5DB1" w:rsidRPr="00283ECD" w:rsidRDefault="007A5DB1" w:rsidP="007A5DB1">
      <w:pPr>
        <w:numPr>
          <w:ilvl w:val="0"/>
          <w:numId w:val="9"/>
        </w:numPr>
        <w:shd w:val="clear" w:color="auto" w:fill="FFFFFF"/>
        <w:spacing w:after="75" w:line="240" w:lineRule="auto"/>
        <w:ind w:left="450"/>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использования опыта и мнения коллег;</w:t>
      </w:r>
    </w:p>
    <w:p w:rsidR="007A5DB1" w:rsidRPr="00283ECD" w:rsidRDefault="007A5DB1" w:rsidP="007A5DB1">
      <w:pPr>
        <w:numPr>
          <w:ilvl w:val="0"/>
          <w:numId w:val="9"/>
        </w:numPr>
        <w:shd w:val="clear" w:color="auto" w:fill="FFFFFF"/>
        <w:spacing w:after="75" w:line="240" w:lineRule="auto"/>
        <w:ind w:left="450"/>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делегирования полномочий;</w:t>
      </w:r>
    </w:p>
    <w:p w:rsidR="007A5DB1" w:rsidRPr="00283ECD" w:rsidRDefault="007A5DB1" w:rsidP="007A5DB1">
      <w:pPr>
        <w:numPr>
          <w:ilvl w:val="0"/>
          <w:numId w:val="9"/>
        </w:numPr>
        <w:shd w:val="clear" w:color="auto" w:fill="FFFFFF"/>
        <w:spacing w:after="75" w:line="240" w:lineRule="auto"/>
        <w:ind w:left="450"/>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пользования современной оргтехникой и программными продуктами;</w:t>
      </w:r>
    </w:p>
    <w:p w:rsidR="007A5DB1" w:rsidRPr="00283ECD" w:rsidRDefault="007A5DB1" w:rsidP="007A5DB1">
      <w:pPr>
        <w:numPr>
          <w:ilvl w:val="0"/>
          <w:numId w:val="9"/>
        </w:numPr>
        <w:shd w:val="clear" w:color="auto" w:fill="FFFFFF"/>
        <w:spacing w:after="75" w:line="240" w:lineRule="auto"/>
        <w:ind w:left="450"/>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подготовки деловой корреспонденции;</w:t>
      </w:r>
    </w:p>
    <w:p w:rsidR="007A5DB1" w:rsidRPr="00283ECD" w:rsidRDefault="007A5DB1" w:rsidP="007A5DB1">
      <w:pPr>
        <w:numPr>
          <w:ilvl w:val="0"/>
          <w:numId w:val="9"/>
        </w:numPr>
        <w:shd w:val="clear" w:color="auto" w:fill="FFFFFF"/>
        <w:spacing w:after="75" w:line="240" w:lineRule="auto"/>
        <w:ind w:left="450"/>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систематического повышения профессиональных знаний;</w:t>
      </w:r>
    </w:p>
    <w:p w:rsidR="007A5DB1" w:rsidRPr="00283ECD" w:rsidRDefault="007A5DB1" w:rsidP="007A5DB1">
      <w:pPr>
        <w:numPr>
          <w:ilvl w:val="0"/>
          <w:numId w:val="9"/>
        </w:numPr>
        <w:shd w:val="clear" w:color="auto" w:fill="FFFFFF"/>
        <w:spacing w:after="75" w:line="240" w:lineRule="auto"/>
        <w:ind w:left="450"/>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редактирования документации на высоком стилистическом уровне;</w:t>
      </w:r>
    </w:p>
    <w:p w:rsidR="007A5DB1" w:rsidRPr="00283ECD" w:rsidRDefault="007A5DB1" w:rsidP="007A5DB1">
      <w:pPr>
        <w:numPr>
          <w:ilvl w:val="0"/>
          <w:numId w:val="9"/>
        </w:numPr>
        <w:shd w:val="clear" w:color="auto" w:fill="FFFFFF"/>
        <w:spacing w:after="75" w:line="240" w:lineRule="auto"/>
        <w:ind w:left="450"/>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своевременного выявления и разрешения проблемных ситуаций, приводящих к конфликту интересов.</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1.8. В период временного отсутствия контрактного управляющего его обязанности возлагаются на [наименование должности заместителя].</w:t>
      </w:r>
    </w:p>
    <w:p w:rsidR="007A5DB1" w:rsidRPr="00283ECD" w:rsidRDefault="007A5DB1" w:rsidP="007A5DB1">
      <w:pPr>
        <w:shd w:val="clear" w:color="auto" w:fill="FFFFFF"/>
        <w:spacing w:after="0" w:line="240" w:lineRule="auto"/>
        <w:jc w:val="center"/>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b/>
          <w:bCs/>
          <w:color w:val="111111"/>
          <w:sz w:val="24"/>
          <w:szCs w:val="24"/>
          <w:bdr w:val="none" w:sz="0" w:space="0" w:color="auto" w:frame="1"/>
          <w:lang w:eastAsia="ru-RU"/>
        </w:rPr>
        <w:t>2. Функциональные обязанности</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Контрактный управляющий осуществляет следующие трудовые функции:</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2.1. Разработка плана закупок.</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2.2. Осуществление подготовки изменений для внесения в план закупок.</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2.3. Размещение в единой информационной системе плана закупок и внесение в него изменений.</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2.4. Разработка плана-графика.</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2.5. Осуществление подготовки изменений для внесения в план-график.</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2.6. Размещение в единой информационной системе плана-графика и внесенных в него изменений.</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2.7. Информация о реализации планов закупок и планов-графиков.</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2.8. Определение и обоснование начальной (максимальной) цены контракта (договора).</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2.9. Осуществление подготовки и размещение в единой информационной системе извещений об осуществлении закупок.</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lastRenderedPageBreak/>
        <w:t>2.10. Осуществление подготовки и размещение в единой информационной системе документации о закупках и проектов контрактов (договоров).</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2.11. Осуществление подготовки и направление приглашений принять участие в определении поставщиков (подрядчиков, исполнителей) способами, предусмотренными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2.12. Обеспечение осуществления закупок, в том числе заключение контрактов (договоров).</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2.13. Организует обязательное общественное обсуждение закупки товара, работы или услуги в случаях, предусмотренных Законом.</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2.14. По результатам обязательного общественного обсуждения закупки товара, работы или услуги в случае необходимости вносит изменения в планы закупок, планы-графики, документацию о закупках или организует отмену закупки.</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 xml:space="preserve">2.15. </w:t>
      </w:r>
      <w:proofErr w:type="gramStart"/>
      <w:r w:rsidRPr="00283ECD">
        <w:rPr>
          <w:rFonts w:ascii="Times New Roman" w:eastAsia="Times New Roman" w:hAnsi="Times New Roman" w:cs="Times New Roman"/>
          <w:color w:val="111111"/>
          <w:sz w:val="24"/>
          <w:szCs w:val="24"/>
          <w:lang w:eastAsia="ru-RU"/>
        </w:rPr>
        <w:t>Размещение отчетов заказчика, предусмотренные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w:t>
      </w:r>
      <w:proofErr w:type="gramEnd"/>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2.16. Размещение иной информации и документов, размещение которых в единой информационной системе предусмотрено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2.17. Участие в рассмотрении дел об обжаловании результатов определения поставщиков (подрядчиков, исполнителей).</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2.18. Осуществление подготовки материалов для выполнения претензионной работы (на основании актов технических специалистов, начальников цехов).</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2.19. Организация в случае необходимости на стадии планирования закупок консультаций с поставщиками (подрядчиками, исполнителями), участие в таких консультациях в целях определения состояния конкурентной среды на соответствующих рынках товаров, работ, услуг, определение наилучших технологий и других решений для обеспечения государственных и муниципальных нужд, нужд бюджетного учреждения.</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2.20. При необходимости привлечение к своей работе экспертов, экспертных организаций (согласованных с [Наименование организации]) в соответствии с требованиями, предусмотренными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и иными нормативными правовыми актами.</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2.21. Поддержание уровня квалификации, необходимой для исполнения своих должностных обязанностей.</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2.22. Исполнение иных обязанностей, предусмотренных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В случае служебной необходимости контрактный управляющий может привлекаться к выполнению своих обязанностей сверхурочно, в порядке, предусмотренном законодательством.</w:t>
      </w:r>
    </w:p>
    <w:p w:rsidR="007A5DB1" w:rsidRPr="00283ECD" w:rsidRDefault="007A5DB1" w:rsidP="007A5DB1">
      <w:pPr>
        <w:shd w:val="clear" w:color="auto" w:fill="FFFFFF"/>
        <w:spacing w:after="0" w:line="240" w:lineRule="auto"/>
        <w:jc w:val="center"/>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b/>
          <w:bCs/>
          <w:color w:val="111111"/>
          <w:sz w:val="24"/>
          <w:szCs w:val="24"/>
          <w:bdr w:val="none" w:sz="0" w:space="0" w:color="auto" w:frame="1"/>
          <w:lang w:eastAsia="ru-RU"/>
        </w:rPr>
        <w:t>3. Права</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Контрактный управляющий имеет право:</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3.1. Знакомиться с проектами решений руководства предприятия, касающимися его деятельности.</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3.2. Вносить на рассмотрение руководства предложения по совершенствованию работы, связанной с обязанностями, предусмотренными настоящей должностной инструкцией.</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3.3. Сообщать непосредственному руководителю обо всех выявленных в процессе исполнения своих должностных обязанностей недостатках в производственной деятельности предприятия (его структурных подразделений) и вносить предложения по их устранению.</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3.4. Запрашивать лично или по поручению непосредственного руководителя от руководителей подразделений предприятия и специалистов информацию и документы, необходимые для выполнения своих должностных обязанностей.</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lastRenderedPageBreak/>
        <w:t xml:space="preserve">3.5. Привлекать специалистов всех (отдельных) структурных подразделений </w:t>
      </w:r>
      <w:proofErr w:type="gramStart"/>
      <w:r w:rsidRPr="00283ECD">
        <w:rPr>
          <w:rFonts w:ascii="Times New Roman" w:eastAsia="Times New Roman" w:hAnsi="Times New Roman" w:cs="Times New Roman"/>
          <w:color w:val="111111"/>
          <w:sz w:val="24"/>
          <w:szCs w:val="24"/>
          <w:lang w:eastAsia="ru-RU"/>
        </w:rPr>
        <w:t>Компании</w:t>
      </w:r>
      <w:proofErr w:type="gramEnd"/>
      <w:r w:rsidRPr="00283ECD">
        <w:rPr>
          <w:rFonts w:ascii="Times New Roman" w:eastAsia="Times New Roman" w:hAnsi="Times New Roman" w:cs="Times New Roman"/>
          <w:color w:val="111111"/>
          <w:sz w:val="24"/>
          <w:szCs w:val="24"/>
          <w:lang w:eastAsia="ru-RU"/>
        </w:rPr>
        <w:t xml:space="preserve"> к решению возложенных на него задач (если это предусмотрено положениями о структурных подразделениях, если нет – с разрешения руководителя Компании).</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3.6. Требовать от руководства предприятия оказания содействия в исполнении своих должностных обязанностей и прав.</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3.7. Участвовать в пределах своей компетенции подготовке (обсуждении) следующих проектов:</w:t>
      </w:r>
    </w:p>
    <w:p w:rsidR="007A5DB1" w:rsidRPr="00283ECD" w:rsidRDefault="007A5DB1" w:rsidP="007A5DB1">
      <w:pPr>
        <w:numPr>
          <w:ilvl w:val="0"/>
          <w:numId w:val="10"/>
        </w:numPr>
        <w:shd w:val="clear" w:color="auto" w:fill="FFFFFF"/>
        <w:spacing w:after="75" w:line="240" w:lineRule="auto"/>
        <w:ind w:left="450"/>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технических заданий; проектной документации;</w:t>
      </w:r>
    </w:p>
    <w:p w:rsidR="007A5DB1" w:rsidRPr="00283ECD" w:rsidRDefault="007A5DB1" w:rsidP="007A5DB1">
      <w:pPr>
        <w:numPr>
          <w:ilvl w:val="0"/>
          <w:numId w:val="10"/>
        </w:numPr>
        <w:shd w:val="clear" w:color="auto" w:fill="FFFFFF"/>
        <w:spacing w:after="75" w:line="240" w:lineRule="auto"/>
        <w:ind w:left="450"/>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планов закупок;</w:t>
      </w:r>
    </w:p>
    <w:p w:rsidR="007A5DB1" w:rsidRPr="00283ECD" w:rsidRDefault="007A5DB1" w:rsidP="007A5DB1">
      <w:pPr>
        <w:numPr>
          <w:ilvl w:val="0"/>
          <w:numId w:val="10"/>
        </w:numPr>
        <w:shd w:val="clear" w:color="auto" w:fill="FFFFFF"/>
        <w:spacing w:after="75" w:line="240" w:lineRule="auto"/>
        <w:ind w:left="450"/>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планов графиков;</w:t>
      </w:r>
    </w:p>
    <w:p w:rsidR="007A5DB1" w:rsidRPr="00283ECD" w:rsidRDefault="007A5DB1" w:rsidP="007A5DB1">
      <w:pPr>
        <w:numPr>
          <w:ilvl w:val="0"/>
          <w:numId w:val="10"/>
        </w:numPr>
        <w:shd w:val="clear" w:color="auto" w:fill="FFFFFF"/>
        <w:spacing w:after="75" w:line="240" w:lineRule="auto"/>
        <w:ind w:left="450"/>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иных актов ненормативного (организационно-распорядительного) характера по вопросам, предусмотренным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нужд бюджетного учреждения.</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 xml:space="preserve">3.8. </w:t>
      </w:r>
      <w:proofErr w:type="gramStart"/>
      <w:r w:rsidRPr="00283ECD">
        <w:rPr>
          <w:rFonts w:ascii="Times New Roman" w:eastAsia="Times New Roman" w:hAnsi="Times New Roman" w:cs="Times New Roman"/>
          <w:color w:val="111111"/>
          <w:sz w:val="24"/>
          <w:szCs w:val="24"/>
          <w:lang w:eastAsia="ru-RU"/>
        </w:rPr>
        <w:t>Обязан</w:t>
      </w:r>
      <w:proofErr w:type="gramEnd"/>
      <w:r w:rsidRPr="00283ECD">
        <w:rPr>
          <w:rFonts w:ascii="Times New Roman" w:eastAsia="Times New Roman" w:hAnsi="Times New Roman" w:cs="Times New Roman"/>
          <w:color w:val="111111"/>
          <w:sz w:val="24"/>
          <w:szCs w:val="24"/>
          <w:lang w:eastAsia="ru-RU"/>
        </w:rPr>
        <w:t xml:space="preserve"> в соответствии со своей компетенцией участвовать в подготовке (обсуждении) следующих проектов: положения о контрактной службе; графика отпусков сотрудников контрактной службы; иных актов по поручению непосредственного руководителя.</w:t>
      </w:r>
    </w:p>
    <w:p w:rsidR="007A5DB1" w:rsidRPr="00283ECD" w:rsidRDefault="007A5DB1" w:rsidP="007A5DB1">
      <w:pPr>
        <w:shd w:val="clear" w:color="auto" w:fill="FFFFFF"/>
        <w:spacing w:after="0" w:line="240" w:lineRule="auto"/>
        <w:jc w:val="center"/>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b/>
          <w:bCs/>
          <w:color w:val="111111"/>
          <w:sz w:val="24"/>
          <w:szCs w:val="24"/>
          <w:bdr w:val="none" w:sz="0" w:space="0" w:color="auto" w:frame="1"/>
          <w:lang w:eastAsia="ru-RU"/>
        </w:rPr>
        <w:t>4. Ответственность и оценка деятельности</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4.1. Контрактный управляющий несет административную, дисциплинарную и материальную (а в отдельных случаях, предусмотренных законодательством РФ</w:t>
      </w:r>
      <w:proofErr w:type="gramStart"/>
      <w:r w:rsidRPr="00283ECD">
        <w:rPr>
          <w:rFonts w:ascii="Times New Roman" w:eastAsia="Times New Roman" w:hAnsi="Times New Roman" w:cs="Times New Roman"/>
          <w:color w:val="111111"/>
          <w:sz w:val="24"/>
          <w:szCs w:val="24"/>
          <w:lang w:eastAsia="ru-RU"/>
        </w:rPr>
        <w:t>,-</w:t>
      </w:r>
      <w:proofErr w:type="gramEnd"/>
      <w:r w:rsidRPr="00283ECD">
        <w:rPr>
          <w:rFonts w:ascii="Times New Roman" w:eastAsia="Times New Roman" w:hAnsi="Times New Roman" w:cs="Times New Roman"/>
          <w:color w:val="111111"/>
          <w:sz w:val="24"/>
          <w:szCs w:val="24"/>
          <w:lang w:eastAsia="ru-RU"/>
        </w:rPr>
        <w:t>и уголовную) ответственность за:</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4.1.1. Невыполнение или ненадлежащее выполнение служебных указаний непосредственного руководителя.</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4.1.2. Невыполнение или ненадлежащее выполнение своих трудовых функций и порученных ему задач.</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4.1.3. Неправомерное использование предоставленных служебных полномочий, а также использование их в личных целях.</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4.1.4. Недостоверную информацию о состоянии выполнения порученной ему работы.</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4.1.5. Непринятие мер по пресечению выявленных нарушений правил техники безопасности, противопожарных и других правил, создающих угрозу деятельности предприятия и его работникам.</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4.1.6. Не обеспечение соблюдения трудовой дисциплины.</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4.2. Несет персональную ответственность за соблюдение требований, установленных законодательством РФ о контрактной системе в сфере закупок и нормативными правовыми актами, регулирующими отношения, касающиеся:</w:t>
      </w:r>
    </w:p>
    <w:p w:rsidR="007A5DB1" w:rsidRPr="00283ECD" w:rsidRDefault="007A5DB1" w:rsidP="007A5DB1">
      <w:pPr>
        <w:numPr>
          <w:ilvl w:val="0"/>
          <w:numId w:val="11"/>
        </w:numPr>
        <w:shd w:val="clear" w:color="auto" w:fill="FFFFFF"/>
        <w:spacing w:after="75" w:line="240" w:lineRule="auto"/>
        <w:ind w:left="450"/>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планирования закупок товаров, работ, услуг;</w:t>
      </w:r>
    </w:p>
    <w:p w:rsidR="007A5DB1" w:rsidRPr="00283ECD" w:rsidRDefault="007A5DB1" w:rsidP="007A5DB1">
      <w:pPr>
        <w:numPr>
          <w:ilvl w:val="0"/>
          <w:numId w:val="11"/>
        </w:numPr>
        <w:shd w:val="clear" w:color="auto" w:fill="FFFFFF"/>
        <w:spacing w:after="75" w:line="240" w:lineRule="auto"/>
        <w:ind w:left="450"/>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определения поставщиков (подрядчиков, исполнителей);</w:t>
      </w:r>
    </w:p>
    <w:p w:rsidR="007A5DB1" w:rsidRPr="00283ECD" w:rsidRDefault="007A5DB1" w:rsidP="007A5DB1">
      <w:pPr>
        <w:numPr>
          <w:ilvl w:val="0"/>
          <w:numId w:val="11"/>
        </w:numPr>
        <w:shd w:val="clear" w:color="auto" w:fill="FFFFFF"/>
        <w:spacing w:after="75" w:line="240" w:lineRule="auto"/>
        <w:ind w:left="450"/>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заключения гражданско-правового договора;</w:t>
      </w:r>
    </w:p>
    <w:p w:rsidR="007A5DB1" w:rsidRPr="00283ECD" w:rsidRDefault="007A5DB1" w:rsidP="007A5DB1">
      <w:pPr>
        <w:numPr>
          <w:ilvl w:val="0"/>
          <w:numId w:val="11"/>
        </w:numPr>
        <w:shd w:val="clear" w:color="auto" w:fill="FFFFFF"/>
        <w:spacing w:after="75" w:line="240" w:lineRule="auto"/>
        <w:ind w:left="450"/>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особенностей исполнения контрактов (договоров);</w:t>
      </w:r>
    </w:p>
    <w:p w:rsidR="007A5DB1" w:rsidRPr="00283ECD" w:rsidRDefault="007A5DB1" w:rsidP="007A5DB1">
      <w:pPr>
        <w:numPr>
          <w:ilvl w:val="0"/>
          <w:numId w:val="11"/>
        </w:numPr>
        <w:shd w:val="clear" w:color="auto" w:fill="FFFFFF"/>
        <w:spacing w:after="75" w:line="240" w:lineRule="auto"/>
        <w:ind w:left="450"/>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мониторинга закупок товаров, работ, услуг;</w:t>
      </w:r>
    </w:p>
    <w:p w:rsidR="007A5DB1" w:rsidRPr="00283ECD" w:rsidRDefault="007A5DB1" w:rsidP="007A5DB1">
      <w:pPr>
        <w:numPr>
          <w:ilvl w:val="0"/>
          <w:numId w:val="11"/>
        </w:numPr>
        <w:shd w:val="clear" w:color="auto" w:fill="FFFFFF"/>
        <w:spacing w:after="75" w:line="240" w:lineRule="auto"/>
        <w:ind w:left="450"/>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аудита в сфере закупок товаров, работ, услуг;</w:t>
      </w:r>
    </w:p>
    <w:p w:rsidR="007A5DB1" w:rsidRPr="00283ECD" w:rsidRDefault="007A5DB1" w:rsidP="007A5DB1">
      <w:pPr>
        <w:numPr>
          <w:ilvl w:val="0"/>
          <w:numId w:val="11"/>
        </w:numPr>
        <w:shd w:val="clear" w:color="auto" w:fill="FFFFFF"/>
        <w:spacing w:after="75" w:line="240" w:lineRule="auto"/>
        <w:ind w:left="450"/>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контроля соблюдения законодательства Российской Федерации.</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4.3. Оценка работы контрактного управляющего осуществляется:</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 xml:space="preserve">4.3.1. Непосредственным </w:t>
      </w:r>
      <w:proofErr w:type="gramStart"/>
      <w:r w:rsidRPr="00283ECD">
        <w:rPr>
          <w:rFonts w:ascii="Times New Roman" w:eastAsia="Times New Roman" w:hAnsi="Times New Roman" w:cs="Times New Roman"/>
          <w:color w:val="111111"/>
          <w:sz w:val="24"/>
          <w:szCs w:val="24"/>
          <w:lang w:eastAsia="ru-RU"/>
        </w:rPr>
        <w:t>руководителем-регулярно</w:t>
      </w:r>
      <w:proofErr w:type="gramEnd"/>
      <w:r w:rsidRPr="00283ECD">
        <w:rPr>
          <w:rFonts w:ascii="Times New Roman" w:eastAsia="Times New Roman" w:hAnsi="Times New Roman" w:cs="Times New Roman"/>
          <w:color w:val="111111"/>
          <w:sz w:val="24"/>
          <w:szCs w:val="24"/>
          <w:lang w:eastAsia="ru-RU"/>
        </w:rPr>
        <w:t>, в процессе повседневного осуществления работником своих трудовых функций.</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4.3.2. Аттестационной комиссией предприятия-периодически, но не реже 1 раза в два года на основании документированных итогов работы за оценочный период.</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4.4. Основным критерием оценки работы контрактного управляющего является качество, полнота и своевременность выполнения им задач, предусмотренных настоящей инструкцией.</w:t>
      </w:r>
    </w:p>
    <w:p w:rsidR="007A5DB1" w:rsidRPr="00283ECD" w:rsidRDefault="007A5DB1" w:rsidP="007A5DB1">
      <w:pPr>
        <w:shd w:val="clear" w:color="auto" w:fill="FFFFFF"/>
        <w:spacing w:after="0" w:line="240" w:lineRule="auto"/>
        <w:jc w:val="center"/>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b/>
          <w:bCs/>
          <w:color w:val="111111"/>
          <w:sz w:val="24"/>
          <w:szCs w:val="24"/>
          <w:bdr w:val="none" w:sz="0" w:space="0" w:color="auto" w:frame="1"/>
          <w:lang w:eastAsia="ru-RU"/>
        </w:rPr>
        <w:t>5. Условия работы</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5.1. Режим работы контрактного управляющего определяется в соответствии с правилами внутреннего трудового распорядка, установленными в Компании.</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lastRenderedPageBreak/>
        <w:t>5.2. В связи с производственной необходимостью контрактный управляющий обязан выезжать в служебные командировки (в том числе местного значения).</w:t>
      </w:r>
    </w:p>
    <w:p w:rsidR="007A5DB1" w:rsidRPr="00283ECD" w:rsidRDefault="007A5DB1" w:rsidP="007A5DB1">
      <w:pPr>
        <w:shd w:val="clear" w:color="auto" w:fill="FFFFFF"/>
        <w:spacing w:after="0" w:line="240" w:lineRule="auto"/>
        <w:jc w:val="center"/>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b/>
          <w:bCs/>
          <w:color w:val="111111"/>
          <w:sz w:val="24"/>
          <w:szCs w:val="24"/>
          <w:bdr w:val="none" w:sz="0" w:space="0" w:color="auto" w:frame="1"/>
          <w:lang w:eastAsia="ru-RU"/>
        </w:rPr>
        <w:t>6. Показатели эффективности и результативности профессиональной служебной деятельности</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Эффективность профессиональной служебной деятельности контрактного управляющего оценивается по следующим показателям:</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6.1. Выполняемому объему работы и интенсивности труда, способности сохранять высокую работоспособность в экстремальных условиях, соблюдению служебной дисциплины.</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6.2. Своевременности и оперативности выполнения поручений.</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6.3. Качеству выполненной работы (подготовке документов в соответствии с установленными требованиями, полному и логичному изложению материала, юридически грамотному составлению документа, отсутствию стилистических и грамматических ошибок).</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6.4. Профессиональной компетентности (знанию законодательных и иных нормативных правовых актов, широте профессионального кругозора, умению работать с документами).</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6.5. Способности четко организовывать и планировать выполнение порученных заданий, умению рационально использовать рабочее время, расставлять приоритеты.</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6.6. Творческому подходу к решению поставленных задач, активности и инициативе в освоении новых компьютерных и информационных технологий, способности быстро адаптироваться к новым условиям и требованиям.</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6.7. Осознанию ответственности за последствия своих действий.</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С инструкцией ознакомлен ___________/____________/«_</w:t>
      </w:r>
      <w:r w:rsidRPr="00283ECD">
        <w:rPr>
          <w:rFonts w:ascii="Times New Roman" w:eastAsia="Times New Roman" w:hAnsi="Times New Roman" w:cs="Times New Roman"/>
          <w:color w:val="111111"/>
          <w:sz w:val="24"/>
          <w:szCs w:val="24"/>
          <w:lang w:eastAsia="ru-RU"/>
        </w:rPr>
        <w:softHyphen/>
      </w:r>
      <w:r w:rsidRPr="00283ECD">
        <w:rPr>
          <w:rFonts w:ascii="Times New Roman" w:eastAsia="Times New Roman" w:hAnsi="Times New Roman" w:cs="Times New Roman"/>
          <w:color w:val="111111"/>
          <w:sz w:val="24"/>
          <w:szCs w:val="24"/>
          <w:lang w:eastAsia="ru-RU"/>
        </w:rPr>
        <w:softHyphen/>
        <w:t>___» _______ 20__ г.</w:t>
      </w:r>
    </w:p>
    <w:p w:rsidR="007A5DB1" w:rsidRPr="00283ECD" w:rsidRDefault="007A5DB1" w:rsidP="007A5DB1">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283ECD">
        <w:rPr>
          <w:rFonts w:ascii="Times New Roman" w:eastAsia="Times New Roman" w:hAnsi="Times New Roman" w:cs="Times New Roman"/>
          <w:color w:val="111111"/>
          <w:sz w:val="24"/>
          <w:szCs w:val="24"/>
          <w:lang w:eastAsia="ru-RU"/>
        </w:rPr>
        <w:t>(подпись)</w:t>
      </w:r>
    </w:p>
    <w:p w:rsidR="007A5DB1" w:rsidRPr="00283ECD" w:rsidRDefault="007A5DB1" w:rsidP="008749C5">
      <w:pPr>
        <w:spacing w:before="450" w:after="375" w:line="405" w:lineRule="atLeast"/>
        <w:outlineLvl w:val="1"/>
        <w:rPr>
          <w:rFonts w:ascii="Times New Roman" w:eastAsia="Times New Roman" w:hAnsi="Times New Roman" w:cs="Times New Roman"/>
          <w:color w:val="1A353E"/>
          <w:sz w:val="24"/>
          <w:szCs w:val="24"/>
          <w:lang w:eastAsia="ru-RU"/>
        </w:rPr>
      </w:pPr>
    </w:p>
    <w:sectPr w:rsidR="007A5DB1" w:rsidRPr="00283ECD" w:rsidSect="00BF7E06">
      <w:pgSz w:w="11906" w:h="16838"/>
      <w:pgMar w:top="737" w:right="851" w:bottom="107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57A1" w:rsidRDefault="002C57A1" w:rsidP="006441E4">
      <w:pPr>
        <w:spacing w:after="0" w:line="240" w:lineRule="auto"/>
      </w:pPr>
      <w:r>
        <w:separator/>
      </w:r>
    </w:p>
  </w:endnote>
  <w:endnote w:type="continuationSeparator" w:id="0">
    <w:p w:rsidR="002C57A1" w:rsidRDefault="002C57A1" w:rsidP="00644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57A1" w:rsidRDefault="002C57A1" w:rsidP="006441E4">
      <w:pPr>
        <w:spacing w:after="0" w:line="240" w:lineRule="auto"/>
      </w:pPr>
      <w:r>
        <w:separator/>
      </w:r>
    </w:p>
  </w:footnote>
  <w:footnote w:type="continuationSeparator" w:id="0">
    <w:p w:rsidR="002C57A1" w:rsidRDefault="002C57A1" w:rsidP="006441E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3665A8"/>
    <w:multiLevelType w:val="multilevel"/>
    <w:tmpl w:val="7BC82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8D65963"/>
    <w:multiLevelType w:val="multilevel"/>
    <w:tmpl w:val="D0644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FBC07A8"/>
    <w:multiLevelType w:val="multilevel"/>
    <w:tmpl w:val="E1562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5D623EC"/>
    <w:multiLevelType w:val="multilevel"/>
    <w:tmpl w:val="A4A83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F27744A"/>
    <w:multiLevelType w:val="multilevel"/>
    <w:tmpl w:val="28767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2E011D0"/>
    <w:multiLevelType w:val="multilevel"/>
    <w:tmpl w:val="26CA7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AD9106F"/>
    <w:multiLevelType w:val="multilevel"/>
    <w:tmpl w:val="3174B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5C46D70"/>
    <w:multiLevelType w:val="multilevel"/>
    <w:tmpl w:val="4A1C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D411B25"/>
    <w:multiLevelType w:val="multilevel"/>
    <w:tmpl w:val="195E8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18709D4"/>
    <w:multiLevelType w:val="multilevel"/>
    <w:tmpl w:val="862A9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6FC7526"/>
    <w:multiLevelType w:val="multilevel"/>
    <w:tmpl w:val="15861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8"/>
  </w:num>
  <w:num w:numId="3">
    <w:abstractNumId w:val="4"/>
  </w:num>
  <w:num w:numId="4">
    <w:abstractNumId w:val="2"/>
  </w:num>
  <w:num w:numId="5">
    <w:abstractNumId w:val="5"/>
  </w:num>
  <w:num w:numId="6">
    <w:abstractNumId w:val="3"/>
  </w:num>
  <w:num w:numId="7">
    <w:abstractNumId w:val="0"/>
  </w:num>
  <w:num w:numId="8">
    <w:abstractNumId w:val="9"/>
  </w:num>
  <w:num w:numId="9">
    <w:abstractNumId w:val="10"/>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183"/>
    <w:rsid w:val="000862E5"/>
    <w:rsid w:val="000B40F8"/>
    <w:rsid w:val="00283ECD"/>
    <w:rsid w:val="002C57A1"/>
    <w:rsid w:val="00322C48"/>
    <w:rsid w:val="003D55EB"/>
    <w:rsid w:val="00484A7B"/>
    <w:rsid w:val="004D7387"/>
    <w:rsid w:val="00514847"/>
    <w:rsid w:val="005A5F55"/>
    <w:rsid w:val="006441E4"/>
    <w:rsid w:val="00790FF5"/>
    <w:rsid w:val="007A3136"/>
    <w:rsid w:val="007A5DB1"/>
    <w:rsid w:val="008749C5"/>
    <w:rsid w:val="00917E32"/>
    <w:rsid w:val="00997852"/>
    <w:rsid w:val="00BF7E06"/>
    <w:rsid w:val="00C66D07"/>
    <w:rsid w:val="00D251D5"/>
    <w:rsid w:val="00D82806"/>
    <w:rsid w:val="00E701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ajorEastAsia" w:hAnsiTheme="majorHAnsi" w:cstheme="majorBidi"/>
        <w:sz w:val="22"/>
        <w:szCs w:val="22"/>
        <w:lang w:val="ru-RU" w:eastAsia="en-US" w:bidi="ar-SA"/>
      </w:rPr>
    </w:rPrDefault>
    <w:pPrDefault>
      <w:pPr>
        <w:spacing w:after="200" w:line="252"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7852"/>
  </w:style>
  <w:style w:type="paragraph" w:styleId="1">
    <w:name w:val="heading 1"/>
    <w:basedOn w:val="a"/>
    <w:next w:val="a"/>
    <w:link w:val="10"/>
    <w:uiPriority w:val="9"/>
    <w:qFormat/>
    <w:rsid w:val="00997852"/>
    <w:pPr>
      <w:pBdr>
        <w:bottom w:val="thinThickSmallGap" w:sz="12" w:space="1" w:color="943634" w:themeColor="accent2" w:themeShade="BF"/>
      </w:pBdr>
      <w:spacing w:before="400"/>
      <w:jc w:val="center"/>
      <w:outlineLvl w:val="0"/>
    </w:pPr>
    <w:rPr>
      <w:caps/>
      <w:color w:val="632423" w:themeColor="accent2" w:themeShade="80"/>
      <w:spacing w:val="20"/>
      <w:sz w:val="28"/>
      <w:szCs w:val="28"/>
    </w:rPr>
  </w:style>
  <w:style w:type="paragraph" w:styleId="2">
    <w:name w:val="heading 2"/>
    <w:basedOn w:val="a"/>
    <w:next w:val="a"/>
    <w:link w:val="20"/>
    <w:uiPriority w:val="9"/>
    <w:semiHidden/>
    <w:unhideWhenUsed/>
    <w:qFormat/>
    <w:rsid w:val="00997852"/>
    <w:pPr>
      <w:pBdr>
        <w:bottom w:val="single" w:sz="4" w:space="1" w:color="622423" w:themeColor="accent2" w:themeShade="7F"/>
      </w:pBdr>
      <w:spacing w:before="400"/>
      <w:jc w:val="center"/>
      <w:outlineLvl w:val="1"/>
    </w:pPr>
    <w:rPr>
      <w:caps/>
      <w:color w:val="632423" w:themeColor="accent2" w:themeShade="80"/>
      <w:spacing w:val="15"/>
      <w:sz w:val="24"/>
      <w:szCs w:val="24"/>
    </w:rPr>
  </w:style>
  <w:style w:type="paragraph" w:styleId="3">
    <w:name w:val="heading 3"/>
    <w:basedOn w:val="a"/>
    <w:next w:val="a"/>
    <w:link w:val="30"/>
    <w:uiPriority w:val="9"/>
    <w:semiHidden/>
    <w:unhideWhenUsed/>
    <w:qFormat/>
    <w:rsid w:val="00997852"/>
    <w:pPr>
      <w:pBdr>
        <w:top w:val="dotted" w:sz="4" w:space="1" w:color="622423" w:themeColor="accent2" w:themeShade="7F"/>
        <w:bottom w:val="dotted" w:sz="4" w:space="1" w:color="622423" w:themeColor="accent2" w:themeShade="7F"/>
      </w:pBdr>
      <w:spacing w:before="300"/>
      <w:jc w:val="center"/>
      <w:outlineLvl w:val="2"/>
    </w:pPr>
    <w:rPr>
      <w:caps/>
      <w:color w:val="622423" w:themeColor="accent2" w:themeShade="7F"/>
      <w:sz w:val="24"/>
      <w:szCs w:val="24"/>
    </w:rPr>
  </w:style>
  <w:style w:type="paragraph" w:styleId="4">
    <w:name w:val="heading 4"/>
    <w:basedOn w:val="a"/>
    <w:next w:val="a"/>
    <w:link w:val="40"/>
    <w:uiPriority w:val="9"/>
    <w:semiHidden/>
    <w:unhideWhenUsed/>
    <w:qFormat/>
    <w:rsid w:val="00997852"/>
    <w:pPr>
      <w:pBdr>
        <w:bottom w:val="dotted" w:sz="4" w:space="1" w:color="943634" w:themeColor="accent2" w:themeShade="BF"/>
      </w:pBdr>
      <w:spacing w:after="120"/>
      <w:jc w:val="center"/>
      <w:outlineLvl w:val="3"/>
    </w:pPr>
    <w:rPr>
      <w:caps/>
      <w:color w:val="622423" w:themeColor="accent2" w:themeShade="7F"/>
      <w:spacing w:val="10"/>
    </w:rPr>
  </w:style>
  <w:style w:type="paragraph" w:styleId="5">
    <w:name w:val="heading 5"/>
    <w:basedOn w:val="a"/>
    <w:next w:val="a"/>
    <w:link w:val="50"/>
    <w:uiPriority w:val="9"/>
    <w:semiHidden/>
    <w:unhideWhenUsed/>
    <w:qFormat/>
    <w:rsid w:val="00997852"/>
    <w:pPr>
      <w:spacing w:before="320" w:after="120"/>
      <w:jc w:val="center"/>
      <w:outlineLvl w:val="4"/>
    </w:pPr>
    <w:rPr>
      <w:caps/>
      <w:color w:val="622423" w:themeColor="accent2" w:themeShade="7F"/>
      <w:spacing w:val="10"/>
    </w:rPr>
  </w:style>
  <w:style w:type="paragraph" w:styleId="6">
    <w:name w:val="heading 6"/>
    <w:basedOn w:val="a"/>
    <w:next w:val="a"/>
    <w:link w:val="60"/>
    <w:uiPriority w:val="9"/>
    <w:semiHidden/>
    <w:unhideWhenUsed/>
    <w:qFormat/>
    <w:rsid w:val="00997852"/>
    <w:pPr>
      <w:spacing w:after="120"/>
      <w:jc w:val="center"/>
      <w:outlineLvl w:val="5"/>
    </w:pPr>
    <w:rPr>
      <w:caps/>
      <w:color w:val="943634" w:themeColor="accent2" w:themeShade="BF"/>
      <w:spacing w:val="10"/>
    </w:rPr>
  </w:style>
  <w:style w:type="paragraph" w:styleId="7">
    <w:name w:val="heading 7"/>
    <w:basedOn w:val="a"/>
    <w:next w:val="a"/>
    <w:link w:val="70"/>
    <w:uiPriority w:val="9"/>
    <w:semiHidden/>
    <w:unhideWhenUsed/>
    <w:qFormat/>
    <w:rsid w:val="00997852"/>
    <w:pPr>
      <w:spacing w:after="120"/>
      <w:jc w:val="center"/>
      <w:outlineLvl w:val="6"/>
    </w:pPr>
    <w:rPr>
      <w:i/>
      <w:iCs/>
      <w:caps/>
      <w:color w:val="943634" w:themeColor="accent2" w:themeShade="BF"/>
      <w:spacing w:val="10"/>
    </w:rPr>
  </w:style>
  <w:style w:type="paragraph" w:styleId="8">
    <w:name w:val="heading 8"/>
    <w:basedOn w:val="a"/>
    <w:next w:val="a"/>
    <w:link w:val="80"/>
    <w:uiPriority w:val="9"/>
    <w:semiHidden/>
    <w:unhideWhenUsed/>
    <w:qFormat/>
    <w:rsid w:val="00997852"/>
    <w:pPr>
      <w:spacing w:after="120"/>
      <w:jc w:val="center"/>
      <w:outlineLvl w:val="7"/>
    </w:pPr>
    <w:rPr>
      <w:caps/>
      <w:spacing w:val="10"/>
      <w:sz w:val="20"/>
      <w:szCs w:val="20"/>
    </w:rPr>
  </w:style>
  <w:style w:type="paragraph" w:styleId="9">
    <w:name w:val="heading 9"/>
    <w:basedOn w:val="a"/>
    <w:next w:val="a"/>
    <w:link w:val="90"/>
    <w:uiPriority w:val="9"/>
    <w:semiHidden/>
    <w:unhideWhenUsed/>
    <w:qFormat/>
    <w:rsid w:val="00997852"/>
    <w:pPr>
      <w:spacing w:after="120"/>
      <w:jc w:val="center"/>
      <w:outlineLvl w:val="8"/>
    </w:pPr>
    <w:rPr>
      <w:i/>
      <w:iCs/>
      <w:caps/>
      <w:spacing w:val="1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22C4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22C48"/>
    <w:rPr>
      <w:rFonts w:ascii="Tahoma" w:hAnsi="Tahoma" w:cs="Tahoma"/>
      <w:sz w:val="16"/>
      <w:szCs w:val="16"/>
    </w:rPr>
  </w:style>
  <w:style w:type="character" w:styleId="a5">
    <w:name w:val="Hyperlink"/>
    <w:basedOn w:val="a0"/>
    <w:uiPriority w:val="99"/>
    <w:unhideWhenUsed/>
    <w:rsid w:val="004D7387"/>
    <w:rPr>
      <w:color w:val="0000FF" w:themeColor="hyperlink"/>
      <w:u w:val="single"/>
    </w:rPr>
  </w:style>
  <w:style w:type="paragraph" w:customStyle="1" w:styleId="sfst">
    <w:name w:val="sfst"/>
    <w:basedOn w:val="a"/>
    <w:rsid w:val="004D738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rmal (Web)"/>
    <w:basedOn w:val="a"/>
    <w:uiPriority w:val="99"/>
    <w:semiHidden/>
    <w:unhideWhenUsed/>
    <w:rsid w:val="007A31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uiPriority w:val="22"/>
    <w:qFormat/>
    <w:rsid w:val="00997852"/>
    <w:rPr>
      <w:b/>
      <w:bCs/>
      <w:color w:val="943634" w:themeColor="accent2" w:themeShade="BF"/>
      <w:spacing w:val="5"/>
    </w:rPr>
  </w:style>
  <w:style w:type="character" w:customStyle="1" w:styleId="apple-converted-space">
    <w:name w:val="apple-converted-space"/>
    <w:basedOn w:val="a0"/>
    <w:rsid w:val="007A3136"/>
  </w:style>
  <w:style w:type="character" w:styleId="a8">
    <w:name w:val="Emphasis"/>
    <w:uiPriority w:val="20"/>
    <w:qFormat/>
    <w:rsid w:val="00997852"/>
    <w:rPr>
      <w:caps/>
      <w:spacing w:val="5"/>
      <w:sz w:val="20"/>
      <w:szCs w:val="20"/>
    </w:rPr>
  </w:style>
  <w:style w:type="character" w:customStyle="1" w:styleId="10">
    <w:name w:val="Заголовок 1 Знак"/>
    <w:basedOn w:val="a0"/>
    <w:link w:val="1"/>
    <w:uiPriority w:val="9"/>
    <w:rsid w:val="00997852"/>
    <w:rPr>
      <w:caps/>
      <w:color w:val="632423" w:themeColor="accent2" w:themeShade="80"/>
      <w:spacing w:val="20"/>
      <w:sz w:val="28"/>
      <w:szCs w:val="28"/>
    </w:rPr>
  </w:style>
  <w:style w:type="character" w:customStyle="1" w:styleId="20">
    <w:name w:val="Заголовок 2 Знак"/>
    <w:basedOn w:val="a0"/>
    <w:link w:val="2"/>
    <w:uiPriority w:val="9"/>
    <w:semiHidden/>
    <w:rsid w:val="00997852"/>
    <w:rPr>
      <w:caps/>
      <w:color w:val="632423" w:themeColor="accent2" w:themeShade="80"/>
      <w:spacing w:val="15"/>
      <w:sz w:val="24"/>
      <w:szCs w:val="24"/>
    </w:rPr>
  </w:style>
  <w:style w:type="character" w:customStyle="1" w:styleId="30">
    <w:name w:val="Заголовок 3 Знак"/>
    <w:basedOn w:val="a0"/>
    <w:link w:val="3"/>
    <w:uiPriority w:val="9"/>
    <w:semiHidden/>
    <w:rsid w:val="00997852"/>
    <w:rPr>
      <w:caps/>
      <w:color w:val="622423" w:themeColor="accent2" w:themeShade="7F"/>
      <w:sz w:val="24"/>
      <w:szCs w:val="24"/>
    </w:rPr>
  </w:style>
  <w:style w:type="character" w:customStyle="1" w:styleId="40">
    <w:name w:val="Заголовок 4 Знак"/>
    <w:basedOn w:val="a0"/>
    <w:link w:val="4"/>
    <w:uiPriority w:val="9"/>
    <w:semiHidden/>
    <w:rsid w:val="00997852"/>
    <w:rPr>
      <w:caps/>
      <w:color w:val="622423" w:themeColor="accent2" w:themeShade="7F"/>
      <w:spacing w:val="10"/>
    </w:rPr>
  </w:style>
  <w:style w:type="character" w:customStyle="1" w:styleId="50">
    <w:name w:val="Заголовок 5 Знак"/>
    <w:basedOn w:val="a0"/>
    <w:link w:val="5"/>
    <w:uiPriority w:val="9"/>
    <w:semiHidden/>
    <w:rsid w:val="00997852"/>
    <w:rPr>
      <w:caps/>
      <w:color w:val="622423" w:themeColor="accent2" w:themeShade="7F"/>
      <w:spacing w:val="10"/>
    </w:rPr>
  </w:style>
  <w:style w:type="character" w:customStyle="1" w:styleId="60">
    <w:name w:val="Заголовок 6 Знак"/>
    <w:basedOn w:val="a0"/>
    <w:link w:val="6"/>
    <w:uiPriority w:val="9"/>
    <w:semiHidden/>
    <w:rsid w:val="00997852"/>
    <w:rPr>
      <w:caps/>
      <w:color w:val="943634" w:themeColor="accent2" w:themeShade="BF"/>
      <w:spacing w:val="10"/>
    </w:rPr>
  </w:style>
  <w:style w:type="character" w:customStyle="1" w:styleId="70">
    <w:name w:val="Заголовок 7 Знак"/>
    <w:basedOn w:val="a0"/>
    <w:link w:val="7"/>
    <w:uiPriority w:val="9"/>
    <w:semiHidden/>
    <w:rsid w:val="00997852"/>
    <w:rPr>
      <w:i/>
      <w:iCs/>
      <w:caps/>
      <w:color w:val="943634" w:themeColor="accent2" w:themeShade="BF"/>
      <w:spacing w:val="10"/>
    </w:rPr>
  </w:style>
  <w:style w:type="character" w:customStyle="1" w:styleId="80">
    <w:name w:val="Заголовок 8 Знак"/>
    <w:basedOn w:val="a0"/>
    <w:link w:val="8"/>
    <w:uiPriority w:val="9"/>
    <w:semiHidden/>
    <w:rsid w:val="00997852"/>
    <w:rPr>
      <w:caps/>
      <w:spacing w:val="10"/>
      <w:sz w:val="20"/>
      <w:szCs w:val="20"/>
    </w:rPr>
  </w:style>
  <w:style w:type="character" w:customStyle="1" w:styleId="90">
    <w:name w:val="Заголовок 9 Знак"/>
    <w:basedOn w:val="a0"/>
    <w:link w:val="9"/>
    <w:uiPriority w:val="9"/>
    <w:semiHidden/>
    <w:rsid w:val="00997852"/>
    <w:rPr>
      <w:i/>
      <w:iCs/>
      <w:caps/>
      <w:spacing w:val="10"/>
      <w:sz w:val="20"/>
      <w:szCs w:val="20"/>
    </w:rPr>
  </w:style>
  <w:style w:type="paragraph" w:styleId="a9">
    <w:name w:val="caption"/>
    <w:basedOn w:val="a"/>
    <w:next w:val="a"/>
    <w:uiPriority w:val="35"/>
    <w:semiHidden/>
    <w:unhideWhenUsed/>
    <w:qFormat/>
    <w:rsid w:val="00997852"/>
    <w:rPr>
      <w:caps/>
      <w:spacing w:val="10"/>
      <w:sz w:val="18"/>
      <w:szCs w:val="18"/>
    </w:rPr>
  </w:style>
  <w:style w:type="paragraph" w:styleId="aa">
    <w:name w:val="Title"/>
    <w:basedOn w:val="a"/>
    <w:next w:val="a"/>
    <w:link w:val="ab"/>
    <w:uiPriority w:val="10"/>
    <w:qFormat/>
    <w:rsid w:val="00997852"/>
    <w:pPr>
      <w:pBdr>
        <w:top w:val="dotted" w:sz="2" w:space="1" w:color="632423" w:themeColor="accent2" w:themeShade="80"/>
        <w:bottom w:val="dotted" w:sz="2" w:space="6" w:color="632423" w:themeColor="accent2" w:themeShade="80"/>
      </w:pBdr>
      <w:spacing w:before="500" w:after="300" w:line="240" w:lineRule="auto"/>
      <w:jc w:val="center"/>
    </w:pPr>
    <w:rPr>
      <w:caps/>
      <w:color w:val="632423" w:themeColor="accent2" w:themeShade="80"/>
      <w:spacing w:val="50"/>
      <w:sz w:val="44"/>
      <w:szCs w:val="44"/>
    </w:rPr>
  </w:style>
  <w:style w:type="character" w:customStyle="1" w:styleId="ab">
    <w:name w:val="Название Знак"/>
    <w:basedOn w:val="a0"/>
    <w:link w:val="aa"/>
    <w:uiPriority w:val="10"/>
    <w:rsid w:val="00997852"/>
    <w:rPr>
      <w:caps/>
      <w:color w:val="632423" w:themeColor="accent2" w:themeShade="80"/>
      <w:spacing w:val="50"/>
      <w:sz w:val="44"/>
      <w:szCs w:val="44"/>
    </w:rPr>
  </w:style>
  <w:style w:type="paragraph" w:styleId="ac">
    <w:name w:val="Subtitle"/>
    <w:basedOn w:val="a"/>
    <w:next w:val="a"/>
    <w:link w:val="ad"/>
    <w:uiPriority w:val="11"/>
    <w:qFormat/>
    <w:rsid w:val="00997852"/>
    <w:pPr>
      <w:spacing w:after="560" w:line="240" w:lineRule="auto"/>
      <w:jc w:val="center"/>
    </w:pPr>
    <w:rPr>
      <w:caps/>
      <w:spacing w:val="20"/>
      <w:sz w:val="18"/>
      <w:szCs w:val="18"/>
    </w:rPr>
  </w:style>
  <w:style w:type="character" w:customStyle="1" w:styleId="ad">
    <w:name w:val="Подзаголовок Знак"/>
    <w:basedOn w:val="a0"/>
    <w:link w:val="ac"/>
    <w:uiPriority w:val="11"/>
    <w:rsid w:val="00997852"/>
    <w:rPr>
      <w:caps/>
      <w:spacing w:val="20"/>
      <w:sz w:val="18"/>
      <w:szCs w:val="18"/>
    </w:rPr>
  </w:style>
  <w:style w:type="paragraph" w:styleId="ae">
    <w:name w:val="No Spacing"/>
    <w:basedOn w:val="a"/>
    <w:link w:val="af"/>
    <w:uiPriority w:val="1"/>
    <w:qFormat/>
    <w:rsid w:val="00997852"/>
    <w:pPr>
      <w:spacing w:after="0" w:line="240" w:lineRule="auto"/>
    </w:pPr>
  </w:style>
  <w:style w:type="character" w:customStyle="1" w:styleId="af">
    <w:name w:val="Без интервала Знак"/>
    <w:basedOn w:val="a0"/>
    <w:link w:val="ae"/>
    <w:uiPriority w:val="1"/>
    <w:rsid w:val="00997852"/>
  </w:style>
  <w:style w:type="paragraph" w:styleId="af0">
    <w:name w:val="List Paragraph"/>
    <w:basedOn w:val="a"/>
    <w:uiPriority w:val="34"/>
    <w:qFormat/>
    <w:rsid w:val="00997852"/>
    <w:pPr>
      <w:ind w:left="720"/>
      <w:contextualSpacing/>
    </w:pPr>
  </w:style>
  <w:style w:type="paragraph" w:styleId="21">
    <w:name w:val="Quote"/>
    <w:basedOn w:val="a"/>
    <w:next w:val="a"/>
    <w:link w:val="22"/>
    <w:uiPriority w:val="29"/>
    <w:qFormat/>
    <w:rsid w:val="00997852"/>
    <w:rPr>
      <w:i/>
      <w:iCs/>
    </w:rPr>
  </w:style>
  <w:style w:type="character" w:customStyle="1" w:styleId="22">
    <w:name w:val="Цитата 2 Знак"/>
    <w:basedOn w:val="a0"/>
    <w:link w:val="21"/>
    <w:uiPriority w:val="29"/>
    <w:rsid w:val="00997852"/>
    <w:rPr>
      <w:i/>
      <w:iCs/>
    </w:rPr>
  </w:style>
  <w:style w:type="paragraph" w:styleId="af1">
    <w:name w:val="Intense Quote"/>
    <w:basedOn w:val="a"/>
    <w:next w:val="a"/>
    <w:link w:val="af2"/>
    <w:uiPriority w:val="30"/>
    <w:qFormat/>
    <w:rsid w:val="00997852"/>
    <w:pPr>
      <w:pBdr>
        <w:top w:val="dotted" w:sz="2" w:space="10" w:color="632423" w:themeColor="accent2" w:themeShade="80"/>
        <w:bottom w:val="dotted" w:sz="2" w:space="4" w:color="632423" w:themeColor="accent2" w:themeShade="80"/>
      </w:pBdr>
      <w:spacing w:before="160" w:line="300" w:lineRule="auto"/>
      <w:ind w:left="1440" w:right="1440"/>
    </w:pPr>
    <w:rPr>
      <w:caps/>
      <w:color w:val="622423" w:themeColor="accent2" w:themeShade="7F"/>
      <w:spacing w:val="5"/>
      <w:sz w:val="20"/>
      <w:szCs w:val="20"/>
    </w:rPr>
  </w:style>
  <w:style w:type="character" w:customStyle="1" w:styleId="af2">
    <w:name w:val="Выделенная цитата Знак"/>
    <w:basedOn w:val="a0"/>
    <w:link w:val="af1"/>
    <w:uiPriority w:val="30"/>
    <w:rsid w:val="00997852"/>
    <w:rPr>
      <w:caps/>
      <w:color w:val="622423" w:themeColor="accent2" w:themeShade="7F"/>
      <w:spacing w:val="5"/>
      <w:sz w:val="20"/>
      <w:szCs w:val="20"/>
    </w:rPr>
  </w:style>
  <w:style w:type="character" w:styleId="af3">
    <w:name w:val="Subtle Emphasis"/>
    <w:uiPriority w:val="19"/>
    <w:qFormat/>
    <w:rsid w:val="00997852"/>
    <w:rPr>
      <w:i/>
      <w:iCs/>
    </w:rPr>
  </w:style>
  <w:style w:type="character" w:styleId="af4">
    <w:name w:val="Intense Emphasis"/>
    <w:uiPriority w:val="21"/>
    <w:qFormat/>
    <w:rsid w:val="00997852"/>
    <w:rPr>
      <w:i/>
      <w:iCs/>
      <w:caps/>
      <w:spacing w:val="10"/>
      <w:sz w:val="20"/>
      <w:szCs w:val="20"/>
    </w:rPr>
  </w:style>
  <w:style w:type="character" w:styleId="af5">
    <w:name w:val="Subtle Reference"/>
    <w:basedOn w:val="a0"/>
    <w:uiPriority w:val="31"/>
    <w:qFormat/>
    <w:rsid w:val="00997852"/>
    <w:rPr>
      <w:rFonts w:asciiTheme="minorHAnsi" w:eastAsiaTheme="minorEastAsia" w:hAnsiTheme="minorHAnsi" w:cstheme="minorBidi"/>
      <w:i/>
      <w:iCs/>
      <w:color w:val="622423" w:themeColor="accent2" w:themeShade="7F"/>
    </w:rPr>
  </w:style>
  <w:style w:type="character" w:styleId="af6">
    <w:name w:val="Intense Reference"/>
    <w:uiPriority w:val="32"/>
    <w:qFormat/>
    <w:rsid w:val="00997852"/>
    <w:rPr>
      <w:rFonts w:asciiTheme="minorHAnsi" w:eastAsiaTheme="minorEastAsia" w:hAnsiTheme="minorHAnsi" w:cstheme="minorBidi"/>
      <w:b/>
      <w:bCs/>
      <w:i/>
      <w:iCs/>
      <w:color w:val="622423" w:themeColor="accent2" w:themeShade="7F"/>
    </w:rPr>
  </w:style>
  <w:style w:type="character" w:styleId="af7">
    <w:name w:val="Book Title"/>
    <w:uiPriority w:val="33"/>
    <w:qFormat/>
    <w:rsid w:val="00997852"/>
    <w:rPr>
      <w:caps/>
      <w:color w:val="622423" w:themeColor="accent2" w:themeShade="7F"/>
      <w:spacing w:val="5"/>
      <w:u w:color="622423" w:themeColor="accent2" w:themeShade="7F"/>
    </w:rPr>
  </w:style>
  <w:style w:type="paragraph" w:styleId="af8">
    <w:name w:val="TOC Heading"/>
    <w:basedOn w:val="1"/>
    <w:next w:val="a"/>
    <w:uiPriority w:val="39"/>
    <w:semiHidden/>
    <w:unhideWhenUsed/>
    <w:qFormat/>
    <w:rsid w:val="00997852"/>
    <w:pPr>
      <w:outlineLvl w:val="9"/>
    </w:pPr>
    <w:rPr>
      <w:lang w:bidi="en-US"/>
    </w:rPr>
  </w:style>
  <w:style w:type="paragraph" w:styleId="af9">
    <w:name w:val="footnote text"/>
    <w:basedOn w:val="a"/>
    <w:link w:val="afa"/>
    <w:uiPriority w:val="99"/>
    <w:semiHidden/>
    <w:unhideWhenUsed/>
    <w:rsid w:val="006441E4"/>
    <w:pPr>
      <w:spacing w:after="0" w:line="240" w:lineRule="auto"/>
    </w:pPr>
    <w:rPr>
      <w:sz w:val="20"/>
      <w:szCs w:val="20"/>
    </w:rPr>
  </w:style>
  <w:style w:type="character" w:customStyle="1" w:styleId="afa">
    <w:name w:val="Текст сноски Знак"/>
    <w:basedOn w:val="a0"/>
    <w:link w:val="af9"/>
    <w:uiPriority w:val="99"/>
    <w:semiHidden/>
    <w:rsid w:val="006441E4"/>
    <w:rPr>
      <w:sz w:val="20"/>
      <w:szCs w:val="20"/>
    </w:rPr>
  </w:style>
  <w:style w:type="character" w:styleId="afb">
    <w:name w:val="footnote reference"/>
    <w:basedOn w:val="a0"/>
    <w:uiPriority w:val="99"/>
    <w:semiHidden/>
    <w:unhideWhenUsed/>
    <w:rsid w:val="006441E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heme="majorEastAsia" w:hAnsiTheme="majorHAnsi" w:cstheme="majorBidi"/>
        <w:sz w:val="22"/>
        <w:szCs w:val="22"/>
        <w:lang w:val="ru-RU" w:eastAsia="en-US" w:bidi="ar-SA"/>
      </w:rPr>
    </w:rPrDefault>
    <w:pPrDefault>
      <w:pPr>
        <w:spacing w:after="200" w:line="252"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7852"/>
  </w:style>
  <w:style w:type="paragraph" w:styleId="1">
    <w:name w:val="heading 1"/>
    <w:basedOn w:val="a"/>
    <w:next w:val="a"/>
    <w:link w:val="10"/>
    <w:uiPriority w:val="9"/>
    <w:qFormat/>
    <w:rsid w:val="00997852"/>
    <w:pPr>
      <w:pBdr>
        <w:bottom w:val="thinThickSmallGap" w:sz="12" w:space="1" w:color="943634" w:themeColor="accent2" w:themeShade="BF"/>
      </w:pBdr>
      <w:spacing w:before="400"/>
      <w:jc w:val="center"/>
      <w:outlineLvl w:val="0"/>
    </w:pPr>
    <w:rPr>
      <w:caps/>
      <w:color w:val="632423" w:themeColor="accent2" w:themeShade="80"/>
      <w:spacing w:val="20"/>
      <w:sz w:val="28"/>
      <w:szCs w:val="28"/>
    </w:rPr>
  </w:style>
  <w:style w:type="paragraph" w:styleId="2">
    <w:name w:val="heading 2"/>
    <w:basedOn w:val="a"/>
    <w:next w:val="a"/>
    <w:link w:val="20"/>
    <w:uiPriority w:val="9"/>
    <w:semiHidden/>
    <w:unhideWhenUsed/>
    <w:qFormat/>
    <w:rsid w:val="00997852"/>
    <w:pPr>
      <w:pBdr>
        <w:bottom w:val="single" w:sz="4" w:space="1" w:color="622423" w:themeColor="accent2" w:themeShade="7F"/>
      </w:pBdr>
      <w:spacing w:before="400"/>
      <w:jc w:val="center"/>
      <w:outlineLvl w:val="1"/>
    </w:pPr>
    <w:rPr>
      <w:caps/>
      <w:color w:val="632423" w:themeColor="accent2" w:themeShade="80"/>
      <w:spacing w:val="15"/>
      <w:sz w:val="24"/>
      <w:szCs w:val="24"/>
    </w:rPr>
  </w:style>
  <w:style w:type="paragraph" w:styleId="3">
    <w:name w:val="heading 3"/>
    <w:basedOn w:val="a"/>
    <w:next w:val="a"/>
    <w:link w:val="30"/>
    <w:uiPriority w:val="9"/>
    <w:semiHidden/>
    <w:unhideWhenUsed/>
    <w:qFormat/>
    <w:rsid w:val="00997852"/>
    <w:pPr>
      <w:pBdr>
        <w:top w:val="dotted" w:sz="4" w:space="1" w:color="622423" w:themeColor="accent2" w:themeShade="7F"/>
        <w:bottom w:val="dotted" w:sz="4" w:space="1" w:color="622423" w:themeColor="accent2" w:themeShade="7F"/>
      </w:pBdr>
      <w:spacing w:before="300"/>
      <w:jc w:val="center"/>
      <w:outlineLvl w:val="2"/>
    </w:pPr>
    <w:rPr>
      <w:caps/>
      <w:color w:val="622423" w:themeColor="accent2" w:themeShade="7F"/>
      <w:sz w:val="24"/>
      <w:szCs w:val="24"/>
    </w:rPr>
  </w:style>
  <w:style w:type="paragraph" w:styleId="4">
    <w:name w:val="heading 4"/>
    <w:basedOn w:val="a"/>
    <w:next w:val="a"/>
    <w:link w:val="40"/>
    <w:uiPriority w:val="9"/>
    <w:semiHidden/>
    <w:unhideWhenUsed/>
    <w:qFormat/>
    <w:rsid w:val="00997852"/>
    <w:pPr>
      <w:pBdr>
        <w:bottom w:val="dotted" w:sz="4" w:space="1" w:color="943634" w:themeColor="accent2" w:themeShade="BF"/>
      </w:pBdr>
      <w:spacing w:after="120"/>
      <w:jc w:val="center"/>
      <w:outlineLvl w:val="3"/>
    </w:pPr>
    <w:rPr>
      <w:caps/>
      <w:color w:val="622423" w:themeColor="accent2" w:themeShade="7F"/>
      <w:spacing w:val="10"/>
    </w:rPr>
  </w:style>
  <w:style w:type="paragraph" w:styleId="5">
    <w:name w:val="heading 5"/>
    <w:basedOn w:val="a"/>
    <w:next w:val="a"/>
    <w:link w:val="50"/>
    <w:uiPriority w:val="9"/>
    <w:semiHidden/>
    <w:unhideWhenUsed/>
    <w:qFormat/>
    <w:rsid w:val="00997852"/>
    <w:pPr>
      <w:spacing w:before="320" w:after="120"/>
      <w:jc w:val="center"/>
      <w:outlineLvl w:val="4"/>
    </w:pPr>
    <w:rPr>
      <w:caps/>
      <w:color w:val="622423" w:themeColor="accent2" w:themeShade="7F"/>
      <w:spacing w:val="10"/>
    </w:rPr>
  </w:style>
  <w:style w:type="paragraph" w:styleId="6">
    <w:name w:val="heading 6"/>
    <w:basedOn w:val="a"/>
    <w:next w:val="a"/>
    <w:link w:val="60"/>
    <w:uiPriority w:val="9"/>
    <w:semiHidden/>
    <w:unhideWhenUsed/>
    <w:qFormat/>
    <w:rsid w:val="00997852"/>
    <w:pPr>
      <w:spacing w:after="120"/>
      <w:jc w:val="center"/>
      <w:outlineLvl w:val="5"/>
    </w:pPr>
    <w:rPr>
      <w:caps/>
      <w:color w:val="943634" w:themeColor="accent2" w:themeShade="BF"/>
      <w:spacing w:val="10"/>
    </w:rPr>
  </w:style>
  <w:style w:type="paragraph" w:styleId="7">
    <w:name w:val="heading 7"/>
    <w:basedOn w:val="a"/>
    <w:next w:val="a"/>
    <w:link w:val="70"/>
    <w:uiPriority w:val="9"/>
    <w:semiHidden/>
    <w:unhideWhenUsed/>
    <w:qFormat/>
    <w:rsid w:val="00997852"/>
    <w:pPr>
      <w:spacing w:after="120"/>
      <w:jc w:val="center"/>
      <w:outlineLvl w:val="6"/>
    </w:pPr>
    <w:rPr>
      <w:i/>
      <w:iCs/>
      <w:caps/>
      <w:color w:val="943634" w:themeColor="accent2" w:themeShade="BF"/>
      <w:spacing w:val="10"/>
    </w:rPr>
  </w:style>
  <w:style w:type="paragraph" w:styleId="8">
    <w:name w:val="heading 8"/>
    <w:basedOn w:val="a"/>
    <w:next w:val="a"/>
    <w:link w:val="80"/>
    <w:uiPriority w:val="9"/>
    <w:semiHidden/>
    <w:unhideWhenUsed/>
    <w:qFormat/>
    <w:rsid w:val="00997852"/>
    <w:pPr>
      <w:spacing w:after="120"/>
      <w:jc w:val="center"/>
      <w:outlineLvl w:val="7"/>
    </w:pPr>
    <w:rPr>
      <w:caps/>
      <w:spacing w:val="10"/>
      <w:sz w:val="20"/>
      <w:szCs w:val="20"/>
    </w:rPr>
  </w:style>
  <w:style w:type="paragraph" w:styleId="9">
    <w:name w:val="heading 9"/>
    <w:basedOn w:val="a"/>
    <w:next w:val="a"/>
    <w:link w:val="90"/>
    <w:uiPriority w:val="9"/>
    <w:semiHidden/>
    <w:unhideWhenUsed/>
    <w:qFormat/>
    <w:rsid w:val="00997852"/>
    <w:pPr>
      <w:spacing w:after="120"/>
      <w:jc w:val="center"/>
      <w:outlineLvl w:val="8"/>
    </w:pPr>
    <w:rPr>
      <w:i/>
      <w:iCs/>
      <w:caps/>
      <w:spacing w:val="1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22C4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22C48"/>
    <w:rPr>
      <w:rFonts w:ascii="Tahoma" w:hAnsi="Tahoma" w:cs="Tahoma"/>
      <w:sz w:val="16"/>
      <w:szCs w:val="16"/>
    </w:rPr>
  </w:style>
  <w:style w:type="character" w:styleId="a5">
    <w:name w:val="Hyperlink"/>
    <w:basedOn w:val="a0"/>
    <w:uiPriority w:val="99"/>
    <w:unhideWhenUsed/>
    <w:rsid w:val="004D7387"/>
    <w:rPr>
      <w:color w:val="0000FF" w:themeColor="hyperlink"/>
      <w:u w:val="single"/>
    </w:rPr>
  </w:style>
  <w:style w:type="paragraph" w:customStyle="1" w:styleId="sfst">
    <w:name w:val="sfst"/>
    <w:basedOn w:val="a"/>
    <w:rsid w:val="004D738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rmal (Web)"/>
    <w:basedOn w:val="a"/>
    <w:uiPriority w:val="99"/>
    <w:semiHidden/>
    <w:unhideWhenUsed/>
    <w:rsid w:val="007A31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uiPriority w:val="22"/>
    <w:qFormat/>
    <w:rsid w:val="00997852"/>
    <w:rPr>
      <w:b/>
      <w:bCs/>
      <w:color w:val="943634" w:themeColor="accent2" w:themeShade="BF"/>
      <w:spacing w:val="5"/>
    </w:rPr>
  </w:style>
  <w:style w:type="character" w:customStyle="1" w:styleId="apple-converted-space">
    <w:name w:val="apple-converted-space"/>
    <w:basedOn w:val="a0"/>
    <w:rsid w:val="007A3136"/>
  </w:style>
  <w:style w:type="character" w:styleId="a8">
    <w:name w:val="Emphasis"/>
    <w:uiPriority w:val="20"/>
    <w:qFormat/>
    <w:rsid w:val="00997852"/>
    <w:rPr>
      <w:caps/>
      <w:spacing w:val="5"/>
      <w:sz w:val="20"/>
      <w:szCs w:val="20"/>
    </w:rPr>
  </w:style>
  <w:style w:type="character" w:customStyle="1" w:styleId="10">
    <w:name w:val="Заголовок 1 Знак"/>
    <w:basedOn w:val="a0"/>
    <w:link w:val="1"/>
    <w:uiPriority w:val="9"/>
    <w:rsid w:val="00997852"/>
    <w:rPr>
      <w:caps/>
      <w:color w:val="632423" w:themeColor="accent2" w:themeShade="80"/>
      <w:spacing w:val="20"/>
      <w:sz w:val="28"/>
      <w:szCs w:val="28"/>
    </w:rPr>
  </w:style>
  <w:style w:type="character" w:customStyle="1" w:styleId="20">
    <w:name w:val="Заголовок 2 Знак"/>
    <w:basedOn w:val="a0"/>
    <w:link w:val="2"/>
    <w:uiPriority w:val="9"/>
    <w:semiHidden/>
    <w:rsid w:val="00997852"/>
    <w:rPr>
      <w:caps/>
      <w:color w:val="632423" w:themeColor="accent2" w:themeShade="80"/>
      <w:spacing w:val="15"/>
      <w:sz w:val="24"/>
      <w:szCs w:val="24"/>
    </w:rPr>
  </w:style>
  <w:style w:type="character" w:customStyle="1" w:styleId="30">
    <w:name w:val="Заголовок 3 Знак"/>
    <w:basedOn w:val="a0"/>
    <w:link w:val="3"/>
    <w:uiPriority w:val="9"/>
    <w:semiHidden/>
    <w:rsid w:val="00997852"/>
    <w:rPr>
      <w:caps/>
      <w:color w:val="622423" w:themeColor="accent2" w:themeShade="7F"/>
      <w:sz w:val="24"/>
      <w:szCs w:val="24"/>
    </w:rPr>
  </w:style>
  <w:style w:type="character" w:customStyle="1" w:styleId="40">
    <w:name w:val="Заголовок 4 Знак"/>
    <w:basedOn w:val="a0"/>
    <w:link w:val="4"/>
    <w:uiPriority w:val="9"/>
    <w:semiHidden/>
    <w:rsid w:val="00997852"/>
    <w:rPr>
      <w:caps/>
      <w:color w:val="622423" w:themeColor="accent2" w:themeShade="7F"/>
      <w:spacing w:val="10"/>
    </w:rPr>
  </w:style>
  <w:style w:type="character" w:customStyle="1" w:styleId="50">
    <w:name w:val="Заголовок 5 Знак"/>
    <w:basedOn w:val="a0"/>
    <w:link w:val="5"/>
    <w:uiPriority w:val="9"/>
    <w:semiHidden/>
    <w:rsid w:val="00997852"/>
    <w:rPr>
      <w:caps/>
      <w:color w:val="622423" w:themeColor="accent2" w:themeShade="7F"/>
      <w:spacing w:val="10"/>
    </w:rPr>
  </w:style>
  <w:style w:type="character" w:customStyle="1" w:styleId="60">
    <w:name w:val="Заголовок 6 Знак"/>
    <w:basedOn w:val="a0"/>
    <w:link w:val="6"/>
    <w:uiPriority w:val="9"/>
    <w:semiHidden/>
    <w:rsid w:val="00997852"/>
    <w:rPr>
      <w:caps/>
      <w:color w:val="943634" w:themeColor="accent2" w:themeShade="BF"/>
      <w:spacing w:val="10"/>
    </w:rPr>
  </w:style>
  <w:style w:type="character" w:customStyle="1" w:styleId="70">
    <w:name w:val="Заголовок 7 Знак"/>
    <w:basedOn w:val="a0"/>
    <w:link w:val="7"/>
    <w:uiPriority w:val="9"/>
    <w:semiHidden/>
    <w:rsid w:val="00997852"/>
    <w:rPr>
      <w:i/>
      <w:iCs/>
      <w:caps/>
      <w:color w:val="943634" w:themeColor="accent2" w:themeShade="BF"/>
      <w:spacing w:val="10"/>
    </w:rPr>
  </w:style>
  <w:style w:type="character" w:customStyle="1" w:styleId="80">
    <w:name w:val="Заголовок 8 Знак"/>
    <w:basedOn w:val="a0"/>
    <w:link w:val="8"/>
    <w:uiPriority w:val="9"/>
    <w:semiHidden/>
    <w:rsid w:val="00997852"/>
    <w:rPr>
      <w:caps/>
      <w:spacing w:val="10"/>
      <w:sz w:val="20"/>
      <w:szCs w:val="20"/>
    </w:rPr>
  </w:style>
  <w:style w:type="character" w:customStyle="1" w:styleId="90">
    <w:name w:val="Заголовок 9 Знак"/>
    <w:basedOn w:val="a0"/>
    <w:link w:val="9"/>
    <w:uiPriority w:val="9"/>
    <w:semiHidden/>
    <w:rsid w:val="00997852"/>
    <w:rPr>
      <w:i/>
      <w:iCs/>
      <w:caps/>
      <w:spacing w:val="10"/>
      <w:sz w:val="20"/>
      <w:szCs w:val="20"/>
    </w:rPr>
  </w:style>
  <w:style w:type="paragraph" w:styleId="a9">
    <w:name w:val="caption"/>
    <w:basedOn w:val="a"/>
    <w:next w:val="a"/>
    <w:uiPriority w:val="35"/>
    <w:semiHidden/>
    <w:unhideWhenUsed/>
    <w:qFormat/>
    <w:rsid w:val="00997852"/>
    <w:rPr>
      <w:caps/>
      <w:spacing w:val="10"/>
      <w:sz w:val="18"/>
      <w:szCs w:val="18"/>
    </w:rPr>
  </w:style>
  <w:style w:type="paragraph" w:styleId="aa">
    <w:name w:val="Title"/>
    <w:basedOn w:val="a"/>
    <w:next w:val="a"/>
    <w:link w:val="ab"/>
    <w:uiPriority w:val="10"/>
    <w:qFormat/>
    <w:rsid w:val="00997852"/>
    <w:pPr>
      <w:pBdr>
        <w:top w:val="dotted" w:sz="2" w:space="1" w:color="632423" w:themeColor="accent2" w:themeShade="80"/>
        <w:bottom w:val="dotted" w:sz="2" w:space="6" w:color="632423" w:themeColor="accent2" w:themeShade="80"/>
      </w:pBdr>
      <w:spacing w:before="500" w:after="300" w:line="240" w:lineRule="auto"/>
      <w:jc w:val="center"/>
    </w:pPr>
    <w:rPr>
      <w:caps/>
      <w:color w:val="632423" w:themeColor="accent2" w:themeShade="80"/>
      <w:spacing w:val="50"/>
      <w:sz w:val="44"/>
      <w:szCs w:val="44"/>
    </w:rPr>
  </w:style>
  <w:style w:type="character" w:customStyle="1" w:styleId="ab">
    <w:name w:val="Название Знак"/>
    <w:basedOn w:val="a0"/>
    <w:link w:val="aa"/>
    <w:uiPriority w:val="10"/>
    <w:rsid w:val="00997852"/>
    <w:rPr>
      <w:caps/>
      <w:color w:val="632423" w:themeColor="accent2" w:themeShade="80"/>
      <w:spacing w:val="50"/>
      <w:sz w:val="44"/>
      <w:szCs w:val="44"/>
    </w:rPr>
  </w:style>
  <w:style w:type="paragraph" w:styleId="ac">
    <w:name w:val="Subtitle"/>
    <w:basedOn w:val="a"/>
    <w:next w:val="a"/>
    <w:link w:val="ad"/>
    <w:uiPriority w:val="11"/>
    <w:qFormat/>
    <w:rsid w:val="00997852"/>
    <w:pPr>
      <w:spacing w:after="560" w:line="240" w:lineRule="auto"/>
      <w:jc w:val="center"/>
    </w:pPr>
    <w:rPr>
      <w:caps/>
      <w:spacing w:val="20"/>
      <w:sz w:val="18"/>
      <w:szCs w:val="18"/>
    </w:rPr>
  </w:style>
  <w:style w:type="character" w:customStyle="1" w:styleId="ad">
    <w:name w:val="Подзаголовок Знак"/>
    <w:basedOn w:val="a0"/>
    <w:link w:val="ac"/>
    <w:uiPriority w:val="11"/>
    <w:rsid w:val="00997852"/>
    <w:rPr>
      <w:caps/>
      <w:spacing w:val="20"/>
      <w:sz w:val="18"/>
      <w:szCs w:val="18"/>
    </w:rPr>
  </w:style>
  <w:style w:type="paragraph" w:styleId="ae">
    <w:name w:val="No Spacing"/>
    <w:basedOn w:val="a"/>
    <w:link w:val="af"/>
    <w:uiPriority w:val="1"/>
    <w:qFormat/>
    <w:rsid w:val="00997852"/>
    <w:pPr>
      <w:spacing w:after="0" w:line="240" w:lineRule="auto"/>
    </w:pPr>
  </w:style>
  <w:style w:type="character" w:customStyle="1" w:styleId="af">
    <w:name w:val="Без интервала Знак"/>
    <w:basedOn w:val="a0"/>
    <w:link w:val="ae"/>
    <w:uiPriority w:val="1"/>
    <w:rsid w:val="00997852"/>
  </w:style>
  <w:style w:type="paragraph" w:styleId="af0">
    <w:name w:val="List Paragraph"/>
    <w:basedOn w:val="a"/>
    <w:uiPriority w:val="34"/>
    <w:qFormat/>
    <w:rsid w:val="00997852"/>
    <w:pPr>
      <w:ind w:left="720"/>
      <w:contextualSpacing/>
    </w:pPr>
  </w:style>
  <w:style w:type="paragraph" w:styleId="21">
    <w:name w:val="Quote"/>
    <w:basedOn w:val="a"/>
    <w:next w:val="a"/>
    <w:link w:val="22"/>
    <w:uiPriority w:val="29"/>
    <w:qFormat/>
    <w:rsid w:val="00997852"/>
    <w:rPr>
      <w:i/>
      <w:iCs/>
    </w:rPr>
  </w:style>
  <w:style w:type="character" w:customStyle="1" w:styleId="22">
    <w:name w:val="Цитата 2 Знак"/>
    <w:basedOn w:val="a0"/>
    <w:link w:val="21"/>
    <w:uiPriority w:val="29"/>
    <w:rsid w:val="00997852"/>
    <w:rPr>
      <w:i/>
      <w:iCs/>
    </w:rPr>
  </w:style>
  <w:style w:type="paragraph" w:styleId="af1">
    <w:name w:val="Intense Quote"/>
    <w:basedOn w:val="a"/>
    <w:next w:val="a"/>
    <w:link w:val="af2"/>
    <w:uiPriority w:val="30"/>
    <w:qFormat/>
    <w:rsid w:val="00997852"/>
    <w:pPr>
      <w:pBdr>
        <w:top w:val="dotted" w:sz="2" w:space="10" w:color="632423" w:themeColor="accent2" w:themeShade="80"/>
        <w:bottom w:val="dotted" w:sz="2" w:space="4" w:color="632423" w:themeColor="accent2" w:themeShade="80"/>
      </w:pBdr>
      <w:spacing w:before="160" w:line="300" w:lineRule="auto"/>
      <w:ind w:left="1440" w:right="1440"/>
    </w:pPr>
    <w:rPr>
      <w:caps/>
      <w:color w:val="622423" w:themeColor="accent2" w:themeShade="7F"/>
      <w:spacing w:val="5"/>
      <w:sz w:val="20"/>
      <w:szCs w:val="20"/>
    </w:rPr>
  </w:style>
  <w:style w:type="character" w:customStyle="1" w:styleId="af2">
    <w:name w:val="Выделенная цитата Знак"/>
    <w:basedOn w:val="a0"/>
    <w:link w:val="af1"/>
    <w:uiPriority w:val="30"/>
    <w:rsid w:val="00997852"/>
    <w:rPr>
      <w:caps/>
      <w:color w:val="622423" w:themeColor="accent2" w:themeShade="7F"/>
      <w:spacing w:val="5"/>
      <w:sz w:val="20"/>
      <w:szCs w:val="20"/>
    </w:rPr>
  </w:style>
  <w:style w:type="character" w:styleId="af3">
    <w:name w:val="Subtle Emphasis"/>
    <w:uiPriority w:val="19"/>
    <w:qFormat/>
    <w:rsid w:val="00997852"/>
    <w:rPr>
      <w:i/>
      <w:iCs/>
    </w:rPr>
  </w:style>
  <w:style w:type="character" w:styleId="af4">
    <w:name w:val="Intense Emphasis"/>
    <w:uiPriority w:val="21"/>
    <w:qFormat/>
    <w:rsid w:val="00997852"/>
    <w:rPr>
      <w:i/>
      <w:iCs/>
      <w:caps/>
      <w:spacing w:val="10"/>
      <w:sz w:val="20"/>
      <w:szCs w:val="20"/>
    </w:rPr>
  </w:style>
  <w:style w:type="character" w:styleId="af5">
    <w:name w:val="Subtle Reference"/>
    <w:basedOn w:val="a0"/>
    <w:uiPriority w:val="31"/>
    <w:qFormat/>
    <w:rsid w:val="00997852"/>
    <w:rPr>
      <w:rFonts w:asciiTheme="minorHAnsi" w:eastAsiaTheme="minorEastAsia" w:hAnsiTheme="minorHAnsi" w:cstheme="minorBidi"/>
      <w:i/>
      <w:iCs/>
      <w:color w:val="622423" w:themeColor="accent2" w:themeShade="7F"/>
    </w:rPr>
  </w:style>
  <w:style w:type="character" w:styleId="af6">
    <w:name w:val="Intense Reference"/>
    <w:uiPriority w:val="32"/>
    <w:qFormat/>
    <w:rsid w:val="00997852"/>
    <w:rPr>
      <w:rFonts w:asciiTheme="minorHAnsi" w:eastAsiaTheme="minorEastAsia" w:hAnsiTheme="minorHAnsi" w:cstheme="minorBidi"/>
      <w:b/>
      <w:bCs/>
      <w:i/>
      <w:iCs/>
      <w:color w:val="622423" w:themeColor="accent2" w:themeShade="7F"/>
    </w:rPr>
  </w:style>
  <w:style w:type="character" w:styleId="af7">
    <w:name w:val="Book Title"/>
    <w:uiPriority w:val="33"/>
    <w:qFormat/>
    <w:rsid w:val="00997852"/>
    <w:rPr>
      <w:caps/>
      <w:color w:val="622423" w:themeColor="accent2" w:themeShade="7F"/>
      <w:spacing w:val="5"/>
      <w:u w:color="622423" w:themeColor="accent2" w:themeShade="7F"/>
    </w:rPr>
  </w:style>
  <w:style w:type="paragraph" w:styleId="af8">
    <w:name w:val="TOC Heading"/>
    <w:basedOn w:val="1"/>
    <w:next w:val="a"/>
    <w:uiPriority w:val="39"/>
    <w:semiHidden/>
    <w:unhideWhenUsed/>
    <w:qFormat/>
    <w:rsid w:val="00997852"/>
    <w:pPr>
      <w:outlineLvl w:val="9"/>
    </w:pPr>
    <w:rPr>
      <w:lang w:bidi="en-US"/>
    </w:rPr>
  </w:style>
  <w:style w:type="paragraph" w:styleId="af9">
    <w:name w:val="footnote text"/>
    <w:basedOn w:val="a"/>
    <w:link w:val="afa"/>
    <w:uiPriority w:val="99"/>
    <w:semiHidden/>
    <w:unhideWhenUsed/>
    <w:rsid w:val="006441E4"/>
    <w:pPr>
      <w:spacing w:after="0" w:line="240" w:lineRule="auto"/>
    </w:pPr>
    <w:rPr>
      <w:sz w:val="20"/>
      <w:szCs w:val="20"/>
    </w:rPr>
  </w:style>
  <w:style w:type="character" w:customStyle="1" w:styleId="afa">
    <w:name w:val="Текст сноски Знак"/>
    <w:basedOn w:val="a0"/>
    <w:link w:val="af9"/>
    <w:uiPriority w:val="99"/>
    <w:semiHidden/>
    <w:rsid w:val="006441E4"/>
    <w:rPr>
      <w:sz w:val="20"/>
      <w:szCs w:val="20"/>
    </w:rPr>
  </w:style>
  <w:style w:type="character" w:styleId="afb">
    <w:name w:val="footnote reference"/>
    <w:basedOn w:val="a0"/>
    <w:uiPriority w:val="99"/>
    <w:semiHidden/>
    <w:unhideWhenUsed/>
    <w:rsid w:val="006441E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307257">
      <w:bodyDiv w:val="1"/>
      <w:marLeft w:val="0"/>
      <w:marRight w:val="0"/>
      <w:marTop w:val="0"/>
      <w:marBottom w:val="0"/>
      <w:divBdr>
        <w:top w:val="none" w:sz="0" w:space="0" w:color="auto"/>
        <w:left w:val="none" w:sz="0" w:space="0" w:color="auto"/>
        <w:bottom w:val="none" w:sz="0" w:space="0" w:color="auto"/>
        <w:right w:val="none" w:sz="0" w:space="0" w:color="auto"/>
      </w:divBdr>
      <w:divsChild>
        <w:div w:id="1074084221">
          <w:marLeft w:val="0"/>
          <w:marRight w:val="0"/>
          <w:marTop w:val="0"/>
          <w:marBottom w:val="0"/>
          <w:divBdr>
            <w:top w:val="none" w:sz="0" w:space="0" w:color="auto"/>
            <w:left w:val="none" w:sz="0" w:space="0" w:color="auto"/>
            <w:bottom w:val="none" w:sz="0" w:space="0" w:color="auto"/>
            <w:right w:val="none" w:sz="0" w:space="0" w:color="auto"/>
          </w:divBdr>
          <w:divsChild>
            <w:div w:id="340933783">
              <w:marLeft w:val="0"/>
              <w:marRight w:val="0"/>
              <w:marTop w:val="0"/>
              <w:marBottom w:val="0"/>
              <w:divBdr>
                <w:top w:val="none" w:sz="0" w:space="0" w:color="auto"/>
                <w:left w:val="none" w:sz="0" w:space="0" w:color="auto"/>
                <w:bottom w:val="none" w:sz="0" w:space="0" w:color="auto"/>
                <w:right w:val="none" w:sz="0" w:space="0" w:color="auto"/>
              </w:divBdr>
            </w:div>
            <w:div w:id="2118255841">
              <w:marLeft w:val="0"/>
              <w:marRight w:val="0"/>
              <w:marTop w:val="0"/>
              <w:marBottom w:val="0"/>
              <w:divBdr>
                <w:top w:val="none" w:sz="0" w:space="0" w:color="auto"/>
                <w:left w:val="none" w:sz="0" w:space="0" w:color="auto"/>
                <w:bottom w:val="single" w:sz="24" w:space="4" w:color="333333"/>
                <w:right w:val="none" w:sz="0" w:space="0" w:color="auto"/>
              </w:divBdr>
            </w:div>
          </w:divsChild>
        </w:div>
      </w:divsChild>
    </w:div>
    <w:div w:id="147403447">
      <w:bodyDiv w:val="1"/>
      <w:marLeft w:val="0"/>
      <w:marRight w:val="0"/>
      <w:marTop w:val="0"/>
      <w:marBottom w:val="0"/>
      <w:divBdr>
        <w:top w:val="none" w:sz="0" w:space="0" w:color="auto"/>
        <w:left w:val="none" w:sz="0" w:space="0" w:color="auto"/>
        <w:bottom w:val="none" w:sz="0" w:space="0" w:color="auto"/>
        <w:right w:val="none" w:sz="0" w:space="0" w:color="auto"/>
      </w:divBdr>
    </w:div>
    <w:div w:id="162555360">
      <w:bodyDiv w:val="1"/>
      <w:marLeft w:val="0"/>
      <w:marRight w:val="0"/>
      <w:marTop w:val="0"/>
      <w:marBottom w:val="0"/>
      <w:divBdr>
        <w:top w:val="none" w:sz="0" w:space="0" w:color="auto"/>
        <w:left w:val="none" w:sz="0" w:space="0" w:color="auto"/>
        <w:bottom w:val="none" w:sz="0" w:space="0" w:color="auto"/>
        <w:right w:val="none" w:sz="0" w:space="0" w:color="auto"/>
      </w:divBdr>
    </w:div>
    <w:div w:id="777412186">
      <w:bodyDiv w:val="1"/>
      <w:marLeft w:val="0"/>
      <w:marRight w:val="0"/>
      <w:marTop w:val="0"/>
      <w:marBottom w:val="0"/>
      <w:divBdr>
        <w:top w:val="none" w:sz="0" w:space="0" w:color="auto"/>
        <w:left w:val="none" w:sz="0" w:space="0" w:color="auto"/>
        <w:bottom w:val="none" w:sz="0" w:space="0" w:color="auto"/>
        <w:right w:val="none" w:sz="0" w:space="0" w:color="auto"/>
      </w:divBdr>
    </w:div>
    <w:div w:id="863902348">
      <w:bodyDiv w:val="1"/>
      <w:marLeft w:val="0"/>
      <w:marRight w:val="0"/>
      <w:marTop w:val="0"/>
      <w:marBottom w:val="0"/>
      <w:divBdr>
        <w:top w:val="none" w:sz="0" w:space="0" w:color="auto"/>
        <w:left w:val="none" w:sz="0" w:space="0" w:color="auto"/>
        <w:bottom w:val="none" w:sz="0" w:space="0" w:color="auto"/>
        <w:right w:val="none" w:sz="0" w:space="0" w:color="auto"/>
      </w:divBdr>
    </w:div>
    <w:div w:id="1140615429">
      <w:bodyDiv w:val="1"/>
      <w:marLeft w:val="0"/>
      <w:marRight w:val="0"/>
      <w:marTop w:val="0"/>
      <w:marBottom w:val="0"/>
      <w:divBdr>
        <w:top w:val="none" w:sz="0" w:space="0" w:color="auto"/>
        <w:left w:val="none" w:sz="0" w:space="0" w:color="auto"/>
        <w:bottom w:val="none" w:sz="0" w:space="0" w:color="auto"/>
        <w:right w:val="none" w:sz="0" w:space="0" w:color="auto"/>
      </w:divBdr>
      <w:divsChild>
        <w:div w:id="350377799">
          <w:marLeft w:val="0"/>
          <w:marRight w:val="0"/>
          <w:marTop w:val="0"/>
          <w:marBottom w:val="0"/>
          <w:divBdr>
            <w:top w:val="none" w:sz="0" w:space="0" w:color="auto"/>
            <w:left w:val="none" w:sz="0" w:space="0" w:color="auto"/>
            <w:bottom w:val="none" w:sz="0" w:space="0" w:color="auto"/>
            <w:right w:val="none" w:sz="0" w:space="0" w:color="auto"/>
          </w:divBdr>
          <w:divsChild>
            <w:div w:id="338587116">
              <w:marLeft w:val="0"/>
              <w:marRight w:val="0"/>
              <w:marTop w:val="0"/>
              <w:marBottom w:val="0"/>
              <w:divBdr>
                <w:top w:val="none" w:sz="0" w:space="0" w:color="EBEBEB"/>
                <w:left w:val="none" w:sz="0" w:space="11" w:color="EBEBEB"/>
                <w:bottom w:val="none" w:sz="0" w:space="0" w:color="EBEBEB"/>
                <w:right w:val="none" w:sz="0" w:space="11" w:color="EBEBEB"/>
              </w:divBdr>
              <w:divsChild>
                <w:div w:id="1715539896">
                  <w:marLeft w:val="0"/>
                  <w:marRight w:val="0"/>
                  <w:marTop w:val="0"/>
                  <w:marBottom w:val="0"/>
                  <w:divBdr>
                    <w:top w:val="none" w:sz="0" w:space="0" w:color="auto"/>
                    <w:left w:val="none" w:sz="0" w:space="0" w:color="auto"/>
                    <w:bottom w:val="none" w:sz="0" w:space="0" w:color="auto"/>
                    <w:right w:val="none" w:sz="0" w:space="0" w:color="auto"/>
                  </w:divBdr>
                  <w:divsChild>
                    <w:div w:id="1083529468">
                      <w:marLeft w:val="0"/>
                      <w:marRight w:val="0"/>
                      <w:marTop w:val="0"/>
                      <w:marBottom w:val="0"/>
                      <w:divBdr>
                        <w:top w:val="none" w:sz="0" w:space="0" w:color="auto"/>
                        <w:left w:val="none" w:sz="0" w:space="0" w:color="auto"/>
                        <w:bottom w:val="none" w:sz="0" w:space="0" w:color="auto"/>
                        <w:right w:val="none" w:sz="0" w:space="0" w:color="auto"/>
                      </w:divBdr>
                    </w:div>
                    <w:div w:id="1429932802">
                      <w:marLeft w:val="0"/>
                      <w:marRight w:val="0"/>
                      <w:marTop w:val="0"/>
                      <w:marBottom w:val="0"/>
                      <w:divBdr>
                        <w:top w:val="none" w:sz="0" w:space="0" w:color="auto"/>
                        <w:left w:val="none" w:sz="0" w:space="0" w:color="auto"/>
                        <w:bottom w:val="none" w:sz="0" w:space="0" w:color="auto"/>
                        <w:right w:val="none" w:sz="0" w:space="0" w:color="auto"/>
                      </w:divBdr>
                    </w:div>
                    <w:div w:id="153973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996480">
          <w:marLeft w:val="0"/>
          <w:marRight w:val="0"/>
          <w:marTop w:val="0"/>
          <w:marBottom w:val="0"/>
          <w:divBdr>
            <w:top w:val="none" w:sz="0" w:space="0" w:color="auto"/>
            <w:left w:val="none" w:sz="0" w:space="0" w:color="auto"/>
            <w:bottom w:val="none" w:sz="0" w:space="0" w:color="auto"/>
            <w:right w:val="none" w:sz="0" w:space="0" w:color="auto"/>
          </w:divBdr>
          <w:divsChild>
            <w:div w:id="2098817650">
              <w:marLeft w:val="-225"/>
              <w:marRight w:val="-225"/>
              <w:marTop w:val="0"/>
              <w:marBottom w:val="0"/>
              <w:divBdr>
                <w:top w:val="none" w:sz="0" w:space="0" w:color="auto"/>
                <w:left w:val="none" w:sz="0" w:space="0" w:color="auto"/>
                <w:bottom w:val="none" w:sz="0" w:space="0" w:color="auto"/>
                <w:right w:val="none" w:sz="0" w:space="0" w:color="auto"/>
              </w:divBdr>
              <w:divsChild>
                <w:div w:id="1943340879">
                  <w:marLeft w:val="0"/>
                  <w:marRight w:val="0"/>
                  <w:marTop w:val="0"/>
                  <w:marBottom w:val="0"/>
                  <w:divBdr>
                    <w:top w:val="none" w:sz="0" w:space="0" w:color="auto"/>
                    <w:left w:val="none" w:sz="0" w:space="0" w:color="auto"/>
                    <w:bottom w:val="none" w:sz="0" w:space="0" w:color="auto"/>
                    <w:right w:val="none" w:sz="0" w:space="0" w:color="auto"/>
                  </w:divBdr>
                  <w:divsChild>
                    <w:div w:id="1097286290">
                      <w:marLeft w:val="0"/>
                      <w:marRight w:val="0"/>
                      <w:marTop w:val="0"/>
                      <w:marBottom w:val="0"/>
                      <w:divBdr>
                        <w:top w:val="none" w:sz="0" w:space="0" w:color="auto"/>
                        <w:left w:val="none" w:sz="0" w:space="0" w:color="auto"/>
                        <w:bottom w:val="none" w:sz="0" w:space="0" w:color="auto"/>
                        <w:right w:val="none" w:sz="0" w:space="0" w:color="auto"/>
                      </w:divBdr>
                      <w:divsChild>
                        <w:div w:id="1554273573">
                          <w:marLeft w:val="0"/>
                          <w:marRight w:val="0"/>
                          <w:marTop w:val="0"/>
                          <w:marBottom w:val="450"/>
                          <w:divBdr>
                            <w:top w:val="none" w:sz="0" w:space="0" w:color="auto"/>
                            <w:left w:val="none" w:sz="0" w:space="0" w:color="auto"/>
                            <w:bottom w:val="none" w:sz="0" w:space="0" w:color="auto"/>
                            <w:right w:val="none" w:sz="0" w:space="0" w:color="auto"/>
                          </w:divBdr>
                          <w:divsChild>
                            <w:div w:id="1329362771">
                              <w:marLeft w:val="0"/>
                              <w:marRight w:val="0"/>
                              <w:marTop w:val="0"/>
                              <w:marBottom w:val="0"/>
                              <w:divBdr>
                                <w:top w:val="none" w:sz="0" w:space="0" w:color="auto"/>
                                <w:left w:val="none" w:sz="0" w:space="0" w:color="auto"/>
                                <w:bottom w:val="none" w:sz="0" w:space="0" w:color="auto"/>
                                <w:right w:val="none" w:sz="0" w:space="0" w:color="auto"/>
                              </w:divBdr>
                            </w:div>
                          </w:divsChild>
                        </w:div>
                        <w:div w:id="1946108910">
                          <w:marLeft w:val="0"/>
                          <w:marRight w:val="0"/>
                          <w:marTop w:val="0"/>
                          <w:marBottom w:val="450"/>
                          <w:divBdr>
                            <w:top w:val="none" w:sz="0" w:space="0" w:color="auto"/>
                            <w:left w:val="none" w:sz="0" w:space="0" w:color="auto"/>
                            <w:bottom w:val="none" w:sz="0" w:space="0" w:color="auto"/>
                            <w:right w:val="none" w:sz="0" w:space="0" w:color="auto"/>
                          </w:divBdr>
                          <w:divsChild>
                            <w:div w:id="2104570519">
                              <w:marLeft w:val="0"/>
                              <w:marRight w:val="0"/>
                              <w:marTop w:val="0"/>
                              <w:marBottom w:val="0"/>
                              <w:divBdr>
                                <w:top w:val="none" w:sz="0" w:space="0" w:color="auto"/>
                                <w:left w:val="none" w:sz="0" w:space="0" w:color="auto"/>
                                <w:bottom w:val="none" w:sz="0" w:space="0" w:color="auto"/>
                                <w:right w:val="none" w:sz="0" w:space="0" w:color="auto"/>
                              </w:divBdr>
                            </w:div>
                          </w:divsChild>
                        </w:div>
                        <w:div w:id="1319455382">
                          <w:marLeft w:val="0"/>
                          <w:marRight w:val="0"/>
                          <w:marTop w:val="0"/>
                          <w:marBottom w:val="450"/>
                          <w:divBdr>
                            <w:top w:val="none" w:sz="0" w:space="0" w:color="auto"/>
                            <w:left w:val="none" w:sz="0" w:space="0" w:color="auto"/>
                            <w:bottom w:val="none" w:sz="0" w:space="0" w:color="auto"/>
                            <w:right w:val="none" w:sz="0" w:space="0" w:color="auto"/>
                          </w:divBdr>
                          <w:divsChild>
                            <w:div w:id="640623974">
                              <w:marLeft w:val="0"/>
                              <w:marRight w:val="0"/>
                              <w:marTop w:val="0"/>
                              <w:marBottom w:val="0"/>
                              <w:divBdr>
                                <w:top w:val="none" w:sz="0" w:space="0" w:color="auto"/>
                                <w:left w:val="none" w:sz="0" w:space="0" w:color="auto"/>
                                <w:bottom w:val="none" w:sz="0" w:space="0" w:color="auto"/>
                                <w:right w:val="none" w:sz="0" w:space="0" w:color="auto"/>
                              </w:divBdr>
                            </w:div>
                          </w:divsChild>
                        </w:div>
                        <w:div w:id="160052096">
                          <w:marLeft w:val="0"/>
                          <w:marRight w:val="0"/>
                          <w:marTop w:val="0"/>
                          <w:marBottom w:val="450"/>
                          <w:divBdr>
                            <w:top w:val="none" w:sz="0" w:space="0" w:color="auto"/>
                            <w:left w:val="none" w:sz="0" w:space="0" w:color="auto"/>
                            <w:bottom w:val="none" w:sz="0" w:space="0" w:color="auto"/>
                            <w:right w:val="none" w:sz="0" w:space="0" w:color="auto"/>
                          </w:divBdr>
                          <w:divsChild>
                            <w:div w:id="1836726626">
                              <w:marLeft w:val="0"/>
                              <w:marRight w:val="0"/>
                              <w:marTop w:val="0"/>
                              <w:marBottom w:val="0"/>
                              <w:divBdr>
                                <w:top w:val="none" w:sz="0" w:space="0" w:color="auto"/>
                                <w:left w:val="none" w:sz="0" w:space="0" w:color="auto"/>
                                <w:bottom w:val="none" w:sz="0" w:space="0" w:color="auto"/>
                                <w:right w:val="none" w:sz="0" w:space="0" w:color="auto"/>
                              </w:divBdr>
                            </w:div>
                          </w:divsChild>
                        </w:div>
                        <w:div w:id="736591799">
                          <w:marLeft w:val="0"/>
                          <w:marRight w:val="0"/>
                          <w:marTop w:val="0"/>
                          <w:marBottom w:val="450"/>
                          <w:divBdr>
                            <w:top w:val="none" w:sz="0" w:space="0" w:color="auto"/>
                            <w:left w:val="none" w:sz="0" w:space="0" w:color="auto"/>
                            <w:bottom w:val="none" w:sz="0" w:space="0" w:color="auto"/>
                            <w:right w:val="none" w:sz="0" w:space="0" w:color="auto"/>
                          </w:divBdr>
                          <w:divsChild>
                            <w:div w:id="990907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2951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5D3932-57BC-48EF-BACF-88E01C26D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11</Pages>
  <Words>3979</Words>
  <Characters>22681</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polzovatel</dc:creator>
  <cp:keywords/>
  <dc:description/>
  <cp:lastModifiedBy>polzovatel</cp:lastModifiedBy>
  <cp:revision>18</cp:revision>
  <cp:lastPrinted>2017-06-14T00:30:00Z</cp:lastPrinted>
  <dcterms:created xsi:type="dcterms:W3CDTF">2017-05-10T00:20:00Z</dcterms:created>
  <dcterms:modified xsi:type="dcterms:W3CDTF">2017-06-14T00:33:00Z</dcterms:modified>
</cp:coreProperties>
</file>