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97D" w:rsidRPr="003D0D97" w:rsidRDefault="0010597D" w:rsidP="0010597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10597D" w:rsidRPr="003D0D97" w:rsidRDefault="0010597D" w:rsidP="0010597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10597D" w:rsidRPr="003D0D97" w:rsidRDefault="0010597D" w:rsidP="0010597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0"/>
          <w:sz w:val="28"/>
          <w:szCs w:val="28"/>
        </w:rPr>
        <w:t>Новомальтинского 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10597D" w:rsidRPr="003D0D97" w:rsidRDefault="0010597D" w:rsidP="0010597D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2"/>
          <w:sz w:val="28"/>
          <w:szCs w:val="28"/>
        </w:rPr>
        <w:t xml:space="preserve">Усольского </w:t>
      </w:r>
      <w:r w:rsidRPr="003D0D97">
        <w:rPr>
          <w:b/>
          <w:bCs/>
          <w:color w:val="000000" w:themeColor="text1"/>
          <w:spacing w:val="-12"/>
          <w:sz w:val="28"/>
          <w:szCs w:val="28"/>
        </w:rPr>
        <w:t>муниципально</w:t>
      </w:r>
      <w:r>
        <w:rPr>
          <w:b/>
          <w:bCs/>
          <w:color w:val="000000" w:themeColor="text1"/>
          <w:spacing w:val="-12"/>
          <w:sz w:val="28"/>
          <w:szCs w:val="28"/>
        </w:rPr>
        <w:t>го района</w:t>
      </w:r>
    </w:p>
    <w:p w:rsidR="0010597D" w:rsidRPr="003D0D97" w:rsidRDefault="0010597D" w:rsidP="0010597D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10597D" w:rsidRPr="00B2590F" w:rsidRDefault="0010597D" w:rsidP="0010597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10597D" w:rsidRPr="003D0D97" w:rsidRDefault="0010597D" w:rsidP="0010597D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>РЕШЕНИЕ</w:t>
      </w:r>
      <w:r w:rsidR="007E0F85">
        <w:rPr>
          <w:b/>
          <w:bCs/>
          <w:color w:val="000000" w:themeColor="text1"/>
          <w:spacing w:val="49"/>
          <w:sz w:val="28"/>
          <w:szCs w:val="28"/>
        </w:rPr>
        <w:t xml:space="preserve"> </w:t>
      </w:r>
    </w:p>
    <w:p w:rsidR="0010597D" w:rsidRPr="006B260D" w:rsidRDefault="0010597D" w:rsidP="0010597D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 </w:t>
      </w:r>
      <w:r w:rsidR="007760F5">
        <w:rPr>
          <w:color w:val="323232"/>
          <w:spacing w:val="-19"/>
          <w:sz w:val="28"/>
          <w:szCs w:val="28"/>
        </w:rPr>
        <w:t>27</w:t>
      </w:r>
      <w:r w:rsidR="007E0F85">
        <w:rPr>
          <w:color w:val="323232"/>
          <w:spacing w:val="-19"/>
          <w:sz w:val="28"/>
          <w:szCs w:val="28"/>
        </w:rPr>
        <w:t>.09.</w:t>
      </w:r>
      <w:r>
        <w:rPr>
          <w:color w:val="323232"/>
          <w:spacing w:val="-19"/>
          <w:sz w:val="28"/>
          <w:szCs w:val="28"/>
        </w:rPr>
        <w:t xml:space="preserve">2022 года                                                                                                                           №  </w:t>
      </w:r>
      <w:r w:rsidR="00E86810">
        <w:rPr>
          <w:color w:val="323232"/>
          <w:spacing w:val="-19"/>
          <w:sz w:val="28"/>
          <w:szCs w:val="28"/>
        </w:rPr>
        <w:t>6</w:t>
      </w:r>
    </w:p>
    <w:p w:rsidR="0010597D" w:rsidRPr="00492739" w:rsidRDefault="0010597D" w:rsidP="0010597D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10597D" w:rsidRDefault="0010597D" w:rsidP="0010597D"/>
    <w:p w:rsidR="0010597D" w:rsidRDefault="0010597D" w:rsidP="001059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Думы от 28.12.2021г. № 161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год»</w:t>
      </w:r>
    </w:p>
    <w:p w:rsidR="0010597D" w:rsidRDefault="0010597D" w:rsidP="0010597D">
      <w:pPr>
        <w:jc w:val="center"/>
        <w:rPr>
          <w:sz w:val="28"/>
          <w:szCs w:val="28"/>
        </w:rPr>
      </w:pPr>
    </w:p>
    <w:p w:rsidR="0010597D" w:rsidRPr="006211E8" w:rsidRDefault="0010597D" w:rsidP="0010597D">
      <w:pPr>
        <w:spacing w:after="75"/>
        <w:ind w:firstLine="851"/>
        <w:jc w:val="both"/>
        <w:rPr>
          <w:sz w:val="28"/>
          <w:szCs w:val="28"/>
        </w:rPr>
      </w:pPr>
      <w:proofErr w:type="gramStart"/>
      <w:r w:rsidRPr="006211E8">
        <w:rPr>
          <w:sz w:val="28"/>
          <w:szCs w:val="28"/>
        </w:rPr>
        <w:t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</w:t>
      </w:r>
      <w:bookmarkStart w:id="0" w:name="_GoBack"/>
      <w:bookmarkEnd w:id="0"/>
      <w:r w:rsidRPr="006211E8">
        <w:rPr>
          <w:sz w:val="28"/>
          <w:szCs w:val="28"/>
        </w:rPr>
        <w:t xml:space="preserve"> общих принципах организации местного самоуправления в Российской Федерации», Положения о порядке и условиях приватизации муниципального имущества на территории Новомальтинского сельского поселения Усольского муниципального района Иркутской области, </w:t>
      </w:r>
      <w:proofErr w:type="spellStart"/>
      <w:r w:rsidRPr="006211E8">
        <w:rPr>
          <w:sz w:val="28"/>
          <w:szCs w:val="28"/>
        </w:rPr>
        <w:t>утвержденным</w:t>
      </w:r>
      <w:proofErr w:type="spellEnd"/>
      <w:r w:rsidRPr="006211E8">
        <w:rPr>
          <w:sz w:val="28"/>
          <w:szCs w:val="28"/>
        </w:rPr>
        <w:t xml:space="preserve"> решением Думы Новомальтинского сельского поселения Усольского  муниципального района Иркутской</w:t>
      </w:r>
      <w:proofErr w:type="gramEnd"/>
      <w:r w:rsidRPr="006211E8">
        <w:rPr>
          <w:sz w:val="28"/>
          <w:szCs w:val="28"/>
        </w:rPr>
        <w:t xml:space="preserve"> области от 30.09.2021г. № 140     (с изменениями от 28.12.2021г. № 158), руководствуясь статьями 47,54,55 Устава Новомальтинского сельского поселения Иркутской области, Дума Новомальтинского сельского поселения </w:t>
      </w:r>
      <w:r w:rsidR="007E0F85">
        <w:rPr>
          <w:sz w:val="28"/>
          <w:szCs w:val="28"/>
        </w:rPr>
        <w:t xml:space="preserve">Усольского муниципального района </w:t>
      </w:r>
      <w:r w:rsidRPr="006211E8">
        <w:rPr>
          <w:sz w:val="28"/>
          <w:szCs w:val="28"/>
        </w:rPr>
        <w:t>Иркутской области</w:t>
      </w:r>
    </w:p>
    <w:p w:rsidR="0010597D" w:rsidRPr="006211E8" w:rsidRDefault="0010597D" w:rsidP="0010597D">
      <w:pPr>
        <w:pStyle w:val="a3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РЕШИЛА:</w:t>
      </w:r>
    </w:p>
    <w:p w:rsidR="0010597D" w:rsidRPr="006211E8" w:rsidRDefault="0010597D" w:rsidP="0010597D">
      <w:pPr>
        <w:pStyle w:val="a3"/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1.Внести изменение в решение Думы от 28.12.2021г. № 161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</w:t>
      </w:r>
      <w:proofErr w:type="gramStart"/>
      <w:r w:rsidRPr="006211E8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 изменениями от 24.02.2022г. № 171</w:t>
      </w:r>
      <w:r w:rsidR="007E0F85">
        <w:rPr>
          <w:sz w:val="28"/>
          <w:szCs w:val="28"/>
        </w:rPr>
        <w:t>,от 26.05.2022г. № 187</w:t>
      </w:r>
      <w:r>
        <w:rPr>
          <w:sz w:val="28"/>
          <w:szCs w:val="28"/>
        </w:rPr>
        <w:t>)</w:t>
      </w:r>
    </w:p>
    <w:p w:rsidR="0010597D" w:rsidRPr="006211E8" w:rsidRDefault="0010597D" w:rsidP="0010597D">
      <w:pPr>
        <w:pStyle w:val="a3"/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1.1. Внести следующие дополнения в прогнозный план приватизации муниципального имущества Новомальтинского сельского поселения Усольского муниципального района Иркутской области на 2022 год</w:t>
      </w:r>
      <w:proofErr w:type="gramStart"/>
      <w:r w:rsidRPr="006211E8">
        <w:rPr>
          <w:sz w:val="28"/>
          <w:szCs w:val="28"/>
        </w:rPr>
        <w:t>.</w:t>
      </w:r>
      <w:proofErr w:type="gramEnd"/>
      <w:r w:rsidRPr="006211E8">
        <w:rPr>
          <w:sz w:val="28"/>
          <w:szCs w:val="28"/>
        </w:rPr>
        <w:t xml:space="preserve"> (</w:t>
      </w:r>
      <w:proofErr w:type="gramStart"/>
      <w:r w:rsidRPr="006211E8">
        <w:rPr>
          <w:sz w:val="28"/>
          <w:szCs w:val="28"/>
        </w:rPr>
        <w:t>п</w:t>
      </w:r>
      <w:proofErr w:type="gramEnd"/>
      <w:r w:rsidRPr="006211E8">
        <w:rPr>
          <w:sz w:val="28"/>
          <w:szCs w:val="28"/>
        </w:rPr>
        <w:t>риложению № 1.)</w:t>
      </w:r>
    </w:p>
    <w:p w:rsidR="0010597D" w:rsidRPr="006211E8" w:rsidRDefault="0010597D" w:rsidP="0010597D">
      <w:pPr>
        <w:ind w:firstLine="851"/>
        <w:jc w:val="both"/>
        <w:rPr>
          <w:bCs/>
          <w:color w:val="000000"/>
          <w:sz w:val="28"/>
          <w:szCs w:val="28"/>
        </w:rPr>
      </w:pPr>
      <w:r w:rsidRPr="006211E8">
        <w:rPr>
          <w:sz w:val="28"/>
          <w:szCs w:val="28"/>
        </w:rPr>
        <w:t>2.</w:t>
      </w:r>
      <w:r w:rsidRPr="006211E8">
        <w:rPr>
          <w:bCs/>
          <w:color w:val="000000"/>
          <w:sz w:val="28"/>
          <w:szCs w:val="28"/>
        </w:rPr>
        <w:t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- novomaltinsk.ru.</w:t>
      </w:r>
    </w:p>
    <w:p w:rsidR="0010597D" w:rsidRPr="006211E8" w:rsidRDefault="0010597D" w:rsidP="0010597D">
      <w:pPr>
        <w:ind w:firstLine="851"/>
        <w:jc w:val="both"/>
        <w:rPr>
          <w:sz w:val="28"/>
          <w:szCs w:val="28"/>
        </w:rPr>
      </w:pPr>
      <w:proofErr w:type="gramStart"/>
      <w:r w:rsidRPr="006211E8">
        <w:rPr>
          <w:bCs/>
          <w:color w:val="000000"/>
          <w:sz w:val="28"/>
          <w:szCs w:val="28"/>
        </w:rPr>
        <w:t xml:space="preserve">3.Ведущему специалисту по финансово-бюджетной политики администрации (Кабановой Л.Ю.) в установленном порядке разместить дополнения в прогнозный план приватизации муниципального имущества Новомальтинского сельского поселения Усольского муниципального района </w:t>
      </w:r>
      <w:r w:rsidRPr="006211E8">
        <w:rPr>
          <w:bCs/>
          <w:color w:val="000000"/>
          <w:sz w:val="28"/>
          <w:szCs w:val="28"/>
        </w:rPr>
        <w:lastRenderedPageBreak/>
        <w:t>Иркутской области на 2022 год на официальном сайте Российской Федерации для размещения информации о проведении торгов в информационно-телекоммуникационной сети «Интернет» и обеспечить его реализацию.</w:t>
      </w:r>
      <w:proofErr w:type="gramEnd"/>
    </w:p>
    <w:p w:rsidR="0010597D" w:rsidRPr="006211E8" w:rsidRDefault="0010597D" w:rsidP="0010597D">
      <w:pPr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4.Настоящее решение вступает в силу со дня его официального опубликования.</w:t>
      </w:r>
    </w:p>
    <w:p w:rsidR="0010597D" w:rsidRPr="006211E8" w:rsidRDefault="0010597D" w:rsidP="0010597D">
      <w:pPr>
        <w:ind w:firstLine="851"/>
        <w:jc w:val="both"/>
        <w:textAlignment w:val="baseline"/>
        <w:rPr>
          <w:bCs/>
          <w:sz w:val="28"/>
          <w:szCs w:val="28"/>
        </w:rPr>
      </w:pPr>
      <w:r w:rsidRPr="006211E8">
        <w:rPr>
          <w:sz w:val="28"/>
          <w:szCs w:val="28"/>
        </w:rPr>
        <w:t>5.</w:t>
      </w:r>
      <w:proofErr w:type="gramStart"/>
      <w:r w:rsidRPr="006211E8">
        <w:rPr>
          <w:sz w:val="28"/>
          <w:szCs w:val="28"/>
        </w:rPr>
        <w:t>Контроль за</w:t>
      </w:r>
      <w:proofErr w:type="gramEnd"/>
      <w:r w:rsidRPr="006211E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0597D" w:rsidRPr="006211E8" w:rsidRDefault="0010597D" w:rsidP="0010597D">
      <w:pPr>
        <w:ind w:left="-67" w:firstLine="775"/>
        <w:jc w:val="both"/>
        <w:rPr>
          <w:sz w:val="28"/>
          <w:szCs w:val="28"/>
        </w:rPr>
      </w:pP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 xml:space="preserve">Председатель Думы 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Новомальтинского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сельского поселения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Глава Новомальтинского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 xml:space="preserve">сельского поселения                                                                  </w:t>
      </w:r>
      <w:r w:rsidR="004B3D97">
        <w:rPr>
          <w:sz w:val="28"/>
          <w:szCs w:val="28"/>
        </w:rPr>
        <w:t>Т.В.Маркова</w:t>
      </w:r>
    </w:p>
    <w:p w:rsidR="0010597D" w:rsidRPr="006211E8" w:rsidRDefault="0010597D" w:rsidP="0010597D">
      <w:pPr>
        <w:jc w:val="both"/>
        <w:rPr>
          <w:sz w:val="28"/>
          <w:szCs w:val="28"/>
        </w:rPr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7E0F85" w:rsidRDefault="007E0F85" w:rsidP="0010597D">
      <w:pPr>
        <w:ind w:left="4956"/>
        <w:jc w:val="both"/>
      </w:pPr>
    </w:p>
    <w:p w:rsidR="0010597D" w:rsidRDefault="0010597D" w:rsidP="0010597D">
      <w:pPr>
        <w:ind w:left="4956"/>
        <w:jc w:val="both"/>
      </w:pPr>
      <w:r>
        <w:lastRenderedPageBreak/>
        <w:t>Приложение №1 к решению Думы</w:t>
      </w:r>
    </w:p>
    <w:p w:rsidR="0010597D" w:rsidRDefault="0010597D" w:rsidP="0010597D">
      <w:pPr>
        <w:ind w:left="4956"/>
        <w:jc w:val="both"/>
      </w:pPr>
      <w:r>
        <w:t>Новомальтинского</w:t>
      </w:r>
    </w:p>
    <w:p w:rsidR="0010597D" w:rsidRDefault="0010597D" w:rsidP="0010597D">
      <w:pPr>
        <w:ind w:left="4956"/>
        <w:jc w:val="both"/>
      </w:pPr>
      <w:r>
        <w:t xml:space="preserve">сельского поселения </w:t>
      </w:r>
    </w:p>
    <w:p w:rsidR="0010597D" w:rsidRDefault="0010597D" w:rsidP="0010597D">
      <w:pPr>
        <w:ind w:left="4956"/>
        <w:jc w:val="both"/>
      </w:pPr>
      <w:r>
        <w:t xml:space="preserve">Усольского муниципального района </w:t>
      </w:r>
    </w:p>
    <w:p w:rsidR="0010597D" w:rsidRDefault="0010597D" w:rsidP="0010597D">
      <w:pPr>
        <w:ind w:left="4956"/>
        <w:jc w:val="both"/>
      </w:pPr>
      <w:r>
        <w:t xml:space="preserve">От </w:t>
      </w:r>
      <w:r w:rsidR="007760F5">
        <w:t>27</w:t>
      </w:r>
      <w:r w:rsidR="007E0F85">
        <w:t>.09.</w:t>
      </w:r>
      <w:r>
        <w:t xml:space="preserve">2022 года </w:t>
      </w:r>
      <w:r w:rsidR="009863FD">
        <w:t>№</w:t>
      </w:r>
      <w:r w:rsidR="00E86810">
        <w:t xml:space="preserve"> 6</w:t>
      </w:r>
    </w:p>
    <w:p w:rsidR="0010597D" w:rsidRDefault="0010597D" w:rsidP="0010597D">
      <w:pPr>
        <w:ind w:left="5664"/>
      </w:pPr>
    </w:p>
    <w:p w:rsidR="0010597D" w:rsidRDefault="0010597D" w:rsidP="0010597D">
      <w:pPr>
        <w:ind w:left="5664"/>
        <w:jc w:val="center"/>
      </w:pPr>
    </w:p>
    <w:p w:rsidR="0010597D" w:rsidRPr="006E7FBB" w:rsidRDefault="0010597D" w:rsidP="0010597D">
      <w:pPr>
        <w:jc w:val="center"/>
        <w:rPr>
          <w:b/>
          <w:sz w:val="28"/>
        </w:rPr>
      </w:pPr>
      <w:r w:rsidRPr="006E7FBB">
        <w:rPr>
          <w:b/>
          <w:sz w:val="28"/>
        </w:rPr>
        <w:t>Прогнозный план</w:t>
      </w:r>
    </w:p>
    <w:p w:rsidR="0010597D" w:rsidRDefault="0010597D" w:rsidP="0010597D">
      <w:pPr>
        <w:jc w:val="center"/>
        <w:rPr>
          <w:b/>
          <w:sz w:val="28"/>
        </w:rPr>
      </w:pPr>
      <w:r w:rsidRPr="006E7FBB">
        <w:rPr>
          <w:b/>
          <w:sz w:val="28"/>
        </w:rPr>
        <w:t xml:space="preserve">приватизации муниципального имущества Новомальтинского сельского поселения </w:t>
      </w:r>
      <w:r>
        <w:rPr>
          <w:b/>
          <w:sz w:val="28"/>
        </w:rPr>
        <w:t xml:space="preserve">Усольского </w:t>
      </w:r>
      <w:r w:rsidRPr="006E7FBB">
        <w:rPr>
          <w:b/>
          <w:sz w:val="28"/>
        </w:rPr>
        <w:t>м</w:t>
      </w:r>
      <w:r>
        <w:rPr>
          <w:b/>
          <w:sz w:val="28"/>
        </w:rPr>
        <w:t xml:space="preserve">униципального района Иркутской области </w:t>
      </w:r>
    </w:p>
    <w:p w:rsidR="0010597D" w:rsidRDefault="0010597D" w:rsidP="0010597D">
      <w:pPr>
        <w:jc w:val="center"/>
        <w:rPr>
          <w:b/>
          <w:sz w:val="28"/>
        </w:rPr>
      </w:pPr>
      <w:r>
        <w:rPr>
          <w:b/>
          <w:sz w:val="28"/>
        </w:rPr>
        <w:t>на 2022</w:t>
      </w:r>
      <w:r w:rsidRPr="006E7FBB">
        <w:rPr>
          <w:b/>
          <w:sz w:val="28"/>
        </w:rPr>
        <w:t xml:space="preserve"> год </w:t>
      </w:r>
      <w:r>
        <w:rPr>
          <w:b/>
          <w:sz w:val="28"/>
        </w:rPr>
        <w:t>(движимое имущество)</w:t>
      </w:r>
    </w:p>
    <w:p w:rsidR="0010597D" w:rsidRDefault="0010597D" w:rsidP="0010597D">
      <w:pPr>
        <w:jc w:val="center"/>
        <w:rPr>
          <w:b/>
          <w:sz w:val="28"/>
        </w:rPr>
      </w:pPr>
    </w:p>
    <w:p w:rsidR="0010597D" w:rsidRDefault="0010597D" w:rsidP="0010597D">
      <w:pPr>
        <w:jc w:val="center"/>
        <w:rPr>
          <w:b/>
          <w:sz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985"/>
        <w:gridCol w:w="2126"/>
        <w:gridCol w:w="1701"/>
        <w:gridCol w:w="1701"/>
      </w:tblGrid>
      <w:tr w:rsidR="0010597D" w:rsidRPr="0067435D" w:rsidTr="009D05BC">
        <w:trPr>
          <w:trHeight w:val="1686"/>
        </w:trPr>
        <w:tc>
          <w:tcPr>
            <w:tcW w:w="392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№</w:t>
            </w:r>
          </w:p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proofErr w:type="gramStart"/>
            <w:r w:rsidRPr="0067435D">
              <w:rPr>
                <w:b/>
                <w:sz w:val="20"/>
                <w:szCs w:val="20"/>
              </w:rPr>
              <w:t>п</w:t>
            </w:r>
            <w:proofErr w:type="gramEnd"/>
            <w:r w:rsidRPr="0067435D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Наименование объекта, кадастровый (или условный) номер, обременение объекта (указать если имеется)</w:t>
            </w: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Адрес (местоположения) объекта</w:t>
            </w:r>
          </w:p>
        </w:tc>
        <w:tc>
          <w:tcPr>
            <w:tcW w:w="2126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Общая площадь</w:t>
            </w: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 xml:space="preserve">( кв. м.) </w:t>
            </w:r>
            <w:proofErr w:type="spellStart"/>
            <w:r w:rsidRPr="0067435D">
              <w:rPr>
                <w:b/>
                <w:sz w:val="20"/>
                <w:szCs w:val="20"/>
              </w:rPr>
              <w:t>Протяженность</w:t>
            </w:r>
            <w:proofErr w:type="spellEnd"/>
            <w:r w:rsidRPr="0067435D">
              <w:rPr>
                <w:b/>
                <w:sz w:val="20"/>
                <w:szCs w:val="20"/>
              </w:rPr>
              <w:t>, глубина (</w:t>
            </w:r>
            <w:proofErr w:type="gramStart"/>
            <w:r w:rsidRPr="0067435D">
              <w:rPr>
                <w:b/>
                <w:sz w:val="20"/>
                <w:szCs w:val="20"/>
              </w:rPr>
              <w:t>м</w:t>
            </w:r>
            <w:proofErr w:type="gramEnd"/>
            <w:r w:rsidRPr="0067435D">
              <w:rPr>
                <w:b/>
                <w:sz w:val="20"/>
                <w:szCs w:val="20"/>
              </w:rPr>
              <w:t>.)</w:t>
            </w: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(Характеристика)</w:t>
            </w:r>
          </w:p>
        </w:tc>
        <w:tc>
          <w:tcPr>
            <w:tcW w:w="1701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Начальная цена объекта</w:t>
            </w: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 в рублях)</w:t>
            </w:r>
          </w:p>
        </w:tc>
        <w:tc>
          <w:tcPr>
            <w:tcW w:w="1701" w:type="dxa"/>
          </w:tcPr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Способ приватизации</w:t>
            </w:r>
          </w:p>
        </w:tc>
      </w:tr>
      <w:tr w:rsidR="0010597D" w:rsidRPr="0067435D" w:rsidTr="009D05BC">
        <w:trPr>
          <w:trHeight w:val="3541"/>
        </w:trPr>
        <w:tc>
          <w:tcPr>
            <w:tcW w:w="392" w:type="dxa"/>
          </w:tcPr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7E0F85" w:rsidRDefault="007E0F85" w:rsidP="007E0F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Автобус</w:t>
            </w:r>
          </w:p>
          <w:p w:rsidR="0010597D" w:rsidRPr="0067435D" w:rsidRDefault="007E0F85" w:rsidP="007E0F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КАВЗ -397653</w:t>
            </w:r>
            <w:r w:rsidR="0010597D" w:rsidRPr="0067435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665471,Иркутская область, Усольский район, п.Новомальтинск, </w:t>
            </w:r>
            <w:proofErr w:type="spellStart"/>
            <w:r w:rsidRPr="0067435D">
              <w:rPr>
                <w:sz w:val="20"/>
                <w:szCs w:val="20"/>
              </w:rPr>
              <w:t>кв</w:t>
            </w:r>
            <w:proofErr w:type="spellEnd"/>
            <w:r w:rsidRPr="0067435D">
              <w:rPr>
                <w:sz w:val="20"/>
                <w:szCs w:val="20"/>
              </w:rPr>
              <w:t xml:space="preserve"> - л 2-й, дом 1</w:t>
            </w:r>
          </w:p>
        </w:tc>
        <w:tc>
          <w:tcPr>
            <w:tcW w:w="2126" w:type="dxa"/>
          </w:tcPr>
          <w:p w:rsidR="00573F52" w:rsidRDefault="0010597D" w:rsidP="00A704CC">
            <w:pPr>
              <w:rPr>
                <w:sz w:val="20"/>
                <w:szCs w:val="20"/>
              </w:rPr>
            </w:pPr>
            <w:proofErr w:type="spellStart"/>
            <w:r w:rsidRPr="0067435D">
              <w:rPr>
                <w:sz w:val="20"/>
                <w:szCs w:val="20"/>
              </w:rPr>
              <w:t>Гос</w:t>
            </w:r>
            <w:proofErr w:type="spellEnd"/>
            <w:r w:rsidRPr="0067435D">
              <w:rPr>
                <w:sz w:val="20"/>
                <w:szCs w:val="20"/>
              </w:rPr>
              <w:t xml:space="preserve"> номер</w:t>
            </w:r>
            <w:proofErr w:type="gramStart"/>
            <w:r w:rsidRPr="0067435D">
              <w:rPr>
                <w:sz w:val="20"/>
                <w:szCs w:val="20"/>
              </w:rPr>
              <w:t xml:space="preserve"> </w:t>
            </w:r>
            <w:r w:rsidR="007E0F85">
              <w:rPr>
                <w:sz w:val="20"/>
                <w:szCs w:val="20"/>
              </w:rPr>
              <w:t>К</w:t>
            </w:r>
            <w:proofErr w:type="gramEnd"/>
            <w:r w:rsidR="007E0F85">
              <w:rPr>
                <w:sz w:val="20"/>
                <w:szCs w:val="20"/>
              </w:rPr>
              <w:t xml:space="preserve"> 009 РМ 38</w:t>
            </w:r>
            <w:r w:rsidRPr="0067435D">
              <w:rPr>
                <w:sz w:val="20"/>
                <w:szCs w:val="20"/>
              </w:rPr>
              <w:t>, тип ТС-</w:t>
            </w:r>
            <w:r w:rsidR="00A704CC">
              <w:rPr>
                <w:sz w:val="20"/>
                <w:szCs w:val="20"/>
              </w:rPr>
              <w:t>Автобус</w:t>
            </w:r>
            <w:r w:rsidRPr="0067435D">
              <w:rPr>
                <w:sz w:val="20"/>
                <w:szCs w:val="20"/>
              </w:rPr>
              <w:t xml:space="preserve">. Идентификационный номер (VIN) – </w:t>
            </w:r>
            <w:r>
              <w:rPr>
                <w:sz w:val="20"/>
                <w:szCs w:val="20"/>
              </w:rPr>
              <w:t xml:space="preserve"> Х</w:t>
            </w:r>
            <w:r w:rsidR="00A704CC">
              <w:rPr>
                <w:sz w:val="20"/>
                <w:szCs w:val="20"/>
              </w:rPr>
              <w:t>1Е39765370042369</w:t>
            </w:r>
            <w:r w:rsidRPr="0067435D">
              <w:rPr>
                <w:sz w:val="20"/>
                <w:szCs w:val="20"/>
              </w:rPr>
              <w:t xml:space="preserve">; </w:t>
            </w:r>
            <w:r w:rsidR="00573F52">
              <w:rPr>
                <w:sz w:val="20"/>
                <w:szCs w:val="20"/>
              </w:rPr>
              <w:t>Марка КАВЗ 397653</w:t>
            </w:r>
          </w:p>
          <w:p w:rsidR="00573F52" w:rsidRDefault="00573F52" w:rsidP="00A704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выпуска 2007</w:t>
            </w:r>
          </w:p>
          <w:p w:rsidR="00A704CC" w:rsidRDefault="0010597D" w:rsidP="00A704CC">
            <w:pPr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кузов  №</w:t>
            </w:r>
            <w:r w:rsidR="00A704CC">
              <w:rPr>
                <w:sz w:val="20"/>
                <w:szCs w:val="20"/>
              </w:rPr>
              <w:t xml:space="preserve"> 39765370042369</w:t>
            </w:r>
            <w:r w:rsidRPr="0067435D">
              <w:rPr>
                <w:sz w:val="20"/>
                <w:szCs w:val="20"/>
              </w:rPr>
              <w:t>;</w:t>
            </w:r>
          </w:p>
          <w:p w:rsidR="0010597D" w:rsidRPr="0067435D" w:rsidRDefault="0010597D" w:rsidP="00573F52">
            <w:pPr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>цвет кузова (кабины, прицепа) –</w:t>
            </w:r>
            <w:proofErr w:type="spellStart"/>
            <w:r w:rsidR="00A704CC">
              <w:rPr>
                <w:sz w:val="20"/>
                <w:szCs w:val="20"/>
              </w:rPr>
              <w:t>желтый</w:t>
            </w:r>
            <w:proofErr w:type="spellEnd"/>
          </w:p>
        </w:tc>
        <w:tc>
          <w:tcPr>
            <w:tcW w:w="1701" w:type="dxa"/>
          </w:tcPr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r w:rsidRPr="0067435D">
              <w:rPr>
                <w:sz w:val="20"/>
                <w:szCs w:val="20"/>
              </w:rPr>
              <w:t xml:space="preserve">На основании </w:t>
            </w:r>
            <w:proofErr w:type="spellStart"/>
            <w:r w:rsidRPr="0067435D">
              <w:rPr>
                <w:sz w:val="20"/>
                <w:szCs w:val="20"/>
              </w:rPr>
              <w:t>отчета</w:t>
            </w:r>
            <w:proofErr w:type="spellEnd"/>
            <w:r w:rsidRPr="0067435D">
              <w:rPr>
                <w:sz w:val="20"/>
                <w:szCs w:val="20"/>
              </w:rPr>
              <w:t xml:space="preserve"> независимого оценщика об оценке рыночной стоимости</w:t>
            </w:r>
          </w:p>
        </w:tc>
        <w:tc>
          <w:tcPr>
            <w:tcW w:w="1701" w:type="dxa"/>
          </w:tcPr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</w:p>
          <w:p w:rsidR="0010597D" w:rsidRPr="0067435D" w:rsidRDefault="0010597D" w:rsidP="009D05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Электронный а</w:t>
            </w:r>
            <w:r w:rsidRPr="0067435D">
              <w:rPr>
                <w:sz w:val="20"/>
                <w:szCs w:val="20"/>
              </w:rPr>
              <w:t>укцион</w:t>
            </w:r>
          </w:p>
        </w:tc>
      </w:tr>
    </w:tbl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A704CC" w:rsidRDefault="00A704CC" w:rsidP="00C56F4D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sectPr w:rsidR="00A704CC" w:rsidSect="00A704C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0D1958"/>
    <w:rsid w:val="000F12BA"/>
    <w:rsid w:val="0010597D"/>
    <w:rsid w:val="00117BB5"/>
    <w:rsid w:val="00175E51"/>
    <w:rsid w:val="00197E20"/>
    <w:rsid w:val="00233C1D"/>
    <w:rsid w:val="00241A2E"/>
    <w:rsid w:val="003D08AD"/>
    <w:rsid w:val="004B3D97"/>
    <w:rsid w:val="004E47ED"/>
    <w:rsid w:val="00573F52"/>
    <w:rsid w:val="0059234F"/>
    <w:rsid w:val="005A6CFF"/>
    <w:rsid w:val="006211E8"/>
    <w:rsid w:val="0067435D"/>
    <w:rsid w:val="006D79DF"/>
    <w:rsid w:val="006E7FBB"/>
    <w:rsid w:val="00721155"/>
    <w:rsid w:val="00740075"/>
    <w:rsid w:val="00771069"/>
    <w:rsid w:val="007760F5"/>
    <w:rsid w:val="00794257"/>
    <w:rsid w:val="007E0F85"/>
    <w:rsid w:val="008021EE"/>
    <w:rsid w:val="00811A23"/>
    <w:rsid w:val="008239BA"/>
    <w:rsid w:val="008738D0"/>
    <w:rsid w:val="00875E5D"/>
    <w:rsid w:val="009863FD"/>
    <w:rsid w:val="00A467A5"/>
    <w:rsid w:val="00A704CC"/>
    <w:rsid w:val="00AC3D6B"/>
    <w:rsid w:val="00AE229A"/>
    <w:rsid w:val="00AE28F7"/>
    <w:rsid w:val="00B40FB8"/>
    <w:rsid w:val="00B92E64"/>
    <w:rsid w:val="00BB7EBD"/>
    <w:rsid w:val="00BC6A9E"/>
    <w:rsid w:val="00BD7469"/>
    <w:rsid w:val="00C37F92"/>
    <w:rsid w:val="00C56F4D"/>
    <w:rsid w:val="00D210B7"/>
    <w:rsid w:val="00D36677"/>
    <w:rsid w:val="00D854AE"/>
    <w:rsid w:val="00E3799C"/>
    <w:rsid w:val="00E86810"/>
    <w:rsid w:val="00ED3B0A"/>
    <w:rsid w:val="00F219DD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40</cp:revision>
  <cp:lastPrinted>2022-02-14T08:19:00Z</cp:lastPrinted>
  <dcterms:created xsi:type="dcterms:W3CDTF">2016-01-25T00:21:00Z</dcterms:created>
  <dcterms:modified xsi:type="dcterms:W3CDTF">2022-09-27T05:34:00Z</dcterms:modified>
</cp:coreProperties>
</file>