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58A" w:rsidRDefault="00BB458A" w:rsidP="00BB458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B458A">
        <w:rPr>
          <w:rFonts w:ascii="Times New Roman" w:hAnsi="Times New Roman" w:cs="Times New Roman"/>
          <w:sz w:val="28"/>
          <w:szCs w:val="28"/>
        </w:rPr>
        <w:t>Какая ответственность применяется к виновнику ДТП</w:t>
      </w:r>
    </w:p>
    <w:p w:rsidR="00BB458A" w:rsidRDefault="00BB458A" w:rsidP="00BB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458A" w:rsidRPr="00B33C88" w:rsidRDefault="00BB458A" w:rsidP="00BB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>1. Уголовная ответственность при несоблюдении ПДД и правил эксплуатации транспортных средств</w:t>
      </w:r>
    </w:p>
    <w:p w:rsidR="00BB458A" w:rsidRPr="00B33C88" w:rsidRDefault="00BB458A" w:rsidP="00BB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>Уголовное преследование применяется за допущенное лицом, управляющим автомобилем, нарушение ПДД либо правил эксплуатации ТС, которое повлекло по неосторожности нанесение тяжкого вреда здоровью человека либо привело по неосторожности к гибели человека (двух и более лиц) (ч. 1, 3, 5 ст. 264 УК РФ).</w:t>
      </w:r>
    </w:p>
    <w:p w:rsidR="00BB458A" w:rsidRPr="00B33C88" w:rsidRDefault="00BB458A" w:rsidP="00BB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>Уголовная ответственность равным образом наступает в ситуации, когда обозначенное деяние вызвало аналогичные последствия, если оно (ч. 2, 4, 6 ст. 264 УК РФ):</w:t>
      </w:r>
    </w:p>
    <w:p w:rsidR="00BB458A" w:rsidRPr="00B33C88" w:rsidRDefault="00BB458A" w:rsidP="00BB45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>• совершено гражданином, пребывающим в нетрезвом состоянии;</w:t>
      </w:r>
    </w:p>
    <w:p w:rsidR="00BB458A" w:rsidRPr="00B33C88" w:rsidRDefault="00BB458A" w:rsidP="00BB45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>• сопряжено с оставлением места дорожно-транспортного происшествия;</w:t>
      </w:r>
    </w:p>
    <w:p w:rsidR="00BB458A" w:rsidRPr="00B33C88" w:rsidRDefault="00BB458A" w:rsidP="00BB45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>• совершено лицом, не обладающим либо лишённым права управления транспортными средствами.</w:t>
      </w:r>
    </w:p>
    <w:p w:rsidR="00BB458A" w:rsidRPr="00B33C88" w:rsidRDefault="00BB458A" w:rsidP="00BB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>2. Уголовная ответственность за вождение ТС в нетрезвом виде лицом, подвергнутым административному взысканию или обладающим судимостью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B458A" w:rsidRPr="00B33C88" w:rsidRDefault="00BB458A" w:rsidP="00BB45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>• если виновный в ДТП, управлявший транспортным средством в состоянии опьянения, подвергался административному взысканию за вождение ТС в нетрезвом виде либо за отказ от исполнения требования должностного лица о прохождении медицинского освидетельст</w:t>
      </w:r>
      <w:r>
        <w:rPr>
          <w:rFonts w:ascii="Times New Roman" w:hAnsi="Times New Roman" w:cs="Times New Roman"/>
          <w:sz w:val="28"/>
          <w:szCs w:val="28"/>
        </w:rPr>
        <w:t>вования на состояние опьянения;</w:t>
      </w:r>
    </w:p>
    <w:p w:rsidR="00BB458A" w:rsidRPr="00B33C88" w:rsidRDefault="00BB458A" w:rsidP="00BB45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>• если виновный в ДТП, управлявший транспортным средством в нетрезвом виде, имел судимость за совершённое в состоянии опьянения нарушение ПДД либо правил эксплуатации ТС, результатом которого явилось по неосторожности нанесение тяжкого вреда здоровью или смерть человека либо двух и более лиц (ч. 2 ст. 264.1 УК РФ).</w:t>
      </w:r>
    </w:p>
    <w:p w:rsidR="00BB458A" w:rsidRPr="00B33C88" w:rsidRDefault="00BB458A" w:rsidP="00BB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>3. Уголовная ответственность за вождение ТС лицом, лишённым права управления и подвергнутым административному наказанию либо имеющим судимость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33C88">
        <w:rPr>
          <w:rFonts w:ascii="Times New Roman" w:hAnsi="Times New Roman" w:cs="Times New Roman"/>
          <w:sz w:val="28"/>
          <w:szCs w:val="28"/>
        </w:rPr>
        <w:t>если виновный в ДТП, управлявший автомобилем, лишён права управления транспортными средствами и привлечён к административной ответственности по ч. 4 ст. 12.7 КоАП РФ.</w:t>
      </w:r>
    </w:p>
    <w:p w:rsidR="00BB458A" w:rsidRPr="00B33C88" w:rsidRDefault="00BB458A" w:rsidP="00BB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>Перечисленные санкции вдобавок сопровождаются запретом занимать конкретные должности или осуществлять определённую деятельность продолжительностью до д</w:t>
      </w:r>
      <w:r>
        <w:rPr>
          <w:rFonts w:ascii="Times New Roman" w:hAnsi="Times New Roman" w:cs="Times New Roman"/>
          <w:sz w:val="28"/>
          <w:szCs w:val="28"/>
        </w:rPr>
        <w:t xml:space="preserve">вух лет (ч. 1 ст. 264.3 УК РФ), </w:t>
      </w:r>
      <w:r w:rsidRPr="00B33C88">
        <w:rPr>
          <w:rFonts w:ascii="Times New Roman" w:hAnsi="Times New Roman" w:cs="Times New Roman"/>
          <w:sz w:val="28"/>
          <w:szCs w:val="28"/>
        </w:rPr>
        <w:t>если виновный в ДТП, управлявший автомобилем, лишён права управления транспортными средствами, обладает судимостью за преступное деяние, закреплённое п. "в" ч. 2, п. "в" ч. 4 или п. "в" ч. 6 ст. 264 или ст. 264.3 УК РФ.</w:t>
      </w:r>
    </w:p>
    <w:p w:rsidR="00BB458A" w:rsidRDefault="00BB458A" w:rsidP="00BB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C88">
        <w:rPr>
          <w:rFonts w:ascii="Times New Roman" w:hAnsi="Times New Roman" w:cs="Times New Roman"/>
          <w:sz w:val="28"/>
          <w:szCs w:val="28"/>
        </w:rPr>
        <w:t xml:space="preserve">Сверх того, на основании обвинительного приговора транспортное средство, принадлежащее обвиняемому и </w:t>
      </w:r>
      <w:proofErr w:type="spellStart"/>
      <w:r w:rsidRPr="00B33C88">
        <w:rPr>
          <w:rFonts w:ascii="Times New Roman" w:hAnsi="Times New Roman" w:cs="Times New Roman"/>
          <w:sz w:val="28"/>
          <w:szCs w:val="28"/>
        </w:rPr>
        <w:t>эксплуатировавшееся</w:t>
      </w:r>
      <w:proofErr w:type="spellEnd"/>
      <w:r w:rsidRPr="00B33C88">
        <w:rPr>
          <w:rFonts w:ascii="Times New Roman" w:hAnsi="Times New Roman" w:cs="Times New Roman"/>
          <w:sz w:val="28"/>
          <w:szCs w:val="28"/>
        </w:rPr>
        <w:t xml:space="preserve"> им в момент совершения преступления, предусмотренного ст. 264.1-264.3 УК РФ, </w:t>
      </w:r>
      <w:r w:rsidRPr="00B33C88">
        <w:rPr>
          <w:rFonts w:ascii="Times New Roman" w:hAnsi="Times New Roman" w:cs="Times New Roman"/>
          <w:sz w:val="28"/>
          <w:szCs w:val="28"/>
        </w:rPr>
        <w:lastRenderedPageBreak/>
        <w:t>подлежит конфискации, то есть принудительному безвозмездному изъятию и обращению в собственность государства (п. "д" ч. 1 ст. 104.1 УК РФ).</w:t>
      </w:r>
    </w:p>
    <w:p w:rsidR="00BB458A" w:rsidRDefault="00BB458A" w:rsidP="00BB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458A" w:rsidRDefault="00BB458A" w:rsidP="00BB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458A" w:rsidRDefault="00BB458A" w:rsidP="00BB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B458A" w:rsidRPr="00BB458A" w:rsidRDefault="00BB458A" w:rsidP="00BB458A">
      <w:p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 w:rsidRPr="00BB458A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Pr="00BB458A">
        <w:rPr>
          <w:rFonts w:ascii="Times New Roman" w:hAnsi="Times New Roman" w:cs="Times New Roman"/>
          <w:sz w:val="28"/>
          <w:szCs w:val="28"/>
        </w:rPr>
        <w:tab/>
      </w:r>
      <w:r w:rsidRPr="00BB458A">
        <w:rPr>
          <w:rFonts w:ascii="Times New Roman" w:hAnsi="Times New Roman" w:cs="Times New Roman"/>
          <w:sz w:val="28"/>
          <w:szCs w:val="28"/>
        </w:rPr>
        <w:tab/>
      </w:r>
      <w:r w:rsidRPr="00BB458A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BB458A">
        <w:rPr>
          <w:rFonts w:ascii="Times New Roman" w:hAnsi="Times New Roman" w:cs="Times New Roman"/>
          <w:sz w:val="28"/>
          <w:szCs w:val="28"/>
        </w:rPr>
        <w:tab/>
      </w:r>
      <w:r w:rsidRPr="00BB458A">
        <w:rPr>
          <w:rFonts w:ascii="Times New Roman" w:hAnsi="Times New Roman" w:cs="Times New Roman"/>
          <w:sz w:val="28"/>
          <w:szCs w:val="28"/>
        </w:rPr>
        <w:tab/>
        <w:t xml:space="preserve">         Старший помощник прокурора </w:t>
      </w:r>
    </w:p>
    <w:p w:rsidR="00BB458A" w:rsidRPr="00BB458A" w:rsidRDefault="00BB458A" w:rsidP="00BB458A">
      <w:pPr>
        <w:spacing w:after="0" w:line="25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458A">
        <w:rPr>
          <w:rFonts w:ascii="Times New Roman" w:hAnsi="Times New Roman" w:cs="Times New Roman"/>
          <w:sz w:val="28"/>
          <w:szCs w:val="28"/>
        </w:rPr>
        <w:t>г. Усолье-Сибирское</w:t>
      </w:r>
    </w:p>
    <w:p w:rsidR="00BB458A" w:rsidRPr="00BB458A" w:rsidRDefault="00BB458A" w:rsidP="00BB458A">
      <w:pPr>
        <w:spacing w:after="0" w:line="25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Морская А. В.</w:t>
      </w:r>
    </w:p>
    <w:p w:rsidR="00BB458A" w:rsidRPr="00BB458A" w:rsidRDefault="00BB458A" w:rsidP="00BB458A">
      <w:pPr>
        <w:rPr>
          <w:sz w:val="28"/>
          <w:szCs w:val="28"/>
        </w:rPr>
      </w:pPr>
    </w:p>
    <w:p w:rsidR="00BB458A" w:rsidRDefault="00BB458A" w:rsidP="00BB45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58A" w:rsidRDefault="00BB458A" w:rsidP="00BB45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458A" w:rsidRDefault="00BB458A" w:rsidP="00BB45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0E25" w:rsidRDefault="00000E25"/>
    <w:sectPr w:rsidR="00000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D8"/>
    <w:rsid w:val="00000E25"/>
    <w:rsid w:val="00624C00"/>
    <w:rsid w:val="008106D8"/>
    <w:rsid w:val="00BA0776"/>
    <w:rsid w:val="00BB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F51E"/>
  <w15:chartTrackingRefBased/>
  <w15:docId w15:val="{532490AF-AF98-4624-B2CD-BADC911A7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viene</dc:creator>
  <cp:keywords/>
  <dc:description/>
  <cp:lastModifiedBy>viene</cp:lastModifiedBy>
  <cp:revision>3</cp:revision>
  <dcterms:created xsi:type="dcterms:W3CDTF">2026-06-29T02:14:00Z</dcterms:created>
  <dcterms:modified xsi:type="dcterms:W3CDTF">2026-06-29T02:17:00Z</dcterms:modified>
</cp:coreProperties>
</file>