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Российская Федерация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                           Иркутская  область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Усольское районное муниципальное образование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АДМИНИСТРАЦИЯ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Сельского поселения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Новомальтинского муниципального образования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ПОСТАНОВЛЕНИЕ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От 09.08.2013г.                                                                                                    </w:t>
      </w:r>
      <w:r>
        <w:rPr>
          <w:rFonts w:ascii="Segoe UI" w:hAnsi="Segoe UI" w:cs="Segoe UI"/>
          <w:color w:val="000000"/>
          <w:sz w:val="21"/>
          <w:szCs w:val="21"/>
        </w:rPr>
        <w:t xml:space="preserve">                          </w:t>
      </w:r>
      <w:bookmarkStart w:id="0" w:name="_GoBack"/>
      <w:bookmarkEnd w:id="0"/>
      <w:r>
        <w:rPr>
          <w:rFonts w:ascii="Segoe UI" w:hAnsi="Segoe UI" w:cs="Segoe UI"/>
          <w:color w:val="000000"/>
          <w:sz w:val="21"/>
          <w:szCs w:val="21"/>
        </w:rPr>
        <w:t>№  88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п. Новомальтинск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845106" w:rsidRDefault="00845106" w:rsidP="00845106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О внесении изменений в постановление от 03.06.2013г. № 63 «О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образования»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   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           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Рассмотрев протест прокуратуры г. Усолье-Сибирское от 08.08.2013г. № 07-17-13, в целях приведения нормативно правового акта в соответствие с действующим законодательством, обеспечения безопасности людей на водных объектах, охране их жизни и здоровья, в связи с увеличением гибели людей на водных объектах, руководствуясь пунктом 26 статьи 14 Федерального закона от 06.10.2003 года № 131 ФЗ «Об общих принципах организации местного самоуправления в Российской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Федерации»,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ст.ст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>. 6,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proofErr w:type="gramStart"/>
      <w:r>
        <w:rPr>
          <w:rFonts w:ascii="Segoe UI" w:hAnsi="Segoe UI" w:cs="Segoe UI"/>
          <w:color w:val="000000"/>
          <w:sz w:val="21"/>
          <w:szCs w:val="21"/>
        </w:rPr>
        <w:t>П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О С Т А Н О В Л Я Е Т: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    1. Внести изменения в постановление от 03.06.2013г. № 63 «О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образования»: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    1.1. Пункт 2 читать в новой редакции: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    Членам оперативной рабочей группы проводить патрулирование в выходные и праздничные дни с благоприятными погодными условиями с 14</w:t>
      </w:r>
      <w:r>
        <w:rPr>
          <w:rFonts w:ascii="Segoe UI" w:hAnsi="Segoe UI" w:cs="Segoe UI"/>
          <w:color w:val="000000"/>
          <w:sz w:val="21"/>
          <w:szCs w:val="21"/>
          <w:vertAlign w:val="superscript"/>
        </w:rPr>
        <w:t>00  </w:t>
      </w:r>
      <w:r>
        <w:rPr>
          <w:rFonts w:ascii="Segoe UI" w:hAnsi="Segoe UI" w:cs="Segoe UI"/>
          <w:color w:val="000000"/>
          <w:sz w:val="21"/>
          <w:szCs w:val="21"/>
        </w:rPr>
        <w:t>дня  до 18</w:t>
      </w:r>
      <w:r>
        <w:rPr>
          <w:rFonts w:ascii="Segoe UI" w:hAnsi="Segoe UI" w:cs="Segoe UI"/>
          <w:color w:val="000000"/>
          <w:sz w:val="21"/>
          <w:szCs w:val="21"/>
          <w:vertAlign w:val="superscript"/>
        </w:rPr>
        <w:t>00</w:t>
      </w:r>
      <w:r>
        <w:rPr>
          <w:rFonts w:ascii="Segoe UI" w:hAnsi="Segoe UI" w:cs="Segoe UI"/>
          <w:color w:val="000000"/>
          <w:sz w:val="21"/>
          <w:szCs w:val="21"/>
        </w:rPr>
        <w:t> вечера.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    1.2. В пункт 3 добавить перед словом «руководителям» слово «рекомендовать».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2. Специалисту по кадровой работе предоставить работникам, осуществляющим дежурство в выходные, нерабочие праздничные дни отгулы согласно ТК РФ.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3. Настоящее постановление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4.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Контроль за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исполнением данного постановления оставляю за собой.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Глава сельского поселения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Новомальтинского</w:t>
      </w:r>
    </w:p>
    <w:p w:rsidR="00845106" w:rsidRDefault="00845106" w:rsidP="00845106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муниципального образования                                                          Ю.В. Нефедьев</w:t>
      </w:r>
    </w:p>
    <w:p w:rsidR="00A72305" w:rsidRDefault="00845106"/>
    <w:sectPr w:rsidR="00A7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B1"/>
    <w:rsid w:val="00845106"/>
    <w:rsid w:val="008A4752"/>
    <w:rsid w:val="009A2FB1"/>
    <w:rsid w:val="00B5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51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5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2018-12-11T08:17:00Z</dcterms:created>
  <dcterms:modified xsi:type="dcterms:W3CDTF">2018-12-11T08:17:00Z</dcterms:modified>
</cp:coreProperties>
</file>