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66F" w:rsidRPr="002C4F44" w:rsidRDefault="00EE466F" w:rsidP="00EE466F">
      <w:pPr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EE466F" w:rsidRPr="002C4F44" w:rsidRDefault="00EE466F" w:rsidP="00EE466F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АДМИНИСТРАЦИЯ</w:t>
      </w:r>
    </w:p>
    <w:p w:rsidR="00EE466F" w:rsidRPr="002C4F44" w:rsidRDefault="00EE466F" w:rsidP="00EE466F">
      <w:pPr>
        <w:shd w:val="clear" w:color="auto" w:fill="FFFFFF"/>
        <w:spacing w:line="319" w:lineRule="exact"/>
        <w:jc w:val="center"/>
        <w:rPr>
          <w:rFonts w:ascii="Times New Roman" w:hAnsi="Times New Roman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</w:t>
      </w: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с</w:t>
      </w:r>
      <w:r w:rsidRPr="002C4F44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EE466F" w:rsidRPr="002C4F44" w:rsidRDefault="00EE466F" w:rsidP="00EE466F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</w:pPr>
      <w:r w:rsidRPr="002C4F44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Усольского муниципального района</w:t>
      </w:r>
    </w:p>
    <w:p w:rsidR="00EE466F" w:rsidRPr="002C4F44" w:rsidRDefault="00BF02CE" w:rsidP="00EE466F">
      <w:pPr>
        <w:shd w:val="clear" w:color="auto" w:fill="FFFFFF"/>
        <w:spacing w:line="319" w:lineRule="exact"/>
        <w:ind w:right="-1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Иркутской области</w:t>
      </w:r>
    </w:p>
    <w:p w:rsidR="00EE466F" w:rsidRDefault="00EE466F" w:rsidP="00EE466F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E466F" w:rsidRPr="001A4178" w:rsidRDefault="00EE466F" w:rsidP="00EE466F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A4178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EE466F" w:rsidRDefault="00EE466F" w:rsidP="00EE466F">
      <w:pPr>
        <w:shd w:val="clear" w:color="auto" w:fill="FFFFFF"/>
        <w:jc w:val="center"/>
        <w:rPr>
          <w:rFonts w:ascii="Times New Roman" w:hAnsi="Times New Roman"/>
        </w:rPr>
      </w:pPr>
    </w:p>
    <w:p w:rsidR="00EE466F" w:rsidRPr="001A4178" w:rsidRDefault="00DE08E9" w:rsidP="00EE466F">
      <w:pPr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="001A1C53">
        <w:rPr>
          <w:rFonts w:ascii="Times New Roman" w:hAnsi="Times New Roman"/>
          <w:color w:val="000000"/>
          <w:sz w:val="28"/>
          <w:szCs w:val="28"/>
        </w:rPr>
        <w:t>09.06.</w:t>
      </w:r>
      <w:r>
        <w:rPr>
          <w:rFonts w:ascii="Times New Roman" w:hAnsi="Times New Roman"/>
          <w:color w:val="000000"/>
          <w:sz w:val="28"/>
          <w:szCs w:val="28"/>
        </w:rPr>
        <w:t>2026</w:t>
      </w:r>
      <w:r w:rsidR="00EE466F" w:rsidRPr="001A4178">
        <w:rPr>
          <w:rFonts w:ascii="Times New Roman" w:hAnsi="Times New Roman"/>
          <w:color w:val="000000"/>
          <w:sz w:val="28"/>
          <w:szCs w:val="28"/>
        </w:rPr>
        <w:t xml:space="preserve">г.                      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535646">
        <w:rPr>
          <w:rFonts w:ascii="Times New Roman" w:hAnsi="Times New Roman"/>
          <w:color w:val="000000"/>
          <w:sz w:val="28"/>
          <w:szCs w:val="28"/>
        </w:rPr>
        <w:t xml:space="preserve">                 </w:t>
      </w:r>
      <w:r w:rsidR="00EE466F" w:rsidRPr="001A4178">
        <w:rPr>
          <w:rFonts w:ascii="Times New Roman" w:hAnsi="Times New Roman"/>
          <w:color w:val="000000"/>
          <w:sz w:val="28"/>
          <w:szCs w:val="28"/>
        </w:rPr>
        <w:t>№</w:t>
      </w:r>
      <w:r w:rsidR="00535646">
        <w:rPr>
          <w:rFonts w:ascii="Times New Roman" w:hAnsi="Times New Roman"/>
          <w:color w:val="000000"/>
          <w:sz w:val="28"/>
          <w:szCs w:val="28"/>
        </w:rPr>
        <w:t xml:space="preserve"> 56</w:t>
      </w:r>
    </w:p>
    <w:p w:rsidR="00EE466F" w:rsidRPr="001A4178" w:rsidRDefault="00EE466F" w:rsidP="00EE466F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 w:rsidRPr="001A4178">
        <w:rPr>
          <w:rFonts w:ascii="Times New Roman" w:hAnsi="Times New Roman"/>
          <w:color w:val="000000"/>
          <w:sz w:val="28"/>
          <w:szCs w:val="28"/>
        </w:rPr>
        <w:t>п. Новомальтинск</w:t>
      </w:r>
    </w:p>
    <w:p w:rsidR="00EE466F" w:rsidRPr="001A4178" w:rsidRDefault="00EE466F" w:rsidP="00EE466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466F" w:rsidRDefault="00EE466F" w:rsidP="00BF02CE">
      <w:pPr>
        <w:pStyle w:val="1"/>
        <w:spacing w:before="0"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Правил содержания, выпаса и прогона сельскохозяйственных животных и птицы на территории Новомальтинского сельского поселения</w:t>
      </w:r>
    </w:p>
    <w:p w:rsidR="00EE466F" w:rsidRPr="00EE466F" w:rsidRDefault="00EE466F" w:rsidP="00535646">
      <w:pPr>
        <w:ind w:firstLine="851"/>
      </w:pPr>
    </w:p>
    <w:p w:rsidR="00EE466F" w:rsidRDefault="00EE466F" w:rsidP="00535646">
      <w:pPr>
        <w:shd w:val="clear" w:color="auto" w:fill="FFFFFF"/>
        <w:ind w:right="-81" w:firstLine="851"/>
        <w:rPr>
          <w:rFonts w:ascii="Times New Roman" w:hAnsi="Times New Roman"/>
          <w:sz w:val="28"/>
          <w:szCs w:val="28"/>
        </w:rPr>
      </w:pPr>
      <w:proofErr w:type="gramStart"/>
      <w:r w:rsidRPr="00EE466F">
        <w:rPr>
          <w:rFonts w:ascii="Times New Roman" w:hAnsi="Times New Roman"/>
          <w:sz w:val="28"/>
          <w:szCs w:val="28"/>
        </w:rPr>
        <w:t xml:space="preserve">В целях охраны посевов сельскохозяйственных культур и многолетних насаждений от потрав, предупреждения и пресечения безнадзорного перемещения сельскохозяйственных животных, обеспечения безопасности населения, улучшения санитарно-эпидемиологической обстановки на </w:t>
      </w:r>
      <w:r>
        <w:rPr>
          <w:rFonts w:ascii="Times New Roman" w:hAnsi="Times New Roman"/>
          <w:sz w:val="28"/>
          <w:szCs w:val="28"/>
        </w:rPr>
        <w:t>территории Новомальтинского сельского поселения</w:t>
      </w:r>
      <w:r w:rsidRPr="00EE466F">
        <w:rPr>
          <w:rFonts w:ascii="Times New Roman" w:hAnsi="Times New Roman"/>
          <w:sz w:val="28"/>
          <w:szCs w:val="28"/>
        </w:rPr>
        <w:t xml:space="preserve">, в соответствии с </w:t>
      </w:r>
      <w:r w:rsidR="001A1C53">
        <w:rPr>
          <w:rFonts w:ascii="Times New Roman" w:hAnsi="Times New Roman"/>
          <w:sz w:val="28"/>
          <w:szCs w:val="28"/>
        </w:rPr>
        <w:t>Федеральным</w:t>
      </w:r>
      <w:r w:rsidR="001A1C53" w:rsidRPr="001A1C53">
        <w:rPr>
          <w:rFonts w:ascii="Times New Roman" w:hAnsi="Times New Roman"/>
          <w:sz w:val="28"/>
          <w:szCs w:val="28"/>
        </w:rPr>
        <w:t xml:space="preserve"> закон</w:t>
      </w:r>
      <w:r w:rsidR="001A1C53">
        <w:rPr>
          <w:rFonts w:ascii="Times New Roman" w:hAnsi="Times New Roman"/>
          <w:sz w:val="28"/>
          <w:szCs w:val="28"/>
        </w:rPr>
        <w:t>ом</w:t>
      </w:r>
      <w:r w:rsidR="001A1C53" w:rsidRPr="001A1C53">
        <w:rPr>
          <w:rFonts w:ascii="Times New Roman" w:hAnsi="Times New Roman"/>
          <w:sz w:val="28"/>
          <w:szCs w:val="28"/>
        </w:rPr>
        <w:t xml:space="preserve"> от 20 марта 2025 года №33-ФЗ «Об общих принципах организации местного самоуправления в единой системе публичной власти»</w:t>
      </w:r>
      <w:r w:rsidR="001A1C53">
        <w:rPr>
          <w:rFonts w:ascii="Times New Roman" w:hAnsi="Times New Roman"/>
          <w:sz w:val="28"/>
          <w:szCs w:val="28"/>
        </w:rPr>
        <w:t xml:space="preserve">, </w:t>
      </w:r>
      <w:r w:rsidR="001A1C53" w:rsidRPr="001A1C53">
        <w:rPr>
          <w:rFonts w:ascii="Times New Roman" w:hAnsi="Times New Roman"/>
          <w:sz w:val="28"/>
          <w:szCs w:val="28"/>
        </w:rPr>
        <w:t xml:space="preserve"> </w:t>
      </w:r>
      <w:r w:rsidRPr="00EE466F">
        <w:rPr>
          <w:rFonts w:ascii="Times New Roman" w:hAnsi="Times New Roman"/>
          <w:sz w:val="28"/>
          <w:szCs w:val="28"/>
        </w:rPr>
        <w:t xml:space="preserve"> № 52-ФЗ «О санитарно-эпидемиологическом благополучии населения»», Законом Российской Федерации от</w:t>
      </w:r>
      <w:proofErr w:type="gramEnd"/>
      <w:r w:rsidRPr="00EE466F">
        <w:rPr>
          <w:rFonts w:ascii="Times New Roman" w:hAnsi="Times New Roman"/>
          <w:sz w:val="28"/>
          <w:szCs w:val="28"/>
        </w:rPr>
        <w:t xml:space="preserve"> 14.05.1993 г.   № 4979-1 «О ветеринарии», Законом Иркутской области от 30.12.2014 г. № 173-ОЗ "Об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области", руководствуясь </w:t>
      </w:r>
      <w:proofErr w:type="spellStart"/>
      <w:r w:rsidRPr="00EE466F">
        <w:rPr>
          <w:rFonts w:ascii="Times New Roman" w:hAnsi="Times New Roman"/>
          <w:sz w:val="28"/>
          <w:szCs w:val="28"/>
        </w:rPr>
        <w:t>ст.ст</w:t>
      </w:r>
      <w:proofErr w:type="spellEnd"/>
      <w:r w:rsidRPr="00EE466F">
        <w:rPr>
          <w:rFonts w:ascii="Times New Roman" w:hAnsi="Times New Roman"/>
          <w:sz w:val="28"/>
          <w:szCs w:val="28"/>
        </w:rPr>
        <w:t>. 23, 46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</w:t>
      </w:r>
      <w:r>
        <w:rPr>
          <w:rFonts w:ascii="Times New Roman" w:hAnsi="Times New Roman"/>
          <w:sz w:val="28"/>
          <w:szCs w:val="28"/>
        </w:rPr>
        <w:t xml:space="preserve">ьного района Иркутской области </w:t>
      </w:r>
    </w:p>
    <w:p w:rsidR="00EE466F" w:rsidRDefault="00EE466F" w:rsidP="00BF02CE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EE466F">
        <w:rPr>
          <w:rFonts w:ascii="Times New Roman" w:hAnsi="Times New Roman"/>
          <w:sz w:val="28"/>
          <w:szCs w:val="28"/>
        </w:rPr>
        <w:t>ПОСТАНОВЛЯЕТ:</w:t>
      </w:r>
    </w:p>
    <w:p w:rsidR="00EE466F" w:rsidRPr="001A1C53" w:rsidRDefault="001A1C53" w:rsidP="00535646">
      <w:pPr>
        <w:autoSpaceDE w:val="0"/>
        <w:autoSpaceDN w:val="0"/>
        <w:adjustRightInd w:val="0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1A1C53">
        <w:rPr>
          <w:rFonts w:ascii="Times New Roman" w:hAnsi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Новомальтинского муниципального образования </w:t>
      </w:r>
      <w:r w:rsidRPr="001A1C53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 11.06.2014 г. №57«Об утверждении П</w:t>
      </w:r>
      <w:r w:rsidRPr="001A1C53">
        <w:rPr>
          <w:rFonts w:ascii="Times New Roman" w:hAnsi="Times New Roman"/>
          <w:sz w:val="28"/>
          <w:szCs w:val="28"/>
        </w:rPr>
        <w:t>равил содержан</w:t>
      </w:r>
      <w:r>
        <w:rPr>
          <w:rFonts w:ascii="Times New Roman" w:hAnsi="Times New Roman"/>
          <w:sz w:val="28"/>
          <w:szCs w:val="28"/>
        </w:rPr>
        <w:t>ия и выпаса животных сельскохозяйственного назначения  на территории сельского поселения Новомальтинского муниципального образования».</w:t>
      </w:r>
    </w:p>
    <w:p w:rsidR="00EE466F" w:rsidRDefault="001A1C53" w:rsidP="00535646">
      <w:pPr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E466F" w:rsidRPr="00EE466F">
        <w:rPr>
          <w:rFonts w:ascii="Times New Roman" w:hAnsi="Times New Roman"/>
          <w:sz w:val="28"/>
          <w:szCs w:val="28"/>
        </w:rPr>
        <w:t>.Утвердить прилагаемые Правила содержания, выпаса и прогона сельскохозяйственных животных и птицы</w:t>
      </w:r>
      <w:r w:rsidR="00EE466F">
        <w:rPr>
          <w:rFonts w:ascii="Times New Roman" w:hAnsi="Times New Roman"/>
          <w:sz w:val="28"/>
          <w:szCs w:val="28"/>
        </w:rPr>
        <w:t xml:space="preserve"> на территории Новом</w:t>
      </w:r>
      <w:r>
        <w:rPr>
          <w:rFonts w:ascii="Times New Roman" w:hAnsi="Times New Roman"/>
          <w:sz w:val="28"/>
          <w:szCs w:val="28"/>
        </w:rPr>
        <w:t>альтинского сельского поселения (Приложение 1).</w:t>
      </w:r>
    </w:p>
    <w:p w:rsidR="001A1C53" w:rsidRDefault="001A1C53" w:rsidP="00535646">
      <w:pPr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3.Утвердить маршруты прогона </w:t>
      </w:r>
      <w:r w:rsidRPr="001A1C53">
        <w:rPr>
          <w:rFonts w:ascii="Times New Roman" w:hAnsi="Times New Roman"/>
          <w:sz w:val="28"/>
          <w:szCs w:val="28"/>
        </w:rPr>
        <w:t>сельскохозяйственных животных</w:t>
      </w:r>
      <w:r>
        <w:rPr>
          <w:rFonts w:ascii="Times New Roman" w:hAnsi="Times New Roman"/>
          <w:sz w:val="28"/>
          <w:szCs w:val="28"/>
        </w:rPr>
        <w:t xml:space="preserve"> на территории Новомальтинского сельского поселения (Приложение 2).</w:t>
      </w:r>
    </w:p>
    <w:p w:rsidR="001A1C53" w:rsidRPr="00EE466F" w:rsidRDefault="001A1C53" w:rsidP="001A1C53">
      <w:pPr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4.Утвердить места выпаса сельскохозяйственных животных на территории Новомальтинского сельского поселения (Приложение 3)</w:t>
      </w:r>
    </w:p>
    <w:p w:rsidR="00EE466F" w:rsidRPr="00EE466F" w:rsidRDefault="001A1C53" w:rsidP="00EE466F">
      <w:pPr>
        <w:ind w:firstLine="851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E466F">
        <w:rPr>
          <w:rFonts w:ascii="Times New Roman" w:hAnsi="Times New Roman"/>
          <w:sz w:val="28"/>
          <w:szCs w:val="28"/>
        </w:rPr>
        <w:t>.</w:t>
      </w:r>
      <w:r w:rsidR="00EE466F" w:rsidRPr="00EE466F">
        <w:rPr>
          <w:rFonts w:ascii="Times New Roman" w:hAnsi="Times New Roman"/>
          <w:bCs/>
          <w:color w:val="000000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информационно-</w:t>
      </w:r>
      <w:r w:rsidR="00EE466F" w:rsidRPr="00EE466F">
        <w:rPr>
          <w:rFonts w:ascii="Times New Roman" w:hAnsi="Times New Roman"/>
          <w:bCs/>
          <w:color w:val="000000"/>
          <w:sz w:val="28"/>
          <w:szCs w:val="28"/>
        </w:rPr>
        <w:lastRenderedPageBreak/>
        <w:t>телекоммуникационной сети «Интернет» на официальном сайте администрации Новомальтинского сельского поселения -novomaltinsk.ru</w:t>
      </w:r>
      <w:r w:rsidR="009C02FD">
        <w:rPr>
          <w:rFonts w:ascii="Times New Roman" w:hAnsi="Times New Roman"/>
          <w:bCs/>
          <w:color w:val="000000"/>
          <w:sz w:val="28"/>
          <w:szCs w:val="28"/>
        </w:rPr>
        <w:t>.</w:t>
      </w:r>
      <w:bookmarkStart w:id="0" w:name="_GoBack"/>
      <w:bookmarkEnd w:id="0"/>
    </w:p>
    <w:p w:rsidR="00EE466F" w:rsidRDefault="00535646" w:rsidP="00EE466F">
      <w:pPr>
        <w:suppressAutoHyphens/>
        <w:ind w:firstLine="851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6</w:t>
      </w:r>
      <w:r w:rsidR="001A1C53">
        <w:rPr>
          <w:rFonts w:ascii="Times New Roman" w:hAnsi="Times New Roman"/>
          <w:sz w:val="28"/>
          <w:szCs w:val="28"/>
          <w:lang w:eastAsia="ar-SA"/>
        </w:rPr>
        <w:t>.</w:t>
      </w:r>
      <w:r w:rsidR="00EE466F" w:rsidRPr="00EE466F">
        <w:rPr>
          <w:rFonts w:ascii="Times New Roman" w:hAnsi="Times New Roman"/>
          <w:sz w:val="28"/>
          <w:szCs w:val="28"/>
          <w:lang w:eastAsia="ar-SA"/>
        </w:rPr>
        <w:t>Настоящее постановление вступает в силу после его официального опубликования.</w:t>
      </w:r>
    </w:p>
    <w:p w:rsidR="00EE466F" w:rsidRDefault="00EE466F" w:rsidP="00EE466F">
      <w:pPr>
        <w:suppressAutoHyphens/>
        <w:ind w:firstLine="851"/>
        <w:rPr>
          <w:rFonts w:ascii="Times New Roman" w:hAnsi="Times New Roman"/>
          <w:sz w:val="28"/>
          <w:szCs w:val="28"/>
          <w:lang w:eastAsia="ar-SA"/>
        </w:rPr>
      </w:pPr>
    </w:p>
    <w:p w:rsidR="00535646" w:rsidRDefault="00535646" w:rsidP="00EE466F">
      <w:pPr>
        <w:suppressAutoHyphens/>
        <w:ind w:firstLine="851"/>
        <w:rPr>
          <w:rFonts w:ascii="Times New Roman" w:hAnsi="Times New Roman"/>
          <w:sz w:val="28"/>
          <w:szCs w:val="28"/>
          <w:lang w:eastAsia="ar-SA"/>
        </w:rPr>
      </w:pPr>
    </w:p>
    <w:p w:rsidR="00EE466F" w:rsidRDefault="00EE466F" w:rsidP="00EE466F">
      <w:pPr>
        <w:suppressAutoHyphens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Глава Новомальтинского</w:t>
      </w:r>
    </w:p>
    <w:p w:rsidR="00EE466F" w:rsidRPr="00EE466F" w:rsidRDefault="00EE466F" w:rsidP="00EE466F">
      <w:pPr>
        <w:suppressAutoHyphens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сельс</w:t>
      </w:r>
      <w:r w:rsidR="00535646">
        <w:rPr>
          <w:rFonts w:ascii="Times New Roman" w:hAnsi="Times New Roman"/>
          <w:sz w:val="28"/>
          <w:szCs w:val="28"/>
          <w:lang w:eastAsia="ar-SA"/>
        </w:rPr>
        <w:t>кого поселения</w:t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</w:r>
      <w:r w:rsidR="00535646">
        <w:rPr>
          <w:rFonts w:ascii="Times New Roman" w:hAnsi="Times New Roman"/>
          <w:sz w:val="28"/>
          <w:szCs w:val="28"/>
          <w:lang w:eastAsia="ar-SA"/>
        </w:rPr>
        <w:tab/>
        <w:t xml:space="preserve"> Т.В. Маркова</w:t>
      </w:r>
    </w:p>
    <w:p w:rsidR="00EE466F" w:rsidRDefault="00EE466F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 w:rsidRPr="00EE46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1A1C53" w:rsidRDefault="001A1C53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</w:p>
    <w:p w:rsidR="001A1C53" w:rsidRDefault="001A1C53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</w:p>
    <w:p w:rsidR="001A1C53" w:rsidRPr="001A1C53" w:rsidRDefault="001A1C53" w:rsidP="001A1C53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F02CE" w:rsidRDefault="00BF02CE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F02CE" w:rsidRDefault="00BF02CE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F02CE" w:rsidRDefault="00BF02CE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BF02CE" w:rsidRDefault="00BF02CE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535646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A1C53" w:rsidRDefault="00535646" w:rsidP="001A1C53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35646" w:rsidRPr="001A1C53" w:rsidRDefault="00535646" w:rsidP="0053564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1A1C53" w:rsidRPr="001A1C53" w:rsidRDefault="001A1C53" w:rsidP="001A1C53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1A1C53" w:rsidRDefault="00535646" w:rsidP="001A1C53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535646" w:rsidRPr="001A1C53" w:rsidRDefault="00535646" w:rsidP="001A1C53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09.06.2026 г. №56</w:t>
      </w:r>
    </w:p>
    <w:p w:rsidR="001A1C53" w:rsidRPr="001A1C53" w:rsidRDefault="001A1C53" w:rsidP="001A1C53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 xml:space="preserve">ПРАВИЛА СОДЕРЖАНИЯ, ВЫПАСА И ПРОГОНА </w:t>
      </w: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СЕЛЬСКОХОЗЙСТВЕННЫХ ЖИВОТНЫХ И ПТИЦЫ</w:t>
      </w: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Настоящие Правила содержания сельскохозяйственных животных и птицы в личных подсобных хозяйствах, крестьянских (фермерских) хозяйствах, у индивидуальных предпринимателей и иных владельцев (далее - Правила) разработаны в соответствии с федеральным законодательством в области охраны здоровья граждан, обеспечения санитарно-эпидемиологического благополучия населения, охраны общественного порядка, ветеринарии, гражданским законодательством: 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-Федерального закона от 06.10.2003 г. №131-ФЗ «Об общих принципах организации местного самоуправления в Российской Федерации»;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-Федерального закона от 30.03.1999 г. №52-ФЗ «О санитарно-эпидемиологическом благополучии населения»;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 Федерального закона от 10.01.2002 г. №7-ФЗ «Об охране окружающей природной среды»;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-Кодекса Российской Федерации «Об административных правонарушениях»;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-Закона Российской Федерации от 07.02.1992 г. №2300-1 «О защите прав потребителей»;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-Закона Российской Федерации от 14.05.1993 г. №4979-1 «О ветеринарии».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Правила устанавливают порядок содержания, выпаса и прогона сельскохозяйственных животных и птицы в личных подсобных хозяйствах граждан в зонах жилой застройки на территории сельского поселения. Правила направлены </w:t>
      </w:r>
      <w:proofErr w:type="gramStart"/>
      <w:r w:rsidRPr="001A1C53">
        <w:rPr>
          <w:rFonts w:ascii="Times New Roman" w:hAnsi="Times New Roman"/>
          <w:sz w:val="28"/>
          <w:szCs w:val="28"/>
        </w:rPr>
        <w:t>на</w:t>
      </w:r>
      <w:proofErr w:type="gramEnd"/>
      <w:r w:rsidRPr="001A1C53">
        <w:rPr>
          <w:rFonts w:ascii="Times New Roman" w:hAnsi="Times New Roman"/>
          <w:sz w:val="28"/>
          <w:szCs w:val="28"/>
        </w:rPr>
        <w:t>: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 обеспечение интересов местного населения;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 обеспечение санитарно-эпидемиологического благополучия населения;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-защиту зеленых насаждений от потравы;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 защиту рекреационных зон от загрязнения продуктами жизнедеятельности сельскохозяйственных животных и птицы;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-профилактику и предупреждение инфекционных болезней сельскохозяйственных животных и птицы, а также болезней, общих для человека и животных;</w:t>
      </w:r>
    </w:p>
    <w:p w:rsidR="001A1C53" w:rsidRPr="001A1C53" w:rsidRDefault="001A1C53" w:rsidP="001A1C53">
      <w:pPr>
        <w:ind w:firstLine="709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 приведение условий содержания животных в соответствие с действующими ветеринарно-санитарными требованиями.</w:t>
      </w:r>
    </w:p>
    <w:p w:rsidR="001A1C53" w:rsidRPr="001A1C53" w:rsidRDefault="001A1C53" w:rsidP="001A1C53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1A1C5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A1C53">
        <w:rPr>
          <w:rFonts w:ascii="Times New Roman" w:hAnsi="Times New Roman"/>
          <w:color w:val="000000"/>
          <w:sz w:val="28"/>
          <w:szCs w:val="28"/>
        </w:rPr>
        <w:t xml:space="preserve">1.1. Сельскохозяйственные животные и птица всех видов подлежат регистрации в участковых ветеринарных учреждениях и похозяйственных книгах </w:t>
      </w:r>
      <w:r w:rsidRPr="001A1C53">
        <w:rPr>
          <w:rFonts w:ascii="Times New Roman" w:hAnsi="Times New Roman"/>
          <w:color w:val="000000"/>
          <w:sz w:val="28"/>
          <w:szCs w:val="28"/>
        </w:rPr>
        <w:lastRenderedPageBreak/>
        <w:t xml:space="preserve">администрации сельского поселения, а крупный и мелкий рогатый скот - обязательному мечению для определения принадлежности животного. </w:t>
      </w:r>
    </w:p>
    <w:p w:rsidR="001A1C53" w:rsidRPr="001A1C53" w:rsidRDefault="001A1C53" w:rsidP="001A1C53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1A1C53">
        <w:rPr>
          <w:rFonts w:ascii="Times New Roman" w:hAnsi="Times New Roman"/>
          <w:color w:val="000000"/>
          <w:sz w:val="28"/>
          <w:szCs w:val="28"/>
        </w:rPr>
        <w:t xml:space="preserve">1.2. </w:t>
      </w:r>
      <w:proofErr w:type="gramStart"/>
      <w:r w:rsidRPr="001A1C53">
        <w:rPr>
          <w:rFonts w:ascii="Times New Roman" w:hAnsi="Times New Roman"/>
          <w:color w:val="000000"/>
          <w:sz w:val="28"/>
          <w:szCs w:val="28"/>
        </w:rPr>
        <w:t>Покупка, продажа, перевозка, сдача или прогон на реализацию, а также размещение на пастбище сельскохозяйственных животных (крупный и мелкий рогатый скот, лошади) осуществляется только с ведома и разрешения специалистов государственной ветеринарной службы, при наличии ветеринарной справки, в которой указаны все необходимые исследования и вакцинации, соответствующие данному виду сельскохозяйственного животного, а также при соблюдении требований по предупреждению возникновения и распространения инфекционных болезней</w:t>
      </w:r>
      <w:proofErr w:type="gramEnd"/>
      <w:r w:rsidRPr="001A1C53">
        <w:rPr>
          <w:rFonts w:ascii="Times New Roman" w:hAnsi="Times New Roman"/>
          <w:color w:val="000000"/>
          <w:sz w:val="28"/>
          <w:szCs w:val="28"/>
        </w:rPr>
        <w:t xml:space="preserve"> животных и птиц. 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В компетенцию администрации сельского поселения входит: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-осуществление контроля в пределах своих полномочий за соблюдением гражданами требований законодательства Российской Федерации, регламентирующих содержание, выпас и прогон сельскохозяйственных животных, и настоящих Правил;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-объявление карантина на территории сельского поселения по представлению ветеринарного врача при возникновении очагов инфекционных заболеваний сельскохозяйственных животных;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-организация содействия органам государственной ветеринарной службы в ликвидации последствий возникновения инфекционных заболеваний сельскохозяйственных животных на территории сельского поселения;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-организация содействия органам государственной ветеринарной службы в вопросах учета сельскохозяйственных животных в личных подсобных хозяйствах граждан, проживающих на территории сельского поселения;</w:t>
      </w:r>
    </w:p>
    <w:p w:rsidR="001A1C53" w:rsidRPr="001A1C53" w:rsidRDefault="001A1C53" w:rsidP="001A1C53">
      <w:pPr>
        <w:ind w:firstLine="709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-доведение до владельцев сельскохозяйственных животных информации о правилах содержания сельскохозяйственных животных на территории сельского поселения.</w:t>
      </w: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2.Содержание сельскохозяйственных животных и птицы.</w:t>
      </w:r>
    </w:p>
    <w:p w:rsidR="001A1C53" w:rsidRPr="001A1C53" w:rsidRDefault="001A1C53" w:rsidP="00535646">
      <w:pPr>
        <w:ind w:firstLine="851"/>
        <w:jc w:val="left"/>
        <w:rPr>
          <w:rFonts w:ascii="Times New Roman" w:hAnsi="Times New Roman"/>
          <w:sz w:val="28"/>
          <w:szCs w:val="28"/>
        </w:rPr>
      </w:pPr>
    </w:p>
    <w:p w:rsidR="00F31BE2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Содержание сельскохозяйственных животных и птицы на территории сельского поселения допускается при условии соблюдения размера санитарно-защитной зоны. Домашние животные и птица должны содержаться в специально приспособленных помещениях на территории личных подсобных хозяй</w:t>
      </w:r>
      <w:proofErr w:type="gramStart"/>
      <w:r w:rsidRPr="001A1C53">
        <w:rPr>
          <w:rFonts w:ascii="Times New Roman" w:hAnsi="Times New Roman"/>
          <w:sz w:val="28"/>
          <w:szCs w:val="28"/>
        </w:rPr>
        <w:t>ств гр</w:t>
      </w:r>
      <w:proofErr w:type="gramEnd"/>
      <w:r w:rsidRPr="001A1C53">
        <w:rPr>
          <w:rFonts w:ascii="Times New Roman" w:hAnsi="Times New Roman"/>
          <w:sz w:val="28"/>
          <w:szCs w:val="28"/>
        </w:rPr>
        <w:t xml:space="preserve">аждан. 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Запрещается выгул домашних животных и пти</w:t>
      </w:r>
      <w:r w:rsidR="00F31BE2">
        <w:rPr>
          <w:rFonts w:ascii="Times New Roman" w:hAnsi="Times New Roman"/>
          <w:sz w:val="28"/>
          <w:szCs w:val="28"/>
        </w:rPr>
        <w:t>цы в парках, скверах, на улицах, общественных территориях, детских и спортивных площадках, на территориях общего пользования многоквартирных домов и домовладений.</w:t>
      </w:r>
      <w:r w:rsidRPr="001A1C53">
        <w:rPr>
          <w:rFonts w:ascii="Times New Roman" w:hAnsi="Times New Roman"/>
          <w:sz w:val="28"/>
          <w:szCs w:val="28"/>
        </w:rPr>
        <w:t xml:space="preserve"> В случаях содержания и разведения гражданами количества животных, превышающего нормативы для санитарно-защитной зоны, предоставлять гражданами земельные участки для развития личных подсобных хозяйств за пределами жилой застройки населенного пункта.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Размер поголовья скота и птицы определяется с учетом действующих санитарных, санитарно-гигиенических ветеринарных норм и правил.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lastRenderedPageBreak/>
        <w:t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Для хозяйств с содержанием животных (коровники, овчарни, конюшни, зверофермы) до 50 голов санитарно-защитная зона - 50 м. Возможно сокращение нормативного разрыва до 8-10 м. по согласованию с соседями и органами местного самоуправления. Расстояния от помещений (сооружений) для содержания и разведения животных от объектов жилой застройки распространяется на объекты жилой застройки, возведенные в соответствии с действующим законодательством.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Размер поголовья скота и птицы определяется с учетом действующих санитарных, санитарно-гигиенических, ветеринарных норм и правил.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Предельный размер поголовья скота и птицы в зависимости от расстояния от помещений для содержания и разведения животных до объектов жилой застройки устанавливается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Содержание сельскохозяйственных животных и птицы в зоне многоэтажной жилой застройки не допускается.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В целях защиты поверхностных, подземных вод и почв от загрязнения отходами, связанными с содержанием сельскохозяйственных животных и птицы, профилактики и борьбы с заразными болезнями, общими для человека и животных, граждане обязаны обеспечить содержание и уход за сельскохозяйственными животными и птицей в соответствии с действующими ветеринарно-санитарными правилами и нормами.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535646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3. Выпас и прогон сельскохозяйственных животных </w:t>
      </w:r>
    </w:p>
    <w:p w:rsidR="001A1C53" w:rsidRPr="001A1C53" w:rsidRDefault="001A1C53" w:rsidP="00535646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535646">
      <w:pPr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3.1. Выпас сельскохозяйственных животных осуществляется на специально отведенных администрацией </w:t>
      </w:r>
      <w:r w:rsidR="00F31BE2">
        <w:rPr>
          <w:rFonts w:ascii="Times New Roman" w:hAnsi="Times New Roman"/>
          <w:sz w:val="28"/>
          <w:szCs w:val="28"/>
        </w:rPr>
        <w:t>Новомальтинского сельского поселения</w:t>
      </w:r>
      <w:r w:rsidRPr="001A1C53">
        <w:rPr>
          <w:rFonts w:ascii="Times New Roman" w:hAnsi="Times New Roman"/>
          <w:sz w:val="28"/>
          <w:szCs w:val="28"/>
        </w:rPr>
        <w:t xml:space="preserve"> местах </w:t>
      </w:r>
      <w:r w:rsidR="00F31BE2">
        <w:rPr>
          <w:rFonts w:ascii="Times New Roman" w:hAnsi="Times New Roman"/>
          <w:sz w:val="28"/>
          <w:szCs w:val="28"/>
        </w:rPr>
        <w:t>(приложение 3</w:t>
      </w:r>
      <w:r w:rsidRPr="001A1C53">
        <w:rPr>
          <w:rFonts w:ascii="Times New Roman" w:hAnsi="Times New Roman"/>
          <w:sz w:val="28"/>
          <w:szCs w:val="28"/>
        </w:rPr>
        <w:t xml:space="preserve">), либо на огороженных пастбищах под надзором собственников сельскохозяйственных животных, либо лиц, ими уполномоченных. 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Прогон сельскохозяйственных животных, в том числе к месту выпаса осуществляется по маршрута</w:t>
      </w:r>
      <w:r w:rsidR="00F31BE2">
        <w:rPr>
          <w:rFonts w:ascii="Times New Roman" w:hAnsi="Times New Roman"/>
          <w:sz w:val="28"/>
          <w:szCs w:val="28"/>
        </w:rPr>
        <w:t xml:space="preserve">м, установленным администрацией Новомальтинского сельского поселения </w:t>
      </w:r>
      <w:r w:rsidRPr="001A1C53">
        <w:rPr>
          <w:rFonts w:ascii="Times New Roman" w:hAnsi="Times New Roman"/>
          <w:sz w:val="28"/>
          <w:szCs w:val="28"/>
        </w:rPr>
        <w:t xml:space="preserve">(приложение 2). 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Владельцы домашнего скота обязаны сопровождать домашний скот до места сбора стада и передать пастуху, а также встречать домашний скот после пастьбы в вечернее время 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3.2. Свободное перемещение скота и домашней птицы допускается в пределах: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-помещения, в котором содержится скот и домашняя птица;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-огороженной территории земельного участка, принадлежащего владельцу скота и домашней птицы, с применением мер, исключающих случаи выхода животного за пределы участка.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lastRenderedPageBreak/>
        <w:t xml:space="preserve">Вне указанных пределов передвижение скота и домашней птицы допускается в специально-установленных местах выпаса скота и домашней птицы. 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3.3. Выпас скота и домашней птицы осуществляется в п</w:t>
      </w:r>
      <w:r w:rsidR="00F31BE2">
        <w:rPr>
          <w:rFonts w:ascii="Times New Roman" w:hAnsi="Times New Roman"/>
          <w:sz w:val="28"/>
          <w:szCs w:val="28"/>
        </w:rPr>
        <w:t>ериод с 1 апреля</w:t>
      </w:r>
      <w:r w:rsidRPr="001A1C53">
        <w:rPr>
          <w:rFonts w:ascii="Times New Roman" w:hAnsi="Times New Roman"/>
          <w:sz w:val="28"/>
          <w:szCs w:val="28"/>
        </w:rPr>
        <w:t xml:space="preserve"> по 1 ноября на специально отведённых пастбищах</w:t>
      </w:r>
      <w:r w:rsidR="00F31BE2">
        <w:rPr>
          <w:rFonts w:ascii="Times New Roman" w:hAnsi="Times New Roman"/>
          <w:sz w:val="28"/>
          <w:szCs w:val="28"/>
        </w:rPr>
        <w:t>, возможна корректировка периода по погодным условиям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3.4. Выпас скота и домашней птицы осуществляется индивидуально владельцем скота и домашней птицы, либо в общественном стаде строго под наблюдением владельца или по его поручению иного лица (паст</w:t>
      </w:r>
      <w:r w:rsidR="00F31BE2">
        <w:rPr>
          <w:rFonts w:ascii="Times New Roman" w:hAnsi="Times New Roman"/>
          <w:sz w:val="28"/>
          <w:szCs w:val="28"/>
        </w:rPr>
        <w:t xml:space="preserve">уха).  </w:t>
      </w:r>
      <w:r w:rsidRPr="001A1C53">
        <w:rPr>
          <w:rFonts w:ascii="Times New Roman" w:hAnsi="Times New Roman"/>
          <w:sz w:val="28"/>
          <w:szCs w:val="28"/>
        </w:rPr>
        <w:t xml:space="preserve"> Каждый владелец лично сопровождает и сдаёт утром и принимает вечером свой скот от пастуха.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Выпас лошадей на пастбищах сельского поселения допускается лишь в их стреноженном состоянии.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3.5. Собственники сельскохозяйственных животн</w:t>
      </w:r>
      <w:r w:rsidR="00F31BE2">
        <w:rPr>
          <w:rFonts w:ascii="Times New Roman" w:hAnsi="Times New Roman"/>
          <w:sz w:val="28"/>
          <w:szCs w:val="28"/>
        </w:rPr>
        <w:t xml:space="preserve">ых и домашней птицы или иное уполномоченное собственником скота лицо </w:t>
      </w:r>
      <w:r w:rsidRPr="001A1C53">
        <w:rPr>
          <w:rFonts w:ascii="Times New Roman" w:hAnsi="Times New Roman"/>
          <w:sz w:val="28"/>
          <w:szCs w:val="28"/>
        </w:rPr>
        <w:t>обязаны: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-осуществлять постоянный надзор за животными и птицей в процессе их пастьбы (выгула) на неогороженных территориях, не допуская их перемещение на участки, не предназначенные для этих целей;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-исключать возможность выхода скота и домашней птицы на сельскохозяйственные угодья, на территории учреждений и организаций независимо от их организационно-правовых форм и форм собственности, а также на территории больниц, школ, детсадов, спортивных и детских площадок, па</w:t>
      </w:r>
      <w:r w:rsidR="00F31BE2">
        <w:rPr>
          <w:rFonts w:ascii="Times New Roman" w:hAnsi="Times New Roman"/>
          <w:sz w:val="28"/>
          <w:szCs w:val="28"/>
        </w:rPr>
        <w:t>рков, скверов, мест захоронений и т.д.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-содержать сельскохозяйственных животных в ночное время в загонах.</w:t>
      </w:r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3.6. </w:t>
      </w:r>
      <w:proofErr w:type="gramStart"/>
      <w:r w:rsidRPr="001A1C53">
        <w:rPr>
          <w:rFonts w:ascii="Times New Roman" w:hAnsi="Times New Roman"/>
          <w:sz w:val="28"/>
          <w:szCs w:val="28"/>
        </w:rPr>
        <w:t>Запрещается оставлять сельскохозяйственных животных и птицу в режиме безнадзорного выгула на улицах и других составных частях населенных пунктов, а также в местах или в условиях, при которых ими может быть осуществлена потрава сельскохозяйственных посевов и насаждений, их повреждение и уничтожение, а также могут быть созданы помехи движению транспортных средств на автомобильных дорогах общего пользования.</w:t>
      </w:r>
      <w:proofErr w:type="gramEnd"/>
    </w:p>
    <w:p w:rsidR="001A1C53" w:rsidRPr="001A1C53" w:rsidRDefault="001A1C53" w:rsidP="00535646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3.7. Не допускается передвижение скота и домашней птицы на территории населённых пунктов без сопровождения.</w:t>
      </w: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1A1C53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4. Убой животных и перевозка.</w:t>
      </w:r>
    </w:p>
    <w:p w:rsidR="001A1C53" w:rsidRPr="001A1C53" w:rsidRDefault="001A1C53" w:rsidP="001A1C53">
      <w:pPr>
        <w:ind w:firstLine="709"/>
        <w:jc w:val="left"/>
        <w:rPr>
          <w:rFonts w:ascii="Times New Roman" w:hAnsi="Times New Roman"/>
          <w:b/>
          <w:sz w:val="28"/>
          <w:szCs w:val="28"/>
        </w:rPr>
      </w:pP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Убой животных для личного пользователя разрешается на территории частных подворий, где содержится личное подсобное хозяйство.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Запрещается производить убой животных для личного пользователя на территории, прилегающей к частным подворьям.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Промышленный убой животных на территории частных домовладений запрещается. 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Лица, занимающиеся промышленным убоем животных, обязаны производить убой на убойных пунктах (бойнях), которые должны располагаться от жилой застройки на расстоянии:</w:t>
      </w: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не менее </w:t>
      </w:r>
      <w:smartTag w:uri="urn:schemas-microsoft-com:office:smarttags" w:element="metricconverter">
        <w:smartTagPr>
          <w:attr w:name="ProductID" w:val="500 м"/>
        </w:smartTagPr>
        <w:r w:rsidRPr="001A1C53">
          <w:rPr>
            <w:rFonts w:ascii="Times New Roman" w:hAnsi="Times New Roman"/>
            <w:sz w:val="28"/>
            <w:szCs w:val="28"/>
          </w:rPr>
          <w:t>500 м</w:t>
        </w:r>
      </w:smartTag>
      <w:r w:rsidRPr="001A1C53">
        <w:rPr>
          <w:rFonts w:ascii="Times New Roman" w:hAnsi="Times New Roman"/>
          <w:sz w:val="28"/>
          <w:szCs w:val="28"/>
        </w:rPr>
        <w:t xml:space="preserve"> - для крупного и мелкого рогатого скота:</w:t>
      </w: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не менее 300м – для птицы и мелких животных.</w:t>
      </w: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lastRenderedPageBreak/>
        <w:t>Перевозка животных и туш животных должна осуществляться в закрытых фургонах.</w:t>
      </w: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F31BE2">
      <w:pPr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1A1C53">
        <w:rPr>
          <w:rFonts w:ascii="Times New Roman" w:hAnsi="Times New Roman"/>
          <w:b/>
          <w:sz w:val="28"/>
          <w:szCs w:val="28"/>
        </w:rPr>
        <w:t>5.Складирование и вывоз отходов от животных.</w:t>
      </w: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F31BE2">
      <w:pPr>
        <w:ind w:firstLine="851"/>
        <w:jc w:val="lef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Разрешается: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-складировать в местах временного хранения отходы (навоз) от животных на территории частных домовладений в хозяйственной зоне с последующим вывозом на свалку не более суток. 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Запрещается: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-складировать и хранить отходы (навоз) от животных на </w:t>
      </w:r>
      <w:proofErr w:type="gramStart"/>
      <w:r w:rsidRPr="001A1C53">
        <w:rPr>
          <w:rFonts w:ascii="Times New Roman" w:hAnsi="Times New Roman"/>
          <w:sz w:val="28"/>
          <w:szCs w:val="28"/>
        </w:rPr>
        <w:t>территории</w:t>
      </w:r>
      <w:proofErr w:type="gramEnd"/>
      <w:r w:rsidRPr="001A1C53">
        <w:rPr>
          <w:rFonts w:ascii="Times New Roman" w:hAnsi="Times New Roman"/>
          <w:sz w:val="28"/>
          <w:szCs w:val="28"/>
        </w:rPr>
        <w:t xml:space="preserve"> прилагающей к частным подворьям, улиц, переулков, площадей, парков, в лесополосах и на пустырях;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-оставлять на улице отходы от животных в ожидании специализированного транспорта;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-загрузка мусорных контейнеров жилищно-коммунального хозяйства отходами от животных.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К отходам от животных относятся навоз и жидкие </w:t>
      </w:r>
      <w:proofErr w:type="gramStart"/>
      <w:r w:rsidRPr="001A1C53">
        <w:rPr>
          <w:rFonts w:ascii="Times New Roman" w:hAnsi="Times New Roman"/>
          <w:sz w:val="28"/>
          <w:szCs w:val="28"/>
        </w:rPr>
        <w:t>стоки</w:t>
      </w:r>
      <w:proofErr w:type="gramEnd"/>
      <w:r w:rsidRPr="001A1C53">
        <w:rPr>
          <w:rFonts w:ascii="Times New Roman" w:hAnsi="Times New Roman"/>
          <w:sz w:val="28"/>
          <w:szCs w:val="28"/>
        </w:rPr>
        <w:t xml:space="preserve"> и отходы убоя животных.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Вывоз отходов после убоя животных производится на отведенные, в соответствии с действующими ветеринарно-санитарными требованиями, земельные участки (скотомогильники), расположенные на территории сельского поселения. Утилизация отходов от животных производится в соответствии с Законом РФ от </w:t>
      </w:r>
      <w:smartTag w:uri="urn:schemas-microsoft-com:office:smarttags" w:element="date">
        <w:smartTagPr>
          <w:attr w:name="Year" w:val="1993"/>
          <w:attr w:name="Day" w:val="14"/>
          <w:attr w:name="Month" w:val="05"/>
          <w:attr w:name="ls" w:val="trans"/>
        </w:smartTagPr>
        <w:r w:rsidRPr="001A1C53">
          <w:rPr>
            <w:rFonts w:ascii="Times New Roman" w:hAnsi="Times New Roman"/>
            <w:sz w:val="28"/>
            <w:szCs w:val="28"/>
          </w:rPr>
          <w:t>14.05.1993</w:t>
        </w:r>
      </w:smartTag>
      <w:r w:rsidRPr="001A1C53">
        <w:rPr>
          <w:rFonts w:ascii="Times New Roman" w:hAnsi="Times New Roman"/>
          <w:sz w:val="28"/>
          <w:szCs w:val="28"/>
        </w:rPr>
        <w:t xml:space="preserve"> №4979-1 «О ветеринарии», приказом Минсельхоза России от 26.10.2020 №626 «Об утверждении ветеринарных правил перемещения, хранения, переработки и утилизации биологических отходов». </w:t>
      </w:r>
    </w:p>
    <w:p w:rsidR="001A1C53" w:rsidRPr="001A1C53" w:rsidRDefault="001A1C53" w:rsidP="00F31BE2">
      <w:pPr>
        <w:ind w:firstLine="851"/>
        <w:rPr>
          <w:rFonts w:ascii="Times New Roman" w:hAnsi="Times New Roman"/>
          <w:b/>
          <w:bCs/>
          <w:sz w:val="28"/>
          <w:szCs w:val="28"/>
        </w:rPr>
      </w:pPr>
    </w:p>
    <w:p w:rsidR="001A1C53" w:rsidRPr="001A1C53" w:rsidRDefault="001A1C53" w:rsidP="00F31BE2">
      <w:pPr>
        <w:ind w:firstLine="851"/>
        <w:jc w:val="center"/>
        <w:rPr>
          <w:rFonts w:ascii="Times New Roman" w:hAnsi="Times New Roman"/>
          <w:b/>
          <w:bCs/>
          <w:sz w:val="28"/>
          <w:szCs w:val="28"/>
        </w:rPr>
      </w:pPr>
      <w:r w:rsidRPr="001A1C53">
        <w:rPr>
          <w:rFonts w:ascii="Times New Roman" w:hAnsi="Times New Roman"/>
          <w:b/>
          <w:bCs/>
          <w:sz w:val="28"/>
          <w:szCs w:val="28"/>
        </w:rPr>
        <w:t>Раздел 6. Ответственность владельцев домашних животных.</w:t>
      </w:r>
    </w:p>
    <w:p w:rsidR="001A1C53" w:rsidRPr="001A1C53" w:rsidRDefault="001A1C53" w:rsidP="00F31BE2">
      <w:pPr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6.1. Владельцы домашних животных при невыполнении и нарушении «Правил содержания домашних животных» и других нормативно-правовых актов действующего законодательства Российской Федерации несут ответственность в соответствии с законодательством Российской Федерации.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6.2. Применение штрафных санкций не освобождает нарушителя в соответствии с действующим законодательством от обязанностей: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-возмещения причинённого его скотом и домашней птицей материального ущерба юридическому или физическому лицу;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-устранения допущенных нарушений.</w:t>
      </w:r>
    </w:p>
    <w:p w:rsidR="001A1C53" w:rsidRPr="001A1C53" w:rsidRDefault="001A1C53" w:rsidP="00F31BE2">
      <w:pPr>
        <w:ind w:firstLine="851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 xml:space="preserve">6.3. </w:t>
      </w:r>
      <w:proofErr w:type="gramStart"/>
      <w:r w:rsidRPr="001A1C53">
        <w:rPr>
          <w:rFonts w:ascii="Times New Roman" w:hAnsi="Times New Roman"/>
          <w:sz w:val="28"/>
          <w:szCs w:val="28"/>
        </w:rPr>
        <w:t xml:space="preserve">Протоколы об административных правонарушениях, связанных с невыполнением настоящих Правил, составляются </w:t>
      </w:r>
      <w:r w:rsidRPr="001A1C5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должностными лицами администрации </w:t>
      </w:r>
      <w:r w:rsidR="00F31BE2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Новомальтинского сельского поселения,</w:t>
      </w:r>
      <w:r w:rsidRPr="001A1C5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уполномоченными составлять протоколы об административных правонарушениях</w:t>
      </w:r>
      <w:r w:rsidRPr="001A1C53">
        <w:rPr>
          <w:rFonts w:ascii="Times New Roman" w:hAnsi="Times New Roman"/>
          <w:sz w:val="28"/>
          <w:szCs w:val="28"/>
        </w:rPr>
        <w:t xml:space="preserve"> в области благоустройства территорий муниципальных образований Иркутской области</w:t>
      </w:r>
      <w:r w:rsidRPr="001A1C53">
        <w:rPr>
          <w:rFonts w:ascii="Times New Roman" w:hAnsi="Times New Roman"/>
          <w:b/>
          <w:sz w:val="28"/>
          <w:szCs w:val="28"/>
        </w:rPr>
        <w:t xml:space="preserve">, </w:t>
      </w:r>
      <w:r w:rsidRPr="001A1C53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предусмотренных</w:t>
      </w:r>
      <w:r w:rsidRPr="001A1C53">
        <w:rPr>
          <w:rFonts w:ascii="Times New Roman" w:hAnsi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1A1C53">
        <w:rPr>
          <w:rFonts w:ascii="Times New Roman" w:hAnsi="Times New Roman"/>
          <w:sz w:val="28"/>
          <w:szCs w:val="28"/>
        </w:rPr>
        <w:t xml:space="preserve">Законом Иркутской области от 30.12.2014 г. №173-ОЗ «Об </w:t>
      </w:r>
      <w:r w:rsidRPr="001A1C53">
        <w:rPr>
          <w:rFonts w:ascii="Times New Roman" w:hAnsi="Times New Roman"/>
          <w:sz w:val="28"/>
          <w:szCs w:val="28"/>
        </w:rPr>
        <w:lastRenderedPageBreak/>
        <w:t>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  <w:proofErr w:type="gramEnd"/>
    </w:p>
    <w:p w:rsidR="001A1C53" w:rsidRPr="001A1C53" w:rsidRDefault="001A1C53" w:rsidP="00F31BE2">
      <w:pPr>
        <w:tabs>
          <w:tab w:val="left" w:pos="6900"/>
        </w:tabs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F31BE2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31BE2" w:rsidRDefault="001A1C53" w:rsidP="00F31BE2">
      <w:pPr>
        <w:tabs>
          <w:tab w:val="left" w:pos="6900"/>
        </w:tabs>
        <w:ind w:firstLine="851"/>
        <w:jc w:val="righ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31BE2">
        <w:rPr>
          <w:rFonts w:ascii="Times New Roman" w:hAnsi="Times New Roman"/>
          <w:sz w:val="28"/>
          <w:szCs w:val="28"/>
        </w:rPr>
        <w:t>2</w:t>
      </w:r>
    </w:p>
    <w:p w:rsidR="00F31BE2" w:rsidRPr="001A1C53" w:rsidRDefault="00F31BE2" w:rsidP="00F31BE2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F31BE2" w:rsidRPr="001A1C53" w:rsidRDefault="00F31BE2" w:rsidP="00F31BE2">
      <w:pPr>
        <w:ind w:firstLine="709"/>
        <w:jc w:val="right"/>
        <w:rPr>
          <w:rFonts w:ascii="Times New Roman" w:hAnsi="Times New Roman"/>
          <w:sz w:val="28"/>
          <w:szCs w:val="28"/>
        </w:rPr>
      </w:pPr>
      <w:r w:rsidRPr="001A1C53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F31BE2" w:rsidRDefault="00F31BE2" w:rsidP="00F31BE2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F31BE2" w:rsidRPr="001A1C53" w:rsidRDefault="00F31BE2" w:rsidP="00F31BE2">
      <w:pPr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09.06.2026 г. №56</w:t>
      </w:r>
    </w:p>
    <w:p w:rsidR="001A1C53" w:rsidRPr="001A1C53" w:rsidRDefault="001A1C53" w:rsidP="00BF02CE">
      <w:pPr>
        <w:autoSpaceDE w:val="0"/>
        <w:autoSpaceDN w:val="0"/>
        <w:adjustRightInd w:val="0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1A1C53" w:rsidRPr="00F31BE2" w:rsidRDefault="00F31BE2" w:rsidP="00F31BE2">
      <w:pPr>
        <w:autoSpaceDE w:val="0"/>
        <w:autoSpaceDN w:val="0"/>
        <w:adjustRightInd w:val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F31BE2">
        <w:rPr>
          <w:rFonts w:ascii="Times New Roman" w:hAnsi="Times New Roman"/>
          <w:b/>
          <w:sz w:val="28"/>
          <w:szCs w:val="28"/>
        </w:rPr>
        <w:t>Маршруты прогона сельскохозяйственных животных на территории Новомальтинского сельского поселения</w:t>
      </w:r>
      <w:r w:rsidR="00260015">
        <w:rPr>
          <w:rFonts w:ascii="Times New Roman" w:hAnsi="Times New Roman"/>
          <w:b/>
          <w:sz w:val="28"/>
          <w:szCs w:val="28"/>
        </w:rPr>
        <w:t xml:space="preserve"> </w:t>
      </w:r>
    </w:p>
    <w:p w:rsidR="00F31BE2" w:rsidRPr="001A1C53" w:rsidRDefault="00F31BE2" w:rsidP="00F31BE2">
      <w:pPr>
        <w:autoSpaceDE w:val="0"/>
        <w:autoSpaceDN w:val="0"/>
        <w:adjustRightInd w:val="0"/>
        <w:ind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260015" w:rsidRDefault="00260015" w:rsidP="0026001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Маршрут прогона сельскохозяйственных животных пос. Новомальтинск:</w:t>
      </w:r>
    </w:p>
    <w:p w:rsidR="00260015" w:rsidRDefault="00260015" w:rsidP="00260015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Вдоль улиц Набережная, </w:t>
      </w:r>
      <w:proofErr w:type="spellStart"/>
      <w:r>
        <w:rPr>
          <w:rFonts w:ascii="Times New Roman" w:hAnsi="Times New Roman"/>
          <w:sz w:val="28"/>
          <w:szCs w:val="28"/>
        </w:rPr>
        <w:t>Велкова</w:t>
      </w:r>
      <w:proofErr w:type="spellEnd"/>
      <w:r>
        <w:rPr>
          <w:rFonts w:ascii="Times New Roman" w:hAnsi="Times New Roman"/>
          <w:sz w:val="28"/>
          <w:szCs w:val="28"/>
        </w:rPr>
        <w:t>, Кавказская, Логовая</w:t>
      </w:r>
      <w:r w:rsidR="00FF752B">
        <w:rPr>
          <w:rFonts w:ascii="Times New Roman" w:hAnsi="Times New Roman"/>
          <w:sz w:val="28"/>
          <w:szCs w:val="28"/>
        </w:rPr>
        <w:t xml:space="preserve">, дорога между улицами Полевая и Матросова, </w:t>
      </w:r>
      <w:r w:rsidR="00123D84">
        <w:rPr>
          <w:rFonts w:ascii="Times New Roman" w:hAnsi="Times New Roman"/>
          <w:sz w:val="28"/>
          <w:szCs w:val="28"/>
        </w:rPr>
        <w:t xml:space="preserve"> Мира, Дзержинского, Полевая, Новая, </w:t>
      </w:r>
      <w:r w:rsidR="00FF752B">
        <w:rPr>
          <w:rFonts w:ascii="Times New Roman" w:hAnsi="Times New Roman"/>
          <w:sz w:val="28"/>
          <w:szCs w:val="28"/>
        </w:rPr>
        <w:t xml:space="preserve">проезд Труд </w:t>
      </w:r>
      <w:r w:rsidR="00123D84">
        <w:rPr>
          <w:rFonts w:ascii="Times New Roman" w:hAnsi="Times New Roman"/>
          <w:sz w:val="28"/>
          <w:szCs w:val="28"/>
        </w:rPr>
        <w:t xml:space="preserve"> </w:t>
      </w:r>
      <w:r w:rsidR="00511EFF">
        <w:rPr>
          <w:rFonts w:ascii="Times New Roman" w:hAnsi="Times New Roman"/>
          <w:sz w:val="28"/>
          <w:szCs w:val="28"/>
        </w:rPr>
        <w:t>до места</w:t>
      </w:r>
      <w:r w:rsidR="00123D84">
        <w:rPr>
          <w:rFonts w:ascii="Times New Roman" w:hAnsi="Times New Roman"/>
          <w:sz w:val="28"/>
          <w:szCs w:val="28"/>
        </w:rPr>
        <w:t xml:space="preserve"> сбора вблизи проезд Колокольчик, участок 1.</w:t>
      </w:r>
    </w:p>
    <w:p w:rsidR="00123D84" w:rsidRDefault="00123D84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123D84" w:rsidRDefault="00123D84" w:rsidP="00123D84">
      <w:pPr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Маршрут прогона сельскохозяйственных животных деревня Бадай:</w:t>
      </w:r>
    </w:p>
    <w:p w:rsidR="007327A0" w:rsidRDefault="007327A0" w:rsidP="00123D84">
      <w:pPr>
        <w:ind w:firstLine="851"/>
        <w:rPr>
          <w:rFonts w:ascii="Times New Roman" w:hAnsi="Times New Roman"/>
          <w:sz w:val="28"/>
          <w:szCs w:val="28"/>
        </w:rPr>
      </w:pPr>
    </w:p>
    <w:p w:rsidR="007327A0" w:rsidRDefault="007327A0" w:rsidP="00123D84">
      <w:pPr>
        <w:ind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Вдоль улиц Набережная, Комарова, Ленина, Береговая, Совхоз</w:t>
      </w:r>
      <w:r w:rsidR="00511EFF">
        <w:rPr>
          <w:rFonts w:ascii="Times New Roman" w:hAnsi="Times New Roman"/>
          <w:sz w:val="28"/>
          <w:szCs w:val="28"/>
        </w:rPr>
        <w:t xml:space="preserve">ная, Рабочая, </w:t>
      </w:r>
      <w:proofErr w:type="spellStart"/>
      <w:r w:rsidR="00511EFF">
        <w:rPr>
          <w:rFonts w:ascii="Times New Roman" w:hAnsi="Times New Roman"/>
          <w:sz w:val="28"/>
          <w:szCs w:val="28"/>
        </w:rPr>
        <w:t>Заслонова</w:t>
      </w:r>
      <w:proofErr w:type="spellEnd"/>
      <w:r w:rsidR="00511EFF">
        <w:rPr>
          <w:rFonts w:ascii="Times New Roman" w:hAnsi="Times New Roman"/>
          <w:sz w:val="28"/>
          <w:szCs w:val="28"/>
        </w:rPr>
        <w:t>, Чапаева до места сбора «Шахматный домик»</w:t>
      </w:r>
      <w:proofErr w:type="gramEnd"/>
    </w:p>
    <w:p w:rsidR="007327A0" w:rsidRDefault="007327A0" w:rsidP="00123D84">
      <w:pPr>
        <w:ind w:firstLine="851"/>
        <w:rPr>
          <w:rFonts w:ascii="Times New Roman" w:hAnsi="Times New Roman"/>
          <w:sz w:val="28"/>
          <w:szCs w:val="28"/>
        </w:rPr>
      </w:pPr>
    </w:p>
    <w:p w:rsidR="00123D84" w:rsidRDefault="00123D84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123D84" w:rsidRDefault="00123D84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123D84" w:rsidRDefault="00123D84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123D84" w:rsidRDefault="00123D84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260015" w:rsidRDefault="00260015" w:rsidP="00260015">
      <w:pPr>
        <w:ind w:firstLine="851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60015" w:rsidRDefault="00260015" w:rsidP="001A1C53">
      <w:pPr>
        <w:tabs>
          <w:tab w:val="left" w:pos="6900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  <w:sectPr w:rsidR="006F4357" w:rsidSect="00535646">
          <w:pgSz w:w="11906" w:h="16838"/>
          <w:pgMar w:top="1134" w:right="707" w:bottom="1135" w:left="1134" w:header="708" w:footer="708" w:gutter="0"/>
          <w:cols w:space="708"/>
          <w:docGrid w:linePitch="360"/>
        </w:sectPr>
      </w:pPr>
    </w:p>
    <w:p w:rsidR="001A1C53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 поселения</w:t>
      </w: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09.06.2026 г. №56</w:t>
      </w:r>
    </w:p>
    <w:p w:rsidR="006F4357" w:rsidRDefault="006F4357" w:rsidP="006F435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</w:t>
      </w:r>
      <w:r w:rsidRPr="006F4357">
        <w:rPr>
          <w:rFonts w:ascii="Times New Roman" w:hAnsi="Times New Roman"/>
          <w:sz w:val="28"/>
          <w:szCs w:val="28"/>
        </w:rPr>
        <w:t xml:space="preserve"> выпаса сельскохозяйственных животных на территории Новомальтинского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(деревня Бадай)</w:t>
      </w:r>
      <w:r w:rsidR="007327A0">
        <w:rPr>
          <w:rFonts w:ascii="Times New Roman" w:hAnsi="Times New Roman"/>
          <w:sz w:val="28"/>
          <w:szCs w:val="28"/>
        </w:rPr>
        <w:t>-129 Га</w:t>
      </w:r>
    </w:p>
    <w:p w:rsidR="006F4357" w:rsidRPr="006F4357" w:rsidRDefault="006F4357" w:rsidP="006F4357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6F435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4E46F92" wp14:editId="3A91BBC1">
            <wp:extent cx="9617337" cy="419548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35872" cy="420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</w:p>
    <w:p w:rsidR="006F4357" w:rsidRDefault="006F4357" w:rsidP="00EE466F">
      <w:pPr>
        <w:autoSpaceDE w:val="0"/>
        <w:autoSpaceDN w:val="0"/>
        <w:adjustRightInd w:val="0"/>
        <w:jc w:val="right"/>
        <w:rPr>
          <w:rFonts w:ascii="Times New Roman" w:hAnsi="Times New Roman"/>
          <w:b/>
          <w:sz w:val="28"/>
          <w:szCs w:val="28"/>
        </w:rPr>
      </w:pPr>
    </w:p>
    <w:p w:rsidR="006F4357" w:rsidRDefault="006F4357" w:rsidP="006F435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Место</w:t>
      </w:r>
      <w:r w:rsidRPr="006F4357">
        <w:rPr>
          <w:rFonts w:ascii="Times New Roman" w:hAnsi="Times New Roman"/>
          <w:sz w:val="28"/>
          <w:szCs w:val="28"/>
        </w:rPr>
        <w:t xml:space="preserve"> выпаса сельскохозяйственных животных на территории Новомальтинского сельского поселения</w:t>
      </w:r>
    </w:p>
    <w:p w:rsidR="006F4357" w:rsidRDefault="006F4357" w:rsidP="006F435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(пос. Новомальтинск)</w:t>
      </w:r>
      <w:r w:rsidR="007327A0">
        <w:rPr>
          <w:rFonts w:ascii="Times New Roman" w:hAnsi="Times New Roman"/>
          <w:sz w:val="28"/>
          <w:szCs w:val="28"/>
        </w:rPr>
        <w:t>-61,97 Га</w:t>
      </w:r>
    </w:p>
    <w:p w:rsidR="006F4357" w:rsidRDefault="006F4357" w:rsidP="007327A0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:rsidR="006F4357" w:rsidRPr="006F4357" w:rsidRDefault="007327A0" w:rsidP="006F4357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  <w:sectPr w:rsidR="006F4357" w:rsidRPr="006F4357" w:rsidSect="006F4357">
          <w:pgSz w:w="16838" w:h="11906" w:orient="landscape"/>
          <w:pgMar w:top="1134" w:right="1134" w:bottom="709" w:left="1134" w:header="709" w:footer="709" w:gutter="0"/>
          <w:cols w:space="708"/>
          <w:docGrid w:linePitch="360"/>
        </w:sectPr>
      </w:pPr>
      <w:r w:rsidRPr="007327A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B2C0F5A" wp14:editId="7E4638FD">
            <wp:extent cx="8745967" cy="488397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60062" cy="489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65C2" w:rsidRDefault="00E065C2"/>
    <w:sectPr w:rsidR="00E065C2" w:rsidSect="00535646">
      <w:pgSz w:w="11906" w:h="16838"/>
      <w:pgMar w:top="1134" w:right="707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35C78"/>
    <w:multiLevelType w:val="hybridMultilevel"/>
    <w:tmpl w:val="3C529964"/>
    <w:lvl w:ilvl="0" w:tplc="38F80986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A3375"/>
    <w:multiLevelType w:val="hybridMultilevel"/>
    <w:tmpl w:val="192AE6A0"/>
    <w:lvl w:ilvl="0" w:tplc="EA1CF96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27B"/>
    <w:rsid w:val="0005127B"/>
    <w:rsid w:val="00123D84"/>
    <w:rsid w:val="001A1C53"/>
    <w:rsid w:val="00260015"/>
    <w:rsid w:val="00511EFF"/>
    <w:rsid w:val="00535646"/>
    <w:rsid w:val="006F4357"/>
    <w:rsid w:val="007327A0"/>
    <w:rsid w:val="009C02FD"/>
    <w:rsid w:val="00BF02CE"/>
    <w:rsid w:val="00DE08E9"/>
    <w:rsid w:val="00E065C2"/>
    <w:rsid w:val="00EA573F"/>
    <w:rsid w:val="00EE466F"/>
    <w:rsid w:val="00F31BE2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6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466F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466F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46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1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B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66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E466F"/>
    <w:pPr>
      <w:spacing w:before="108" w:after="108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E466F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466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1BE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B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2390</Words>
  <Characters>13624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polzovatel717</cp:lastModifiedBy>
  <cp:revision>4</cp:revision>
  <cp:lastPrinted>2026-06-10T04:38:00Z</cp:lastPrinted>
  <dcterms:created xsi:type="dcterms:W3CDTF">2026-06-10T06:26:00Z</dcterms:created>
  <dcterms:modified xsi:type="dcterms:W3CDTF">2026-07-01T06:27:00Z</dcterms:modified>
</cp:coreProperties>
</file>