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2"/>
          <w:sz w:val="28"/>
          <w:szCs w:val="28"/>
        </w:rPr>
        <w:t>Усольское</w:t>
      </w:r>
      <w:proofErr w:type="spellEnd"/>
      <w:r>
        <w:rPr>
          <w:rFonts w:ascii="Times New Roman" w:hAnsi="Times New Roman"/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45B2A" w:rsidRDefault="008A16DA" w:rsidP="00645B2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07.10</w:t>
      </w:r>
      <w:r w:rsidR="00587AF3">
        <w:rPr>
          <w:rFonts w:ascii="Times New Roman" w:hAnsi="Times New Roman"/>
          <w:sz w:val="28"/>
          <w:szCs w:val="28"/>
        </w:rPr>
        <w:t>.2016</w:t>
      </w:r>
      <w:r w:rsidR="00645B2A">
        <w:rPr>
          <w:rFonts w:ascii="Times New Roman" w:hAnsi="Times New Roman"/>
          <w:sz w:val="28"/>
          <w:szCs w:val="28"/>
        </w:rPr>
        <w:t xml:space="preserve">г.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248</w:t>
      </w:r>
      <w:r w:rsidR="00645B2A">
        <w:rPr>
          <w:rFonts w:ascii="Times New Roman" w:hAnsi="Times New Roman"/>
          <w:sz w:val="28"/>
          <w:szCs w:val="28"/>
        </w:rPr>
        <w:t xml:space="preserve">                                                п. Новомальтинск</w:t>
      </w: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муниципальную программу 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годы.</w:t>
      </w:r>
    </w:p>
    <w:p w:rsidR="00645B2A" w:rsidRDefault="00645B2A" w:rsidP="00645B2A">
      <w:pPr>
        <w:pStyle w:val="a3"/>
        <w:rPr>
          <w:rFonts w:ascii="Times New Roman" w:hAnsi="Times New Roman"/>
          <w:sz w:val="28"/>
          <w:szCs w:val="28"/>
        </w:rPr>
      </w:pP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целях обеспечения эффективного использования бюджетных средств, а также реализации статьи 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статьями 7,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Внести в муниципальную программу </w:t>
      </w:r>
      <w:r w:rsidRPr="00723A61">
        <w:rPr>
          <w:rFonts w:ascii="Times New Roman" w:hAnsi="Times New Roman"/>
          <w:sz w:val="28"/>
          <w:szCs w:val="28"/>
        </w:rPr>
        <w:t>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</w:t>
      </w:r>
      <w:r>
        <w:rPr>
          <w:rFonts w:ascii="Times New Roman" w:hAnsi="Times New Roman"/>
          <w:sz w:val="28"/>
          <w:szCs w:val="28"/>
        </w:rPr>
        <w:t>,</w:t>
      </w:r>
      <w:r w:rsidRPr="00723A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сельского поселения Новомальтинского муниципального образования </w:t>
      </w:r>
      <w:r w:rsidRPr="003C32F1">
        <w:rPr>
          <w:rFonts w:ascii="Times New Roman" w:hAnsi="Times New Roman"/>
          <w:sz w:val="28"/>
          <w:szCs w:val="28"/>
        </w:rPr>
        <w:t>от 24.12.2013г. № 147</w:t>
      </w:r>
      <w:r>
        <w:rPr>
          <w:rFonts w:ascii="Times New Roman" w:hAnsi="Times New Roman"/>
          <w:sz w:val="28"/>
          <w:szCs w:val="28"/>
        </w:rPr>
        <w:t>,</w:t>
      </w:r>
      <w:r w:rsidRPr="003C32F1">
        <w:rPr>
          <w:rFonts w:ascii="Times New Roman" w:hAnsi="Times New Roman"/>
          <w:sz w:val="28"/>
          <w:szCs w:val="28"/>
        </w:rPr>
        <w:t xml:space="preserve"> следующие</w:t>
      </w:r>
      <w:r>
        <w:rPr>
          <w:rFonts w:ascii="Times New Roman" w:hAnsi="Times New Roman"/>
          <w:sz w:val="28"/>
          <w:szCs w:val="28"/>
        </w:rPr>
        <w:t xml:space="preserve"> изменения: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пункт «Ресурсное обеспечение муниципальной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«Бюджет сельского поселения Новомальтинского муниципального образования. Объем финансирования – </w:t>
      </w:r>
      <w:r w:rsidR="008A16DA">
        <w:rPr>
          <w:rFonts w:ascii="Times New Roman" w:hAnsi="Times New Roman" w:cs="Times New Roman"/>
          <w:sz w:val="28"/>
          <w:szCs w:val="28"/>
        </w:rPr>
        <w:t>1</w:t>
      </w:r>
      <w:r w:rsidR="0024520C">
        <w:rPr>
          <w:rFonts w:ascii="Times New Roman" w:hAnsi="Times New Roman" w:cs="Times New Roman"/>
          <w:sz w:val="28"/>
          <w:szCs w:val="28"/>
        </w:rPr>
        <w:t>5731,86</w:t>
      </w:r>
      <w:r w:rsidRPr="00645B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5B2A">
        <w:rPr>
          <w:rFonts w:ascii="Times New Roman" w:hAnsi="Times New Roman" w:cs="Times New Roman"/>
          <w:sz w:val="28"/>
          <w:szCs w:val="28"/>
        </w:rPr>
        <w:t xml:space="preserve">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24520C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2386,86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p w:rsidR="00645B2A" w:rsidRDefault="00645B2A" w:rsidP="00645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Раздел 4 «Ресурсное обеспечение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lastRenderedPageBreak/>
        <w:t xml:space="preserve">Ресурсное обеспечение реализации программы за счет средств местного бюджета составляет </w:t>
      </w:r>
      <w:r w:rsidR="008A16DA">
        <w:rPr>
          <w:rFonts w:ascii="Times New Roman" w:hAnsi="Times New Roman" w:cs="Times New Roman"/>
          <w:sz w:val="28"/>
          <w:szCs w:val="28"/>
        </w:rPr>
        <w:t>17159</w:t>
      </w:r>
      <w:r w:rsidRPr="00645B2A">
        <w:rPr>
          <w:rFonts w:ascii="Times New Roman" w:hAnsi="Times New Roman" w:cs="Times New Roman"/>
          <w:sz w:val="28"/>
          <w:szCs w:val="28"/>
        </w:rPr>
        <w:t xml:space="preserve"> 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8A16D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24520C">
        <w:rPr>
          <w:rFonts w:ascii="Times New Roman" w:hAnsi="Times New Roman"/>
          <w:sz w:val="28"/>
          <w:szCs w:val="28"/>
        </w:rPr>
        <w:t>2386,86</w:t>
      </w:r>
      <w:r w:rsidR="0024520C" w:rsidRPr="005609A0">
        <w:rPr>
          <w:rFonts w:ascii="Times New Roman" w:hAnsi="Times New Roman"/>
          <w:sz w:val="28"/>
          <w:szCs w:val="28"/>
        </w:rPr>
        <w:t xml:space="preserve"> </w:t>
      </w:r>
      <w:r w:rsidR="00645B2A"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49"/>
        <w:gridCol w:w="1816"/>
        <w:gridCol w:w="678"/>
        <w:gridCol w:w="567"/>
        <w:gridCol w:w="852"/>
        <w:gridCol w:w="710"/>
        <w:gridCol w:w="698"/>
        <w:gridCol w:w="708"/>
        <w:gridCol w:w="708"/>
        <w:gridCol w:w="860"/>
      </w:tblGrid>
      <w:tr w:rsidR="00645B2A" w:rsidRPr="007F4FB8" w:rsidTr="0024520C">
        <w:trPr>
          <w:trHeight w:val="345"/>
        </w:trPr>
        <w:tc>
          <w:tcPr>
            <w:tcW w:w="1103" w:type="pct"/>
            <w:vMerge w:val="restar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932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Ответственный исполнитель, соисполнители мероприятий</w:t>
            </w:r>
          </w:p>
        </w:tc>
        <w:tc>
          <w:tcPr>
            <w:tcW w:w="2966" w:type="pct"/>
            <w:gridSpan w:val="8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Расходы </w:t>
            </w:r>
          </w:p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(тыс. руб.),  годы      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  <w:vMerge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91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437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364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4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8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24520C">
        <w:trPr>
          <w:trHeight w:val="393"/>
        </w:trPr>
        <w:tc>
          <w:tcPr>
            <w:tcW w:w="1103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Муниципальная программа «Обеспечение социальной защиты всех возрастных и социальных категорий граждан сельского поселения Новомальтинского муниципального образования на 2014-2016 годы».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всего, в том числе: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283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530</w:t>
            </w:r>
          </w:p>
        </w:tc>
        <w:tc>
          <w:tcPr>
            <w:tcW w:w="437" w:type="pct"/>
            <w:vAlign w:val="center"/>
          </w:tcPr>
          <w:p w:rsidR="00645B2A" w:rsidRPr="0024520C" w:rsidRDefault="0024520C" w:rsidP="008832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520C">
              <w:rPr>
                <w:rFonts w:ascii="Times New Roman" w:hAnsi="Times New Roman" w:cs="Times New Roman"/>
                <w:b/>
                <w:sz w:val="16"/>
                <w:szCs w:val="16"/>
              </w:rPr>
              <w:t>2386,86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16903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437" w:type="pct"/>
            <w:vAlign w:val="center"/>
          </w:tcPr>
          <w:p w:rsidR="00645B2A" w:rsidRPr="0024520C" w:rsidRDefault="0024520C" w:rsidP="00883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520C">
              <w:rPr>
                <w:rFonts w:ascii="Times New Roman" w:hAnsi="Times New Roman" w:cs="Times New Roman"/>
                <w:sz w:val="18"/>
                <w:szCs w:val="18"/>
              </w:rPr>
              <w:t>2386,86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16</w:t>
            </w:r>
            <w:r w:rsidR="009C4CB4">
              <w:rPr>
                <w:rFonts w:ascii="Times New Roman" w:hAnsi="Times New Roman" w:cs="Times New Roman"/>
              </w:rPr>
              <w:t>903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1.Создание условий  для систематических занятий </w:t>
            </w:r>
            <w:proofErr w:type="spellStart"/>
            <w:r w:rsidRPr="00645B2A">
              <w:rPr>
                <w:rFonts w:ascii="Times New Roman" w:hAnsi="Times New Roman" w:cs="Times New Roman"/>
              </w:rPr>
              <w:t>ФКиС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, организация и проведение оздоровительных, спортивно- массовых, культурно - </w:t>
            </w:r>
            <w:proofErr w:type="spellStart"/>
            <w:r w:rsidRPr="00645B2A">
              <w:rPr>
                <w:rFonts w:ascii="Times New Roman" w:hAnsi="Times New Roman" w:cs="Times New Roman"/>
              </w:rPr>
              <w:t>досуговых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 мероприятий для всех возрастных и социальных слоев населения.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513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2.Прочие работы, услуги (оплата по договорам ГПХ) специалист по организации спортивно-массовых мероприятий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660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3.Обустройство дворовых площадок.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4.Ремонт плоскостных  спортивных сооружений (открытые волейбольные площадки, хоккейные корты, спортивного зала  и т.д.)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5.Оснащение спортивных объектов необходимым  инвентарем и оборудованием, приобретение спортивной формы для команд. 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6.Организация и проведение мероприятий по занятости детей и подростков в летний период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162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7. Организация и проведение мероприятий по профилактике правонарушений, </w:t>
            </w:r>
            <w:r w:rsidRPr="00645B2A">
              <w:rPr>
                <w:rFonts w:ascii="Times New Roman" w:hAnsi="Times New Roman" w:cs="Times New Roman"/>
              </w:rPr>
              <w:lastRenderedPageBreak/>
              <w:t>преступлений, безнадзорности и беспризорности несовершеннолетних (проведение рейдов, профилактических мероприятий)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сельского поселения Новомальтинского </w:t>
            </w:r>
            <w:r w:rsidRPr="00645B2A">
              <w:rPr>
                <w:rFonts w:ascii="Times New Roman" w:hAnsi="Times New Roman" w:cs="Times New Roman"/>
              </w:rPr>
              <w:lastRenderedPageBreak/>
              <w:t xml:space="preserve">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Взаимодействие с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Усольским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центром занятости населения  по трудоустройству несовершеннолетних  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color w:val="000000"/>
                <w:sz w:val="24"/>
                <w:szCs w:val="24"/>
              </w:rPr>
              <w:t>9. Оказание помощи участников ВОВ и одиноких престарелых граждан в проведении косметического ремонта жилья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10.Содержание, ремонт и благоустройство памятника погибшим воинам ВОВ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11. Установка мемориальной доски памяти ветерана Великой Отечественной войны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Жгунова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12.Выплата пенсии муниципальным служащим за выслугу лет.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1800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13. Приобретение </w:t>
            </w: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подарков и награждение граждан сельского поселения Новомальтинского МО (ветеранов, спортсменов, общественных деятелей и др.)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645B2A">
              <w:rPr>
                <w:rFonts w:ascii="Times New Roman" w:hAnsi="Times New Roman" w:cs="Times New Roman"/>
              </w:rPr>
              <w:lastRenderedPageBreak/>
              <w:t>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7" w:type="pct"/>
            <w:vAlign w:val="center"/>
          </w:tcPr>
          <w:p w:rsidR="00645B2A" w:rsidRPr="00645B2A" w:rsidRDefault="0024520C" w:rsidP="008832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264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14. Разработка геральдики сельского поселения Новомальтинского муниципального образования (герб, флаг)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7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</w:tr>
      <w:tr w:rsidR="00645B2A" w:rsidRPr="007F4FB8" w:rsidTr="0024520C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15. Выплата заработной платы и отчисления внебюджетные фонды работникам культуры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645B2A" w:rsidRPr="0024520C" w:rsidRDefault="0024520C" w:rsidP="008832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520C">
              <w:rPr>
                <w:rFonts w:ascii="Times New Roman" w:hAnsi="Times New Roman" w:cs="Times New Roman"/>
                <w:sz w:val="18"/>
                <w:szCs w:val="18"/>
              </w:rPr>
              <w:t>1997,86</w:t>
            </w:r>
          </w:p>
        </w:tc>
        <w:tc>
          <w:tcPr>
            <w:tcW w:w="36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58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442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</w:t>
            </w:r>
            <w:r w:rsidR="009C4CB4">
              <w:rPr>
                <w:rFonts w:ascii="Times New Roman" w:hAnsi="Times New Roman" w:cs="Times New Roman"/>
              </w:rPr>
              <w:t>895</w:t>
            </w:r>
          </w:p>
        </w:tc>
      </w:tr>
    </w:tbl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C4CB4">
        <w:rPr>
          <w:rFonts w:ascii="Times New Roman" w:hAnsi="Times New Roman"/>
          <w:sz w:val="28"/>
          <w:szCs w:val="28"/>
        </w:rPr>
        <w:t>Постановление опубликовать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C4CB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5043" w:rsidRPr="00041822" w:rsidRDefault="00D95043" w:rsidP="00D9504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95043" w:rsidRPr="00041822" w:rsidRDefault="00D95043" w:rsidP="00D95043">
      <w:pPr>
        <w:pStyle w:val="a3"/>
        <w:rPr>
          <w:rFonts w:ascii="Times New Roman" w:hAnsi="Times New Roman"/>
          <w:sz w:val="28"/>
          <w:szCs w:val="28"/>
        </w:rPr>
      </w:pPr>
      <w:r w:rsidRPr="00041822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D95043" w:rsidRPr="00041822" w:rsidRDefault="00D95043" w:rsidP="00D95043">
      <w:pPr>
        <w:rPr>
          <w:rFonts w:ascii="Times New Roman" w:hAnsi="Times New Roman" w:cs="Times New Roman"/>
          <w:sz w:val="28"/>
          <w:szCs w:val="28"/>
        </w:rPr>
      </w:pPr>
      <w:r w:rsidRPr="00041822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Ю.В. Нефедьев</w:t>
      </w:r>
    </w:p>
    <w:p w:rsidR="00490B2C" w:rsidRDefault="00490B2C" w:rsidP="00D95043">
      <w:pPr>
        <w:pStyle w:val="a3"/>
        <w:jc w:val="both"/>
      </w:pPr>
    </w:p>
    <w:sectPr w:rsidR="00490B2C" w:rsidSect="00F272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645B2A"/>
    <w:rsid w:val="0024520C"/>
    <w:rsid w:val="003A3185"/>
    <w:rsid w:val="00490B2C"/>
    <w:rsid w:val="00587AF3"/>
    <w:rsid w:val="00645B2A"/>
    <w:rsid w:val="006713A0"/>
    <w:rsid w:val="008A16DA"/>
    <w:rsid w:val="009C4CB4"/>
    <w:rsid w:val="00D95043"/>
    <w:rsid w:val="00ED7EA0"/>
    <w:rsid w:val="00F11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B2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1E6B-B5F9-47D5-98D6-ADA07746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6</cp:revision>
  <cp:lastPrinted>2016-10-26T01:01:00Z</cp:lastPrinted>
  <dcterms:created xsi:type="dcterms:W3CDTF">2016-06-16T07:22:00Z</dcterms:created>
  <dcterms:modified xsi:type="dcterms:W3CDTF">2016-10-26T01:01:00Z</dcterms:modified>
</cp:coreProperties>
</file>