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836" w:rsidRPr="00293139" w:rsidRDefault="00A16836" w:rsidP="00A16836">
      <w:pPr>
        <w:pStyle w:val="ac"/>
        <w:jc w:val="center"/>
        <w:rPr>
          <w:b/>
          <w:sz w:val="28"/>
          <w:szCs w:val="28"/>
        </w:rPr>
      </w:pPr>
      <w:r w:rsidRPr="00293139">
        <w:rPr>
          <w:b/>
          <w:sz w:val="28"/>
          <w:szCs w:val="28"/>
        </w:rPr>
        <w:t>Российская Федерация</w:t>
      </w:r>
    </w:p>
    <w:p w:rsidR="00A16836" w:rsidRPr="00293139" w:rsidRDefault="00A16836" w:rsidP="00A16836">
      <w:pPr>
        <w:pStyle w:val="ac"/>
        <w:jc w:val="center"/>
        <w:rPr>
          <w:b/>
          <w:sz w:val="28"/>
          <w:szCs w:val="28"/>
        </w:rPr>
      </w:pPr>
      <w:r w:rsidRPr="00293139">
        <w:rPr>
          <w:b/>
          <w:sz w:val="28"/>
          <w:szCs w:val="28"/>
        </w:rPr>
        <w:t>Администрация</w:t>
      </w:r>
    </w:p>
    <w:p w:rsidR="00A16836" w:rsidRPr="00293139" w:rsidRDefault="00A16836" w:rsidP="00A16836">
      <w:pPr>
        <w:pStyle w:val="ac"/>
        <w:jc w:val="center"/>
        <w:rPr>
          <w:b/>
          <w:sz w:val="28"/>
          <w:szCs w:val="28"/>
        </w:rPr>
      </w:pPr>
      <w:r w:rsidRPr="00293139">
        <w:rPr>
          <w:b/>
          <w:sz w:val="28"/>
          <w:szCs w:val="28"/>
        </w:rPr>
        <w:t>Новомальтинского с</w:t>
      </w:r>
      <w:r w:rsidRPr="00293139">
        <w:rPr>
          <w:b/>
          <w:spacing w:val="-10"/>
          <w:sz w:val="28"/>
          <w:szCs w:val="28"/>
        </w:rPr>
        <w:t>ельского поселения</w:t>
      </w:r>
    </w:p>
    <w:p w:rsidR="00A16836" w:rsidRPr="00293139" w:rsidRDefault="00A16836" w:rsidP="00A16836">
      <w:pPr>
        <w:pStyle w:val="ac"/>
        <w:jc w:val="center"/>
        <w:rPr>
          <w:b/>
          <w:sz w:val="28"/>
          <w:szCs w:val="28"/>
        </w:rPr>
      </w:pPr>
      <w:r w:rsidRPr="00293139">
        <w:rPr>
          <w:b/>
          <w:spacing w:val="-12"/>
          <w:sz w:val="28"/>
          <w:szCs w:val="28"/>
        </w:rPr>
        <w:t>Усольского муниципального района</w:t>
      </w:r>
    </w:p>
    <w:p w:rsidR="00A16836" w:rsidRPr="00293139" w:rsidRDefault="009D288D" w:rsidP="00A16836">
      <w:pPr>
        <w:pStyle w:val="ac"/>
        <w:jc w:val="center"/>
        <w:rPr>
          <w:b/>
          <w:sz w:val="28"/>
          <w:szCs w:val="28"/>
        </w:rPr>
      </w:pPr>
      <w:r>
        <w:rPr>
          <w:b/>
          <w:sz w:val="28"/>
          <w:szCs w:val="28"/>
        </w:rPr>
        <w:t xml:space="preserve">Иркутской </w:t>
      </w:r>
      <w:r w:rsidR="00A16836" w:rsidRPr="00293139">
        <w:rPr>
          <w:b/>
          <w:sz w:val="28"/>
          <w:szCs w:val="28"/>
        </w:rPr>
        <w:t>области</w:t>
      </w:r>
    </w:p>
    <w:p w:rsidR="00A16836" w:rsidRPr="00EA1B8F" w:rsidRDefault="00A16836" w:rsidP="00A16836">
      <w:pPr>
        <w:autoSpaceDE w:val="0"/>
        <w:autoSpaceDN w:val="0"/>
        <w:adjustRightInd w:val="0"/>
        <w:spacing w:after="0" w:line="240" w:lineRule="auto"/>
        <w:jc w:val="center"/>
        <w:rPr>
          <w:rFonts w:ascii="Times New Roman" w:hAnsi="Times New Roman"/>
          <w:b/>
          <w:bCs/>
          <w:kern w:val="2"/>
          <w:sz w:val="28"/>
          <w:szCs w:val="28"/>
        </w:rPr>
      </w:pPr>
    </w:p>
    <w:p w:rsidR="00A16836" w:rsidRDefault="00A16836" w:rsidP="00A16836">
      <w:pPr>
        <w:spacing w:after="0" w:line="240" w:lineRule="auto"/>
        <w:jc w:val="center"/>
        <w:rPr>
          <w:rFonts w:ascii="Times New Roman" w:hAnsi="Times New Roman"/>
          <w:b/>
          <w:kern w:val="2"/>
          <w:sz w:val="28"/>
          <w:szCs w:val="28"/>
        </w:rPr>
      </w:pPr>
      <w:r w:rsidRPr="00EA1B8F">
        <w:rPr>
          <w:rFonts w:ascii="Times New Roman" w:hAnsi="Times New Roman"/>
          <w:b/>
          <w:kern w:val="2"/>
          <w:sz w:val="28"/>
          <w:szCs w:val="28"/>
        </w:rPr>
        <w:t>ПОСТАНОВЛЕНИЕ</w:t>
      </w:r>
      <w:r>
        <w:rPr>
          <w:rFonts w:ascii="Times New Roman" w:hAnsi="Times New Roman"/>
          <w:b/>
          <w:kern w:val="2"/>
          <w:sz w:val="28"/>
          <w:szCs w:val="28"/>
        </w:rPr>
        <w:t xml:space="preserve"> </w:t>
      </w:r>
    </w:p>
    <w:p w:rsidR="00A16836" w:rsidRPr="00A16836" w:rsidRDefault="00A16836" w:rsidP="00A16836">
      <w:pPr>
        <w:spacing w:after="0" w:line="240" w:lineRule="auto"/>
        <w:rPr>
          <w:rFonts w:ascii="Times New Roman" w:hAnsi="Times New Roman"/>
          <w:kern w:val="2"/>
          <w:sz w:val="28"/>
          <w:szCs w:val="28"/>
        </w:rPr>
      </w:pPr>
      <w:r w:rsidRPr="00A16836">
        <w:rPr>
          <w:rFonts w:ascii="Times New Roman" w:hAnsi="Times New Roman"/>
          <w:kern w:val="2"/>
          <w:sz w:val="28"/>
          <w:szCs w:val="28"/>
        </w:rPr>
        <w:t>от 17.06.2025г.</w:t>
      </w:r>
      <w:r w:rsidRPr="00A16836">
        <w:rPr>
          <w:rFonts w:ascii="Times New Roman" w:hAnsi="Times New Roman"/>
          <w:kern w:val="2"/>
          <w:sz w:val="28"/>
          <w:szCs w:val="28"/>
        </w:rPr>
        <w:tab/>
      </w:r>
      <w:r w:rsidRPr="00A16836">
        <w:rPr>
          <w:rFonts w:ascii="Times New Roman" w:hAnsi="Times New Roman"/>
          <w:kern w:val="2"/>
          <w:sz w:val="28"/>
          <w:szCs w:val="28"/>
        </w:rPr>
        <w:tab/>
      </w:r>
      <w:r w:rsidRPr="00A16836">
        <w:rPr>
          <w:rFonts w:ascii="Times New Roman" w:hAnsi="Times New Roman"/>
          <w:kern w:val="2"/>
          <w:sz w:val="28"/>
          <w:szCs w:val="28"/>
        </w:rPr>
        <w:tab/>
      </w:r>
      <w:r w:rsidRPr="00A16836">
        <w:rPr>
          <w:rFonts w:ascii="Times New Roman" w:hAnsi="Times New Roman"/>
          <w:kern w:val="2"/>
          <w:sz w:val="28"/>
          <w:szCs w:val="28"/>
        </w:rPr>
        <w:tab/>
      </w:r>
      <w:r w:rsidRPr="00A16836">
        <w:rPr>
          <w:rFonts w:ascii="Times New Roman" w:hAnsi="Times New Roman"/>
          <w:kern w:val="2"/>
          <w:sz w:val="28"/>
          <w:szCs w:val="28"/>
        </w:rPr>
        <w:tab/>
      </w:r>
      <w:r w:rsidRPr="00A16836">
        <w:rPr>
          <w:rFonts w:ascii="Times New Roman" w:hAnsi="Times New Roman"/>
          <w:kern w:val="2"/>
          <w:sz w:val="28"/>
          <w:szCs w:val="28"/>
        </w:rPr>
        <w:tab/>
      </w:r>
      <w:r w:rsidRPr="00A16836">
        <w:rPr>
          <w:rFonts w:ascii="Times New Roman" w:hAnsi="Times New Roman"/>
          <w:kern w:val="2"/>
          <w:sz w:val="28"/>
          <w:szCs w:val="28"/>
        </w:rPr>
        <w:tab/>
      </w:r>
      <w:r w:rsidRPr="00A16836">
        <w:rPr>
          <w:rFonts w:ascii="Times New Roman" w:hAnsi="Times New Roman"/>
          <w:kern w:val="2"/>
          <w:sz w:val="28"/>
          <w:szCs w:val="28"/>
        </w:rPr>
        <w:tab/>
      </w:r>
      <w:r w:rsidRPr="00A16836">
        <w:rPr>
          <w:rFonts w:ascii="Times New Roman" w:hAnsi="Times New Roman"/>
          <w:kern w:val="2"/>
          <w:sz w:val="28"/>
          <w:szCs w:val="28"/>
        </w:rPr>
        <w:tab/>
      </w:r>
      <w:r w:rsidRPr="00A16836">
        <w:rPr>
          <w:rFonts w:ascii="Times New Roman" w:hAnsi="Times New Roman"/>
          <w:kern w:val="2"/>
          <w:sz w:val="28"/>
          <w:szCs w:val="28"/>
        </w:rPr>
        <w:tab/>
        <w:t>№ 50</w:t>
      </w:r>
    </w:p>
    <w:p w:rsidR="00A16836" w:rsidRPr="00A16836" w:rsidRDefault="00A16836" w:rsidP="00A16836">
      <w:pPr>
        <w:spacing w:after="0" w:line="240" w:lineRule="auto"/>
        <w:jc w:val="center"/>
        <w:rPr>
          <w:rFonts w:ascii="Times New Roman" w:hAnsi="Times New Roman"/>
          <w:kern w:val="2"/>
          <w:sz w:val="28"/>
          <w:szCs w:val="28"/>
        </w:rPr>
      </w:pPr>
      <w:r w:rsidRPr="00A16836">
        <w:rPr>
          <w:rFonts w:ascii="Times New Roman" w:hAnsi="Times New Roman"/>
          <w:kern w:val="2"/>
          <w:sz w:val="28"/>
          <w:szCs w:val="28"/>
        </w:rPr>
        <w:t>п. Новомальтинск</w:t>
      </w:r>
    </w:p>
    <w:p w:rsidR="00A16836" w:rsidRPr="004F4FBE" w:rsidRDefault="00A16836" w:rsidP="00A16836">
      <w:pPr>
        <w:spacing w:after="0" w:line="228" w:lineRule="auto"/>
        <w:jc w:val="center"/>
        <w:rPr>
          <w:rFonts w:ascii="Times New Roman" w:hAnsi="Times New Roman"/>
          <w:b/>
          <w:kern w:val="2"/>
          <w:sz w:val="28"/>
          <w:szCs w:val="28"/>
        </w:rPr>
      </w:pPr>
    </w:p>
    <w:p w:rsidR="00A16836" w:rsidRPr="008646EA" w:rsidRDefault="00A16836" w:rsidP="00A16836">
      <w:pPr>
        <w:spacing w:after="0" w:line="240" w:lineRule="auto"/>
        <w:jc w:val="center"/>
        <w:rPr>
          <w:rFonts w:ascii="Times New Roman" w:eastAsiaTheme="minorEastAsia" w:hAnsi="Times New Roman"/>
          <w:b/>
          <w:sz w:val="26"/>
          <w:szCs w:val="26"/>
        </w:rPr>
      </w:pPr>
      <w:r w:rsidRPr="008646EA">
        <w:rPr>
          <w:rFonts w:ascii="Times New Roman" w:eastAsiaTheme="minorEastAsia" w:hAnsi="Times New Roman"/>
          <w:b/>
          <w:sz w:val="26"/>
          <w:szCs w:val="26"/>
        </w:rPr>
        <w:t xml:space="preserve">Об утверждении </w:t>
      </w:r>
      <w:r>
        <w:rPr>
          <w:rFonts w:ascii="Times New Roman" w:eastAsiaTheme="minorEastAsia" w:hAnsi="Times New Roman"/>
          <w:b/>
          <w:sz w:val="26"/>
          <w:szCs w:val="26"/>
        </w:rPr>
        <w:t>а</w:t>
      </w:r>
      <w:r w:rsidRPr="008646EA">
        <w:rPr>
          <w:rFonts w:ascii="Times New Roman" w:eastAsiaTheme="minorEastAsia" w:hAnsi="Times New Roman"/>
          <w:b/>
          <w:sz w:val="26"/>
          <w:szCs w:val="26"/>
        </w:rPr>
        <w:t>дминистративного регламента предоставления муниципальной</w:t>
      </w:r>
      <w:r>
        <w:rPr>
          <w:rFonts w:ascii="Times New Roman" w:eastAsiaTheme="minorEastAsia" w:hAnsi="Times New Roman"/>
          <w:b/>
          <w:sz w:val="26"/>
          <w:szCs w:val="26"/>
        </w:rPr>
        <w:t xml:space="preserve"> </w:t>
      </w:r>
      <w:r w:rsidRPr="008646EA">
        <w:rPr>
          <w:rFonts w:ascii="Times New Roman" w:eastAsiaTheme="minorEastAsia" w:hAnsi="Times New Roman"/>
          <w:b/>
          <w:sz w:val="26"/>
          <w:szCs w:val="26"/>
        </w:rPr>
        <w:t>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A16836" w:rsidRPr="004F4FBE" w:rsidRDefault="00A16836" w:rsidP="00A16836">
      <w:pPr>
        <w:autoSpaceDE w:val="0"/>
        <w:autoSpaceDN w:val="0"/>
        <w:adjustRightInd w:val="0"/>
        <w:spacing w:after="0" w:line="240" w:lineRule="auto"/>
        <w:jc w:val="both"/>
        <w:rPr>
          <w:rFonts w:ascii="Times New Roman" w:hAnsi="Times New Roman"/>
          <w:kern w:val="2"/>
          <w:sz w:val="28"/>
          <w:szCs w:val="28"/>
        </w:rPr>
      </w:pPr>
    </w:p>
    <w:p w:rsidR="00A16836" w:rsidRPr="00BD2B71" w:rsidRDefault="00A16836" w:rsidP="009D288D">
      <w:pPr>
        <w:autoSpaceDE w:val="0"/>
        <w:autoSpaceDN w:val="0"/>
        <w:adjustRightInd w:val="0"/>
        <w:spacing w:after="0" w:line="240" w:lineRule="auto"/>
        <w:ind w:firstLine="851"/>
        <w:jc w:val="both"/>
        <w:rPr>
          <w:rFonts w:ascii="Times New Roman" w:hAnsi="Times New Roman"/>
          <w:kern w:val="2"/>
          <w:sz w:val="28"/>
          <w:szCs w:val="28"/>
        </w:rPr>
      </w:pPr>
      <w:r w:rsidRPr="00730719">
        <w:rPr>
          <w:rFonts w:ascii="Times New Roman" w:hAnsi="Times New Roman"/>
          <w:bCs/>
          <w:kern w:val="2"/>
          <w:sz w:val="28"/>
          <w:szCs w:val="28"/>
        </w:rPr>
        <w:t>В соответствии с Градостроительным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w:t>
      </w:r>
      <w:r>
        <w:rPr>
          <w:rFonts w:ascii="Times New Roman" w:hAnsi="Times New Roman"/>
          <w:bCs/>
          <w:kern w:val="2"/>
          <w:sz w:val="28"/>
          <w:szCs w:val="28"/>
        </w:rPr>
        <w:t xml:space="preserve"> </w:t>
      </w:r>
      <w:r w:rsidRPr="00BD2B71">
        <w:rPr>
          <w:rFonts w:ascii="Times New Roman" w:hAnsi="Times New Roman"/>
          <w:bCs/>
          <w:kern w:val="2"/>
          <w:sz w:val="28"/>
          <w:szCs w:val="28"/>
        </w:rPr>
        <w:t xml:space="preserve">Устава </w:t>
      </w:r>
      <w:r w:rsidRPr="00730719">
        <w:rPr>
          <w:rFonts w:ascii="Times New Roman" w:hAnsi="Times New Roman"/>
          <w:bCs/>
          <w:kern w:val="2"/>
          <w:sz w:val="28"/>
          <w:szCs w:val="28"/>
        </w:rPr>
        <w:t>Новомальтинского сельского поселения</w:t>
      </w:r>
      <w:r w:rsidRPr="00BD2B71">
        <w:rPr>
          <w:rFonts w:ascii="Times New Roman" w:hAnsi="Times New Roman"/>
          <w:bCs/>
          <w:kern w:val="2"/>
          <w:sz w:val="28"/>
          <w:szCs w:val="28"/>
        </w:rPr>
        <w:t xml:space="preserve">, администрация </w:t>
      </w:r>
      <w:r w:rsidRPr="00BD2B71">
        <w:rPr>
          <w:rFonts w:ascii="Times New Roman" w:hAnsi="Times New Roman"/>
          <w:kern w:val="2"/>
          <w:sz w:val="28"/>
          <w:szCs w:val="28"/>
        </w:rPr>
        <w:t>Новомальтинского сельского поселения</w:t>
      </w:r>
    </w:p>
    <w:p w:rsidR="00A16836" w:rsidRPr="00BD2B71" w:rsidRDefault="00A16836" w:rsidP="00A16836">
      <w:pPr>
        <w:autoSpaceDE w:val="0"/>
        <w:autoSpaceDN w:val="0"/>
        <w:adjustRightInd w:val="0"/>
        <w:spacing w:after="0" w:line="240" w:lineRule="auto"/>
        <w:ind w:firstLine="709"/>
        <w:jc w:val="both"/>
        <w:rPr>
          <w:rFonts w:ascii="Times New Roman" w:hAnsi="Times New Roman"/>
          <w:bCs/>
          <w:kern w:val="2"/>
          <w:sz w:val="28"/>
          <w:szCs w:val="28"/>
        </w:rPr>
      </w:pPr>
      <w:r w:rsidRPr="00BD2B71">
        <w:rPr>
          <w:rFonts w:ascii="Times New Roman" w:hAnsi="Times New Roman"/>
          <w:bCs/>
          <w:kern w:val="2"/>
          <w:sz w:val="28"/>
          <w:szCs w:val="28"/>
        </w:rPr>
        <w:t>ПОСТАНОВЛЯЕТ:</w:t>
      </w:r>
    </w:p>
    <w:p w:rsidR="009D288D" w:rsidRDefault="00A16836" w:rsidP="009D288D">
      <w:pPr>
        <w:spacing w:after="0" w:line="240" w:lineRule="auto"/>
        <w:ind w:firstLine="851"/>
        <w:jc w:val="both"/>
        <w:rPr>
          <w:rFonts w:ascii="Times New Roman" w:hAnsi="Times New Roman"/>
          <w:bCs/>
          <w:kern w:val="2"/>
          <w:sz w:val="28"/>
          <w:szCs w:val="28"/>
        </w:rPr>
      </w:pPr>
      <w:r w:rsidRPr="004F4FBE">
        <w:rPr>
          <w:rFonts w:ascii="Times New Roman" w:hAnsi="Times New Roman"/>
          <w:bCs/>
          <w:kern w:val="2"/>
          <w:sz w:val="28"/>
          <w:szCs w:val="28"/>
        </w:rPr>
        <w:t xml:space="preserve">1. Утвердить административный регламент предоставления муниципальной услуги </w:t>
      </w:r>
      <w:r w:rsidRPr="00730719">
        <w:rPr>
          <w:rFonts w:ascii="Times New Roman" w:hAnsi="Times New Roman"/>
          <w:bCs/>
          <w:kern w:val="2"/>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(прилагается</w:t>
      </w:r>
      <w:r w:rsidRPr="004F4FBE">
        <w:rPr>
          <w:rFonts w:ascii="Times New Roman" w:hAnsi="Times New Roman"/>
          <w:bCs/>
          <w:kern w:val="2"/>
          <w:sz w:val="28"/>
          <w:szCs w:val="28"/>
        </w:rPr>
        <w:t>).</w:t>
      </w:r>
    </w:p>
    <w:p w:rsidR="009D288D" w:rsidRDefault="00A16836" w:rsidP="009D288D">
      <w:pPr>
        <w:spacing w:after="0" w:line="240" w:lineRule="auto"/>
        <w:ind w:firstLine="851"/>
        <w:jc w:val="both"/>
        <w:rPr>
          <w:rFonts w:ascii="Times New Roman" w:hAnsi="Times New Roman"/>
          <w:bCs/>
          <w:kern w:val="2"/>
          <w:sz w:val="28"/>
          <w:szCs w:val="28"/>
        </w:rPr>
      </w:pPr>
      <w:r w:rsidRPr="00BD2B71">
        <w:rPr>
          <w:rFonts w:ascii="Times New Roman" w:hAnsi="Times New Roman"/>
          <w:bCs/>
          <w:kern w:val="2"/>
          <w:sz w:val="28"/>
          <w:szCs w:val="28"/>
        </w:rPr>
        <w:t>2. Опубликовать настоящее постановление в газете «Новости Новомальтинского муниципального образования» и разместить в информационно – телекоммуникационной сети «Интернет» на официальном сайте администрации Новомальтинского сельского поселения - novomaltinsk.ru.</w:t>
      </w:r>
    </w:p>
    <w:p w:rsidR="00A16836" w:rsidRPr="00BD2B71" w:rsidRDefault="00A16836" w:rsidP="009D288D">
      <w:pPr>
        <w:spacing w:after="0" w:line="240" w:lineRule="auto"/>
        <w:ind w:firstLine="851"/>
        <w:jc w:val="both"/>
        <w:rPr>
          <w:rFonts w:ascii="Times New Roman" w:hAnsi="Times New Roman"/>
          <w:bCs/>
          <w:kern w:val="2"/>
          <w:sz w:val="28"/>
          <w:szCs w:val="28"/>
        </w:rPr>
      </w:pPr>
      <w:r w:rsidRPr="00BD2B71">
        <w:rPr>
          <w:rFonts w:ascii="Times New Roman" w:hAnsi="Times New Roman"/>
          <w:bCs/>
          <w:kern w:val="2"/>
          <w:sz w:val="28"/>
          <w:szCs w:val="28"/>
        </w:rPr>
        <w:t>3. Настоящее постановление вступает в силу после дня его официального опубликования.</w:t>
      </w:r>
    </w:p>
    <w:p w:rsidR="00A16836" w:rsidRDefault="00A16836" w:rsidP="00A16836">
      <w:pPr>
        <w:autoSpaceDE w:val="0"/>
        <w:autoSpaceDN w:val="0"/>
        <w:adjustRightInd w:val="0"/>
        <w:spacing w:after="0" w:line="240" w:lineRule="auto"/>
        <w:rPr>
          <w:rFonts w:ascii="Times New Roman" w:hAnsi="Times New Roman"/>
          <w:bCs/>
          <w:kern w:val="2"/>
          <w:sz w:val="28"/>
          <w:szCs w:val="28"/>
        </w:rPr>
      </w:pPr>
    </w:p>
    <w:p w:rsidR="00A16836" w:rsidRDefault="00A16836" w:rsidP="00A16836">
      <w:pPr>
        <w:autoSpaceDE w:val="0"/>
        <w:autoSpaceDN w:val="0"/>
        <w:adjustRightInd w:val="0"/>
        <w:spacing w:after="0" w:line="240" w:lineRule="auto"/>
        <w:rPr>
          <w:rFonts w:ascii="Times New Roman" w:hAnsi="Times New Roman"/>
          <w:bCs/>
          <w:kern w:val="2"/>
          <w:sz w:val="28"/>
          <w:szCs w:val="28"/>
        </w:rPr>
      </w:pPr>
    </w:p>
    <w:p w:rsidR="00A16836" w:rsidRDefault="00A16836" w:rsidP="00A16836">
      <w:pPr>
        <w:autoSpaceDE w:val="0"/>
        <w:autoSpaceDN w:val="0"/>
        <w:adjustRightInd w:val="0"/>
        <w:spacing w:after="0" w:line="240" w:lineRule="auto"/>
        <w:rPr>
          <w:rFonts w:ascii="Times New Roman" w:hAnsi="Times New Roman"/>
          <w:bCs/>
          <w:kern w:val="2"/>
          <w:sz w:val="28"/>
          <w:szCs w:val="28"/>
        </w:rPr>
      </w:pPr>
    </w:p>
    <w:p w:rsidR="009D288D" w:rsidRPr="00BD2B71" w:rsidRDefault="009D288D" w:rsidP="00A16836">
      <w:pPr>
        <w:autoSpaceDE w:val="0"/>
        <w:autoSpaceDN w:val="0"/>
        <w:adjustRightInd w:val="0"/>
        <w:spacing w:after="0" w:line="240" w:lineRule="auto"/>
        <w:rPr>
          <w:rFonts w:ascii="Times New Roman" w:hAnsi="Times New Roman"/>
          <w:bCs/>
          <w:kern w:val="2"/>
          <w:sz w:val="28"/>
          <w:szCs w:val="28"/>
        </w:rPr>
      </w:pPr>
    </w:p>
    <w:p w:rsidR="00A16836" w:rsidRPr="00BD2B71" w:rsidRDefault="00A16836" w:rsidP="00A16836">
      <w:pPr>
        <w:autoSpaceDE w:val="0"/>
        <w:autoSpaceDN w:val="0"/>
        <w:adjustRightInd w:val="0"/>
        <w:spacing w:after="0" w:line="240" w:lineRule="auto"/>
        <w:rPr>
          <w:rFonts w:ascii="Times New Roman" w:hAnsi="Times New Roman"/>
          <w:bCs/>
          <w:kern w:val="2"/>
          <w:sz w:val="28"/>
          <w:szCs w:val="28"/>
        </w:rPr>
      </w:pPr>
      <w:r w:rsidRPr="00BD2B71">
        <w:rPr>
          <w:rFonts w:ascii="Times New Roman" w:hAnsi="Times New Roman"/>
          <w:bCs/>
          <w:kern w:val="2"/>
          <w:sz w:val="28"/>
          <w:szCs w:val="28"/>
        </w:rPr>
        <w:t xml:space="preserve">Глава Новомальтинского </w:t>
      </w:r>
    </w:p>
    <w:p w:rsidR="00A16836" w:rsidRPr="00BD2B71" w:rsidRDefault="00A16836" w:rsidP="00A16836">
      <w:pPr>
        <w:autoSpaceDE w:val="0"/>
        <w:autoSpaceDN w:val="0"/>
        <w:adjustRightInd w:val="0"/>
        <w:spacing w:after="0" w:line="240" w:lineRule="auto"/>
        <w:rPr>
          <w:rFonts w:ascii="Times New Roman" w:hAnsi="Times New Roman"/>
          <w:bCs/>
          <w:kern w:val="2"/>
          <w:sz w:val="28"/>
          <w:szCs w:val="28"/>
        </w:rPr>
      </w:pPr>
      <w:r w:rsidRPr="00BD2B71">
        <w:rPr>
          <w:rFonts w:ascii="Times New Roman" w:hAnsi="Times New Roman"/>
          <w:bCs/>
          <w:kern w:val="2"/>
          <w:sz w:val="28"/>
          <w:szCs w:val="28"/>
        </w:rPr>
        <w:t>сельского поселения                                                                            Т.В. Маркова</w:t>
      </w:r>
    </w:p>
    <w:p w:rsidR="00A16836" w:rsidRDefault="00A16836" w:rsidP="00A16836"/>
    <w:p w:rsidR="00A16836" w:rsidRDefault="00A16836" w:rsidP="00A16836"/>
    <w:p w:rsidR="00A16836" w:rsidRDefault="00A16836" w:rsidP="00A16836"/>
    <w:p w:rsidR="00A16836" w:rsidRDefault="00A16836" w:rsidP="00A16836"/>
    <w:p w:rsidR="00A16836" w:rsidRDefault="00A16836" w:rsidP="00A16836"/>
    <w:p w:rsidR="00A16836" w:rsidRDefault="00A16836" w:rsidP="00A16836">
      <w:pPr>
        <w:widowControl w:val="0"/>
        <w:autoSpaceDE w:val="0"/>
        <w:autoSpaceDN w:val="0"/>
        <w:adjustRightInd w:val="0"/>
        <w:spacing w:after="0" w:line="240" w:lineRule="auto"/>
        <w:ind w:left="4956" w:firstLine="708"/>
        <w:contextualSpacing/>
        <w:rPr>
          <w:rFonts w:ascii="Times New Roman" w:hAnsi="Times New Roman"/>
          <w:sz w:val="24"/>
          <w:szCs w:val="24"/>
        </w:rPr>
      </w:pPr>
      <w:r>
        <w:rPr>
          <w:rFonts w:ascii="Times New Roman" w:hAnsi="Times New Roman"/>
          <w:sz w:val="24"/>
          <w:szCs w:val="24"/>
        </w:rPr>
        <w:lastRenderedPageBreak/>
        <w:t>УТВЕРЖДЕНО</w:t>
      </w:r>
    </w:p>
    <w:p w:rsidR="00A16836" w:rsidRDefault="00A16836" w:rsidP="00A16836">
      <w:pPr>
        <w:widowControl w:val="0"/>
        <w:autoSpaceDE w:val="0"/>
        <w:autoSpaceDN w:val="0"/>
        <w:adjustRightInd w:val="0"/>
        <w:spacing w:after="0" w:line="240" w:lineRule="auto"/>
        <w:ind w:left="4956" w:firstLine="708"/>
        <w:contextualSpacing/>
        <w:rPr>
          <w:rFonts w:ascii="Times New Roman" w:hAnsi="Times New Roman"/>
          <w:sz w:val="24"/>
          <w:szCs w:val="24"/>
        </w:rPr>
      </w:pPr>
      <w:r>
        <w:rPr>
          <w:rFonts w:ascii="Times New Roman" w:hAnsi="Times New Roman"/>
          <w:sz w:val="24"/>
          <w:szCs w:val="24"/>
        </w:rPr>
        <w:t>Постановлением а</w:t>
      </w:r>
      <w:r w:rsidRPr="00EF2C1C">
        <w:rPr>
          <w:rFonts w:ascii="Times New Roman" w:hAnsi="Times New Roman"/>
          <w:sz w:val="24"/>
          <w:szCs w:val="24"/>
        </w:rPr>
        <w:t xml:space="preserve">дминистрации  </w:t>
      </w:r>
    </w:p>
    <w:p w:rsidR="00A16836" w:rsidRDefault="00A16836" w:rsidP="00A16836">
      <w:pPr>
        <w:widowControl w:val="0"/>
        <w:autoSpaceDE w:val="0"/>
        <w:autoSpaceDN w:val="0"/>
        <w:adjustRightInd w:val="0"/>
        <w:spacing w:after="0" w:line="240" w:lineRule="auto"/>
        <w:ind w:left="5664"/>
        <w:contextualSpacing/>
        <w:rPr>
          <w:rFonts w:ascii="Times New Roman" w:hAnsi="Times New Roman"/>
          <w:sz w:val="24"/>
          <w:szCs w:val="24"/>
        </w:rPr>
      </w:pPr>
      <w:r>
        <w:rPr>
          <w:rFonts w:ascii="Times New Roman" w:hAnsi="Times New Roman"/>
          <w:sz w:val="24"/>
          <w:szCs w:val="24"/>
        </w:rPr>
        <w:t>Новомальтинского сельского</w:t>
      </w:r>
      <w:r w:rsidR="009D288D">
        <w:rPr>
          <w:rFonts w:ascii="Times New Roman" w:hAnsi="Times New Roman"/>
          <w:sz w:val="24"/>
          <w:szCs w:val="24"/>
        </w:rPr>
        <w:t xml:space="preserve"> </w:t>
      </w:r>
      <w:r>
        <w:rPr>
          <w:rFonts w:ascii="Times New Roman" w:hAnsi="Times New Roman"/>
          <w:sz w:val="24"/>
          <w:szCs w:val="24"/>
        </w:rPr>
        <w:t xml:space="preserve">поселения Усольского муниципального района </w:t>
      </w:r>
    </w:p>
    <w:p w:rsidR="00A16836" w:rsidRDefault="00A16836" w:rsidP="00A16836">
      <w:pPr>
        <w:widowControl w:val="0"/>
        <w:autoSpaceDE w:val="0"/>
        <w:autoSpaceDN w:val="0"/>
        <w:adjustRightInd w:val="0"/>
        <w:spacing w:after="0" w:line="240" w:lineRule="auto"/>
        <w:ind w:left="5664"/>
        <w:contextualSpacing/>
        <w:rPr>
          <w:rFonts w:ascii="Times New Roman" w:hAnsi="Times New Roman"/>
          <w:sz w:val="24"/>
          <w:szCs w:val="24"/>
        </w:rPr>
      </w:pPr>
      <w:r>
        <w:rPr>
          <w:rFonts w:ascii="Times New Roman" w:hAnsi="Times New Roman"/>
          <w:sz w:val="24"/>
          <w:szCs w:val="24"/>
        </w:rPr>
        <w:t>Иркутской области</w:t>
      </w:r>
    </w:p>
    <w:p w:rsidR="00A16836" w:rsidRDefault="00A16836" w:rsidP="00A16836">
      <w:pPr>
        <w:widowControl w:val="0"/>
        <w:autoSpaceDE w:val="0"/>
        <w:autoSpaceDN w:val="0"/>
        <w:adjustRightInd w:val="0"/>
        <w:spacing w:after="0" w:line="240" w:lineRule="auto"/>
        <w:ind w:left="4956" w:firstLine="708"/>
        <w:contextualSpacing/>
        <w:rPr>
          <w:rFonts w:ascii="Times New Roman" w:hAnsi="Times New Roman"/>
          <w:sz w:val="24"/>
          <w:szCs w:val="24"/>
        </w:rPr>
      </w:pPr>
      <w:r>
        <w:rPr>
          <w:rFonts w:ascii="Times New Roman" w:hAnsi="Times New Roman"/>
          <w:sz w:val="24"/>
          <w:szCs w:val="24"/>
        </w:rPr>
        <w:t>от 17.06.2025</w:t>
      </w:r>
      <w:r w:rsidRPr="00EF2C1C">
        <w:rPr>
          <w:rFonts w:ascii="Times New Roman" w:hAnsi="Times New Roman"/>
          <w:sz w:val="24"/>
          <w:szCs w:val="24"/>
        </w:rPr>
        <w:t xml:space="preserve"> №</w:t>
      </w:r>
      <w:r>
        <w:rPr>
          <w:rFonts w:ascii="Times New Roman" w:hAnsi="Times New Roman"/>
          <w:sz w:val="24"/>
          <w:szCs w:val="24"/>
        </w:rPr>
        <w:t xml:space="preserve"> 50</w:t>
      </w:r>
    </w:p>
    <w:p w:rsidR="00A16836" w:rsidRPr="00EF2C1C" w:rsidRDefault="00A16836" w:rsidP="009D288D">
      <w:pPr>
        <w:widowControl w:val="0"/>
        <w:autoSpaceDE w:val="0"/>
        <w:autoSpaceDN w:val="0"/>
        <w:adjustRightInd w:val="0"/>
        <w:spacing w:after="0" w:line="240" w:lineRule="auto"/>
        <w:contextualSpacing/>
        <w:rPr>
          <w:rFonts w:ascii="Times New Roman" w:hAnsi="Times New Roman"/>
          <w:sz w:val="24"/>
          <w:szCs w:val="24"/>
        </w:rPr>
      </w:pPr>
    </w:p>
    <w:p w:rsidR="00A16836" w:rsidRPr="008646EA" w:rsidRDefault="009D288D" w:rsidP="00A16836">
      <w:pPr>
        <w:spacing w:after="0" w:line="240" w:lineRule="auto"/>
        <w:jc w:val="center"/>
        <w:rPr>
          <w:rFonts w:ascii="Times New Roman" w:eastAsiaTheme="minorEastAsia" w:hAnsi="Times New Roman"/>
          <w:b/>
          <w:sz w:val="26"/>
          <w:szCs w:val="26"/>
        </w:rPr>
      </w:pPr>
      <w:r>
        <w:rPr>
          <w:rFonts w:ascii="Times New Roman" w:eastAsiaTheme="minorEastAsia" w:hAnsi="Times New Roman"/>
          <w:b/>
          <w:sz w:val="26"/>
          <w:szCs w:val="26"/>
        </w:rPr>
        <w:t xml:space="preserve">Административный </w:t>
      </w:r>
      <w:r w:rsidR="00A16836">
        <w:rPr>
          <w:rFonts w:ascii="Times New Roman" w:eastAsiaTheme="minorEastAsia" w:hAnsi="Times New Roman"/>
          <w:b/>
          <w:sz w:val="26"/>
          <w:szCs w:val="26"/>
        </w:rPr>
        <w:t xml:space="preserve">регламент </w:t>
      </w:r>
      <w:r w:rsidR="00A16836" w:rsidRPr="008646EA">
        <w:rPr>
          <w:rFonts w:ascii="Times New Roman" w:eastAsiaTheme="minorEastAsia" w:hAnsi="Times New Roman"/>
          <w:b/>
          <w:sz w:val="26"/>
          <w:szCs w:val="26"/>
        </w:rPr>
        <w:t>предоставления муниципальной</w:t>
      </w:r>
      <w:r w:rsidR="00A16836">
        <w:rPr>
          <w:rFonts w:ascii="Times New Roman" w:eastAsiaTheme="minorEastAsia" w:hAnsi="Times New Roman"/>
          <w:b/>
          <w:sz w:val="26"/>
          <w:szCs w:val="26"/>
        </w:rPr>
        <w:t xml:space="preserve"> </w:t>
      </w:r>
      <w:r w:rsidR="00A16836" w:rsidRPr="008646EA">
        <w:rPr>
          <w:rFonts w:ascii="Times New Roman" w:eastAsiaTheme="minorEastAsia" w:hAnsi="Times New Roman"/>
          <w:b/>
          <w:sz w:val="26"/>
          <w:szCs w:val="26"/>
        </w:rPr>
        <w:t>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A16836" w:rsidRDefault="00A16836" w:rsidP="00A16836">
      <w:pPr>
        <w:pStyle w:val="1"/>
        <w:widowControl w:val="0"/>
        <w:tabs>
          <w:tab w:val="left" w:pos="0"/>
        </w:tabs>
        <w:autoSpaceDE w:val="0"/>
        <w:autoSpaceDN w:val="0"/>
        <w:spacing w:before="0" w:beforeAutospacing="0" w:after="0" w:afterAutospacing="0"/>
        <w:rPr>
          <w:rFonts w:eastAsiaTheme="minorEastAsia"/>
          <w:bCs w:val="0"/>
          <w:sz w:val="26"/>
          <w:szCs w:val="26"/>
        </w:rPr>
      </w:pPr>
    </w:p>
    <w:p w:rsidR="00A16836" w:rsidRPr="00170E15" w:rsidRDefault="009D288D" w:rsidP="009D288D">
      <w:pPr>
        <w:pStyle w:val="1"/>
        <w:widowControl w:val="0"/>
        <w:tabs>
          <w:tab w:val="left" w:pos="0"/>
        </w:tabs>
        <w:autoSpaceDE w:val="0"/>
        <w:autoSpaceDN w:val="0"/>
        <w:spacing w:before="0" w:beforeAutospacing="0" w:after="0" w:afterAutospacing="0"/>
        <w:jc w:val="center"/>
        <w:rPr>
          <w:rFonts w:eastAsiaTheme="minorEastAsia"/>
          <w:bCs w:val="0"/>
          <w:sz w:val="26"/>
          <w:szCs w:val="26"/>
        </w:rPr>
      </w:pPr>
      <w:r>
        <w:rPr>
          <w:rFonts w:eastAsiaTheme="minorEastAsia"/>
          <w:bCs w:val="0"/>
          <w:sz w:val="26"/>
          <w:szCs w:val="26"/>
          <w:lang w:val="en-US"/>
        </w:rPr>
        <w:t>I</w:t>
      </w:r>
      <w:r>
        <w:rPr>
          <w:rFonts w:eastAsiaTheme="minorEastAsia"/>
          <w:bCs w:val="0"/>
          <w:sz w:val="26"/>
          <w:szCs w:val="26"/>
        </w:rPr>
        <w:t xml:space="preserve">. </w:t>
      </w:r>
      <w:r w:rsidR="00A16836" w:rsidRPr="00170E15">
        <w:rPr>
          <w:rFonts w:eastAsiaTheme="minorEastAsia"/>
          <w:bCs w:val="0"/>
          <w:sz w:val="26"/>
          <w:szCs w:val="26"/>
        </w:rPr>
        <w:t>Общие положения</w:t>
      </w:r>
    </w:p>
    <w:p w:rsidR="00A16836" w:rsidRPr="00170E15" w:rsidRDefault="00A16836" w:rsidP="00A16836">
      <w:pPr>
        <w:pStyle w:val="ae"/>
        <w:tabs>
          <w:tab w:val="left" w:pos="3996"/>
        </w:tabs>
        <w:spacing w:before="6"/>
        <w:ind w:left="0" w:firstLine="709"/>
        <w:jc w:val="both"/>
        <w:rPr>
          <w:rFonts w:eastAsia="Calibri"/>
          <w:bCs/>
          <w:kern w:val="2"/>
        </w:rPr>
      </w:pPr>
    </w:p>
    <w:p w:rsidR="00A16836" w:rsidRPr="00170E15" w:rsidRDefault="00A16836" w:rsidP="00A16836">
      <w:pPr>
        <w:pStyle w:val="a4"/>
        <w:widowControl w:val="0"/>
        <w:numPr>
          <w:ilvl w:val="1"/>
          <w:numId w:val="6"/>
        </w:numPr>
        <w:tabs>
          <w:tab w:val="left" w:pos="1426"/>
          <w:tab w:val="left" w:pos="3996"/>
        </w:tabs>
        <w:autoSpaceDE w:val="0"/>
        <w:autoSpaceDN w:val="0"/>
        <w:spacing w:after="0" w:line="240" w:lineRule="auto"/>
        <w:ind w:left="0" w:firstLine="709"/>
        <w:contextualSpacing w:val="0"/>
        <w:jc w:val="both"/>
        <w:rPr>
          <w:rFonts w:ascii="Times New Roman" w:eastAsia="Calibri" w:hAnsi="Times New Roman"/>
          <w:bCs/>
          <w:kern w:val="2"/>
          <w:sz w:val="28"/>
          <w:szCs w:val="28"/>
        </w:rPr>
      </w:pPr>
      <w:proofErr w:type="gramStart"/>
      <w:r w:rsidRPr="00170E15">
        <w:rPr>
          <w:rFonts w:ascii="Times New Roman" w:eastAsia="Calibri" w:hAnsi="Times New Roman"/>
          <w:bCs/>
          <w:kern w:val="2"/>
          <w:sz w:val="28"/>
          <w:szCs w:val="28"/>
        </w:rPr>
        <w:t>Административный регламент предоставления муниципальной услуги</w:t>
      </w:r>
      <w:r>
        <w:rPr>
          <w:rFonts w:ascii="Times New Roman" w:eastAsia="Calibri" w:hAnsi="Times New Roman"/>
          <w:bCs/>
          <w:kern w:val="2"/>
          <w:sz w:val="28"/>
          <w:szCs w:val="28"/>
        </w:rPr>
        <w:t xml:space="preserve"> </w:t>
      </w:r>
      <w:r w:rsidRPr="00170E15">
        <w:rPr>
          <w:rFonts w:ascii="Times New Roman" w:hAnsi="Times New Roman"/>
          <w:bCs/>
          <w:kern w:val="2"/>
          <w:sz w:val="28"/>
          <w:szCs w:val="28"/>
        </w:rPr>
        <w:t xml:space="preserve">«Направление уведомления о планируемом сносе объекта капитального строительства и уведомления о завершении сноса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на территории </w:t>
      </w:r>
      <w:r>
        <w:rPr>
          <w:rFonts w:ascii="Times New Roman" w:hAnsi="Times New Roman"/>
          <w:bCs/>
          <w:kern w:val="2"/>
          <w:sz w:val="28"/>
          <w:szCs w:val="28"/>
        </w:rPr>
        <w:t>Новомальтинского</w:t>
      </w:r>
      <w:r w:rsidRPr="00170E15">
        <w:rPr>
          <w:rFonts w:ascii="Times New Roman" w:hAnsi="Times New Roman"/>
          <w:bCs/>
          <w:kern w:val="2"/>
          <w:sz w:val="28"/>
          <w:szCs w:val="28"/>
        </w:rPr>
        <w:t xml:space="preserve"> сельского поселения Усольского муниципального района Иркутской области.</w:t>
      </w:r>
      <w:proofErr w:type="gramEnd"/>
      <w:r w:rsidRPr="00170E15">
        <w:rPr>
          <w:rFonts w:ascii="Times New Roman" w:hAnsi="Times New Roman"/>
          <w:bCs/>
          <w:kern w:val="2"/>
          <w:sz w:val="28"/>
          <w:szCs w:val="28"/>
        </w:rPr>
        <w:t xml:space="preserve"> Настоящий Административный регламент регулирует отношения, возникающие при оказании следующих </w:t>
      </w:r>
      <w:proofErr w:type="gramStart"/>
      <w:r w:rsidRPr="00170E15">
        <w:rPr>
          <w:rFonts w:ascii="Times New Roman" w:hAnsi="Times New Roman"/>
          <w:bCs/>
          <w:kern w:val="2"/>
          <w:sz w:val="28"/>
          <w:szCs w:val="28"/>
        </w:rPr>
        <w:t>под</w:t>
      </w:r>
      <w:proofErr w:type="gramEnd"/>
      <w:r w:rsidRPr="00170E15">
        <w:rPr>
          <w:rFonts w:ascii="Times New Roman" w:hAnsi="Times New Roman"/>
          <w:bCs/>
          <w:kern w:val="2"/>
          <w:sz w:val="28"/>
          <w:szCs w:val="28"/>
        </w:rPr>
        <w:t xml:space="preserve"> услуг</w:t>
      </w:r>
      <w:r w:rsidRPr="00170E15">
        <w:rPr>
          <w:rFonts w:ascii="Arial" w:hAnsi="Arial" w:cs="Arial"/>
          <w:sz w:val="24"/>
          <w:szCs w:val="24"/>
        </w:rPr>
        <w:t>:</w:t>
      </w:r>
    </w:p>
    <w:p w:rsidR="00A16836" w:rsidRPr="00170E15" w:rsidRDefault="00A16836" w:rsidP="00A16836">
      <w:pPr>
        <w:pStyle w:val="a4"/>
        <w:widowControl w:val="0"/>
        <w:numPr>
          <w:ilvl w:val="0"/>
          <w:numId w:val="5"/>
        </w:numPr>
        <w:tabs>
          <w:tab w:val="left" w:pos="1207"/>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170E15">
        <w:rPr>
          <w:rFonts w:ascii="Times New Roman" w:hAnsi="Times New Roman"/>
          <w:bCs/>
          <w:kern w:val="2"/>
          <w:sz w:val="28"/>
          <w:szCs w:val="28"/>
        </w:rPr>
        <w:t>Направление уведомления о сносе объекта капитального строительства;</w:t>
      </w:r>
    </w:p>
    <w:p w:rsidR="00A16836" w:rsidRPr="00170E15" w:rsidRDefault="00A16836" w:rsidP="00A16836">
      <w:pPr>
        <w:pStyle w:val="a4"/>
        <w:widowControl w:val="0"/>
        <w:numPr>
          <w:ilvl w:val="0"/>
          <w:numId w:val="5"/>
        </w:numPr>
        <w:tabs>
          <w:tab w:val="left" w:pos="1206"/>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170E15">
        <w:rPr>
          <w:rFonts w:ascii="Times New Roman" w:hAnsi="Times New Roman"/>
          <w:bCs/>
          <w:kern w:val="2"/>
          <w:sz w:val="28"/>
          <w:szCs w:val="28"/>
        </w:rPr>
        <w:t>Направление уведомления о завершении сноса объекта капитального строительства.</w:t>
      </w:r>
    </w:p>
    <w:p w:rsidR="00A16836" w:rsidRPr="001640BA" w:rsidRDefault="00A16836" w:rsidP="00A16836">
      <w:pPr>
        <w:pStyle w:val="a4"/>
        <w:widowControl w:val="0"/>
        <w:numPr>
          <w:ilvl w:val="1"/>
          <w:numId w:val="6"/>
        </w:numPr>
        <w:tabs>
          <w:tab w:val="left" w:pos="567"/>
          <w:tab w:val="left" w:pos="3996"/>
        </w:tabs>
        <w:autoSpaceDE w:val="0"/>
        <w:autoSpaceDN w:val="0"/>
        <w:spacing w:after="0" w:line="240" w:lineRule="auto"/>
        <w:ind w:left="1134"/>
        <w:jc w:val="both"/>
        <w:rPr>
          <w:rFonts w:ascii="Times New Roman" w:hAnsi="Times New Roman"/>
          <w:bCs/>
          <w:kern w:val="2"/>
          <w:sz w:val="28"/>
          <w:szCs w:val="28"/>
        </w:rPr>
      </w:pPr>
      <w:r w:rsidRPr="001640BA">
        <w:rPr>
          <w:rFonts w:ascii="Times New Roman" w:hAnsi="Times New Roman"/>
          <w:bCs/>
          <w:kern w:val="2"/>
          <w:sz w:val="28"/>
          <w:szCs w:val="28"/>
        </w:rPr>
        <w:t>Заявителями на получение муниципальной услуги являются физические лица, юридические лица, индивидуальные предприниматели, являющиеся застройщиками (далее – Заявитель).</w:t>
      </w:r>
    </w:p>
    <w:p w:rsidR="009D288D" w:rsidRDefault="00A16836" w:rsidP="009D288D">
      <w:pPr>
        <w:pStyle w:val="a4"/>
        <w:widowControl w:val="0"/>
        <w:numPr>
          <w:ilvl w:val="1"/>
          <w:numId w:val="6"/>
        </w:numPr>
        <w:tabs>
          <w:tab w:val="left" w:pos="1134"/>
          <w:tab w:val="left" w:pos="1207"/>
          <w:tab w:val="left" w:pos="3996"/>
        </w:tabs>
        <w:autoSpaceDE w:val="0"/>
        <w:autoSpaceDN w:val="0"/>
        <w:spacing w:after="0" w:line="240" w:lineRule="auto"/>
        <w:ind w:left="1134"/>
        <w:jc w:val="both"/>
        <w:rPr>
          <w:rFonts w:ascii="Times New Roman" w:hAnsi="Times New Roman"/>
          <w:bCs/>
          <w:kern w:val="2"/>
          <w:sz w:val="28"/>
          <w:szCs w:val="28"/>
        </w:rPr>
      </w:pPr>
      <w:r w:rsidRPr="00D2260C">
        <w:rPr>
          <w:rFonts w:ascii="Times New Roman" w:hAnsi="Times New Roman"/>
          <w:bCs/>
          <w:kern w:val="2"/>
          <w:sz w:val="28"/>
          <w:szCs w:val="28"/>
        </w:rPr>
        <w:t xml:space="preserve"> Интересы заявителей, указанных в пункте </w:t>
      </w:r>
      <w:r w:rsidRPr="00D2260C">
        <w:rPr>
          <w:rFonts w:ascii="Times New Roman" w:hAnsi="Times New Roman"/>
          <w:bCs/>
          <w:kern w:val="2"/>
          <w:sz w:val="28"/>
          <w:szCs w:val="28"/>
        </w:rPr>
        <w:tab/>
        <w:t>1.2 настоящего Административного регламента, могут представлять лица, обладающие соответствующими полномочиями (далее – представитель).</w:t>
      </w:r>
    </w:p>
    <w:p w:rsidR="00A16836" w:rsidRPr="009D288D" w:rsidRDefault="00A16836" w:rsidP="009D288D">
      <w:pPr>
        <w:pStyle w:val="a4"/>
        <w:widowControl w:val="0"/>
        <w:numPr>
          <w:ilvl w:val="1"/>
          <w:numId w:val="6"/>
        </w:numPr>
        <w:tabs>
          <w:tab w:val="left" w:pos="1134"/>
          <w:tab w:val="left" w:pos="1207"/>
          <w:tab w:val="left" w:pos="3996"/>
        </w:tabs>
        <w:autoSpaceDE w:val="0"/>
        <w:autoSpaceDN w:val="0"/>
        <w:spacing w:after="0" w:line="240" w:lineRule="auto"/>
        <w:ind w:left="1134"/>
        <w:jc w:val="both"/>
        <w:rPr>
          <w:rFonts w:ascii="Times New Roman" w:hAnsi="Times New Roman"/>
          <w:bCs/>
          <w:kern w:val="2"/>
          <w:sz w:val="28"/>
          <w:szCs w:val="28"/>
        </w:rPr>
      </w:pPr>
      <w:r w:rsidRPr="009D288D">
        <w:rPr>
          <w:rFonts w:ascii="Times New Roman" w:hAnsi="Times New Roman"/>
          <w:bCs/>
          <w:kern w:val="2"/>
          <w:sz w:val="28"/>
          <w:szCs w:val="28"/>
        </w:rPr>
        <w:t xml:space="preserve">Информирование о порядке предоставления </w:t>
      </w:r>
      <w:r w:rsidR="009D288D" w:rsidRPr="009D288D">
        <w:rPr>
          <w:rFonts w:ascii="Times New Roman" w:hAnsi="Times New Roman"/>
          <w:bCs/>
          <w:kern w:val="2"/>
          <w:sz w:val="28"/>
          <w:szCs w:val="28"/>
        </w:rPr>
        <w:t xml:space="preserve">муниципальной услуги </w:t>
      </w:r>
      <w:r w:rsidRPr="009D288D">
        <w:rPr>
          <w:rFonts w:ascii="Times New Roman" w:hAnsi="Times New Roman"/>
          <w:bCs/>
          <w:kern w:val="2"/>
          <w:sz w:val="28"/>
          <w:szCs w:val="28"/>
        </w:rPr>
        <w:t>осуществляется:</w:t>
      </w:r>
    </w:p>
    <w:p w:rsidR="00A16836" w:rsidRPr="00170E15" w:rsidRDefault="00A16836" w:rsidP="00A16836">
      <w:pPr>
        <w:pStyle w:val="a4"/>
        <w:widowControl w:val="0"/>
        <w:numPr>
          <w:ilvl w:val="0"/>
          <w:numId w:val="4"/>
        </w:numPr>
        <w:tabs>
          <w:tab w:val="left" w:pos="1230"/>
          <w:tab w:val="left" w:pos="3996"/>
          <w:tab w:val="left" w:pos="5174"/>
          <w:tab w:val="left" w:pos="8598"/>
        </w:tabs>
        <w:autoSpaceDE w:val="0"/>
        <w:autoSpaceDN w:val="0"/>
        <w:spacing w:after="0" w:line="240" w:lineRule="auto"/>
        <w:ind w:left="0" w:firstLine="709"/>
        <w:contextualSpacing w:val="0"/>
        <w:jc w:val="both"/>
        <w:rPr>
          <w:rFonts w:ascii="Times New Roman" w:hAnsi="Times New Roman"/>
          <w:bCs/>
          <w:kern w:val="2"/>
          <w:sz w:val="28"/>
          <w:szCs w:val="28"/>
        </w:rPr>
      </w:pPr>
      <w:r w:rsidRPr="00170E15">
        <w:rPr>
          <w:rFonts w:ascii="Times New Roman" w:hAnsi="Times New Roman"/>
          <w:bCs/>
          <w:kern w:val="2"/>
          <w:sz w:val="28"/>
          <w:szCs w:val="28"/>
        </w:rPr>
        <w:t>непосредственно при личном приеме заявителя в администрации Новомальтинского сельского поселения Усольского муниципального района Иркутской области (дале</w:t>
      </w:r>
      <w:proofErr w:type="gramStart"/>
      <w:r w:rsidRPr="00170E15">
        <w:rPr>
          <w:rFonts w:ascii="Times New Roman" w:hAnsi="Times New Roman"/>
          <w:bCs/>
          <w:kern w:val="2"/>
          <w:sz w:val="28"/>
          <w:szCs w:val="28"/>
        </w:rPr>
        <w:t>е-</w:t>
      </w:r>
      <w:proofErr w:type="gramEnd"/>
      <w:r w:rsidRPr="00170E15">
        <w:rPr>
          <w:rFonts w:ascii="Times New Roman" w:hAnsi="Times New Roman"/>
          <w:bCs/>
          <w:kern w:val="2"/>
          <w:sz w:val="28"/>
          <w:szCs w:val="28"/>
        </w:rPr>
        <w:t xml:space="preserve">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A16836" w:rsidRPr="00170E15" w:rsidRDefault="00A16836" w:rsidP="00A16836">
      <w:pPr>
        <w:pStyle w:val="a4"/>
        <w:widowControl w:val="0"/>
        <w:numPr>
          <w:ilvl w:val="0"/>
          <w:numId w:val="4"/>
        </w:numPr>
        <w:tabs>
          <w:tab w:val="left" w:pos="1231"/>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170E15">
        <w:rPr>
          <w:rFonts w:ascii="Times New Roman" w:hAnsi="Times New Roman"/>
          <w:bCs/>
          <w:kern w:val="2"/>
          <w:sz w:val="28"/>
          <w:szCs w:val="28"/>
        </w:rPr>
        <w:t xml:space="preserve">по телефону </w:t>
      </w:r>
      <w:proofErr w:type="gramStart"/>
      <w:r w:rsidRPr="00170E15">
        <w:rPr>
          <w:rFonts w:ascii="Times New Roman" w:hAnsi="Times New Roman"/>
          <w:bCs/>
          <w:kern w:val="2"/>
          <w:sz w:val="28"/>
          <w:szCs w:val="28"/>
        </w:rPr>
        <w:t>Уполномоченном</w:t>
      </w:r>
      <w:proofErr w:type="gramEnd"/>
      <w:r w:rsidRPr="00170E15">
        <w:rPr>
          <w:rFonts w:ascii="Times New Roman" w:hAnsi="Times New Roman"/>
          <w:bCs/>
          <w:kern w:val="2"/>
          <w:sz w:val="28"/>
          <w:szCs w:val="28"/>
        </w:rPr>
        <w:t xml:space="preserve"> органе или многофункциональном центре;</w:t>
      </w:r>
    </w:p>
    <w:p w:rsidR="00A16836" w:rsidRPr="00170E15" w:rsidRDefault="00A16836" w:rsidP="00A16836">
      <w:pPr>
        <w:pStyle w:val="a4"/>
        <w:widowControl w:val="0"/>
        <w:numPr>
          <w:ilvl w:val="0"/>
          <w:numId w:val="4"/>
        </w:numPr>
        <w:tabs>
          <w:tab w:val="left" w:pos="1231"/>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170E15">
        <w:rPr>
          <w:rFonts w:ascii="Times New Roman" w:hAnsi="Times New Roman"/>
          <w:bCs/>
          <w:kern w:val="2"/>
          <w:sz w:val="28"/>
          <w:szCs w:val="28"/>
        </w:rPr>
        <w:t xml:space="preserve">письменно, в том числе посредством электронной почты, </w:t>
      </w:r>
      <w:r w:rsidRPr="00170E15">
        <w:rPr>
          <w:rFonts w:ascii="Times New Roman" w:hAnsi="Times New Roman"/>
          <w:bCs/>
          <w:kern w:val="2"/>
          <w:sz w:val="28"/>
          <w:szCs w:val="28"/>
        </w:rPr>
        <w:lastRenderedPageBreak/>
        <w:t>факсимильной связи;</w:t>
      </w:r>
    </w:p>
    <w:p w:rsidR="00A16836" w:rsidRPr="00170E15" w:rsidRDefault="00A16836" w:rsidP="00A16836">
      <w:pPr>
        <w:pStyle w:val="a4"/>
        <w:widowControl w:val="0"/>
        <w:numPr>
          <w:ilvl w:val="0"/>
          <w:numId w:val="4"/>
        </w:numPr>
        <w:tabs>
          <w:tab w:val="left" w:pos="1231"/>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170E15">
        <w:rPr>
          <w:rFonts w:ascii="Times New Roman" w:hAnsi="Times New Roman"/>
          <w:bCs/>
          <w:kern w:val="2"/>
          <w:sz w:val="28"/>
          <w:szCs w:val="28"/>
        </w:rPr>
        <w:t>посредством размещения в открытой и доступной форме информации:</w:t>
      </w:r>
    </w:p>
    <w:p w:rsidR="00A16836" w:rsidRPr="00170E15" w:rsidRDefault="00A16836" w:rsidP="00A16836">
      <w:pPr>
        <w:pStyle w:val="ae"/>
        <w:tabs>
          <w:tab w:val="left" w:pos="3996"/>
          <w:tab w:val="left" w:pos="7186"/>
        </w:tabs>
        <w:ind w:left="0" w:firstLine="709"/>
        <w:jc w:val="both"/>
        <w:rPr>
          <w:rFonts w:eastAsiaTheme="minorHAnsi"/>
          <w:bCs/>
          <w:kern w:val="2"/>
        </w:rPr>
      </w:pPr>
      <w:r w:rsidRPr="00170E15">
        <w:rPr>
          <w:rFonts w:eastAsiaTheme="minorHAnsi"/>
          <w:bCs/>
          <w:kern w:val="2"/>
        </w:rPr>
        <w:t>в федеральной государственной информационной системе «Единый портал государственных и муниципальных услуг (функций)» (https://</w:t>
      </w:r>
      <w:hyperlink r:id="rId7">
        <w:r w:rsidRPr="00170E15">
          <w:rPr>
            <w:rFonts w:eastAsiaTheme="minorHAnsi"/>
            <w:bCs/>
            <w:kern w:val="2"/>
          </w:rPr>
          <w:t>www.gosuslugi.ru/)</w:t>
        </w:r>
      </w:hyperlink>
      <w:r w:rsidRPr="00170E15">
        <w:rPr>
          <w:rFonts w:eastAsiaTheme="minorHAnsi"/>
          <w:bCs/>
          <w:kern w:val="2"/>
        </w:rPr>
        <w:t xml:space="preserve"> (далее – ЕПГУ, Единый портал);</w:t>
      </w:r>
    </w:p>
    <w:p w:rsidR="00A16836" w:rsidRPr="00170E15" w:rsidRDefault="00A16836" w:rsidP="00A16836">
      <w:pPr>
        <w:pStyle w:val="ae"/>
        <w:tabs>
          <w:tab w:val="left" w:pos="3996"/>
        </w:tabs>
        <w:ind w:left="0" w:firstLine="709"/>
        <w:jc w:val="both"/>
        <w:rPr>
          <w:rFonts w:eastAsiaTheme="minorHAnsi"/>
          <w:bCs/>
          <w:kern w:val="2"/>
        </w:rPr>
      </w:pPr>
      <w:r w:rsidRPr="00170E15">
        <w:rPr>
          <w:rFonts w:eastAsiaTheme="minorHAnsi"/>
          <w:bCs/>
          <w:kern w:val="2"/>
        </w:rP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A16836" w:rsidRDefault="00A16836" w:rsidP="009D288D">
      <w:pPr>
        <w:tabs>
          <w:tab w:val="left" w:pos="3996"/>
        </w:tabs>
        <w:spacing w:after="0" w:line="240" w:lineRule="auto"/>
        <w:ind w:firstLine="709"/>
        <w:jc w:val="both"/>
        <w:rPr>
          <w:rFonts w:ascii="Times New Roman" w:eastAsiaTheme="minorHAnsi" w:hAnsi="Times New Roman"/>
          <w:bCs/>
          <w:kern w:val="2"/>
          <w:sz w:val="28"/>
          <w:szCs w:val="28"/>
        </w:rPr>
      </w:pPr>
      <w:r w:rsidRPr="00170E15">
        <w:rPr>
          <w:rFonts w:ascii="Times New Roman" w:eastAsiaTheme="minorHAnsi" w:hAnsi="Times New Roman"/>
          <w:bCs/>
          <w:kern w:val="2"/>
          <w:sz w:val="28"/>
          <w:szCs w:val="28"/>
        </w:rPr>
        <w:t xml:space="preserve">на официальном сайте Уполномоченного органа - </w:t>
      </w:r>
      <w:proofErr w:type="spellStart"/>
      <w:r w:rsidRPr="00170E15">
        <w:rPr>
          <w:rFonts w:ascii="Times New Roman" w:eastAsiaTheme="minorHAnsi" w:hAnsi="Times New Roman"/>
          <w:bCs/>
          <w:kern w:val="2"/>
          <w:sz w:val="28"/>
          <w:szCs w:val="28"/>
        </w:rPr>
        <w:t>http</w:t>
      </w:r>
      <w:proofErr w:type="spellEnd"/>
      <w:r w:rsidRPr="00170E15">
        <w:rPr>
          <w:rFonts w:ascii="Times New Roman" w:eastAsiaTheme="minorHAnsi" w:hAnsi="Times New Roman"/>
          <w:bCs/>
          <w:kern w:val="2"/>
          <w:sz w:val="28"/>
          <w:szCs w:val="28"/>
        </w:rPr>
        <w:t>//</w:t>
      </w:r>
      <w:r w:rsidRPr="00170E15">
        <w:rPr>
          <w:rFonts w:ascii="Times New Roman" w:hAnsi="Times New Roman"/>
          <w:bCs/>
          <w:kern w:val="2"/>
          <w:sz w:val="28"/>
          <w:szCs w:val="28"/>
        </w:rPr>
        <w:t xml:space="preserve"> </w:t>
      </w:r>
      <w:r>
        <w:rPr>
          <w:rFonts w:ascii="Times New Roman" w:hAnsi="Times New Roman"/>
          <w:bCs/>
          <w:kern w:val="2"/>
          <w:sz w:val="28"/>
          <w:szCs w:val="28"/>
        </w:rPr>
        <w:t>novomaltinsk.ru</w:t>
      </w:r>
      <w:r w:rsidRPr="00170E15">
        <w:rPr>
          <w:rFonts w:ascii="Times New Roman" w:eastAsiaTheme="minorHAnsi" w:hAnsi="Times New Roman"/>
          <w:bCs/>
          <w:kern w:val="2"/>
          <w:sz w:val="28"/>
          <w:szCs w:val="28"/>
        </w:rPr>
        <w:t>/;</w:t>
      </w:r>
    </w:p>
    <w:p w:rsidR="00A16836" w:rsidRPr="00170E15" w:rsidRDefault="00A16836" w:rsidP="009D288D">
      <w:pPr>
        <w:tabs>
          <w:tab w:val="left" w:pos="3996"/>
        </w:tabs>
        <w:spacing w:after="0" w:line="240" w:lineRule="auto"/>
        <w:ind w:firstLine="709"/>
        <w:jc w:val="both"/>
        <w:rPr>
          <w:rFonts w:ascii="Times New Roman" w:eastAsiaTheme="minorHAnsi" w:hAnsi="Times New Roman"/>
          <w:bCs/>
          <w:kern w:val="2"/>
          <w:sz w:val="28"/>
          <w:szCs w:val="28"/>
        </w:rPr>
      </w:pPr>
      <w:r>
        <w:rPr>
          <w:rFonts w:ascii="Times New Roman" w:eastAsiaTheme="minorHAnsi" w:hAnsi="Times New Roman"/>
          <w:bCs/>
          <w:kern w:val="2"/>
          <w:sz w:val="28"/>
          <w:szCs w:val="28"/>
        </w:rPr>
        <w:t xml:space="preserve">5) </w:t>
      </w:r>
      <w:r w:rsidRPr="00170E15">
        <w:rPr>
          <w:rFonts w:ascii="Times New Roman" w:hAnsi="Times New Roman"/>
          <w:bCs/>
          <w:kern w:val="2"/>
          <w:sz w:val="28"/>
          <w:szCs w:val="28"/>
        </w:rPr>
        <w:t>посредством размещения информации на информационных стендах Уполномоченного органа или многофункционального центра.</w:t>
      </w:r>
    </w:p>
    <w:p w:rsidR="00A16836" w:rsidRPr="00170E15" w:rsidRDefault="00A16836" w:rsidP="00A16836">
      <w:pPr>
        <w:pStyle w:val="a4"/>
        <w:widowControl w:val="0"/>
        <w:numPr>
          <w:ilvl w:val="1"/>
          <w:numId w:val="6"/>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170E15">
        <w:rPr>
          <w:rFonts w:ascii="Times New Roman" w:hAnsi="Times New Roman"/>
          <w:bCs/>
          <w:kern w:val="2"/>
          <w:sz w:val="28"/>
          <w:szCs w:val="28"/>
        </w:rPr>
        <w:t>Информирование осуществляется по вопросам, касающимся: способов подачи уведомления о планируемом сносе объекта капитального</w:t>
      </w:r>
    </w:p>
    <w:p w:rsidR="00A16836" w:rsidRPr="00170E15" w:rsidRDefault="00A16836" w:rsidP="00A16836">
      <w:pPr>
        <w:pStyle w:val="ae"/>
        <w:tabs>
          <w:tab w:val="left" w:pos="3996"/>
        </w:tabs>
        <w:ind w:left="0" w:firstLine="709"/>
        <w:jc w:val="both"/>
        <w:rPr>
          <w:rFonts w:eastAsiaTheme="minorHAnsi"/>
          <w:bCs/>
          <w:kern w:val="2"/>
        </w:rPr>
      </w:pPr>
      <w:r w:rsidRPr="00170E15">
        <w:rPr>
          <w:rFonts w:eastAsiaTheme="minorHAnsi"/>
          <w:bCs/>
          <w:kern w:val="2"/>
        </w:rPr>
        <w:t>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w:t>
      </w:r>
    </w:p>
    <w:p w:rsidR="00A16836" w:rsidRPr="00170E15" w:rsidRDefault="00A16836" w:rsidP="00A16836">
      <w:pPr>
        <w:pStyle w:val="ae"/>
        <w:tabs>
          <w:tab w:val="left" w:pos="3996"/>
        </w:tabs>
        <w:ind w:left="0" w:firstLine="709"/>
        <w:jc w:val="both"/>
        <w:rPr>
          <w:rFonts w:eastAsiaTheme="minorHAnsi"/>
          <w:bCs/>
          <w:kern w:val="2"/>
        </w:rPr>
      </w:pPr>
      <w:r w:rsidRPr="00170E15">
        <w:rPr>
          <w:rFonts w:eastAsiaTheme="minorHAnsi"/>
          <w:bCs/>
          <w:kern w:val="2"/>
        </w:rPr>
        <w:t>адресов Уполномоченного органа и многофункциональных центров, обращение в которые необходимо для предоставления государственной услуги;</w:t>
      </w:r>
    </w:p>
    <w:p w:rsidR="00A16836" w:rsidRPr="00170E15" w:rsidRDefault="00A16836" w:rsidP="00A16836">
      <w:pPr>
        <w:pStyle w:val="ae"/>
        <w:tabs>
          <w:tab w:val="left" w:pos="3996"/>
        </w:tabs>
        <w:ind w:left="0" w:firstLine="709"/>
        <w:jc w:val="both"/>
        <w:rPr>
          <w:rFonts w:eastAsiaTheme="minorHAnsi"/>
          <w:bCs/>
          <w:kern w:val="2"/>
        </w:rPr>
      </w:pPr>
      <w:r w:rsidRPr="00170E15">
        <w:rPr>
          <w:rFonts w:eastAsiaTheme="minorHAnsi"/>
          <w:bCs/>
          <w:kern w:val="2"/>
        </w:rPr>
        <w:t>справочной информации о работе Уполномоченного органа (структурных подразделений Уполномоченного органа);</w:t>
      </w:r>
    </w:p>
    <w:p w:rsidR="00A16836" w:rsidRPr="00170E15" w:rsidRDefault="00A16836" w:rsidP="00A16836">
      <w:pPr>
        <w:pStyle w:val="ae"/>
        <w:tabs>
          <w:tab w:val="left" w:pos="3996"/>
        </w:tabs>
        <w:ind w:left="0" w:firstLine="709"/>
        <w:jc w:val="both"/>
        <w:rPr>
          <w:rFonts w:eastAsiaTheme="minorHAnsi"/>
          <w:bCs/>
          <w:kern w:val="2"/>
        </w:rPr>
      </w:pPr>
      <w:r w:rsidRPr="00170E15">
        <w:rPr>
          <w:rFonts w:eastAsiaTheme="minorHAnsi"/>
          <w:bCs/>
          <w:kern w:val="2"/>
        </w:rPr>
        <w:t>документов, необходимых для предоставления муниципальной услуги;</w:t>
      </w:r>
    </w:p>
    <w:p w:rsidR="00A16836" w:rsidRPr="00170E15" w:rsidRDefault="00A16836" w:rsidP="00A16836">
      <w:pPr>
        <w:pStyle w:val="ae"/>
        <w:tabs>
          <w:tab w:val="left" w:pos="3996"/>
        </w:tabs>
        <w:ind w:left="0" w:firstLine="709"/>
        <w:jc w:val="both"/>
        <w:rPr>
          <w:rFonts w:eastAsiaTheme="minorHAnsi"/>
          <w:bCs/>
          <w:kern w:val="2"/>
        </w:rPr>
      </w:pPr>
      <w:r w:rsidRPr="00170E15">
        <w:rPr>
          <w:rFonts w:eastAsiaTheme="minorHAnsi"/>
          <w:bCs/>
          <w:kern w:val="2"/>
        </w:rPr>
        <w:t xml:space="preserve">порядка и сроков предоставления муниципальной услуги; </w:t>
      </w:r>
    </w:p>
    <w:p w:rsidR="00A16836" w:rsidRPr="00FB2A03" w:rsidRDefault="00A16836" w:rsidP="00A16836">
      <w:pPr>
        <w:pStyle w:val="ae"/>
        <w:tabs>
          <w:tab w:val="left" w:pos="3996"/>
        </w:tabs>
        <w:ind w:left="0" w:firstLine="709"/>
        <w:jc w:val="both"/>
        <w:rPr>
          <w:rFonts w:eastAsiaTheme="minorHAnsi"/>
          <w:bCs/>
          <w:kern w:val="2"/>
        </w:rPr>
      </w:pPr>
      <w:r w:rsidRPr="00170E15">
        <w:rPr>
          <w:rFonts w:eastAsiaTheme="minorHAnsi"/>
          <w:bCs/>
          <w:kern w:val="2"/>
        </w:rPr>
        <w:t>порядка получения сведений о ходе рассмотрения уведомления об окончании</w:t>
      </w:r>
      <w:r w:rsidR="009D288D">
        <w:rPr>
          <w:rFonts w:eastAsiaTheme="minorHAnsi"/>
          <w:bCs/>
          <w:kern w:val="2"/>
        </w:rPr>
        <w:t xml:space="preserve"> </w:t>
      </w:r>
      <w:r w:rsidRPr="00FB2A03">
        <w:rPr>
          <w:rFonts w:eastAsiaTheme="minorHAnsi"/>
          <w:bCs/>
          <w:kern w:val="2"/>
        </w:rPr>
        <w:t>строительства и о результатах предоставления муниципальной услуги;</w:t>
      </w:r>
    </w:p>
    <w:p w:rsidR="00A16836" w:rsidRPr="00170E15" w:rsidRDefault="00A16836" w:rsidP="00A16836">
      <w:pPr>
        <w:pStyle w:val="ae"/>
        <w:tabs>
          <w:tab w:val="left" w:pos="2962"/>
          <w:tab w:val="left" w:pos="3996"/>
        </w:tabs>
        <w:ind w:left="0" w:firstLine="709"/>
        <w:jc w:val="both"/>
        <w:rPr>
          <w:rFonts w:eastAsiaTheme="minorHAnsi"/>
          <w:bCs/>
          <w:kern w:val="2"/>
        </w:rPr>
      </w:pPr>
      <w:r w:rsidRPr="00FB2A03">
        <w:rPr>
          <w:rFonts w:eastAsiaTheme="minorHAnsi"/>
          <w:bCs/>
          <w:kern w:val="2"/>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16836" w:rsidRPr="00170E15" w:rsidRDefault="00A16836" w:rsidP="00A16836">
      <w:pPr>
        <w:pStyle w:val="ae"/>
        <w:tabs>
          <w:tab w:val="left" w:pos="3996"/>
          <w:tab w:val="left" w:pos="6773"/>
        </w:tabs>
        <w:ind w:left="0" w:firstLine="709"/>
        <w:jc w:val="both"/>
        <w:rPr>
          <w:rFonts w:eastAsiaTheme="minorHAnsi"/>
          <w:bCs/>
          <w:kern w:val="2"/>
        </w:rPr>
      </w:pPr>
      <w:r w:rsidRPr="00170E15">
        <w:rPr>
          <w:rFonts w:eastAsiaTheme="minorHAnsi"/>
          <w:bCs/>
          <w:kern w:val="2"/>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16836" w:rsidRPr="00170E15" w:rsidRDefault="00A16836" w:rsidP="00A16836">
      <w:pPr>
        <w:pStyle w:val="a4"/>
        <w:widowControl w:val="0"/>
        <w:numPr>
          <w:ilvl w:val="1"/>
          <w:numId w:val="6"/>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170E15">
        <w:rPr>
          <w:rFonts w:ascii="Times New Roman" w:hAnsi="Times New Roman"/>
          <w:bCs/>
          <w:kern w:val="2"/>
          <w:sz w:val="28"/>
          <w:szCs w:val="28"/>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170E15">
        <w:rPr>
          <w:rFonts w:ascii="Times New Roman" w:hAnsi="Times New Roman"/>
          <w:bCs/>
          <w:kern w:val="2"/>
          <w:sz w:val="28"/>
          <w:szCs w:val="28"/>
        </w:rPr>
        <w:t>обратившихся</w:t>
      </w:r>
      <w:proofErr w:type="gramEnd"/>
      <w:r w:rsidRPr="00170E15">
        <w:rPr>
          <w:rFonts w:ascii="Times New Roman" w:hAnsi="Times New Roman"/>
          <w:bCs/>
          <w:kern w:val="2"/>
          <w:sz w:val="28"/>
          <w:szCs w:val="28"/>
        </w:rPr>
        <w:t xml:space="preserve"> по интересующим вопросам.</w:t>
      </w:r>
    </w:p>
    <w:p w:rsidR="00A16836" w:rsidRPr="00170E15" w:rsidRDefault="00A16836" w:rsidP="00A16836">
      <w:pPr>
        <w:pStyle w:val="ae"/>
        <w:tabs>
          <w:tab w:val="left" w:pos="3996"/>
        </w:tabs>
        <w:ind w:left="0" w:firstLine="709"/>
        <w:jc w:val="both"/>
        <w:rPr>
          <w:rFonts w:eastAsiaTheme="minorHAnsi"/>
          <w:bCs/>
          <w:kern w:val="2"/>
        </w:rPr>
      </w:pPr>
      <w:r w:rsidRPr="00170E15">
        <w:rPr>
          <w:rFonts w:eastAsiaTheme="minorHAnsi"/>
          <w:bCs/>
          <w:kern w:val="2"/>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16836" w:rsidRPr="00170E15" w:rsidRDefault="00A16836" w:rsidP="00A16836">
      <w:pPr>
        <w:pStyle w:val="ae"/>
        <w:tabs>
          <w:tab w:val="left" w:pos="3996"/>
        </w:tabs>
        <w:ind w:left="0" w:firstLine="709"/>
        <w:jc w:val="both"/>
        <w:rPr>
          <w:rFonts w:eastAsiaTheme="minorHAnsi"/>
          <w:bCs/>
          <w:kern w:val="2"/>
        </w:rPr>
      </w:pPr>
      <w:r w:rsidRPr="00170E15">
        <w:rPr>
          <w:rFonts w:eastAsiaTheme="minorHAnsi"/>
          <w:bCs/>
          <w:kern w:val="2"/>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16836" w:rsidRPr="00170E15" w:rsidRDefault="00A16836" w:rsidP="00A16836">
      <w:pPr>
        <w:pStyle w:val="ae"/>
        <w:tabs>
          <w:tab w:val="left" w:pos="3996"/>
        </w:tabs>
        <w:ind w:left="0" w:firstLine="709"/>
        <w:jc w:val="both"/>
        <w:rPr>
          <w:rFonts w:eastAsiaTheme="minorHAnsi"/>
          <w:bCs/>
          <w:kern w:val="2"/>
        </w:rPr>
      </w:pPr>
      <w:r w:rsidRPr="00170E15">
        <w:rPr>
          <w:rFonts w:eastAsiaTheme="minorHAnsi"/>
          <w:bCs/>
          <w:kern w:val="2"/>
        </w:rPr>
        <w:t xml:space="preserve">Если подготовка ответа требует продолжительного времени, он </w:t>
      </w:r>
      <w:r w:rsidRPr="00170E15">
        <w:rPr>
          <w:rFonts w:eastAsiaTheme="minorHAnsi"/>
          <w:bCs/>
          <w:kern w:val="2"/>
        </w:rPr>
        <w:lastRenderedPageBreak/>
        <w:t>предлагает Заявителю один из следующих вариантов дальнейших действий:</w:t>
      </w:r>
    </w:p>
    <w:p w:rsidR="00A16836" w:rsidRPr="00170E15" w:rsidRDefault="00A16836" w:rsidP="00A16836">
      <w:pPr>
        <w:pStyle w:val="ae"/>
        <w:tabs>
          <w:tab w:val="left" w:pos="3996"/>
        </w:tabs>
        <w:ind w:left="0" w:firstLine="709"/>
        <w:jc w:val="both"/>
        <w:rPr>
          <w:rFonts w:eastAsiaTheme="minorHAnsi"/>
          <w:bCs/>
          <w:kern w:val="2"/>
        </w:rPr>
      </w:pPr>
      <w:r w:rsidRPr="00170E15">
        <w:rPr>
          <w:rFonts w:eastAsiaTheme="minorHAnsi"/>
          <w:bCs/>
          <w:kern w:val="2"/>
        </w:rPr>
        <w:t>изложить обращение в письменной форме; назначить другое время для консультаций.</w:t>
      </w:r>
    </w:p>
    <w:p w:rsidR="00A16836" w:rsidRPr="0030102D" w:rsidRDefault="00A16836" w:rsidP="00A16836">
      <w:pPr>
        <w:pStyle w:val="ae"/>
        <w:tabs>
          <w:tab w:val="left" w:pos="3996"/>
        </w:tabs>
        <w:ind w:left="0" w:firstLine="709"/>
        <w:jc w:val="both"/>
        <w:rPr>
          <w:rFonts w:ascii="Arial" w:hAnsi="Arial" w:cs="Arial"/>
          <w:sz w:val="24"/>
          <w:szCs w:val="24"/>
        </w:rPr>
      </w:pPr>
      <w:r w:rsidRPr="00170E15">
        <w:rPr>
          <w:rFonts w:eastAsiaTheme="minorHAnsi"/>
          <w:bCs/>
          <w:kern w:val="2"/>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w:t>
      </w:r>
      <w:r w:rsidRPr="0030102D">
        <w:rPr>
          <w:rFonts w:ascii="Arial" w:hAnsi="Arial" w:cs="Arial"/>
          <w:spacing w:val="-1"/>
          <w:sz w:val="24"/>
          <w:szCs w:val="24"/>
        </w:rPr>
        <w:t xml:space="preserve"> </w:t>
      </w:r>
      <w:r w:rsidRPr="00C6359E">
        <w:rPr>
          <w:rFonts w:eastAsiaTheme="minorHAnsi"/>
          <w:bCs/>
          <w:kern w:val="2"/>
        </w:rPr>
        <w:t>принимаемое решение.</w:t>
      </w:r>
    </w:p>
    <w:p w:rsidR="00A16836" w:rsidRPr="009C03F8" w:rsidRDefault="00A16836" w:rsidP="00A16836">
      <w:pPr>
        <w:pStyle w:val="ae"/>
        <w:tabs>
          <w:tab w:val="left" w:pos="3996"/>
        </w:tabs>
        <w:ind w:left="0" w:firstLine="709"/>
        <w:jc w:val="both"/>
        <w:rPr>
          <w:rFonts w:eastAsiaTheme="minorHAnsi"/>
          <w:bCs/>
          <w:kern w:val="2"/>
        </w:rPr>
      </w:pPr>
      <w:r w:rsidRPr="009C03F8">
        <w:rPr>
          <w:rFonts w:eastAsiaTheme="minorHAnsi"/>
          <w:bCs/>
          <w:kern w:val="2"/>
        </w:rPr>
        <w:t>Продолжительность информирования по телефону не должна превышать 10</w:t>
      </w:r>
      <w:r>
        <w:rPr>
          <w:rFonts w:eastAsiaTheme="minorHAnsi"/>
          <w:bCs/>
          <w:kern w:val="2"/>
        </w:rPr>
        <w:t xml:space="preserve"> </w:t>
      </w:r>
      <w:r w:rsidRPr="009C03F8">
        <w:rPr>
          <w:rFonts w:eastAsiaTheme="minorHAnsi"/>
          <w:bCs/>
          <w:kern w:val="2"/>
        </w:rPr>
        <w:t>минут.</w:t>
      </w:r>
    </w:p>
    <w:p w:rsidR="00A16836" w:rsidRPr="009C03F8" w:rsidRDefault="00A16836" w:rsidP="00A16836">
      <w:pPr>
        <w:pStyle w:val="ae"/>
        <w:tabs>
          <w:tab w:val="left" w:pos="3996"/>
        </w:tabs>
        <w:ind w:left="0" w:firstLine="709"/>
        <w:jc w:val="both"/>
        <w:rPr>
          <w:rFonts w:eastAsiaTheme="minorHAnsi"/>
          <w:bCs/>
          <w:kern w:val="2"/>
        </w:rPr>
      </w:pPr>
      <w:r w:rsidRPr="009C03F8">
        <w:rPr>
          <w:rFonts w:eastAsiaTheme="minorHAnsi"/>
          <w:bCs/>
          <w:kern w:val="2"/>
        </w:rPr>
        <w:t>Информирование осуществляется в соответствии с графиком приема граждан.</w:t>
      </w:r>
    </w:p>
    <w:p w:rsidR="00A16836" w:rsidRPr="009C03F8" w:rsidRDefault="00A16836" w:rsidP="00A16836">
      <w:pPr>
        <w:pStyle w:val="a4"/>
        <w:widowControl w:val="0"/>
        <w:numPr>
          <w:ilvl w:val="1"/>
          <w:numId w:val="6"/>
        </w:numPr>
        <w:tabs>
          <w:tab w:val="left" w:pos="1418"/>
          <w:tab w:val="left" w:pos="3996"/>
          <w:tab w:val="left" w:pos="7518"/>
        </w:tabs>
        <w:autoSpaceDE w:val="0"/>
        <w:autoSpaceDN w:val="0"/>
        <w:spacing w:after="0" w:line="240" w:lineRule="auto"/>
        <w:ind w:left="0" w:firstLine="709"/>
        <w:contextualSpacing w:val="0"/>
        <w:jc w:val="both"/>
        <w:rPr>
          <w:rFonts w:ascii="Times New Roman" w:hAnsi="Times New Roman"/>
          <w:bCs/>
          <w:kern w:val="2"/>
          <w:sz w:val="28"/>
          <w:szCs w:val="28"/>
        </w:rPr>
      </w:pPr>
      <w:r w:rsidRPr="009C03F8">
        <w:rPr>
          <w:rFonts w:ascii="Times New Roman" w:hAnsi="Times New Roman"/>
          <w:bCs/>
          <w:kern w:val="2"/>
          <w:sz w:val="28"/>
          <w:szCs w:val="28"/>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№59-ФЗ «О порядке рассмотрения обращений граждан Российской Федерации» (далее – Федеральный закон № 59-ФЗ).</w:t>
      </w:r>
    </w:p>
    <w:p w:rsidR="00A16836" w:rsidRPr="0092260D" w:rsidRDefault="00A16836" w:rsidP="00A16836">
      <w:pPr>
        <w:pStyle w:val="a4"/>
        <w:widowControl w:val="0"/>
        <w:numPr>
          <w:ilvl w:val="1"/>
          <w:numId w:val="6"/>
        </w:numPr>
        <w:tabs>
          <w:tab w:val="left" w:pos="1418"/>
          <w:tab w:val="left" w:pos="3996"/>
          <w:tab w:val="left" w:pos="5622"/>
        </w:tabs>
        <w:autoSpaceDE w:val="0"/>
        <w:autoSpaceDN w:val="0"/>
        <w:spacing w:after="0" w:line="240" w:lineRule="auto"/>
        <w:ind w:left="0" w:firstLine="709"/>
        <w:contextualSpacing w:val="0"/>
        <w:jc w:val="both"/>
        <w:rPr>
          <w:rFonts w:ascii="Times New Roman" w:hAnsi="Times New Roman"/>
          <w:bCs/>
          <w:kern w:val="2"/>
          <w:sz w:val="28"/>
          <w:szCs w:val="28"/>
        </w:rPr>
      </w:pPr>
      <w:r w:rsidRPr="0092260D">
        <w:rPr>
          <w:rFonts w:ascii="Times New Roman" w:hAnsi="Times New Roman"/>
          <w:bCs/>
          <w:kern w:val="2"/>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A16836" w:rsidRPr="0092260D" w:rsidRDefault="00A16836" w:rsidP="00A16836">
      <w:pPr>
        <w:pStyle w:val="ae"/>
        <w:tabs>
          <w:tab w:val="left" w:pos="3996"/>
        </w:tabs>
        <w:ind w:left="0" w:firstLine="709"/>
        <w:jc w:val="both"/>
        <w:rPr>
          <w:rFonts w:eastAsiaTheme="minorHAnsi"/>
          <w:bCs/>
          <w:kern w:val="2"/>
        </w:rPr>
      </w:pPr>
      <w:proofErr w:type="gramStart"/>
      <w:r w:rsidRPr="0092260D">
        <w:rPr>
          <w:rFonts w:eastAsiaTheme="minorHAnsi"/>
          <w:bCs/>
          <w:kern w:val="2"/>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16836" w:rsidRPr="0092260D" w:rsidRDefault="00A16836" w:rsidP="00A16836">
      <w:pPr>
        <w:pStyle w:val="ae"/>
        <w:numPr>
          <w:ilvl w:val="1"/>
          <w:numId w:val="6"/>
        </w:numPr>
        <w:ind w:left="0" w:firstLine="640"/>
        <w:jc w:val="both"/>
        <w:rPr>
          <w:rFonts w:eastAsiaTheme="minorHAnsi"/>
          <w:bCs/>
          <w:kern w:val="2"/>
        </w:rPr>
      </w:pPr>
      <w:r w:rsidRPr="0092260D">
        <w:rPr>
          <w:rFonts w:eastAsiaTheme="minorHAnsi"/>
          <w:bCs/>
          <w:kern w:val="2"/>
        </w:rPr>
        <w:t>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A16836" w:rsidRPr="0092260D" w:rsidRDefault="00A16836" w:rsidP="00A16836">
      <w:pPr>
        <w:pStyle w:val="ae"/>
        <w:tabs>
          <w:tab w:val="left" w:pos="3996"/>
        </w:tabs>
        <w:ind w:left="0" w:firstLine="709"/>
        <w:jc w:val="both"/>
        <w:rPr>
          <w:rFonts w:eastAsiaTheme="minorHAnsi"/>
          <w:bCs/>
          <w:kern w:val="2"/>
        </w:rPr>
      </w:pPr>
      <w:r w:rsidRPr="0092260D">
        <w:rPr>
          <w:rFonts w:eastAsiaTheme="minorHAnsi"/>
          <w:bCs/>
          <w:kern w:val="2"/>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A16836" w:rsidRPr="0092260D" w:rsidRDefault="00A16836" w:rsidP="00A16836">
      <w:pPr>
        <w:pStyle w:val="ae"/>
        <w:tabs>
          <w:tab w:val="left" w:pos="3996"/>
        </w:tabs>
        <w:ind w:left="0" w:firstLine="709"/>
        <w:jc w:val="both"/>
        <w:rPr>
          <w:rFonts w:eastAsiaTheme="minorHAnsi"/>
          <w:bCs/>
          <w:kern w:val="2"/>
        </w:rPr>
      </w:pPr>
      <w:r w:rsidRPr="0092260D">
        <w:rPr>
          <w:rFonts w:eastAsiaTheme="minorHAnsi"/>
          <w:bCs/>
          <w:kern w:val="2"/>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A16836" w:rsidRPr="0092260D" w:rsidRDefault="00A16836" w:rsidP="00A16836">
      <w:pPr>
        <w:pStyle w:val="ae"/>
        <w:tabs>
          <w:tab w:val="left" w:pos="3996"/>
        </w:tabs>
        <w:ind w:left="0" w:firstLine="709"/>
        <w:jc w:val="both"/>
        <w:rPr>
          <w:rFonts w:eastAsiaTheme="minorHAnsi"/>
          <w:bCs/>
          <w:kern w:val="2"/>
        </w:rPr>
      </w:pPr>
      <w:r w:rsidRPr="0092260D">
        <w:rPr>
          <w:rFonts w:eastAsiaTheme="minorHAnsi"/>
          <w:bCs/>
          <w:kern w:val="2"/>
        </w:rPr>
        <w:t>адрес официального сайта, а также электронной почты и (или) формы обратной связи Уполномоченного органа в сети «Интернет».</w:t>
      </w:r>
    </w:p>
    <w:p w:rsidR="00A16836" w:rsidRPr="00B20423" w:rsidRDefault="00A16836" w:rsidP="00A16836">
      <w:pPr>
        <w:widowControl w:val="0"/>
        <w:tabs>
          <w:tab w:val="left" w:pos="0"/>
        </w:tabs>
        <w:autoSpaceDE w:val="0"/>
        <w:autoSpaceDN w:val="0"/>
        <w:spacing w:after="0" w:line="240" w:lineRule="auto"/>
        <w:jc w:val="both"/>
        <w:rPr>
          <w:rFonts w:ascii="Times New Roman" w:hAnsi="Times New Roman"/>
          <w:bCs/>
          <w:kern w:val="2"/>
          <w:sz w:val="28"/>
          <w:szCs w:val="28"/>
        </w:rPr>
      </w:pPr>
      <w:r>
        <w:rPr>
          <w:rFonts w:ascii="Times New Roman" w:hAnsi="Times New Roman"/>
          <w:bCs/>
          <w:kern w:val="2"/>
          <w:sz w:val="28"/>
          <w:szCs w:val="28"/>
        </w:rPr>
        <w:tab/>
        <w:t>1.10.</w:t>
      </w:r>
      <w:r w:rsidR="00763E06">
        <w:rPr>
          <w:rFonts w:ascii="Times New Roman" w:hAnsi="Times New Roman"/>
          <w:bCs/>
          <w:kern w:val="2"/>
          <w:sz w:val="28"/>
          <w:szCs w:val="28"/>
        </w:rPr>
        <w:t xml:space="preserve"> </w:t>
      </w:r>
      <w:r w:rsidRPr="00B20423">
        <w:rPr>
          <w:rFonts w:ascii="Times New Roman" w:hAnsi="Times New Roman"/>
          <w:bCs/>
          <w:kern w:val="2"/>
          <w:sz w:val="28"/>
          <w:szCs w:val="2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16836" w:rsidRPr="005E5E34" w:rsidRDefault="00A16836" w:rsidP="00A16836">
      <w:pPr>
        <w:widowControl w:val="0"/>
        <w:tabs>
          <w:tab w:val="left" w:pos="0"/>
        </w:tabs>
        <w:autoSpaceDE w:val="0"/>
        <w:autoSpaceDN w:val="0"/>
        <w:spacing w:after="0" w:line="240" w:lineRule="auto"/>
        <w:jc w:val="both"/>
        <w:rPr>
          <w:rFonts w:ascii="Times New Roman" w:hAnsi="Times New Roman"/>
          <w:bCs/>
          <w:kern w:val="2"/>
          <w:sz w:val="28"/>
          <w:szCs w:val="28"/>
        </w:rPr>
      </w:pPr>
      <w:r>
        <w:rPr>
          <w:rFonts w:ascii="Times New Roman" w:hAnsi="Times New Roman"/>
          <w:bCs/>
          <w:kern w:val="2"/>
          <w:sz w:val="28"/>
          <w:szCs w:val="28"/>
        </w:rPr>
        <w:tab/>
        <w:t>1.11.</w:t>
      </w:r>
      <w:r w:rsidR="001675A2">
        <w:rPr>
          <w:rFonts w:ascii="Times New Roman" w:hAnsi="Times New Roman"/>
          <w:bCs/>
          <w:kern w:val="2"/>
          <w:sz w:val="28"/>
          <w:szCs w:val="28"/>
        </w:rPr>
        <w:t xml:space="preserve"> </w:t>
      </w:r>
      <w:r w:rsidRPr="005E5E34">
        <w:rPr>
          <w:rFonts w:ascii="Times New Roman" w:hAnsi="Times New Roman"/>
          <w:bCs/>
          <w:kern w:val="2"/>
          <w:sz w:val="28"/>
          <w:szCs w:val="28"/>
        </w:rPr>
        <w:t xml:space="preserve">Размещение информации о порядке предоставления муниципальной </w:t>
      </w:r>
      <w:r w:rsidRPr="005E5E34">
        <w:rPr>
          <w:rFonts w:ascii="Times New Roman" w:hAnsi="Times New Roman"/>
          <w:bCs/>
          <w:kern w:val="2"/>
          <w:sz w:val="28"/>
          <w:szCs w:val="28"/>
        </w:rPr>
        <w:lastRenderedPageBreak/>
        <w:t>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A16836" w:rsidRPr="00C77BDD" w:rsidRDefault="00A16836" w:rsidP="006B3C37">
      <w:pPr>
        <w:pStyle w:val="a4"/>
        <w:widowControl w:val="0"/>
        <w:numPr>
          <w:ilvl w:val="1"/>
          <w:numId w:val="25"/>
        </w:numPr>
        <w:tabs>
          <w:tab w:val="left" w:pos="1556"/>
          <w:tab w:val="left" w:pos="3996"/>
        </w:tabs>
        <w:autoSpaceDE w:val="0"/>
        <w:autoSpaceDN w:val="0"/>
        <w:spacing w:after="0" w:line="240" w:lineRule="auto"/>
        <w:ind w:left="0" w:firstLine="709"/>
        <w:jc w:val="both"/>
        <w:rPr>
          <w:rFonts w:ascii="Times New Roman" w:hAnsi="Times New Roman"/>
          <w:bCs/>
          <w:kern w:val="2"/>
          <w:sz w:val="28"/>
          <w:szCs w:val="28"/>
        </w:rPr>
      </w:pPr>
      <w:r w:rsidRPr="00C77BDD">
        <w:rPr>
          <w:rFonts w:ascii="Times New Roman" w:hAnsi="Times New Roman"/>
          <w:bCs/>
          <w:kern w:val="2"/>
          <w:sz w:val="28"/>
          <w:szCs w:val="28"/>
        </w:rPr>
        <w:t>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16836" w:rsidRPr="00B972A0" w:rsidRDefault="00A16836" w:rsidP="00A16836">
      <w:pPr>
        <w:widowControl w:val="0"/>
        <w:tabs>
          <w:tab w:val="left" w:pos="1557"/>
          <w:tab w:val="left" w:pos="3996"/>
        </w:tabs>
        <w:autoSpaceDE w:val="0"/>
        <w:autoSpaceDN w:val="0"/>
        <w:spacing w:after="0" w:line="240" w:lineRule="auto"/>
        <w:ind w:left="924"/>
        <w:jc w:val="both"/>
        <w:rPr>
          <w:rFonts w:ascii="Times New Roman" w:hAnsi="Times New Roman"/>
          <w:bCs/>
          <w:kern w:val="2"/>
          <w:sz w:val="28"/>
          <w:szCs w:val="28"/>
        </w:rPr>
      </w:pPr>
    </w:p>
    <w:p w:rsidR="00A53F22" w:rsidRPr="00A53F22" w:rsidRDefault="009D288D" w:rsidP="009D288D">
      <w:pPr>
        <w:pStyle w:val="1"/>
        <w:widowControl w:val="0"/>
        <w:tabs>
          <w:tab w:val="left" w:pos="1413"/>
          <w:tab w:val="left" w:pos="3996"/>
        </w:tabs>
        <w:autoSpaceDE w:val="0"/>
        <w:autoSpaceDN w:val="0"/>
        <w:spacing w:before="0" w:beforeAutospacing="0" w:after="0" w:afterAutospacing="0"/>
        <w:jc w:val="center"/>
        <w:rPr>
          <w:kern w:val="2"/>
          <w:sz w:val="28"/>
          <w:szCs w:val="28"/>
        </w:rPr>
      </w:pPr>
      <w:r>
        <w:rPr>
          <w:kern w:val="2"/>
          <w:sz w:val="28"/>
          <w:szCs w:val="28"/>
          <w:lang w:val="en-US"/>
        </w:rPr>
        <w:t>II</w:t>
      </w:r>
      <w:r>
        <w:rPr>
          <w:kern w:val="2"/>
          <w:sz w:val="28"/>
          <w:szCs w:val="28"/>
        </w:rPr>
        <w:t xml:space="preserve">. </w:t>
      </w:r>
      <w:r w:rsidR="00A53F22" w:rsidRPr="00A53F22">
        <w:rPr>
          <w:kern w:val="2"/>
          <w:sz w:val="28"/>
          <w:szCs w:val="28"/>
        </w:rPr>
        <w:t>Стандарт предоставления муниципальной услуги</w:t>
      </w:r>
    </w:p>
    <w:p w:rsidR="00A53F22" w:rsidRPr="00A53F22" w:rsidRDefault="00A53F22" w:rsidP="00A53F22">
      <w:pPr>
        <w:pStyle w:val="ae"/>
        <w:tabs>
          <w:tab w:val="left" w:pos="3996"/>
        </w:tabs>
        <w:spacing w:before="6"/>
        <w:ind w:left="0" w:firstLine="709"/>
        <w:jc w:val="both"/>
        <w:rPr>
          <w:bCs/>
          <w:kern w:val="2"/>
          <w:lang w:eastAsia="ru-RU"/>
        </w:rPr>
      </w:pPr>
    </w:p>
    <w:p w:rsidR="00A53F22" w:rsidRPr="00A53F22" w:rsidRDefault="00A53F22" w:rsidP="00A53F22">
      <w:pPr>
        <w:pStyle w:val="a4"/>
        <w:widowControl w:val="0"/>
        <w:numPr>
          <w:ilvl w:val="1"/>
          <w:numId w:val="3"/>
        </w:numPr>
        <w:tabs>
          <w:tab w:val="left" w:pos="1418"/>
          <w:tab w:val="left" w:pos="3996"/>
          <w:tab w:val="left" w:pos="8813"/>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Наименование муниципальной услуги –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A53F22" w:rsidRPr="00A53F22" w:rsidRDefault="00A53F22" w:rsidP="009D288D">
      <w:pPr>
        <w:tabs>
          <w:tab w:val="left" w:pos="3996"/>
        </w:tabs>
        <w:spacing w:after="0" w:line="240" w:lineRule="auto"/>
        <w:ind w:firstLine="709"/>
        <w:jc w:val="both"/>
        <w:rPr>
          <w:rFonts w:ascii="Times New Roman" w:hAnsi="Times New Roman"/>
          <w:bCs/>
          <w:kern w:val="2"/>
          <w:sz w:val="28"/>
          <w:szCs w:val="28"/>
        </w:rPr>
      </w:pPr>
      <w:r w:rsidRPr="00A53F22">
        <w:rPr>
          <w:rFonts w:ascii="Times New Roman" w:hAnsi="Times New Roman"/>
          <w:bCs/>
          <w:kern w:val="2"/>
          <w:sz w:val="28"/>
          <w:szCs w:val="28"/>
        </w:rPr>
        <w:t>Муниципальная услуга предоставляется Уполномоченным органом.</w:t>
      </w:r>
    </w:p>
    <w:p w:rsidR="00A53F22" w:rsidRPr="00A53F22" w:rsidRDefault="00A53F22" w:rsidP="00A53F22">
      <w:pPr>
        <w:pStyle w:val="a4"/>
        <w:widowControl w:val="0"/>
        <w:numPr>
          <w:ilvl w:val="1"/>
          <w:numId w:val="3"/>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Состав заявителей.</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Заявителями при обращении за получением услуги являются застройщики. Заявитель вправе обратиться за получением услуги через представителя.</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A53F22" w:rsidRPr="00A53F22" w:rsidRDefault="00A53F22" w:rsidP="00A53F22">
      <w:pPr>
        <w:pStyle w:val="a4"/>
        <w:widowControl w:val="0"/>
        <w:numPr>
          <w:ilvl w:val="1"/>
          <w:numId w:val="3"/>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Правовые основания для предоставления услуги: Градостроительный кодекс Российской Федерации; Земельный кодекс Российской Федерации;</w:t>
      </w:r>
    </w:p>
    <w:p w:rsidR="00A53F22" w:rsidRPr="00A53F22" w:rsidRDefault="00A53F22" w:rsidP="00A53F22">
      <w:pPr>
        <w:pStyle w:val="ae"/>
        <w:tabs>
          <w:tab w:val="left" w:pos="3603"/>
          <w:tab w:val="left" w:pos="3996"/>
        </w:tabs>
        <w:ind w:left="0" w:firstLine="709"/>
        <w:jc w:val="both"/>
        <w:rPr>
          <w:bCs/>
          <w:kern w:val="2"/>
          <w:lang w:eastAsia="ru-RU"/>
        </w:rPr>
      </w:pPr>
      <w:r w:rsidRPr="00A53F22">
        <w:rPr>
          <w:bCs/>
          <w:kern w:val="2"/>
          <w:lang w:eastAsia="ru-RU"/>
        </w:rPr>
        <w:t>Федеральный закон "Об общих принципах организации местного самоуправления в Российской Федерации";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Федеральный закон "Об организации предоставления государственных и муниципальных услуг";</w:t>
      </w:r>
    </w:p>
    <w:p w:rsidR="00A53F22" w:rsidRPr="00A53F22" w:rsidRDefault="00A53F22" w:rsidP="00A53F22">
      <w:pPr>
        <w:pStyle w:val="ae"/>
        <w:tabs>
          <w:tab w:val="left" w:pos="3527"/>
          <w:tab w:val="left" w:pos="3996"/>
          <w:tab w:val="left" w:pos="8085"/>
        </w:tabs>
        <w:ind w:left="0" w:firstLine="709"/>
        <w:jc w:val="both"/>
        <w:rPr>
          <w:bCs/>
          <w:kern w:val="2"/>
          <w:lang w:eastAsia="ru-RU"/>
        </w:rPr>
      </w:pPr>
      <w:r w:rsidRPr="00A53F22">
        <w:rPr>
          <w:bCs/>
          <w:kern w:val="2"/>
          <w:lang w:eastAsia="ru-RU"/>
        </w:rPr>
        <w:t>Федеральный закон "Об объектах культурного наследия (памятниках истории и культуры) народов Российской Федерации";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Федеральный закон "Об электронной подписи"; Федеральный закон "О персональных данных";</w:t>
      </w:r>
    </w:p>
    <w:p w:rsidR="00A53F22" w:rsidRPr="00A53F22" w:rsidRDefault="00A53F22" w:rsidP="009D288D">
      <w:pPr>
        <w:pStyle w:val="ae"/>
        <w:tabs>
          <w:tab w:val="left" w:pos="3996"/>
        </w:tabs>
        <w:ind w:left="0" w:firstLine="709"/>
        <w:jc w:val="both"/>
        <w:rPr>
          <w:bCs/>
          <w:kern w:val="2"/>
          <w:lang w:eastAsia="ru-RU"/>
        </w:rPr>
      </w:pPr>
      <w:r w:rsidRPr="00A53F22">
        <w:rPr>
          <w:bCs/>
          <w:kern w:val="2"/>
          <w:lang w:eastAsia="ru-RU"/>
        </w:rPr>
        <w:t>постановление Правительства Российск</w:t>
      </w:r>
      <w:r w:rsidR="009D288D">
        <w:rPr>
          <w:bCs/>
          <w:kern w:val="2"/>
          <w:lang w:eastAsia="ru-RU"/>
        </w:rPr>
        <w:t>ой Федерации от 22 декабря 2012</w:t>
      </w:r>
      <w:r w:rsidRPr="00A53F22">
        <w:rPr>
          <w:bCs/>
          <w:kern w:val="2"/>
          <w:lang w:eastAsia="ru-RU"/>
        </w:rPr>
        <w:t>г.</w:t>
      </w:r>
      <w:r w:rsidR="009D288D">
        <w:rPr>
          <w:bCs/>
          <w:kern w:val="2"/>
          <w:lang w:eastAsia="ru-RU"/>
        </w:rPr>
        <w:t xml:space="preserve"> </w:t>
      </w:r>
      <w:r w:rsidRPr="00A53F22">
        <w:rPr>
          <w:bCs/>
          <w:kern w:val="2"/>
          <w:lang w:eastAsia="ru-RU"/>
        </w:rPr>
        <w:t xml:space="preserve">№1376 "Об утверждении </w:t>
      </w:r>
      <w:proofErr w:type="gramStart"/>
      <w:r w:rsidRPr="00A53F22">
        <w:rPr>
          <w:bCs/>
          <w:kern w:val="2"/>
          <w:lang w:eastAsia="ru-RU"/>
        </w:rPr>
        <w:t>Правил организации деятельности многофункциональных центров предоставления государственных</w:t>
      </w:r>
      <w:proofErr w:type="gramEnd"/>
      <w:r w:rsidRPr="00A53F22">
        <w:rPr>
          <w:bCs/>
          <w:kern w:val="2"/>
          <w:lang w:eastAsia="ru-RU"/>
        </w:rPr>
        <w:t xml:space="preserve"> и муниципальных услуг";</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постановление Правительства Российской Федерации от 27 сентября 2011 г.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A53F22" w:rsidRPr="00A53F22" w:rsidRDefault="00A53F22" w:rsidP="00A53F22">
      <w:pPr>
        <w:pStyle w:val="ae"/>
        <w:tabs>
          <w:tab w:val="left" w:pos="1408"/>
          <w:tab w:val="left" w:pos="3996"/>
        </w:tabs>
        <w:ind w:left="0" w:firstLine="709"/>
        <w:jc w:val="both"/>
        <w:rPr>
          <w:bCs/>
          <w:kern w:val="2"/>
          <w:lang w:eastAsia="ru-RU"/>
        </w:rPr>
      </w:pPr>
      <w:r w:rsidRPr="00A53F22">
        <w:rPr>
          <w:bCs/>
          <w:kern w:val="2"/>
          <w:lang w:eastAsia="ru-RU"/>
        </w:rPr>
        <w:lastRenderedPageBreak/>
        <w:t>постановление Правительства Российской Федерации от 25 января 2013 г. №33 "Об использовании простой электронной подписи при оказании государственных и муниципальных услуг";</w:t>
      </w:r>
    </w:p>
    <w:p w:rsidR="00A53F22" w:rsidRPr="00A53F22" w:rsidRDefault="00A53F22" w:rsidP="00A53F22">
      <w:pPr>
        <w:pStyle w:val="ae"/>
        <w:tabs>
          <w:tab w:val="left" w:pos="3996"/>
        </w:tabs>
        <w:ind w:left="0" w:firstLine="709"/>
        <w:jc w:val="both"/>
        <w:rPr>
          <w:bCs/>
          <w:kern w:val="2"/>
          <w:lang w:eastAsia="ru-RU"/>
        </w:rPr>
      </w:pPr>
      <w:proofErr w:type="gramStart"/>
      <w:r w:rsidRPr="00A53F22">
        <w:rPr>
          <w:bCs/>
          <w:kern w:val="2"/>
          <w:lang w:eastAsia="ru-RU"/>
        </w:rPr>
        <w:t>постановление Правительства Российской Федерации от 18 марта 2015 г.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w:t>
      </w:r>
      <w:proofErr w:type="gramEnd"/>
      <w:r w:rsidRPr="00A53F22">
        <w:rPr>
          <w:bCs/>
          <w:kern w:val="2"/>
          <w:lang w:eastAsia="ru-RU"/>
        </w:rPr>
        <w:t xml:space="preserve"> систем органов, предоставляющих государственные услуги, и органов, предоставляющих муниципальные услуги, в том числе с использованием информационн</w:t>
      </w:r>
      <w:proofErr w:type="gramStart"/>
      <w:r w:rsidRPr="00A53F22">
        <w:rPr>
          <w:bCs/>
          <w:kern w:val="2"/>
          <w:lang w:eastAsia="ru-RU"/>
        </w:rPr>
        <w:t>о-</w:t>
      </w:r>
      <w:proofErr w:type="gramEnd"/>
      <w:r w:rsidRPr="00A53F22">
        <w:rPr>
          <w:bCs/>
          <w:kern w:val="2"/>
          <w:lang w:eastAsia="ru-RU"/>
        </w:rPr>
        <w:t xml:space="preserve"> 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постановление Правительства Россий</w:t>
      </w:r>
      <w:r w:rsidR="009D288D">
        <w:rPr>
          <w:bCs/>
          <w:kern w:val="2"/>
          <w:lang w:eastAsia="ru-RU"/>
        </w:rPr>
        <w:t>ской Федерации от 26 марта 2016</w:t>
      </w:r>
      <w:r w:rsidRPr="00A53F22">
        <w:rPr>
          <w:bCs/>
          <w:kern w:val="2"/>
          <w:lang w:eastAsia="ru-RU"/>
        </w:rPr>
        <w:t>г. №236 "О требованиях к предоставлению в электронной форме государственных и муниципальных услуг";</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нормативный правовой акт, субъекта Российской Федерации, муниципальный правовой акт, закрепляющий соответствующие функции и полномочия органа государственной власти (органа местного самоуправления) по предоставлению услуги.</w:t>
      </w:r>
    </w:p>
    <w:p w:rsidR="00A53F22" w:rsidRPr="00A53F22" w:rsidRDefault="00A53F22" w:rsidP="00A53F22">
      <w:pPr>
        <w:pStyle w:val="a4"/>
        <w:widowControl w:val="0"/>
        <w:numPr>
          <w:ilvl w:val="1"/>
          <w:numId w:val="3"/>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Заявитель или его представитель представляет в уполномоченные органы местного самоуправления уведомление о сносе, уведомление о завершении сноса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нему документы, указанные в пункте</w:t>
      </w:r>
    </w:p>
    <w:p w:rsidR="00A53F22" w:rsidRPr="00A53F22" w:rsidRDefault="00C77BDD" w:rsidP="00A53F22">
      <w:pPr>
        <w:pStyle w:val="ae"/>
        <w:tabs>
          <w:tab w:val="left" w:pos="3996"/>
        </w:tabs>
        <w:ind w:left="0" w:firstLine="709"/>
        <w:jc w:val="both"/>
        <w:rPr>
          <w:bCs/>
          <w:kern w:val="2"/>
          <w:lang w:eastAsia="ru-RU"/>
        </w:rPr>
      </w:pPr>
      <w:r>
        <w:rPr>
          <w:bCs/>
          <w:kern w:val="2"/>
          <w:lang w:eastAsia="ru-RU"/>
        </w:rPr>
        <w:t>2.5.</w:t>
      </w:r>
      <w:r w:rsidR="00A53F22" w:rsidRPr="00A53F22">
        <w:rPr>
          <w:bCs/>
          <w:kern w:val="2"/>
          <w:lang w:eastAsia="ru-RU"/>
        </w:rPr>
        <w:t xml:space="preserve"> настоящего Административного регламента, одним из следующих способов по выбору заявителя:</w:t>
      </w:r>
    </w:p>
    <w:p w:rsidR="00A53F22" w:rsidRPr="00A53F22" w:rsidRDefault="00A53F22" w:rsidP="00A53F22">
      <w:pPr>
        <w:pStyle w:val="ae"/>
        <w:tabs>
          <w:tab w:val="left" w:pos="3996"/>
          <w:tab w:val="left" w:pos="4143"/>
        </w:tabs>
        <w:ind w:left="0" w:firstLine="709"/>
        <w:jc w:val="both"/>
        <w:rPr>
          <w:bCs/>
          <w:kern w:val="2"/>
          <w:lang w:eastAsia="ru-RU"/>
        </w:rPr>
      </w:pPr>
      <w:r w:rsidRPr="00A53F22">
        <w:rPr>
          <w:bCs/>
          <w:kern w:val="2"/>
          <w:lang w:eastAsia="ru-RU"/>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 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w:t>
      </w:r>
      <w:proofErr w:type="gramStart"/>
      <w:r w:rsidRPr="00A53F22">
        <w:rPr>
          <w:bCs/>
          <w:kern w:val="2"/>
          <w:lang w:eastAsia="ru-RU"/>
        </w:rPr>
        <w:t>ии и ау</w:t>
      </w:r>
      <w:proofErr w:type="gramEnd"/>
      <w:r w:rsidRPr="00A53F22">
        <w:rPr>
          <w:bCs/>
          <w:kern w:val="2"/>
          <w:lang w:eastAsia="ru-RU"/>
        </w:rPr>
        <w:t>тентификации с использованием Единой системы идентификации и аутентификации (далее – ЕСИА), заполняет формы указанных уведомлений с использованием интерактивной формы в электронном виде.</w:t>
      </w:r>
    </w:p>
    <w:p w:rsidR="00A53F22" w:rsidRPr="00A53F22" w:rsidRDefault="00A53F22" w:rsidP="00A53F22">
      <w:pPr>
        <w:pStyle w:val="ae"/>
        <w:tabs>
          <w:tab w:val="left" w:pos="3996"/>
          <w:tab w:val="left" w:pos="4790"/>
        </w:tabs>
        <w:ind w:left="0" w:firstLine="709"/>
        <w:jc w:val="both"/>
        <w:rPr>
          <w:bCs/>
          <w:kern w:val="2"/>
          <w:lang w:eastAsia="ru-RU"/>
        </w:rPr>
      </w:pPr>
      <w:r w:rsidRPr="00A53F22">
        <w:rPr>
          <w:bCs/>
          <w:kern w:val="2"/>
          <w:lang w:eastAsia="ru-RU"/>
        </w:rPr>
        <w:t xml:space="preserve">Уведомление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указанными в пункте 2.8 настоящего Административного </w:t>
      </w:r>
      <w:r w:rsidRPr="00A53F22">
        <w:rPr>
          <w:bCs/>
          <w:kern w:val="2"/>
          <w:lang w:eastAsia="ru-RU"/>
        </w:rPr>
        <w:lastRenderedPageBreak/>
        <w:t xml:space="preserve">регламента. </w:t>
      </w:r>
      <w:proofErr w:type="gramStart"/>
      <w:r w:rsidRPr="00A53F22">
        <w:rPr>
          <w:bCs/>
          <w:kern w:val="2"/>
          <w:lang w:eastAsia="ru-RU"/>
        </w:rPr>
        <w:t>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w:t>
      </w:r>
      <w:proofErr w:type="gramEnd"/>
      <w:r w:rsidRPr="00A53F22">
        <w:rPr>
          <w:bCs/>
          <w:kern w:val="2"/>
          <w:lang w:eastAsia="ru-RU"/>
        </w:rPr>
        <w:t xml:space="preserve"> </w:t>
      </w:r>
      <w:proofErr w:type="gramStart"/>
      <w:r w:rsidRPr="00A53F22">
        <w:rPr>
          <w:bCs/>
          <w:kern w:val="2"/>
          <w:lang w:eastAsia="ru-RU"/>
        </w:rPr>
        <w:t>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w:t>
      </w:r>
      <w:proofErr w:type="gramEnd"/>
      <w:r w:rsidRPr="00A53F22">
        <w:rPr>
          <w:bCs/>
          <w:kern w:val="2"/>
          <w:lang w:eastAsia="ru-RU"/>
        </w:rPr>
        <w:t xml:space="preserve"> </w:t>
      </w:r>
      <w:proofErr w:type="gramStart"/>
      <w:r w:rsidRPr="00A53F22">
        <w:rPr>
          <w:bCs/>
          <w:kern w:val="2"/>
          <w:lang w:eastAsia="ru-RU"/>
        </w:rPr>
        <w:t>за получением государственных и муниципальных услуг, утвержденными постановлением Правительства Российской Фед</w:t>
      </w:r>
      <w:r w:rsidR="009D288D">
        <w:rPr>
          <w:bCs/>
          <w:kern w:val="2"/>
          <w:lang w:eastAsia="ru-RU"/>
        </w:rPr>
        <w:t xml:space="preserve">ерации от 25 января 2013г. №33 </w:t>
      </w:r>
      <w:r w:rsidRPr="00A53F22">
        <w:rPr>
          <w:bCs/>
          <w:kern w:val="2"/>
          <w:lang w:eastAsia="ru-RU"/>
        </w:rPr>
        <w:t>"Об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w:t>
      </w:r>
      <w:r w:rsidR="009D288D">
        <w:rPr>
          <w:bCs/>
          <w:kern w:val="2"/>
          <w:lang w:eastAsia="ru-RU"/>
        </w:rPr>
        <w:t xml:space="preserve"> Федерации от 25 июня 2012 г. №</w:t>
      </w:r>
      <w:r w:rsidRPr="00A53F22">
        <w:rPr>
          <w:bCs/>
          <w:kern w:val="2"/>
          <w:lang w:eastAsia="ru-RU"/>
        </w:rPr>
        <w:t>634 "О видах электронной</w:t>
      </w:r>
      <w:proofErr w:type="gramEnd"/>
      <w:r w:rsidRPr="00A53F22">
        <w:rPr>
          <w:bCs/>
          <w:kern w:val="2"/>
          <w:lang w:eastAsia="ru-RU"/>
        </w:rPr>
        <w:t xml:space="preserve">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A53F22" w:rsidRPr="00A53F22" w:rsidRDefault="00A53F22" w:rsidP="00A53F22">
      <w:pPr>
        <w:pStyle w:val="ae"/>
        <w:tabs>
          <w:tab w:val="left" w:pos="3996"/>
          <w:tab w:val="left" w:pos="5395"/>
          <w:tab w:val="left" w:pos="7029"/>
          <w:tab w:val="left" w:pos="8405"/>
        </w:tabs>
        <w:spacing w:before="4"/>
        <w:ind w:left="0" w:firstLine="709"/>
        <w:jc w:val="both"/>
        <w:rPr>
          <w:bCs/>
          <w:kern w:val="2"/>
          <w:lang w:eastAsia="ru-RU"/>
        </w:rPr>
      </w:pPr>
      <w:proofErr w:type="gramStart"/>
      <w:r w:rsidRPr="00A53F22">
        <w:rPr>
          <w:bCs/>
          <w:kern w:val="2"/>
          <w:lang w:eastAsia="ru-RU"/>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A53F22">
        <w:rPr>
          <w:bCs/>
          <w:kern w:val="2"/>
          <w:lang w:eastAsia="ru-RU"/>
        </w:rPr>
        <w:t>,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w:t>
      </w:r>
      <w:proofErr w:type="gramStart"/>
      <w:r w:rsidRPr="00A53F22">
        <w:rPr>
          <w:bCs/>
          <w:kern w:val="2"/>
          <w:lang w:eastAsia="ru-RU"/>
        </w:rPr>
        <w:t>Правил организации деятельности многофункциональных центров предоставления государственных</w:t>
      </w:r>
      <w:proofErr w:type="gramEnd"/>
      <w:r w:rsidRPr="00A53F22">
        <w:rPr>
          <w:bCs/>
          <w:kern w:val="2"/>
          <w:lang w:eastAsia="ru-RU"/>
        </w:rPr>
        <w:t xml:space="preserve"> и муниципальных услуг".</w:t>
      </w:r>
    </w:p>
    <w:p w:rsidR="00A53F22" w:rsidRPr="00A53F22" w:rsidRDefault="00A53F22" w:rsidP="00A53F22">
      <w:pPr>
        <w:pStyle w:val="a4"/>
        <w:widowControl w:val="0"/>
        <w:numPr>
          <w:ilvl w:val="1"/>
          <w:numId w:val="3"/>
        </w:numPr>
        <w:tabs>
          <w:tab w:val="left" w:pos="1418"/>
          <w:tab w:val="left" w:pos="3996"/>
        </w:tabs>
        <w:autoSpaceDE w:val="0"/>
        <w:autoSpaceDN w:val="0"/>
        <w:spacing w:before="67"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 xml:space="preserve">Документы, прилагаемые к уведомлению о сносе, уведомлению о </w:t>
      </w:r>
      <w:r w:rsidRPr="00A53F22">
        <w:rPr>
          <w:rFonts w:ascii="Times New Roman" w:hAnsi="Times New Roman"/>
          <w:bCs/>
          <w:kern w:val="2"/>
          <w:sz w:val="28"/>
          <w:szCs w:val="28"/>
        </w:rPr>
        <w:lastRenderedPageBreak/>
        <w:t>завершении сноса, представляемые в электронной форме, направляются в следующих форматах:</w:t>
      </w:r>
    </w:p>
    <w:p w:rsidR="00A53F22" w:rsidRPr="00A53F22" w:rsidRDefault="00A53F22" w:rsidP="00A53F22">
      <w:pPr>
        <w:pStyle w:val="ae"/>
        <w:tabs>
          <w:tab w:val="left" w:pos="3996"/>
        </w:tabs>
        <w:spacing w:before="2"/>
        <w:ind w:left="0" w:firstLine="709"/>
        <w:jc w:val="both"/>
        <w:rPr>
          <w:bCs/>
          <w:kern w:val="2"/>
          <w:lang w:eastAsia="ru-RU"/>
        </w:rPr>
      </w:pPr>
      <w:r w:rsidRPr="00A53F22">
        <w:rPr>
          <w:bCs/>
          <w:kern w:val="2"/>
          <w:lang w:eastAsia="ru-RU"/>
        </w:rPr>
        <w:t xml:space="preserve">а) </w:t>
      </w:r>
      <w:proofErr w:type="spellStart"/>
      <w:r w:rsidRPr="00A53F22">
        <w:rPr>
          <w:bCs/>
          <w:kern w:val="2"/>
          <w:lang w:eastAsia="ru-RU"/>
        </w:rPr>
        <w:t>xml</w:t>
      </w:r>
      <w:proofErr w:type="spellEnd"/>
      <w:r w:rsidRPr="00A53F22">
        <w:rPr>
          <w:bCs/>
          <w:kern w:val="2"/>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A53F22">
        <w:rPr>
          <w:bCs/>
          <w:kern w:val="2"/>
          <w:lang w:eastAsia="ru-RU"/>
        </w:rPr>
        <w:t>xml</w:t>
      </w:r>
      <w:proofErr w:type="spellEnd"/>
      <w:r w:rsidRPr="00A53F22">
        <w:rPr>
          <w:bCs/>
          <w:kern w:val="2"/>
          <w:lang w:eastAsia="ru-RU"/>
        </w:rPr>
        <w:t>;</w:t>
      </w:r>
    </w:p>
    <w:p w:rsidR="00A53F22" w:rsidRPr="00A53F22" w:rsidRDefault="00A53F22" w:rsidP="00A53F22">
      <w:pPr>
        <w:pStyle w:val="ae"/>
        <w:tabs>
          <w:tab w:val="left" w:pos="1460"/>
          <w:tab w:val="left" w:pos="2234"/>
          <w:tab w:val="left" w:pos="3150"/>
          <w:tab w:val="left" w:pos="3996"/>
        </w:tabs>
        <w:ind w:left="0" w:firstLine="709"/>
        <w:jc w:val="both"/>
        <w:rPr>
          <w:bCs/>
          <w:kern w:val="2"/>
          <w:lang w:eastAsia="ru-RU"/>
        </w:rPr>
      </w:pPr>
      <w:r w:rsidRPr="00A53F22">
        <w:rPr>
          <w:bCs/>
          <w:kern w:val="2"/>
          <w:lang w:eastAsia="ru-RU"/>
        </w:rPr>
        <w:t xml:space="preserve">б) </w:t>
      </w:r>
      <w:r w:rsidRPr="00A53F22">
        <w:rPr>
          <w:bCs/>
          <w:kern w:val="2"/>
          <w:lang w:eastAsia="ru-RU"/>
        </w:rPr>
        <w:tab/>
      </w:r>
      <w:proofErr w:type="spellStart"/>
      <w:r w:rsidRPr="00A53F22">
        <w:rPr>
          <w:bCs/>
          <w:kern w:val="2"/>
          <w:lang w:eastAsia="ru-RU"/>
        </w:rPr>
        <w:t>doc</w:t>
      </w:r>
      <w:proofErr w:type="spellEnd"/>
      <w:r w:rsidRPr="00A53F22">
        <w:rPr>
          <w:bCs/>
          <w:kern w:val="2"/>
          <w:lang w:eastAsia="ru-RU"/>
        </w:rPr>
        <w:t xml:space="preserve">, </w:t>
      </w:r>
      <w:r w:rsidRPr="00A53F22">
        <w:rPr>
          <w:bCs/>
          <w:kern w:val="2"/>
          <w:lang w:eastAsia="ru-RU"/>
        </w:rPr>
        <w:tab/>
      </w:r>
      <w:proofErr w:type="spellStart"/>
      <w:r w:rsidRPr="00A53F22">
        <w:rPr>
          <w:bCs/>
          <w:kern w:val="2"/>
          <w:lang w:eastAsia="ru-RU"/>
        </w:rPr>
        <w:t>docx</w:t>
      </w:r>
      <w:proofErr w:type="spellEnd"/>
      <w:r w:rsidRPr="00A53F22">
        <w:rPr>
          <w:bCs/>
          <w:kern w:val="2"/>
          <w:lang w:eastAsia="ru-RU"/>
        </w:rPr>
        <w:t xml:space="preserve">, </w:t>
      </w:r>
      <w:r w:rsidRPr="00A53F22">
        <w:rPr>
          <w:bCs/>
          <w:kern w:val="2"/>
          <w:lang w:eastAsia="ru-RU"/>
        </w:rPr>
        <w:tab/>
      </w:r>
      <w:proofErr w:type="spellStart"/>
      <w:r w:rsidRPr="00A53F22">
        <w:rPr>
          <w:bCs/>
          <w:kern w:val="2"/>
          <w:lang w:eastAsia="ru-RU"/>
        </w:rPr>
        <w:t>odt</w:t>
      </w:r>
      <w:proofErr w:type="spellEnd"/>
      <w:r w:rsidRPr="00A53F22">
        <w:rPr>
          <w:bCs/>
          <w:kern w:val="2"/>
          <w:lang w:eastAsia="ru-RU"/>
        </w:rPr>
        <w:t xml:space="preserve"> - для документов с текстовым содержанием, не включающим формулы;</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 xml:space="preserve">в) </w:t>
      </w:r>
      <w:proofErr w:type="spellStart"/>
      <w:r w:rsidRPr="00A53F22">
        <w:rPr>
          <w:bCs/>
          <w:kern w:val="2"/>
          <w:lang w:eastAsia="ru-RU"/>
        </w:rPr>
        <w:t>pdf</w:t>
      </w:r>
      <w:proofErr w:type="spellEnd"/>
      <w:r w:rsidRPr="00A53F22">
        <w:rPr>
          <w:bCs/>
          <w:kern w:val="2"/>
          <w:lang w:eastAsia="ru-RU"/>
        </w:rPr>
        <w:t xml:space="preserve">, </w:t>
      </w:r>
      <w:proofErr w:type="spellStart"/>
      <w:r w:rsidRPr="00A53F22">
        <w:rPr>
          <w:bCs/>
          <w:kern w:val="2"/>
          <w:lang w:eastAsia="ru-RU"/>
        </w:rPr>
        <w:t>jpg</w:t>
      </w:r>
      <w:proofErr w:type="spellEnd"/>
      <w:r w:rsidRPr="00A53F22">
        <w:rPr>
          <w:bCs/>
          <w:kern w:val="2"/>
          <w:lang w:eastAsia="ru-RU"/>
        </w:rPr>
        <w:t xml:space="preserve">, </w:t>
      </w:r>
      <w:proofErr w:type="spellStart"/>
      <w:r w:rsidRPr="00A53F22">
        <w:rPr>
          <w:bCs/>
          <w:kern w:val="2"/>
          <w:lang w:eastAsia="ru-RU"/>
        </w:rPr>
        <w:t>jpeg</w:t>
      </w:r>
      <w:proofErr w:type="spellEnd"/>
      <w:r w:rsidRPr="00A53F22">
        <w:rPr>
          <w:bCs/>
          <w:kern w:val="2"/>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53F22" w:rsidRPr="00A53F22" w:rsidRDefault="00A53F22" w:rsidP="00A53F22">
      <w:pPr>
        <w:pStyle w:val="a4"/>
        <w:widowControl w:val="0"/>
        <w:numPr>
          <w:ilvl w:val="1"/>
          <w:numId w:val="3"/>
        </w:numPr>
        <w:tabs>
          <w:tab w:val="left" w:pos="1418"/>
          <w:tab w:val="left" w:pos="1425"/>
          <w:tab w:val="left" w:pos="2055"/>
          <w:tab w:val="left" w:pos="3135"/>
          <w:tab w:val="left" w:pos="3451"/>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proofErr w:type="gramStart"/>
      <w:r w:rsidRPr="00A53F22">
        <w:rPr>
          <w:rFonts w:ascii="Times New Roman" w:hAnsi="Times New Roman"/>
          <w:bCs/>
          <w:kern w:val="2"/>
          <w:sz w:val="28"/>
          <w:szCs w:val="28"/>
        </w:rPr>
        <w:t>В случае если оригиналы документов, прилагаемых к уведомлению о сносе, уведомлению о завершении сноса,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w:t>
      </w:r>
      <w:r w:rsidRPr="00A53F22">
        <w:rPr>
          <w:rFonts w:ascii="Times New Roman" w:hAnsi="Times New Roman"/>
          <w:bCs/>
          <w:kern w:val="2"/>
          <w:sz w:val="28"/>
          <w:szCs w:val="28"/>
        </w:rPr>
        <w:tab/>
        <w:t xml:space="preserve">(использование копий не допускается), которое осуществляется с сохранением ориентации оригинала документа в разрешении 300-500 </w:t>
      </w:r>
      <w:proofErr w:type="spellStart"/>
      <w:r w:rsidRPr="00A53F22">
        <w:rPr>
          <w:rFonts w:ascii="Times New Roman" w:hAnsi="Times New Roman"/>
          <w:bCs/>
          <w:kern w:val="2"/>
          <w:sz w:val="28"/>
          <w:szCs w:val="28"/>
        </w:rPr>
        <w:t>dp</w:t>
      </w:r>
      <w:proofErr w:type="spellEnd"/>
      <w:r w:rsidRPr="00A53F22">
        <w:rPr>
          <w:rFonts w:ascii="Times New Roman" w:hAnsi="Times New Roman"/>
          <w:bCs/>
          <w:kern w:val="2"/>
          <w:sz w:val="28"/>
          <w:szCs w:val="28"/>
        </w:rPr>
        <w:t xml:space="preserve"> (масштаб</w:t>
      </w:r>
      <w:r w:rsidRPr="00A53F22">
        <w:rPr>
          <w:rFonts w:ascii="Times New Roman" w:hAnsi="Times New Roman"/>
          <w:bCs/>
          <w:kern w:val="2"/>
          <w:sz w:val="28"/>
          <w:szCs w:val="28"/>
        </w:rPr>
        <w:tab/>
        <w:t>1:1) и всех аутентичных признаков подлинности (графической</w:t>
      </w:r>
      <w:proofErr w:type="gramEnd"/>
      <w:r w:rsidRPr="00A53F22">
        <w:rPr>
          <w:rFonts w:ascii="Times New Roman" w:hAnsi="Times New Roman"/>
          <w:bCs/>
          <w:kern w:val="2"/>
          <w:sz w:val="28"/>
          <w:szCs w:val="28"/>
        </w:rPr>
        <w:t xml:space="preserve"> подписи лица, печати, углового штампа бланка), с использованием следующих режимов:</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"черно-белый" (при отсутствии в документе графических изображений и</w:t>
      </w:r>
      <w:r w:rsidR="009D288D">
        <w:rPr>
          <w:bCs/>
          <w:kern w:val="2"/>
          <w:lang w:eastAsia="ru-RU"/>
        </w:rPr>
        <w:t xml:space="preserve"> </w:t>
      </w:r>
      <w:r w:rsidRPr="00A53F22">
        <w:rPr>
          <w:bCs/>
          <w:kern w:val="2"/>
          <w:lang w:eastAsia="ru-RU"/>
        </w:rPr>
        <w:t>(или) цветного текста);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"оттенки серого" (при наличии в документе графических изображений, отличных от цветного графического изображения);</w:t>
      </w:r>
    </w:p>
    <w:p w:rsidR="00A53F22" w:rsidRPr="00A53F22" w:rsidRDefault="00A53F22" w:rsidP="00A53F22">
      <w:pPr>
        <w:pStyle w:val="ae"/>
        <w:tabs>
          <w:tab w:val="left" w:pos="3055"/>
          <w:tab w:val="left" w:pos="3996"/>
          <w:tab w:val="left" w:pos="7266"/>
        </w:tabs>
        <w:ind w:left="0" w:firstLine="709"/>
        <w:jc w:val="both"/>
        <w:rPr>
          <w:bCs/>
          <w:kern w:val="2"/>
          <w:lang w:eastAsia="ru-RU"/>
        </w:rPr>
      </w:pPr>
      <w:r w:rsidRPr="00A53F22">
        <w:rPr>
          <w:bCs/>
          <w:kern w:val="2"/>
          <w:lang w:eastAsia="ru-RU"/>
        </w:rPr>
        <w:t>"цветной" или "режим полной цветопередачи" (при наличии в документе цветных графических изображений либо цветного текста).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A53F22" w:rsidRPr="00A53F22" w:rsidRDefault="00A53F22" w:rsidP="00A53F22">
      <w:pPr>
        <w:pStyle w:val="a4"/>
        <w:widowControl w:val="0"/>
        <w:numPr>
          <w:ilvl w:val="1"/>
          <w:numId w:val="3"/>
        </w:numPr>
        <w:tabs>
          <w:tab w:val="left" w:pos="148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Документы, прилагаемые заявителем к уведомлению о сносе, уведомлению о завершении сноса, представляемые в электронной форме, должны обеспечивать возможность идентифицировать документ и количество листов в документе.</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 xml:space="preserve">Документы, подлежащие представлению в форматах </w:t>
      </w:r>
      <w:proofErr w:type="spellStart"/>
      <w:r w:rsidRPr="00A53F22">
        <w:rPr>
          <w:bCs/>
          <w:kern w:val="2"/>
          <w:lang w:eastAsia="ru-RU"/>
        </w:rPr>
        <w:t>xls</w:t>
      </w:r>
      <w:proofErr w:type="spellEnd"/>
      <w:r w:rsidRPr="00A53F22">
        <w:rPr>
          <w:bCs/>
          <w:kern w:val="2"/>
          <w:lang w:eastAsia="ru-RU"/>
        </w:rPr>
        <w:t xml:space="preserve">, </w:t>
      </w:r>
      <w:proofErr w:type="spellStart"/>
      <w:r w:rsidRPr="00A53F22">
        <w:rPr>
          <w:bCs/>
          <w:kern w:val="2"/>
          <w:lang w:eastAsia="ru-RU"/>
        </w:rPr>
        <w:t>xlsx</w:t>
      </w:r>
      <w:proofErr w:type="spellEnd"/>
      <w:r w:rsidRPr="00A53F22">
        <w:rPr>
          <w:bCs/>
          <w:kern w:val="2"/>
          <w:lang w:eastAsia="ru-RU"/>
        </w:rPr>
        <w:t xml:space="preserve"> или </w:t>
      </w:r>
      <w:proofErr w:type="spellStart"/>
      <w:r w:rsidRPr="00A53F22">
        <w:rPr>
          <w:bCs/>
          <w:kern w:val="2"/>
          <w:lang w:eastAsia="ru-RU"/>
        </w:rPr>
        <w:t>ods</w:t>
      </w:r>
      <w:proofErr w:type="spellEnd"/>
      <w:r w:rsidRPr="00A53F22">
        <w:rPr>
          <w:bCs/>
          <w:kern w:val="2"/>
          <w:lang w:eastAsia="ru-RU"/>
        </w:rPr>
        <w:t>, формируются в виде отдельного документа, представляемого в электронной форме.</w:t>
      </w:r>
    </w:p>
    <w:p w:rsidR="00A53F22" w:rsidRPr="00A53F22" w:rsidRDefault="00A53F22" w:rsidP="00A53F22">
      <w:pPr>
        <w:pStyle w:val="a4"/>
        <w:widowControl w:val="0"/>
        <w:numPr>
          <w:ilvl w:val="1"/>
          <w:numId w:val="3"/>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A53F22" w:rsidRPr="00A53F22" w:rsidRDefault="00A53F22" w:rsidP="00A53F22">
      <w:pPr>
        <w:pStyle w:val="ae"/>
        <w:tabs>
          <w:tab w:val="left" w:pos="3763"/>
          <w:tab w:val="left" w:pos="3996"/>
          <w:tab w:val="left" w:pos="5260"/>
        </w:tabs>
        <w:ind w:left="0" w:firstLine="709"/>
        <w:jc w:val="both"/>
        <w:rPr>
          <w:bCs/>
          <w:kern w:val="2"/>
          <w:lang w:eastAsia="ru-RU"/>
        </w:rPr>
      </w:pPr>
      <w:r w:rsidRPr="00A53F22">
        <w:rPr>
          <w:bCs/>
          <w:kern w:val="2"/>
          <w:lang w:eastAsia="ru-RU"/>
        </w:rPr>
        <w:t>а) уведомление о сносе. В случае представления уведомления о сносе в электронной форме посредством Единого портала, регионального портала в соответствии с подпунктом "а" пункта</w:t>
      </w:r>
      <w:r w:rsidRPr="00A53F22">
        <w:rPr>
          <w:bCs/>
          <w:kern w:val="2"/>
          <w:lang w:eastAsia="ru-RU"/>
        </w:rPr>
        <w:tab/>
        <w:t>4 настоящего Административного регламента указанное уведомление заполняется путем внесения соответствующих сведений в интерактивную форму на Едином портале, региональном портале;</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 xml:space="preserve">б) документ, удостоверяющий личность заявителя или представителя заявителя, в случае представления уведомления о сносе, уведомления о завершении сноса посредством личного обращения в Уполномоченный орган, в </w:t>
      </w:r>
      <w:r w:rsidRPr="00A53F22">
        <w:rPr>
          <w:bCs/>
          <w:kern w:val="2"/>
          <w:lang w:eastAsia="ru-RU"/>
        </w:rPr>
        <w:lastRenderedPageBreak/>
        <w:t>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направление указанного документа не требуется;</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A53F22">
        <w:rPr>
          <w:bCs/>
          <w:kern w:val="2"/>
          <w:lang w:eastAsia="ru-RU"/>
        </w:rPr>
        <w:t>В случае представления документов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A53F22" w:rsidRPr="00A53F22" w:rsidRDefault="00A53F22" w:rsidP="00A53F22">
      <w:pPr>
        <w:pStyle w:val="ae"/>
        <w:tabs>
          <w:tab w:val="left" w:pos="3996"/>
        </w:tabs>
        <w:spacing w:before="2"/>
        <w:ind w:left="0" w:firstLine="709"/>
        <w:jc w:val="both"/>
        <w:rPr>
          <w:bCs/>
          <w:kern w:val="2"/>
          <w:lang w:eastAsia="ru-RU"/>
        </w:rPr>
      </w:pPr>
      <w:r w:rsidRPr="00A53F22">
        <w:rPr>
          <w:bCs/>
          <w:kern w:val="2"/>
          <w:lang w:eastAsia="ru-RU"/>
        </w:rPr>
        <w:t>г) нотариально удостоверенное согласие всех правообладателей объекта капитального строительства на снос (в случае, если у заявленного в уведомлении объекта капитального строительства более одного правообладателя).</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е) результаты и материалы обследования объекта капитального строительства (в случае направления уведомления о сносе);</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ж) проект организации работ по сносу объекта капитального строительства (в случае направления уведомления о сносе);</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з) уведомление о завершении сноса.</w:t>
      </w:r>
    </w:p>
    <w:p w:rsidR="00A53F22" w:rsidRPr="00A53F22" w:rsidRDefault="00A53F22" w:rsidP="00A53F22">
      <w:pPr>
        <w:pStyle w:val="a4"/>
        <w:widowControl w:val="0"/>
        <w:numPr>
          <w:ilvl w:val="1"/>
          <w:numId w:val="3"/>
        </w:numPr>
        <w:tabs>
          <w:tab w:val="left" w:pos="1418"/>
          <w:tab w:val="left" w:pos="1930"/>
          <w:tab w:val="left" w:pos="3996"/>
        </w:tabs>
        <w:autoSpaceDE w:val="0"/>
        <w:autoSpaceDN w:val="0"/>
        <w:spacing w:before="1" w:after="0" w:line="240" w:lineRule="auto"/>
        <w:ind w:left="0" w:firstLine="709"/>
        <w:contextualSpacing w:val="0"/>
        <w:jc w:val="both"/>
        <w:rPr>
          <w:rFonts w:ascii="Times New Roman" w:hAnsi="Times New Roman"/>
          <w:bCs/>
          <w:kern w:val="2"/>
          <w:sz w:val="28"/>
          <w:szCs w:val="28"/>
        </w:rPr>
      </w:pPr>
      <w:proofErr w:type="gramStart"/>
      <w:r w:rsidRPr="00A53F22">
        <w:rPr>
          <w:rFonts w:ascii="Times New Roman" w:hAnsi="Times New Roman"/>
          <w:bCs/>
          <w:kern w:val="2"/>
          <w:sz w:val="28"/>
          <w:szCs w:val="28"/>
        </w:rPr>
        <w:t>Исчерпывающий перечень необходимых для п</w:t>
      </w:r>
      <w:r w:rsidR="005F09FD">
        <w:rPr>
          <w:rFonts w:ascii="Times New Roman" w:hAnsi="Times New Roman"/>
          <w:bCs/>
          <w:kern w:val="2"/>
          <w:sz w:val="28"/>
          <w:szCs w:val="28"/>
        </w:rPr>
        <w:t xml:space="preserve">редоставления услуги документов </w:t>
      </w:r>
      <w:r w:rsidRPr="00A53F22">
        <w:rPr>
          <w:rFonts w:ascii="Times New Roman" w:hAnsi="Times New Roman"/>
          <w:bCs/>
          <w:kern w:val="2"/>
          <w:sz w:val="28"/>
          <w:szCs w:val="28"/>
        </w:rPr>
        <w:t>(их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w:t>
      </w:r>
      <w:proofErr w:type="gramEnd"/>
      <w:r w:rsidRPr="00A53F22">
        <w:rPr>
          <w:rFonts w:ascii="Times New Roman" w:hAnsi="Times New Roman"/>
          <w:bCs/>
          <w:kern w:val="2"/>
          <w:sz w:val="28"/>
          <w:szCs w:val="28"/>
        </w:rPr>
        <w:t xml:space="preserve"> находятся указанные </w:t>
      </w:r>
      <w:proofErr w:type="gramStart"/>
      <w:r w:rsidRPr="00A53F22">
        <w:rPr>
          <w:rFonts w:ascii="Times New Roman" w:hAnsi="Times New Roman"/>
          <w:bCs/>
          <w:kern w:val="2"/>
          <w:sz w:val="28"/>
          <w:szCs w:val="28"/>
        </w:rPr>
        <w:t>документы</w:t>
      </w:r>
      <w:proofErr w:type="gramEnd"/>
      <w:r w:rsidRPr="00A53F22">
        <w:rPr>
          <w:rFonts w:ascii="Times New Roman" w:hAnsi="Times New Roman"/>
          <w:bCs/>
          <w:kern w:val="2"/>
          <w:sz w:val="28"/>
          <w:szCs w:val="28"/>
        </w:rPr>
        <w:t xml:space="preserve"> и </w:t>
      </w:r>
      <w:proofErr w:type="gramStart"/>
      <w:r w:rsidRPr="00A53F22">
        <w:rPr>
          <w:rFonts w:ascii="Times New Roman" w:hAnsi="Times New Roman"/>
          <w:bCs/>
          <w:kern w:val="2"/>
          <w:sz w:val="28"/>
          <w:szCs w:val="28"/>
        </w:rPr>
        <w:t>которые</w:t>
      </w:r>
      <w:proofErr w:type="gramEnd"/>
      <w:r w:rsidRPr="00A53F22">
        <w:rPr>
          <w:rFonts w:ascii="Times New Roman" w:hAnsi="Times New Roman"/>
          <w:bCs/>
          <w:kern w:val="2"/>
          <w:sz w:val="28"/>
          <w:szCs w:val="28"/>
        </w:rPr>
        <w:t xml:space="preserve"> заявитель вправе представить по собственной инициативе:</w:t>
      </w:r>
    </w:p>
    <w:p w:rsidR="00A53F22" w:rsidRPr="00A53F22" w:rsidRDefault="00A53F22" w:rsidP="00A53F22">
      <w:pPr>
        <w:pStyle w:val="ae"/>
        <w:tabs>
          <w:tab w:val="left" w:pos="1499"/>
          <w:tab w:val="left" w:pos="3996"/>
        </w:tabs>
        <w:ind w:left="0" w:firstLine="709"/>
        <w:jc w:val="both"/>
        <w:rPr>
          <w:bCs/>
          <w:kern w:val="2"/>
          <w:lang w:eastAsia="ru-RU"/>
        </w:rPr>
      </w:pPr>
      <w:r w:rsidRPr="00A53F22">
        <w:rPr>
          <w:bCs/>
          <w:kern w:val="2"/>
          <w:lang w:eastAsia="ru-RU"/>
        </w:rPr>
        <w:t xml:space="preserve">а) </w:t>
      </w:r>
      <w:r w:rsidRPr="00A53F22">
        <w:rPr>
          <w:bCs/>
          <w:kern w:val="2"/>
          <w:lang w:eastAsia="ru-RU"/>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53F22" w:rsidRPr="00A53F22" w:rsidRDefault="00A53F22" w:rsidP="00A53F22">
      <w:pPr>
        <w:pStyle w:val="ae"/>
        <w:tabs>
          <w:tab w:val="left" w:pos="1556"/>
          <w:tab w:val="left" w:pos="2129"/>
          <w:tab w:val="left" w:pos="3996"/>
          <w:tab w:val="left" w:pos="5636"/>
        </w:tabs>
        <w:ind w:left="0" w:firstLine="709"/>
        <w:jc w:val="both"/>
        <w:rPr>
          <w:bCs/>
          <w:kern w:val="2"/>
          <w:lang w:eastAsia="ru-RU"/>
        </w:rPr>
      </w:pPr>
      <w:r w:rsidRPr="00A53F22">
        <w:rPr>
          <w:bCs/>
          <w:kern w:val="2"/>
          <w:lang w:eastAsia="ru-RU"/>
        </w:rPr>
        <w:t xml:space="preserve">б) </w:t>
      </w:r>
      <w:r w:rsidRPr="00A53F22">
        <w:rPr>
          <w:bCs/>
          <w:kern w:val="2"/>
          <w:lang w:eastAsia="ru-RU"/>
        </w:rPr>
        <w:tab/>
        <w:t>сведения из Единого государственного реестра нед</w:t>
      </w:r>
      <w:r w:rsidR="005F09FD">
        <w:rPr>
          <w:bCs/>
          <w:kern w:val="2"/>
          <w:lang w:eastAsia="ru-RU"/>
        </w:rPr>
        <w:t xml:space="preserve">вижимости (в случае направления </w:t>
      </w:r>
      <w:r w:rsidRPr="00A53F22">
        <w:rPr>
          <w:bCs/>
          <w:kern w:val="2"/>
          <w:lang w:eastAsia="ru-RU"/>
        </w:rPr>
        <w:t>уведомлений по объектам</w:t>
      </w:r>
      <w:r w:rsidRPr="00A53F22">
        <w:rPr>
          <w:bCs/>
          <w:kern w:val="2"/>
          <w:lang w:eastAsia="ru-RU"/>
        </w:rPr>
        <w:tab/>
        <w:t xml:space="preserve">недвижимости, права на которые </w:t>
      </w:r>
      <w:r w:rsidRPr="00A53F22">
        <w:rPr>
          <w:bCs/>
          <w:kern w:val="2"/>
          <w:lang w:eastAsia="ru-RU"/>
        </w:rPr>
        <w:lastRenderedPageBreak/>
        <w:t>зарегистрированы в Едином государственном реестре недвижимости).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 решение суда о сносе объекта капитального строительства: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г) решение органа местного самоуправления о сносе объекта капитального строительства».</w:t>
      </w:r>
    </w:p>
    <w:p w:rsidR="00A53F22" w:rsidRPr="00A53F22" w:rsidRDefault="00A53F22" w:rsidP="00A53F22">
      <w:pPr>
        <w:pStyle w:val="a4"/>
        <w:widowControl w:val="0"/>
        <w:numPr>
          <w:ilvl w:val="1"/>
          <w:numId w:val="3"/>
        </w:numPr>
        <w:tabs>
          <w:tab w:val="left" w:pos="1627"/>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Уведомления о планируемом сносе, уведомления о завершении сноса, представленного в Уполномоченный орган способами, указанными в пункте 2.4 настоящего Административного регламента, осуществляется не позднее одного рабочего дня, следующего за днем его поступления.</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 случае направления уведомления об окончании строительства в электронной форме способом, указанным в подпункте «а» пункта 2.4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о сносе, уведомления о завершении сноса считается первый рабочий день, следующий за днем направления указанного уведомления.</w:t>
      </w:r>
    </w:p>
    <w:p w:rsidR="00A53F22" w:rsidRPr="00A53F22" w:rsidRDefault="00A53F22" w:rsidP="00A53F22">
      <w:pPr>
        <w:pStyle w:val="a4"/>
        <w:widowControl w:val="0"/>
        <w:numPr>
          <w:ilvl w:val="1"/>
          <w:numId w:val="3"/>
        </w:numPr>
        <w:tabs>
          <w:tab w:val="left" w:pos="155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Срок предоставления услуги составляет не более семи рабочих дней со дня поступления уведомления о сносе, уведомления о завершении сноса в Уполномоченный орган.</w:t>
      </w:r>
    </w:p>
    <w:p w:rsidR="00A53F22" w:rsidRPr="00A53F22" w:rsidRDefault="00A53F22" w:rsidP="00A53F22">
      <w:pPr>
        <w:pStyle w:val="a4"/>
        <w:widowControl w:val="0"/>
        <w:numPr>
          <w:ilvl w:val="1"/>
          <w:numId w:val="3"/>
        </w:numPr>
        <w:tabs>
          <w:tab w:val="left" w:pos="155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Основания для отказа в предоставлении государственной услуги: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 случае обращения за услугой «Направление уведомления о планируемом сносе объекта капитального строительства»:</w:t>
      </w:r>
    </w:p>
    <w:p w:rsidR="00A53F22" w:rsidRPr="00A53F22" w:rsidRDefault="00A53F22" w:rsidP="00A53F22">
      <w:pPr>
        <w:pStyle w:val="a4"/>
        <w:widowControl w:val="0"/>
        <w:numPr>
          <w:ilvl w:val="0"/>
          <w:numId w:val="21"/>
        </w:numPr>
        <w:tabs>
          <w:tab w:val="left" w:pos="1229"/>
          <w:tab w:val="left" w:pos="2096"/>
          <w:tab w:val="left" w:pos="2804"/>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документы</w:t>
      </w:r>
      <w:r w:rsidRPr="00A53F22">
        <w:rPr>
          <w:rFonts w:ascii="Times New Roman" w:hAnsi="Times New Roman"/>
          <w:bCs/>
          <w:kern w:val="2"/>
          <w:sz w:val="28"/>
          <w:szCs w:val="28"/>
        </w:rPr>
        <w:tab/>
        <w:t>(сведения), представленные заявителем, противоречат документам (сведениям), полученным в рамках межведомственного взаимодействия;</w:t>
      </w:r>
    </w:p>
    <w:p w:rsidR="00A53F22" w:rsidRPr="00A53F22" w:rsidRDefault="00A53F22" w:rsidP="00A53F22">
      <w:pPr>
        <w:pStyle w:val="a4"/>
        <w:widowControl w:val="0"/>
        <w:numPr>
          <w:ilvl w:val="0"/>
          <w:numId w:val="21"/>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отсутствие документов (сведений), предусмотренных нормативными правовыми актами Российской Федерации;</w:t>
      </w:r>
    </w:p>
    <w:p w:rsidR="00A53F22" w:rsidRPr="00A53F22" w:rsidRDefault="00A53F22" w:rsidP="00A53F22">
      <w:pPr>
        <w:pStyle w:val="a4"/>
        <w:widowControl w:val="0"/>
        <w:numPr>
          <w:ilvl w:val="0"/>
          <w:numId w:val="21"/>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заявитель не является правообладателем объекта капитального строительства;</w:t>
      </w:r>
    </w:p>
    <w:p w:rsidR="00A53F22" w:rsidRPr="00A53F22" w:rsidRDefault="00A53F22" w:rsidP="00A53F22">
      <w:pPr>
        <w:pStyle w:val="a4"/>
        <w:widowControl w:val="0"/>
        <w:numPr>
          <w:ilvl w:val="0"/>
          <w:numId w:val="21"/>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уведомление о сносе содержит сведения об объекте, который не является объектом капитального строительства.</w:t>
      </w:r>
    </w:p>
    <w:p w:rsidR="00A53F22" w:rsidRPr="00A53F22" w:rsidRDefault="005F09FD" w:rsidP="00A53F22">
      <w:pPr>
        <w:pStyle w:val="ae"/>
        <w:tabs>
          <w:tab w:val="left" w:pos="1555"/>
          <w:tab w:val="left" w:pos="2789"/>
          <w:tab w:val="left" w:pos="3996"/>
          <w:tab w:val="left" w:pos="4546"/>
          <w:tab w:val="left" w:pos="5222"/>
          <w:tab w:val="left" w:pos="6426"/>
        </w:tabs>
        <w:ind w:left="0" w:firstLine="709"/>
        <w:jc w:val="both"/>
        <w:rPr>
          <w:bCs/>
          <w:kern w:val="2"/>
          <w:lang w:eastAsia="ru-RU"/>
        </w:rPr>
      </w:pPr>
      <w:r>
        <w:rPr>
          <w:bCs/>
          <w:kern w:val="2"/>
          <w:lang w:eastAsia="ru-RU"/>
        </w:rPr>
        <w:t>В случае обращения за услугой</w:t>
      </w:r>
      <w:r w:rsidR="00A53F22" w:rsidRPr="00A53F22">
        <w:rPr>
          <w:bCs/>
          <w:kern w:val="2"/>
          <w:lang w:eastAsia="ru-RU"/>
        </w:rPr>
        <w:t xml:space="preserve"> «Направление уведомления о завершении сноса объекта капитального строительства»:</w:t>
      </w:r>
    </w:p>
    <w:p w:rsidR="00A53F22" w:rsidRPr="00A53F22" w:rsidRDefault="00A53F22" w:rsidP="00A53F22">
      <w:pPr>
        <w:pStyle w:val="a4"/>
        <w:widowControl w:val="0"/>
        <w:numPr>
          <w:ilvl w:val="0"/>
          <w:numId w:val="20"/>
        </w:numPr>
        <w:tabs>
          <w:tab w:val="left" w:pos="1229"/>
          <w:tab w:val="left" w:pos="2096"/>
          <w:tab w:val="left" w:pos="2804"/>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документы</w:t>
      </w:r>
      <w:r w:rsidRPr="00A53F22">
        <w:rPr>
          <w:rFonts w:ascii="Times New Roman" w:hAnsi="Times New Roman"/>
          <w:bCs/>
          <w:kern w:val="2"/>
          <w:sz w:val="28"/>
          <w:szCs w:val="28"/>
        </w:rPr>
        <w:tab/>
        <w:t>(сведения), представленные заявителем, противоречат документам (сведениям), полученным в рамках межведомственного взаимодействия;</w:t>
      </w:r>
    </w:p>
    <w:p w:rsidR="00A53F22" w:rsidRPr="00A53F22" w:rsidRDefault="00A53F22" w:rsidP="00A53F22">
      <w:pPr>
        <w:pStyle w:val="a4"/>
        <w:widowControl w:val="0"/>
        <w:numPr>
          <w:ilvl w:val="0"/>
          <w:numId w:val="20"/>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отсутствие документов (сведений), предусмотренных нормативными правовыми актами Российской Федерации».</w:t>
      </w:r>
    </w:p>
    <w:p w:rsidR="00A53F22" w:rsidRPr="00A53F22" w:rsidRDefault="00A53F22" w:rsidP="00A53F22">
      <w:pPr>
        <w:pStyle w:val="a4"/>
        <w:widowControl w:val="0"/>
        <w:numPr>
          <w:ilvl w:val="1"/>
          <w:numId w:val="3"/>
        </w:numPr>
        <w:tabs>
          <w:tab w:val="left" w:pos="1557"/>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а) уведомление о сносе, уведомление о завершении сноса представлено в орган государственной власти, орган местного самоуправления, в полномочия которых не входит предоставление услуги;</w:t>
      </w:r>
    </w:p>
    <w:p w:rsidR="00A53F22" w:rsidRPr="00A53F22" w:rsidRDefault="00A53F22" w:rsidP="00A53F22">
      <w:pPr>
        <w:pStyle w:val="ae"/>
        <w:tabs>
          <w:tab w:val="left" w:pos="2946"/>
          <w:tab w:val="left" w:pos="3996"/>
        </w:tabs>
        <w:ind w:left="0" w:firstLine="709"/>
        <w:jc w:val="both"/>
        <w:rPr>
          <w:bCs/>
          <w:kern w:val="2"/>
          <w:lang w:eastAsia="ru-RU"/>
        </w:rPr>
      </w:pPr>
      <w:r w:rsidRPr="00A53F22">
        <w:rPr>
          <w:bCs/>
          <w:kern w:val="2"/>
          <w:lang w:eastAsia="ru-RU"/>
        </w:rPr>
        <w:t>б) представленные документы утратили силу на день</w:t>
      </w:r>
      <w:r w:rsidR="005F09FD">
        <w:rPr>
          <w:bCs/>
          <w:kern w:val="2"/>
          <w:lang w:eastAsia="ru-RU"/>
        </w:rPr>
        <w:t xml:space="preserve"> обращения за получением услуги</w:t>
      </w:r>
      <w:r w:rsidRPr="00A53F22">
        <w:rPr>
          <w:bCs/>
          <w:kern w:val="2"/>
          <w:lang w:eastAsia="ru-RU"/>
        </w:rPr>
        <w:t xml:space="preserve"> (документ, удостоверяющий личность; документ, удостоверяющий полномочия представителя заявителя, в случае обращения за </w:t>
      </w:r>
      <w:r w:rsidRPr="00A53F22">
        <w:rPr>
          <w:bCs/>
          <w:kern w:val="2"/>
          <w:lang w:eastAsia="ru-RU"/>
        </w:rPr>
        <w:lastRenderedPageBreak/>
        <w:t>получением услуги указанным лицом);</w:t>
      </w:r>
    </w:p>
    <w:p w:rsidR="00A53F22" w:rsidRPr="00A53F22" w:rsidRDefault="00A53F22" w:rsidP="00A53F22">
      <w:pPr>
        <w:pStyle w:val="ae"/>
        <w:tabs>
          <w:tab w:val="left" w:pos="3517"/>
          <w:tab w:val="left" w:pos="3996"/>
          <w:tab w:val="left" w:pos="5308"/>
          <w:tab w:val="left" w:pos="7086"/>
          <w:tab w:val="left" w:pos="8652"/>
        </w:tabs>
        <w:spacing w:before="67"/>
        <w:ind w:left="0" w:firstLine="709"/>
        <w:jc w:val="both"/>
        <w:rPr>
          <w:bCs/>
          <w:kern w:val="2"/>
          <w:lang w:eastAsia="ru-RU"/>
        </w:rPr>
      </w:pPr>
      <w:r w:rsidRPr="00A53F22">
        <w:rPr>
          <w:bCs/>
          <w:kern w:val="2"/>
          <w:lang w:eastAsia="ru-RU"/>
        </w:rPr>
        <w:t>в)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53F22" w:rsidRPr="00A53F22" w:rsidRDefault="00A53F22" w:rsidP="00A53F22">
      <w:pPr>
        <w:pStyle w:val="ae"/>
        <w:tabs>
          <w:tab w:val="left" w:pos="3996"/>
        </w:tabs>
        <w:spacing w:before="2"/>
        <w:ind w:left="0" w:firstLine="709"/>
        <w:jc w:val="both"/>
        <w:rPr>
          <w:bCs/>
          <w:kern w:val="2"/>
          <w:lang w:eastAsia="ru-RU"/>
        </w:rPr>
      </w:pPr>
      <w:r w:rsidRPr="00A53F22">
        <w:rPr>
          <w:bCs/>
          <w:kern w:val="2"/>
          <w:lang w:eastAsia="ru-RU"/>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д) уведомление о сносе, уведомление о завершении сноса и документы, указанные в пункте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ж) неполное заполнение полей в форме уведомления, в том числе в интерактивной форме уведомления на ЕПГУ;</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з) представление неполного комплекта документов, необходимых для предоставления услуги».</w:t>
      </w:r>
    </w:p>
    <w:p w:rsidR="00A53F22" w:rsidRPr="00A53F22" w:rsidRDefault="00A53F22" w:rsidP="00A53F22">
      <w:pPr>
        <w:pStyle w:val="a4"/>
        <w:widowControl w:val="0"/>
        <w:numPr>
          <w:ilvl w:val="1"/>
          <w:numId w:val="3"/>
        </w:numPr>
        <w:tabs>
          <w:tab w:val="left" w:pos="155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Решение об отказе в приеме документов, указанных в пункте 2.8 настоящего Административного регламента, оформляется по форме согласно Приложению № 1 к настоящему Административному регламенту.</w:t>
      </w:r>
    </w:p>
    <w:p w:rsidR="00A53F22" w:rsidRPr="00A53F22" w:rsidRDefault="00A53F22" w:rsidP="00A53F22">
      <w:pPr>
        <w:pStyle w:val="a4"/>
        <w:widowControl w:val="0"/>
        <w:numPr>
          <w:ilvl w:val="1"/>
          <w:numId w:val="3"/>
        </w:numPr>
        <w:tabs>
          <w:tab w:val="left" w:pos="155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proofErr w:type="gramStart"/>
      <w:r w:rsidRPr="00A53F22">
        <w:rPr>
          <w:rFonts w:ascii="Times New Roman" w:hAnsi="Times New Roman"/>
          <w:bCs/>
          <w:kern w:val="2"/>
          <w:sz w:val="28"/>
          <w:szCs w:val="28"/>
        </w:rPr>
        <w:t>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уведомлении о сносе, уведомлении о завершении сноса,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roofErr w:type="gramEnd"/>
    </w:p>
    <w:p w:rsidR="00A53F22" w:rsidRPr="00A53F22" w:rsidRDefault="00A53F22" w:rsidP="00A53F22">
      <w:pPr>
        <w:pStyle w:val="a4"/>
        <w:widowControl w:val="0"/>
        <w:numPr>
          <w:ilvl w:val="1"/>
          <w:numId w:val="3"/>
        </w:numPr>
        <w:tabs>
          <w:tab w:val="left" w:pos="1558"/>
          <w:tab w:val="left" w:pos="3996"/>
        </w:tabs>
        <w:autoSpaceDE w:val="0"/>
        <w:autoSpaceDN w:val="0"/>
        <w:spacing w:before="1"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p>
    <w:p w:rsidR="00A53F22" w:rsidRPr="00A53F22" w:rsidRDefault="00A53F22" w:rsidP="00A53F22">
      <w:pPr>
        <w:pStyle w:val="a4"/>
        <w:widowControl w:val="0"/>
        <w:numPr>
          <w:ilvl w:val="1"/>
          <w:numId w:val="3"/>
        </w:numPr>
        <w:tabs>
          <w:tab w:val="left" w:pos="1557"/>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 xml:space="preserve">В соответствии с письмом </w:t>
      </w:r>
      <w:proofErr w:type="spellStart"/>
      <w:r w:rsidRPr="00A53F22">
        <w:rPr>
          <w:rFonts w:ascii="Times New Roman" w:hAnsi="Times New Roman"/>
          <w:bCs/>
          <w:kern w:val="2"/>
          <w:sz w:val="28"/>
          <w:szCs w:val="28"/>
        </w:rPr>
        <w:t>Минцифры</w:t>
      </w:r>
      <w:proofErr w:type="spellEnd"/>
      <w:r w:rsidRPr="00A53F22">
        <w:rPr>
          <w:rFonts w:ascii="Times New Roman" w:hAnsi="Times New Roman"/>
          <w:bCs/>
          <w:kern w:val="2"/>
          <w:sz w:val="28"/>
          <w:szCs w:val="28"/>
        </w:rPr>
        <w:t xml:space="preserve"> – указанный пункт исключить.</w:t>
      </w:r>
    </w:p>
    <w:p w:rsidR="00A53F22" w:rsidRPr="00A53F22" w:rsidRDefault="00A53F22" w:rsidP="00A53F22">
      <w:pPr>
        <w:pStyle w:val="a4"/>
        <w:widowControl w:val="0"/>
        <w:numPr>
          <w:ilvl w:val="1"/>
          <w:numId w:val="3"/>
        </w:numPr>
        <w:tabs>
          <w:tab w:val="left" w:pos="1557"/>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Результатом предоставления услуги является:</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а) размещение этих уведомления и документов в информационной системе обеспечения градостроительной деятельности.</w:t>
      </w:r>
    </w:p>
    <w:p w:rsidR="00A53F22" w:rsidRPr="00A53F22" w:rsidRDefault="00A53F22" w:rsidP="00A53F22">
      <w:pPr>
        <w:pStyle w:val="ae"/>
        <w:tabs>
          <w:tab w:val="left" w:pos="2188"/>
          <w:tab w:val="left" w:pos="3996"/>
          <w:tab w:val="left" w:pos="6815"/>
        </w:tabs>
        <w:spacing w:before="1"/>
        <w:ind w:left="0" w:firstLine="709"/>
        <w:jc w:val="both"/>
        <w:rPr>
          <w:bCs/>
          <w:kern w:val="2"/>
          <w:lang w:eastAsia="ru-RU"/>
        </w:rPr>
      </w:pPr>
      <w:r w:rsidRPr="00A53F22">
        <w:rPr>
          <w:bCs/>
          <w:kern w:val="2"/>
          <w:lang w:eastAsia="ru-RU"/>
        </w:rPr>
        <w:t>В случае</w:t>
      </w:r>
      <w:r w:rsidRPr="00A53F22">
        <w:rPr>
          <w:bCs/>
          <w:kern w:val="2"/>
          <w:lang w:eastAsia="ru-RU"/>
        </w:rPr>
        <w:tab/>
        <w:t>обращения за услугой «Направление</w:t>
      </w:r>
      <w:r w:rsidRPr="00A53F22">
        <w:rPr>
          <w:bCs/>
          <w:kern w:val="2"/>
          <w:lang w:eastAsia="ru-RU"/>
        </w:rPr>
        <w:tab/>
        <w:t>уведомления о планируемом сносе объекта капитального строительства:</w:t>
      </w:r>
    </w:p>
    <w:p w:rsidR="00A53F22" w:rsidRPr="00A53F22" w:rsidRDefault="00A53F22" w:rsidP="00A53F22">
      <w:pPr>
        <w:pStyle w:val="a4"/>
        <w:widowControl w:val="0"/>
        <w:numPr>
          <w:ilvl w:val="0"/>
          <w:numId w:val="19"/>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извещение о приеме уведомления о планируемом сносе объекта капитального строительства (форма приведена в Приложении № к настоящему Административному регламенту);</w:t>
      </w:r>
    </w:p>
    <w:p w:rsidR="00A53F22" w:rsidRPr="00A53F22" w:rsidRDefault="00A53F22" w:rsidP="00A53F22">
      <w:pPr>
        <w:pStyle w:val="a4"/>
        <w:widowControl w:val="0"/>
        <w:numPr>
          <w:ilvl w:val="0"/>
          <w:numId w:val="19"/>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отказ в предоставлении услуги (форма приведена в Приложении № к настоящему Административному регламенту).</w:t>
      </w:r>
    </w:p>
    <w:p w:rsidR="00A53F22" w:rsidRPr="00A53F22" w:rsidRDefault="00A53F22" w:rsidP="00A53F22">
      <w:pPr>
        <w:pStyle w:val="ae"/>
        <w:tabs>
          <w:tab w:val="left" w:pos="1469"/>
          <w:tab w:val="left" w:pos="3996"/>
        </w:tabs>
        <w:ind w:left="0" w:firstLine="709"/>
        <w:jc w:val="both"/>
        <w:rPr>
          <w:bCs/>
          <w:kern w:val="2"/>
          <w:lang w:eastAsia="ru-RU"/>
        </w:rPr>
      </w:pPr>
      <w:r w:rsidRPr="00A53F22">
        <w:rPr>
          <w:bCs/>
          <w:kern w:val="2"/>
          <w:lang w:eastAsia="ru-RU"/>
        </w:rPr>
        <w:t>В</w:t>
      </w:r>
      <w:r w:rsidRPr="00A53F22">
        <w:rPr>
          <w:bCs/>
          <w:kern w:val="2"/>
          <w:lang w:eastAsia="ru-RU"/>
        </w:rPr>
        <w:tab/>
        <w:t>случае обращения за услугой «Направление уведомления о завершении сноса объекта капитального строительства»:</w:t>
      </w:r>
    </w:p>
    <w:p w:rsidR="00A53F22" w:rsidRPr="00A53F22" w:rsidRDefault="00A53F22" w:rsidP="00A53F22">
      <w:pPr>
        <w:pStyle w:val="a4"/>
        <w:widowControl w:val="0"/>
        <w:numPr>
          <w:ilvl w:val="0"/>
          <w:numId w:val="18"/>
        </w:numPr>
        <w:tabs>
          <w:tab w:val="left" w:pos="1229"/>
          <w:tab w:val="left" w:pos="2215"/>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lastRenderedPageBreak/>
        <w:t>извещение о приеме уведомления о завершении сноса объекта капитального</w:t>
      </w:r>
      <w:r w:rsidRPr="00A53F22">
        <w:rPr>
          <w:rFonts w:ascii="Times New Roman" w:hAnsi="Times New Roman"/>
          <w:bCs/>
          <w:kern w:val="2"/>
          <w:sz w:val="28"/>
          <w:szCs w:val="28"/>
        </w:rPr>
        <w:tab/>
        <w:t>строительства (форма приведена в Приложении № к настоящему Административному регламенту);</w:t>
      </w:r>
    </w:p>
    <w:p w:rsidR="00A53F22" w:rsidRPr="00A53F22" w:rsidRDefault="00A53F22" w:rsidP="00A53F22">
      <w:pPr>
        <w:pStyle w:val="a4"/>
        <w:widowControl w:val="0"/>
        <w:numPr>
          <w:ilvl w:val="0"/>
          <w:numId w:val="18"/>
        </w:numPr>
        <w:tabs>
          <w:tab w:val="left" w:pos="1229"/>
          <w:tab w:val="left" w:pos="3996"/>
        </w:tabs>
        <w:autoSpaceDE w:val="0"/>
        <w:autoSpaceDN w:val="0"/>
        <w:spacing w:before="67"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отказ в предоставлении услуги (форма приведена в Приложении № к настоящему Административному регламенту)».</w:t>
      </w:r>
    </w:p>
    <w:p w:rsidR="00A53F22" w:rsidRPr="00A53F22" w:rsidRDefault="00A53F22" w:rsidP="00A53F22">
      <w:pPr>
        <w:pStyle w:val="a4"/>
        <w:widowControl w:val="0"/>
        <w:numPr>
          <w:ilvl w:val="1"/>
          <w:numId w:val="3"/>
        </w:numPr>
        <w:tabs>
          <w:tab w:val="left" w:pos="155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Формы уведомления о сносе, уведомления о завершении сноса утверждаются федеральным органом исполнительной власти, осуществляющим функции по выработке и реализации государственной политики и нормативн</w:t>
      </w:r>
      <w:proofErr w:type="gramStart"/>
      <w:r w:rsidRPr="00A53F22">
        <w:rPr>
          <w:rFonts w:ascii="Times New Roman" w:hAnsi="Times New Roman"/>
          <w:bCs/>
          <w:kern w:val="2"/>
          <w:sz w:val="28"/>
          <w:szCs w:val="28"/>
        </w:rPr>
        <w:t>о-</w:t>
      </w:r>
      <w:proofErr w:type="gramEnd"/>
      <w:r w:rsidRPr="00A53F22">
        <w:rPr>
          <w:rFonts w:ascii="Times New Roman" w:hAnsi="Times New Roman"/>
          <w:bCs/>
          <w:kern w:val="2"/>
          <w:sz w:val="28"/>
          <w:szCs w:val="28"/>
        </w:rPr>
        <w:t xml:space="preserve"> правовому регулированию в сфере строительства, архитектуры, градостроительства.</w:t>
      </w:r>
    </w:p>
    <w:p w:rsidR="00A53F22" w:rsidRPr="00A53F22" w:rsidRDefault="00A53F22" w:rsidP="00A53F22">
      <w:pPr>
        <w:pStyle w:val="a4"/>
        <w:widowControl w:val="0"/>
        <w:numPr>
          <w:ilvl w:val="1"/>
          <w:numId w:val="3"/>
        </w:numPr>
        <w:tabs>
          <w:tab w:val="left" w:pos="1557"/>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Предоставление услуги осуществляется без взимания платы.</w:t>
      </w:r>
    </w:p>
    <w:p w:rsidR="00A53F22" w:rsidRPr="00A53F22" w:rsidRDefault="00A53F22" w:rsidP="00A53F22">
      <w:pPr>
        <w:pStyle w:val="a4"/>
        <w:widowControl w:val="0"/>
        <w:numPr>
          <w:ilvl w:val="1"/>
          <w:numId w:val="3"/>
        </w:numPr>
        <w:tabs>
          <w:tab w:val="left" w:pos="1558"/>
          <w:tab w:val="left" w:pos="3996"/>
          <w:tab w:val="left" w:pos="8676"/>
        </w:tabs>
        <w:autoSpaceDE w:val="0"/>
        <w:autoSpaceDN w:val="0"/>
        <w:spacing w:after="0" w:line="240" w:lineRule="auto"/>
        <w:ind w:left="0" w:firstLine="709"/>
        <w:contextualSpacing w:val="0"/>
        <w:jc w:val="both"/>
        <w:rPr>
          <w:rFonts w:ascii="Times New Roman" w:hAnsi="Times New Roman"/>
          <w:bCs/>
          <w:kern w:val="2"/>
          <w:sz w:val="28"/>
          <w:szCs w:val="28"/>
        </w:rPr>
      </w:pPr>
      <w:proofErr w:type="gramStart"/>
      <w:r w:rsidRPr="00A53F22">
        <w:rPr>
          <w:rFonts w:ascii="Times New Roman" w:hAnsi="Times New Roman"/>
          <w:bCs/>
          <w:kern w:val="2"/>
          <w:sz w:val="28"/>
          <w:szCs w:val="28"/>
        </w:rPr>
        <w:t>Сведения о ходе рассмотрения уведомления о сносе, уведомления о завершении сноса, направленного способом, указанным в подпункте «а» пункта 2.4 настоящего Административного регламента, доводятся до заявителя путем уведомления об изменении статуса уведомления в личном кабинете заявителя на Едином портале, региональном портале.</w:t>
      </w:r>
      <w:proofErr w:type="gramEnd"/>
    </w:p>
    <w:p w:rsidR="00A53F22" w:rsidRPr="00A53F22" w:rsidRDefault="00A53F22" w:rsidP="00A53F22">
      <w:pPr>
        <w:pStyle w:val="ae"/>
        <w:tabs>
          <w:tab w:val="left" w:pos="3211"/>
          <w:tab w:val="left" w:pos="3996"/>
        </w:tabs>
        <w:ind w:left="0" w:firstLine="709"/>
        <w:jc w:val="both"/>
        <w:rPr>
          <w:bCs/>
          <w:kern w:val="2"/>
          <w:lang w:eastAsia="ru-RU"/>
        </w:rPr>
      </w:pPr>
      <w:r w:rsidRPr="00A53F22">
        <w:rPr>
          <w:bCs/>
          <w:kern w:val="2"/>
          <w:lang w:eastAsia="ru-RU"/>
        </w:rPr>
        <w:t>Сведения о ходе рассмотрения уведомления о сносе, уведомления о завершении сноса, направленного способом, указанным в подпункте «б» пункта 2.4 настоящего Административного регламента, предоставляются зая</w:t>
      </w:r>
      <w:r w:rsidR="005F09FD">
        <w:rPr>
          <w:bCs/>
          <w:kern w:val="2"/>
          <w:lang w:eastAsia="ru-RU"/>
        </w:rPr>
        <w:t>вителю на основании его устного</w:t>
      </w:r>
      <w:r w:rsidRPr="00A53F22">
        <w:rPr>
          <w:bCs/>
          <w:kern w:val="2"/>
          <w:lang w:eastAsia="ru-RU"/>
        </w:rPr>
        <w:t xml:space="preserve">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б) в электронной форме посредством электронной почты.</w:t>
      </w:r>
    </w:p>
    <w:p w:rsidR="00A53F22" w:rsidRPr="00A53F22" w:rsidRDefault="00A53F22" w:rsidP="00A53F22">
      <w:pPr>
        <w:pStyle w:val="ae"/>
        <w:tabs>
          <w:tab w:val="left" w:pos="3996"/>
        </w:tabs>
        <w:ind w:left="0" w:firstLine="709"/>
        <w:jc w:val="both"/>
        <w:rPr>
          <w:bCs/>
          <w:kern w:val="2"/>
          <w:lang w:eastAsia="ru-RU"/>
        </w:rPr>
      </w:pPr>
      <w:proofErr w:type="gramStart"/>
      <w:r w:rsidRPr="00A53F22">
        <w:rPr>
          <w:bCs/>
          <w:kern w:val="2"/>
          <w:lang w:eastAsia="ru-RU"/>
        </w:rPr>
        <w:t>На основании запроса сведения о ходе рассмотрения уведомления о сносе, уведомления о завершении сноса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roofErr w:type="gramEnd"/>
    </w:p>
    <w:p w:rsidR="00A53F22" w:rsidRPr="006B3C37" w:rsidRDefault="00A53F22" w:rsidP="006B3C37">
      <w:pPr>
        <w:pStyle w:val="a4"/>
        <w:widowControl w:val="0"/>
        <w:numPr>
          <w:ilvl w:val="1"/>
          <w:numId w:val="3"/>
        </w:numPr>
        <w:tabs>
          <w:tab w:val="left" w:pos="1558"/>
          <w:tab w:val="left" w:pos="3996"/>
          <w:tab w:val="left" w:pos="4440"/>
          <w:tab w:val="left" w:pos="5913"/>
        </w:tabs>
        <w:autoSpaceDE w:val="0"/>
        <w:autoSpaceDN w:val="0"/>
        <w:spacing w:after="0" w:line="240" w:lineRule="auto"/>
        <w:ind w:firstLine="216"/>
        <w:jc w:val="both"/>
        <w:rPr>
          <w:rFonts w:ascii="Times New Roman" w:hAnsi="Times New Roman"/>
          <w:bCs/>
          <w:kern w:val="2"/>
          <w:sz w:val="28"/>
          <w:szCs w:val="28"/>
        </w:rPr>
      </w:pPr>
      <w:r w:rsidRPr="006B3C37">
        <w:rPr>
          <w:rFonts w:ascii="Times New Roman" w:hAnsi="Times New Roman"/>
          <w:bCs/>
          <w:kern w:val="2"/>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A53F22" w:rsidRPr="00A53F22" w:rsidRDefault="00A53F22" w:rsidP="006B3C37">
      <w:pPr>
        <w:pStyle w:val="a4"/>
        <w:widowControl w:val="0"/>
        <w:numPr>
          <w:ilvl w:val="1"/>
          <w:numId w:val="3"/>
        </w:numPr>
        <w:tabs>
          <w:tab w:val="left" w:pos="155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Услуги, необходимые и обязательные для предоставления муниципальной услуги, отсутствуют.</w:t>
      </w:r>
    </w:p>
    <w:p w:rsidR="00A53F22" w:rsidRPr="00A53F22" w:rsidRDefault="00A53F22" w:rsidP="006B3C37">
      <w:pPr>
        <w:pStyle w:val="a4"/>
        <w:widowControl w:val="0"/>
        <w:numPr>
          <w:ilvl w:val="1"/>
          <w:numId w:val="3"/>
        </w:numPr>
        <w:tabs>
          <w:tab w:val="left" w:pos="1557"/>
          <w:tab w:val="left" w:pos="3996"/>
          <w:tab w:val="left" w:pos="6414"/>
        </w:tabs>
        <w:autoSpaceDE w:val="0"/>
        <w:autoSpaceDN w:val="0"/>
        <w:spacing w:after="0" w:line="240" w:lineRule="auto"/>
        <w:ind w:firstLine="216"/>
        <w:jc w:val="both"/>
        <w:rPr>
          <w:rFonts w:ascii="Times New Roman" w:hAnsi="Times New Roman"/>
          <w:bCs/>
          <w:kern w:val="2"/>
          <w:sz w:val="28"/>
          <w:szCs w:val="28"/>
        </w:rPr>
      </w:pPr>
      <w:r w:rsidRPr="00A53F22">
        <w:rPr>
          <w:rFonts w:ascii="Times New Roman" w:hAnsi="Times New Roman"/>
          <w:bCs/>
          <w:kern w:val="2"/>
          <w:sz w:val="28"/>
          <w:szCs w:val="28"/>
        </w:rPr>
        <w:t>При предоставлении муниципальной услуги запрещается требовать от заявителя:</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Pr="00A53F22">
        <w:rPr>
          <w:bCs/>
          <w:kern w:val="2"/>
          <w:lang w:eastAsia="ru-RU"/>
        </w:rPr>
        <w:lastRenderedPageBreak/>
        <w:t>правовыми актами, регулирующими отношения, возникающие в связи с предоставлением муниципальной услуги;</w:t>
      </w:r>
    </w:p>
    <w:p w:rsidR="00A53F22" w:rsidRPr="00A53F22" w:rsidRDefault="00A53F22" w:rsidP="00A53F22">
      <w:pPr>
        <w:pStyle w:val="ae"/>
        <w:tabs>
          <w:tab w:val="left" w:pos="3996"/>
        </w:tabs>
        <w:ind w:left="0" w:firstLine="709"/>
        <w:jc w:val="both"/>
        <w:rPr>
          <w:bCs/>
          <w:kern w:val="2"/>
          <w:lang w:eastAsia="ru-RU"/>
        </w:rPr>
      </w:pPr>
      <w:proofErr w:type="gramStart"/>
      <w:r w:rsidRPr="00A53F22">
        <w:rPr>
          <w:bCs/>
          <w:kern w:val="2"/>
          <w:lang w:eastAsia="ru-RU"/>
        </w:rPr>
        <w:t xml:space="preserve">Представления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w:t>
      </w:r>
      <w:r>
        <w:rPr>
          <w:bCs/>
          <w:kern w:val="2"/>
          <w:lang w:eastAsia="ru-RU"/>
        </w:rPr>
        <w:t>Новомальтинского</w:t>
      </w:r>
      <w:r w:rsidRPr="00A53F22">
        <w:rPr>
          <w:bCs/>
          <w:kern w:val="2"/>
          <w:lang w:eastAsia="ru-RU"/>
        </w:rPr>
        <w:t xml:space="preserve"> сельского поселения Усольского муниципального района Иркутской области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w:t>
      </w:r>
      <w:proofErr w:type="gramEnd"/>
      <w:r w:rsidRPr="00A53F22">
        <w:rPr>
          <w:bCs/>
          <w:kern w:val="2"/>
          <w:lang w:eastAsia="ru-RU"/>
        </w:rPr>
        <w:t xml:space="preserve"> 6 статьи 7 Федерального закона от 27 июля 2010 года №210-ФЗ «Об организации предоставления государственных и муниципальных услуг» (далее – Федеральный закон № 210-ФЗ);</w:t>
      </w:r>
    </w:p>
    <w:p w:rsidR="00A53F22" w:rsidRPr="00A53F22" w:rsidRDefault="00A53F22" w:rsidP="00A53F22">
      <w:pPr>
        <w:pStyle w:val="ae"/>
        <w:tabs>
          <w:tab w:val="left" w:pos="3996"/>
          <w:tab w:val="left" w:pos="8053"/>
        </w:tabs>
        <w:spacing w:before="1"/>
        <w:ind w:left="0" w:firstLine="709"/>
        <w:jc w:val="both"/>
        <w:rPr>
          <w:bCs/>
          <w:kern w:val="2"/>
          <w:lang w:eastAsia="ru-RU"/>
        </w:rPr>
      </w:pPr>
      <w:r w:rsidRPr="00A53F22">
        <w:rPr>
          <w:bCs/>
          <w:kern w:val="2"/>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изменение требований нормативных правовых актов, касающихся предоставления муниципальной услуги, после первоначальной подачи уведомления о сносе, уведомления о завершении сноса;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наличие ошибок в уведомлении о сносе, уведомлении о завершении сноса и документах, поданных заявителем после первоначального отказа в приеме документов, необходимых для предоста</w:t>
      </w:r>
      <w:r w:rsidR="005F09FD">
        <w:rPr>
          <w:bCs/>
          <w:kern w:val="2"/>
          <w:lang w:eastAsia="ru-RU"/>
        </w:rPr>
        <w:t xml:space="preserve">вления муниципальной услуги </w:t>
      </w:r>
      <w:r w:rsidRPr="00A53F22">
        <w:rPr>
          <w:bCs/>
          <w:kern w:val="2"/>
          <w:lang w:eastAsia="ru-RU"/>
        </w:rPr>
        <w:t>либо в предоставлении муниципальной услуги и не включенных в представленный ранее комплект документов;</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53F22" w:rsidRPr="00A53F22" w:rsidRDefault="00A53F22" w:rsidP="00A53F22">
      <w:pPr>
        <w:pStyle w:val="ae"/>
        <w:tabs>
          <w:tab w:val="left" w:pos="3996"/>
          <w:tab w:val="left" w:pos="4451"/>
          <w:tab w:val="left" w:pos="5021"/>
        </w:tabs>
        <w:spacing w:before="1"/>
        <w:ind w:left="0" w:firstLine="709"/>
        <w:jc w:val="both"/>
        <w:rPr>
          <w:bCs/>
          <w:kern w:val="2"/>
          <w:lang w:eastAsia="ru-RU"/>
        </w:rPr>
      </w:pPr>
      <w:proofErr w:type="gramStart"/>
      <w:r w:rsidRPr="00A53F22">
        <w:rPr>
          <w:bCs/>
          <w:kern w:val="2"/>
          <w:lang w:eastAsia="ru-RU"/>
        </w:rPr>
        <w:t>выявление документально подтвержденного факта (признаков) ошибочно</w:t>
      </w:r>
      <w:r w:rsidR="005F09FD">
        <w:rPr>
          <w:bCs/>
          <w:kern w:val="2"/>
          <w:lang w:eastAsia="ru-RU"/>
        </w:rPr>
        <w:t xml:space="preserve">го или противоправного действия </w:t>
      </w:r>
      <w:r w:rsidRPr="00A53F22">
        <w:rPr>
          <w:bCs/>
          <w:kern w:val="2"/>
          <w:lang w:eastAsia="ru-RU"/>
        </w:rPr>
        <w:t xml:space="preserve">(бездействия)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w:t>
      </w:r>
      <w:r w:rsidR="005F09FD">
        <w:rPr>
          <w:bCs/>
          <w:kern w:val="2"/>
          <w:lang w:eastAsia="ru-RU"/>
        </w:rPr>
        <w:t>статьи 16 Федерального закона №</w:t>
      </w:r>
      <w:r w:rsidRPr="00A53F22">
        <w:rPr>
          <w:bCs/>
          <w:kern w:val="2"/>
          <w:lang w:eastAsia="ru-RU"/>
        </w:rPr>
        <w:t>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A53F22">
        <w:rPr>
          <w:bCs/>
          <w:kern w:val="2"/>
          <w:lang w:eastAsia="ru-RU"/>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53F22" w:rsidRPr="006B3C37" w:rsidRDefault="00A53F22" w:rsidP="006B3C37">
      <w:pPr>
        <w:pStyle w:val="a4"/>
        <w:widowControl w:val="0"/>
        <w:numPr>
          <w:ilvl w:val="1"/>
          <w:numId w:val="3"/>
        </w:numPr>
        <w:tabs>
          <w:tab w:val="left" w:pos="1558"/>
          <w:tab w:val="left" w:pos="3996"/>
          <w:tab w:val="left" w:pos="7596"/>
        </w:tabs>
        <w:autoSpaceDE w:val="0"/>
        <w:autoSpaceDN w:val="0"/>
        <w:spacing w:before="67" w:after="0" w:line="240" w:lineRule="auto"/>
        <w:ind w:left="0" w:firstLine="567"/>
        <w:jc w:val="both"/>
        <w:rPr>
          <w:rFonts w:ascii="Times New Roman" w:hAnsi="Times New Roman"/>
          <w:bCs/>
          <w:kern w:val="2"/>
          <w:sz w:val="28"/>
          <w:szCs w:val="28"/>
        </w:rPr>
      </w:pPr>
      <w:r w:rsidRPr="006B3C37">
        <w:rPr>
          <w:rFonts w:ascii="Times New Roman" w:hAnsi="Times New Roman"/>
          <w:bCs/>
          <w:kern w:val="2"/>
          <w:sz w:val="28"/>
          <w:szCs w:val="28"/>
        </w:rPr>
        <w:t xml:space="preserve">Местоположение административных зданий, в которых осуществляется прием уведомлений о сносе, уведомлений о завершении сноса и документов, необходимых для предоставления муниципальной услуги, а </w:t>
      </w:r>
      <w:r w:rsidRPr="006B3C37">
        <w:rPr>
          <w:rFonts w:ascii="Times New Roman" w:hAnsi="Times New Roman"/>
          <w:bCs/>
          <w:kern w:val="2"/>
          <w:sz w:val="28"/>
          <w:szCs w:val="28"/>
        </w:rPr>
        <w:lastRenderedPageBreak/>
        <w:t>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 случае</w:t>
      </w:r>
      <w:proofErr w:type="gramStart"/>
      <w:r w:rsidRPr="00A53F22">
        <w:rPr>
          <w:bCs/>
          <w:kern w:val="2"/>
          <w:lang w:eastAsia="ru-RU"/>
        </w:rPr>
        <w:t>,</w:t>
      </w:r>
      <w:proofErr w:type="gramEnd"/>
      <w:r w:rsidRPr="00A53F22">
        <w:rPr>
          <w:bCs/>
          <w:kern w:val="2"/>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53F22" w:rsidRPr="00A53F22" w:rsidRDefault="00A53F22" w:rsidP="00A53F22">
      <w:pPr>
        <w:pStyle w:val="ae"/>
        <w:tabs>
          <w:tab w:val="left" w:pos="2688"/>
          <w:tab w:val="left" w:pos="3996"/>
        </w:tabs>
        <w:ind w:left="0" w:firstLine="709"/>
        <w:jc w:val="both"/>
        <w:rPr>
          <w:bCs/>
          <w:kern w:val="2"/>
          <w:lang w:eastAsia="ru-RU"/>
        </w:rPr>
      </w:pPr>
      <w:r w:rsidRPr="00A53F22">
        <w:rPr>
          <w:bCs/>
          <w:kern w:val="2"/>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53F22" w:rsidRPr="00A53F22" w:rsidRDefault="00A53F22" w:rsidP="00A53F22">
      <w:pPr>
        <w:pStyle w:val="ae"/>
        <w:tabs>
          <w:tab w:val="left" w:pos="3996"/>
          <w:tab w:val="left" w:pos="4641"/>
          <w:tab w:val="left" w:pos="5017"/>
        </w:tabs>
        <w:ind w:left="0" w:firstLine="709"/>
        <w:jc w:val="both"/>
        <w:rPr>
          <w:bCs/>
          <w:kern w:val="2"/>
          <w:lang w:eastAsia="ru-RU"/>
        </w:rPr>
      </w:pPr>
      <w:r w:rsidRPr="00A53F22">
        <w:rPr>
          <w:bCs/>
          <w:kern w:val="2"/>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наименование;</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местонахождение и юридический адрес; режим работы;</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график приема;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номера телефонов для справок.</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Помещения, в которых предоставляется муниципальная услуга, оснащаются:</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Места для заполнения заявлений оборудуются стульями, столами (стойками),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бланками заявлений, письменными принадлежностями.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Места приема Заявителей оборудуются информационными табличками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(вывесками) с указанием:</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номера кабинета и наименования отдела;</w:t>
      </w:r>
    </w:p>
    <w:p w:rsidR="00A53F22" w:rsidRPr="00A53F22" w:rsidRDefault="00A53F22" w:rsidP="00A53F22">
      <w:pPr>
        <w:pStyle w:val="ae"/>
        <w:tabs>
          <w:tab w:val="left" w:pos="3996"/>
          <w:tab w:val="left" w:pos="4448"/>
          <w:tab w:val="left" w:pos="6004"/>
        </w:tabs>
        <w:spacing w:before="2"/>
        <w:ind w:left="0" w:firstLine="709"/>
        <w:jc w:val="both"/>
        <w:rPr>
          <w:bCs/>
          <w:kern w:val="2"/>
          <w:lang w:eastAsia="ru-RU"/>
        </w:rPr>
      </w:pPr>
      <w:r w:rsidRPr="00A53F22">
        <w:rPr>
          <w:bCs/>
          <w:kern w:val="2"/>
          <w:lang w:eastAsia="ru-RU"/>
        </w:rPr>
        <w:lastRenderedPageBreak/>
        <w:t>фамилии, имени и отчества</w:t>
      </w:r>
      <w:r w:rsidRPr="00A53F22">
        <w:rPr>
          <w:bCs/>
          <w:kern w:val="2"/>
          <w:lang w:eastAsia="ru-RU"/>
        </w:rPr>
        <w:tab/>
        <w:t xml:space="preserve"> (последнее – при наличии), должности ответственного лица за прием документов;</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графика приема Заявителей.</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При предоставлении муниципальной услуги инвалидам обеспечиваются:</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возможность беспрепятственного доступа к объекту (зданию, помещению), в котором предоставляется муниципальная услуга;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w:t>
      </w:r>
      <w:r w:rsidR="005F09FD">
        <w:rPr>
          <w:bCs/>
          <w:kern w:val="2"/>
          <w:lang w:eastAsia="ru-RU"/>
        </w:rPr>
        <w:t xml:space="preserve"> </w:t>
      </w:r>
      <w:r w:rsidRPr="00A53F22">
        <w:rPr>
          <w:bCs/>
          <w:kern w:val="2"/>
          <w:lang w:eastAsia="ru-RU"/>
        </w:rPr>
        <w:t>- коляски;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сопровождение инвалидов, имеющих стойкие расстройства функции зрения и самостоятельного передвижения;</w:t>
      </w:r>
    </w:p>
    <w:p w:rsidR="00A53F22" w:rsidRPr="00A53F22" w:rsidRDefault="00A53F22" w:rsidP="00A53F22">
      <w:pPr>
        <w:pStyle w:val="ae"/>
        <w:tabs>
          <w:tab w:val="left" w:pos="2922"/>
          <w:tab w:val="left" w:pos="3996"/>
        </w:tabs>
        <w:ind w:left="0" w:firstLine="709"/>
        <w:jc w:val="both"/>
        <w:rPr>
          <w:bCs/>
          <w:kern w:val="2"/>
          <w:lang w:eastAsia="ru-RU"/>
        </w:rPr>
      </w:pPr>
      <w:r w:rsidRPr="00A53F22">
        <w:rPr>
          <w:bCs/>
          <w:kern w:val="2"/>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 xml:space="preserve">допуск </w:t>
      </w:r>
      <w:proofErr w:type="spellStart"/>
      <w:r w:rsidRPr="00A53F22">
        <w:rPr>
          <w:bCs/>
          <w:kern w:val="2"/>
          <w:lang w:eastAsia="ru-RU"/>
        </w:rPr>
        <w:t>сурдопереводчика</w:t>
      </w:r>
      <w:proofErr w:type="spellEnd"/>
      <w:r w:rsidRPr="00A53F22">
        <w:rPr>
          <w:bCs/>
          <w:kern w:val="2"/>
          <w:lang w:eastAsia="ru-RU"/>
        </w:rPr>
        <w:t xml:space="preserve"> и </w:t>
      </w:r>
      <w:proofErr w:type="spellStart"/>
      <w:r w:rsidRPr="00A53F22">
        <w:rPr>
          <w:bCs/>
          <w:kern w:val="2"/>
          <w:lang w:eastAsia="ru-RU"/>
        </w:rPr>
        <w:t>тифлосурдопереводчика</w:t>
      </w:r>
      <w:proofErr w:type="spellEnd"/>
      <w:r w:rsidRPr="00A53F22">
        <w:rPr>
          <w:bCs/>
          <w:kern w:val="2"/>
          <w:lang w:eastAsia="ru-RU"/>
        </w:rPr>
        <w:t>;</w:t>
      </w:r>
    </w:p>
    <w:p w:rsidR="00A53F22" w:rsidRPr="00A53F22" w:rsidRDefault="00A53F22" w:rsidP="00A53F22">
      <w:pPr>
        <w:pStyle w:val="ae"/>
        <w:tabs>
          <w:tab w:val="left" w:pos="3996"/>
          <w:tab w:val="left" w:pos="4736"/>
        </w:tabs>
        <w:ind w:left="0" w:firstLine="709"/>
        <w:jc w:val="both"/>
        <w:rPr>
          <w:bCs/>
          <w:kern w:val="2"/>
          <w:lang w:eastAsia="ru-RU"/>
        </w:rPr>
      </w:pPr>
      <w:r w:rsidRPr="00A53F22">
        <w:rPr>
          <w:bCs/>
          <w:kern w:val="2"/>
          <w:lang w:eastAsia="ru-RU"/>
        </w:rPr>
        <w:t>допуск собаки-проводника при наличии документа, подтверждающего ее с</w:t>
      </w:r>
      <w:r w:rsidR="005F09FD">
        <w:rPr>
          <w:bCs/>
          <w:kern w:val="2"/>
          <w:lang w:eastAsia="ru-RU"/>
        </w:rPr>
        <w:t>пециальное обучение, на объекты</w:t>
      </w:r>
      <w:r w:rsidRPr="00A53F22">
        <w:rPr>
          <w:bCs/>
          <w:kern w:val="2"/>
          <w:lang w:eastAsia="ru-RU"/>
        </w:rPr>
        <w:t xml:space="preserve"> (здания, помещения), в которых предоставляются </w:t>
      </w:r>
      <w:proofErr w:type="gramStart"/>
      <w:r w:rsidRPr="00A53F22">
        <w:rPr>
          <w:bCs/>
          <w:kern w:val="2"/>
          <w:lang w:eastAsia="ru-RU"/>
        </w:rPr>
        <w:t>муниципальная</w:t>
      </w:r>
      <w:proofErr w:type="gramEnd"/>
      <w:r w:rsidRPr="00A53F22">
        <w:rPr>
          <w:bCs/>
          <w:kern w:val="2"/>
          <w:lang w:eastAsia="ru-RU"/>
        </w:rPr>
        <w:t xml:space="preserve"> услуги;</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53F22" w:rsidRPr="00A53F22" w:rsidRDefault="00A53F22" w:rsidP="006B3C37">
      <w:pPr>
        <w:pStyle w:val="a4"/>
        <w:widowControl w:val="0"/>
        <w:numPr>
          <w:ilvl w:val="1"/>
          <w:numId w:val="3"/>
        </w:numPr>
        <w:tabs>
          <w:tab w:val="left" w:pos="1557"/>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Основными показателями доступности предоставления муниципальной услуги являются:</w:t>
      </w:r>
    </w:p>
    <w:p w:rsidR="00A53F22" w:rsidRPr="00A53F22" w:rsidRDefault="00A53F22" w:rsidP="00A53F22">
      <w:pPr>
        <w:pStyle w:val="ae"/>
        <w:tabs>
          <w:tab w:val="left" w:pos="3996"/>
          <w:tab w:val="left" w:pos="4412"/>
          <w:tab w:val="left" w:pos="6607"/>
        </w:tabs>
        <w:ind w:left="0" w:firstLine="709"/>
        <w:jc w:val="both"/>
        <w:rPr>
          <w:bCs/>
          <w:kern w:val="2"/>
          <w:lang w:eastAsia="ru-RU"/>
        </w:rPr>
      </w:pPr>
      <w:r w:rsidRPr="00A53F22">
        <w:rPr>
          <w:bCs/>
          <w:kern w:val="2"/>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53F22" w:rsidRPr="00A53F22" w:rsidRDefault="00A53F22" w:rsidP="00A53F22">
      <w:pPr>
        <w:pStyle w:val="ae"/>
        <w:tabs>
          <w:tab w:val="left" w:pos="2453"/>
          <w:tab w:val="left" w:pos="3996"/>
        </w:tabs>
        <w:ind w:left="0" w:firstLine="709"/>
        <w:jc w:val="both"/>
        <w:rPr>
          <w:bCs/>
          <w:kern w:val="2"/>
          <w:lang w:eastAsia="ru-RU"/>
        </w:rPr>
      </w:pPr>
      <w:r w:rsidRPr="00A53F22">
        <w:rPr>
          <w:bCs/>
          <w:kern w:val="2"/>
          <w:lang w:eastAsia="ru-RU"/>
        </w:rPr>
        <w:t>возможность получения заявителем уведомлений о предоставлении муниципальной услуги с помощью ЕПГУ, регионального портала;</w:t>
      </w:r>
    </w:p>
    <w:p w:rsidR="00A53F22" w:rsidRPr="00A53F22" w:rsidRDefault="00A53F22" w:rsidP="00A53F22">
      <w:pPr>
        <w:pStyle w:val="ae"/>
        <w:tabs>
          <w:tab w:val="left" w:pos="2453"/>
          <w:tab w:val="left" w:pos="3996"/>
        </w:tabs>
        <w:ind w:left="0" w:firstLine="709"/>
        <w:jc w:val="both"/>
        <w:rPr>
          <w:bCs/>
          <w:kern w:val="2"/>
          <w:lang w:eastAsia="ru-RU"/>
        </w:rPr>
      </w:pPr>
      <w:r w:rsidRPr="00A53F22">
        <w:rPr>
          <w:bCs/>
          <w:kern w:val="2"/>
          <w:lang w:eastAsia="ru-RU"/>
        </w:rPr>
        <w:t>возможность получения информации о ходе предоставления муниципальной услуги, в том числе с использованием информационн</w:t>
      </w:r>
      <w:proofErr w:type="gramStart"/>
      <w:r w:rsidRPr="00A53F22">
        <w:rPr>
          <w:bCs/>
          <w:kern w:val="2"/>
          <w:lang w:eastAsia="ru-RU"/>
        </w:rPr>
        <w:t>о-</w:t>
      </w:r>
      <w:proofErr w:type="gramEnd"/>
      <w:r w:rsidRPr="00A53F22">
        <w:rPr>
          <w:bCs/>
          <w:kern w:val="2"/>
          <w:lang w:eastAsia="ru-RU"/>
        </w:rPr>
        <w:t xml:space="preserve"> коммуникационных технологий.</w:t>
      </w:r>
    </w:p>
    <w:p w:rsidR="00A53F22" w:rsidRPr="00A53F22" w:rsidRDefault="00A53F22" w:rsidP="006B3C37">
      <w:pPr>
        <w:pStyle w:val="a4"/>
        <w:widowControl w:val="0"/>
        <w:numPr>
          <w:ilvl w:val="1"/>
          <w:numId w:val="3"/>
        </w:numPr>
        <w:tabs>
          <w:tab w:val="left" w:pos="1557"/>
          <w:tab w:val="left" w:pos="3996"/>
        </w:tabs>
        <w:autoSpaceDE w:val="0"/>
        <w:autoSpaceDN w:val="0"/>
        <w:spacing w:before="2"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Основными показателями качества предоставления муниципальной услуги являются:</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lastRenderedPageBreak/>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отсутствие обоснованных жалоб на действия (бездействие) сотрудников и их некорректное (невнимательное) отношение к заявителям;</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отсутствие нарушений установленных сроков в процессе предоставления муниципальной услуги;</w:t>
      </w:r>
    </w:p>
    <w:p w:rsidR="00A53F22" w:rsidRPr="00A53F22" w:rsidRDefault="00A53F22" w:rsidP="00A53F22">
      <w:pPr>
        <w:pStyle w:val="ae"/>
        <w:tabs>
          <w:tab w:val="left" w:pos="3996"/>
          <w:tab w:val="left" w:pos="4622"/>
          <w:tab w:val="left" w:pos="7906"/>
        </w:tabs>
        <w:ind w:left="0" w:firstLine="709"/>
        <w:jc w:val="both"/>
        <w:rPr>
          <w:bCs/>
          <w:kern w:val="2"/>
          <w:lang w:eastAsia="ru-RU"/>
        </w:rPr>
      </w:pPr>
      <w:r w:rsidRPr="00A53F22">
        <w:rPr>
          <w:bCs/>
          <w:kern w:val="2"/>
          <w:lang w:eastAsia="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53F22">
        <w:rPr>
          <w:bCs/>
          <w:kern w:val="2"/>
          <w:lang w:eastAsia="ru-RU"/>
        </w:rPr>
        <w:t>итогам</w:t>
      </w:r>
      <w:proofErr w:type="gramEnd"/>
      <w:r w:rsidRPr="00A53F22">
        <w:rPr>
          <w:bCs/>
          <w:kern w:val="2"/>
          <w:lang w:eastAsia="ru-RU"/>
        </w:rPr>
        <w:t xml:space="preserve"> рассмотрения которых вынесены решения об удовлетворении (частичном удовлетворении) требований заявителей.</w:t>
      </w:r>
    </w:p>
    <w:p w:rsidR="00A53F22" w:rsidRPr="00A53F22" w:rsidRDefault="00A53F22" w:rsidP="00A53F22">
      <w:pPr>
        <w:pStyle w:val="ae"/>
        <w:tabs>
          <w:tab w:val="left" w:pos="3996"/>
        </w:tabs>
        <w:spacing w:before="4"/>
        <w:ind w:left="0" w:firstLine="709"/>
        <w:jc w:val="both"/>
        <w:rPr>
          <w:bCs/>
          <w:kern w:val="2"/>
          <w:lang w:eastAsia="ru-RU"/>
        </w:rPr>
      </w:pPr>
    </w:p>
    <w:p w:rsidR="00A53F22" w:rsidRPr="00A53F22" w:rsidRDefault="005F09FD" w:rsidP="005F09FD">
      <w:pPr>
        <w:pStyle w:val="1"/>
        <w:widowControl w:val="0"/>
        <w:tabs>
          <w:tab w:val="left" w:pos="1410"/>
          <w:tab w:val="left" w:pos="3996"/>
        </w:tabs>
        <w:autoSpaceDE w:val="0"/>
        <w:autoSpaceDN w:val="0"/>
        <w:spacing w:before="0" w:beforeAutospacing="0" w:after="0" w:afterAutospacing="0"/>
        <w:jc w:val="center"/>
        <w:rPr>
          <w:kern w:val="2"/>
          <w:sz w:val="28"/>
          <w:szCs w:val="28"/>
        </w:rPr>
      </w:pPr>
      <w:r>
        <w:rPr>
          <w:kern w:val="2"/>
          <w:sz w:val="28"/>
          <w:szCs w:val="28"/>
          <w:lang w:val="en-US"/>
        </w:rPr>
        <w:t>III</w:t>
      </w:r>
      <w:r>
        <w:rPr>
          <w:kern w:val="2"/>
          <w:sz w:val="28"/>
          <w:szCs w:val="28"/>
        </w:rPr>
        <w:t xml:space="preserve">. </w:t>
      </w:r>
      <w:r w:rsidR="00A53F22" w:rsidRPr="00A53F22">
        <w:rPr>
          <w:kern w:val="2"/>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A53F22" w:rsidRPr="00A53F22" w:rsidRDefault="00A53F22" w:rsidP="00A53F22">
      <w:pPr>
        <w:pStyle w:val="ae"/>
        <w:tabs>
          <w:tab w:val="left" w:pos="3996"/>
        </w:tabs>
        <w:spacing w:before="6"/>
        <w:ind w:left="0" w:firstLine="709"/>
        <w:jc w:val="both"/>
        <w:rPr>
          <w:bCs/>
          <w:kern w:val="2"/>
          <w:lang w:eastAsia="ru-RU"/>
        </w:rPr>
      </w:pPr>
    </w:p>
    <w:p w:rsidR="00A53F22" w:rsidRPr="00477A46" w:rsidRDefault="00A53F22" w:rsidP="00477A46">
      <w:pPr>
        <w:pStyle w:val="a4"/>
        <w:widowControl w:val="0"/>
        <w:numPr>
          <w:ilvl w:val="1"/>
          <w:numId w:val="23"/>
        </w:numPr>
        <w:tabs>
          <w:tab w:val="left" w:pos="1419"/>
          <w:tab w:val="left" w:pos="3996"/>
        </w:tabs>
        <w:autoSpaceDE w:val="0"/>
        <w:autoSpaceDN w:val="0"/>
        <w:spacing w:after="0" w:line="240" w:lineRule="auto"/>
        <w:ind w:left="851" w:hanging="142"/>
        <w:jc w:val="both"/>
        <w:rPr>
          <w:rFonts w:ascii="Times New Roman" w:hAnsi="Times New Roman"/>
          <w:bCs/>
          <w:kern w:val="2"/>
          <w:sz w:val="28"/>
          <w:szCs w:val="28"/>
        </w:rPr>
      </w:pPr>
      <w:r w:rsidRPr="00477A46">
        <w:rPr>
          <w:rFonts w:ascii="Times New Roman" w:hAnsi="Times New Roman"/>
          <w:bCs/>
          <w:kern w:val="2"/>
          <w:sz w:val="28"/>
          <w:szCs w:val="28"/>
        </w:rPr>
        <w:t>Предоставление муниципальной услуги включает в себя следующие административные процедуры:</w:t>
      </w:r>
    </w:p>
    <w:p w:rsidR="00A53F22" w:rsidRPr="00A53F22" w:rsidRDefault="00A53F22" w:rsidP="00A53F22">
      <w:pPr>
        <w:pStyle w:val="a4"/>
        <w:widowControl w:val="0"/>
        <w:numPr>
          <w:ilvl w:val="0"/>
          <w:numId w:val="14"/>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проверка документов и регистрация заявления;</w:t>
      </w:r>
    </w:p>
    <w:p w:rsidR="00A53F22" w:rsidRPr="00A53F22" w:rsidRDefault="00A53F22" w:rsidP="00A53F22">
      <w:pPr>
        <w:pStyle w:val="a4"/>
        <w:widowControl w:val="0"/>
        <w:numPr>
          <w:ilvl w:val="0"/>
          <w:numId w:val="14"/>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A53F22" w:rsidRPr="00A53F22" w:rsidRDefault="00A53F22" w:rsidP="00A53F22">
      <w:pPr>
        <w:pStyle w:val="a4"/>
        <w:widowControl w:val="0"/>
        <w:numPr>
          <w:ilvl w:val="0"/>
          <w:numId w:val="14"/>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рассмотрение документов и сведений;</w:t>
      </w:r>
    </w:p>
    <w:p w:rsidR="00A53F22" w:rsidRPr="00A53F22" w:rsidRDefault="00A53F22" w:rsidP="00A53F22">
      <w:pPr>
        <w:pStyle w:val="a4"/>
        <w:widowControl w:val="0"/>
        <w:numPr>
          <w:ilvl w:val="0"/>
          <w:numId w:val="14"/>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принятие решения;</w:t>
      </w:r>
    </w:p>
    <w:p w:rsidR="00A53F22" w:rsidRPr="00A53F22" w:rsidRDefault="00A53F22" w:rsidP="00A53F22">
      <w:pPr>
        <w:pStyle w:val="a4"/>
        <w:widowControl w:val="0"/>
        <w:numPr>
          <w:ilvl w:val="0"/>
          <w:numId w:val="14"/>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выдача результата;</w:t>
      </w:r>
    </w:p>
    <w:p w:rsidR="00A53F22" w:rsidRPr="00A53F22" w:rsidRDefault="00A53F22" w:rsidP="00A53F22">
      <w:pPr>
        <w:pStyle w:val="a4"/>
        <w:widowControl w:val="0"/>
        <w:numPr>
          <w:ilvl w:val="0"/>
          <w:numId w:val="14"/>
        </w:numPr>
        <w:tabs>
          <w:tab w:val="left" w:pos="1229"/>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внесение результата государственной услуги в реестр юридически значимых записей.</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Описание административных процедур представлено в Приложении №1 к настоящему Административному регламенту»:</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прием, проверка документов и регистрация уведомления о планируемом сносе, уведомления о завершении сноса;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 xml:space="preserve">получение сведений посредством межведомственного информационного взаимодействия, в </w:t>
      </w:r>
      <w:proofErr w:type="spellStart"/>
      <w:r w:rsidRPr="00A53F22">
        <w:rPr>
          <w:bCs/>
          <w:kern w:val="2"/>
          <w:lang w:eastAsia="ru-RU"/>
        </w:rPr>
        <w:t>т.ч</w:t>
      </w:r>
      <w:proofErr w:type="spellEnd"/>
      <w:r w:rsidRPr="00A53F22">
        <w:rPr>
          <w:bCs/>
          <w:kern w:val="2"/>
          <w:lang w:eastAsia="ru-RU"/>
        </w:rPr>
        <w:t>. с использованием Федеральной государственной информационной системы «Единая система межведомственного электронного взаимодействия» (далее – СМЭВ); рассмотрение документов и сведений; принятие решения;</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выдача результата.</w:t>
      </w:r>
    </w:p>
    <w:p w:rsidR="00A53F22" w:rsidRPr="006B3C37" w:rsidRDefault="00A53F22" w:rsidP="006B3C37">
      <w:pPr>
        <w:pStyle w:val="a4"/>
        <w:widowControl w:val="0"/>
        <w:numPr>
          <w:ilvl w:val="1"/>
          <w:numId w:val="23"/>
        </w:numPr>
        <w:tabs>
          <w:tab w:val="left" w:pos="1418"/>
          <w:tab w:val="left" w:pos="3996"/>
          <w:tab w:val="left" w:pos="6222"/>
        </w:tabs>
        <w:autoSpaceDE w:val="0"/>
        <w:autoSpaceDN w:val="0"/>
        <w:spacing w:after="0" w:line="240" w:lineRule="auto"/>
        <w:ind w:left="0" w:firstLine="709"/>
        <w:jc w:val="both"/>
        <w:rPr>
          <w:rFonts w:ascii="Times New Roman" w:hAnsi="Times New Roman"/>
          <w:bCs/>
          <w:kern w:val="2"/>
          <w:sz w:val="28"/>
          <w:szCs w:val="28"/>
        </w:rPr>
      </w:pPr>
      <w:r w:rsidRPr="006B3C37">
        <w:rPr>
          <w:rFonts w:ascii="Times New Roman" w:hAnsi="Times New Roman"/>
          <w:bCs/>
          <w:kern w:val="2"/>
          <w:sz w:val="28"/>
          <w:szCs w:val="28"/>
        </w:rPr>
        <w:t>При предоставлении муниципальной услуги в электронной форме заявителю обеспечиваются:</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получение информации о порядке и сроках предоставления муниципальной услуги;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lastRenderedPageBreak/>
        <w:t>формирование уведомления о сносе, уведомления о завершении сноса; прием и регистрация Уполномоченным органом уведомления о сносе,</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уведомления о завершении сноса и иных документов, необходимых для предоставления муниципальной услуги;</w:t>
      </w:r>
    </w:p>
    <w:p w:rsidR="00A53F22" w:rsidRPr="00A53F22" w:rsidRDefault="00A53F22" w:rsidP="00A53F22">
      <w:pPr>
        <w:pStyle w:val="ae"/>
        <w:tabs>
          <w:tab w:val="left" w:pos="3996"/>
          <w:tab w:val="left" w:pos="7775"/>
        </w:tabs>
        <w:ind w:left="0" w:firstLine="709"/>
        <w:jc w:val="both"/>
        <w:rPr>
          <w:bCs/>
          <w:kern w:val="2"/>
          <w:lang w:eastAsia="ru-RU"/>
        </w:rPr>
      </w:pPr>
      <w:r w:rsidRPr="00A53F22">
        <w:rPr>
          <w:bCs/>
          <w:kern w:val="2"/>
          <w:lang w:eastAsia="ru-RU"/>
        </w:rPr>
        <w:t>получение результата предоставления муниципальной услуги;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получение сведений о ходе рассмотрения уведомления о сносе, уведомления о завершении сноса;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осуществление оценки качества предоставления муниципальной услуги;</w:t>
      </w:r>
    </w:p>
    <w:p w:rsidR="00A53F22" w:rsidRPr="00A53F22" w:rsidRDefault="00A53F22" w:rsidP="00A53F22">
      <w:pPr>
        <w:pStyle w:val="ae"/>
        <w:tabs>
          <w:tab w:val="left" w:pos="3996"/>
          <w:tab w:val="left" w:pos="5345"/>
        </w:tabs>
        <w:ind w:left="0" w:firstLine="709"/>
        <w:jc w:val="both"/>
        <w:rPr>
          <w:bCs/>
          <w:kern w:val="2"/>
          <w:lang w:eastAsia="ru-RU"/>
        </w:rPr>
      </w:pPr>
      <w:proofErr w:type="gramStart"/>
      <w:r w:rsidRPr="00A53F22">
        <w:rPr>
          <w:bCs/>
          <w:kern w:val="2"/>
          <w:lang w:eastAsia="ru-RU"/>
        </w:rPr>
        <w:t>досудебное (внесудебное) обжалование решений и действий (бездействия) Уполн</w:t>
      </w:r>
      <w:r w:rsidR="005F09FD">
        <w:rPr>
          <w:bCs/>
          <w:kern w:val="2"/>
          <w:lang w:eastAsia="ru-RU"/>
        </w:rPr>
        <w:t xml:space="preserve">омоченного органа либо действия </w:t>
      </w:r>
      <w:r w:rsidRPr="00A53F22">
        <w:rPr>
          <w:bCs/>
          <w:kern w:val="2"/>
          <w:lang w:eastAsia="ru-RU"/>
        </w:rPr>
        <w:t xml:space="preserve">(бездействие) должностных лиц Уполномоченного органа, </w:t>
      </w:r>
      <w:r w:rsidR="005F09FD">
        <w:rPr>
          <w:bCs/>
          <w:kern w:val="2"/>
          <w:lang w:eastAsia="ru-RU"/>
        </w:rPr>
        <w:t xml:space="preserve">предоставляющего муниципальную </w:t>
      </w:r>
      <w:r w:rsidRPr="00A53F22">
        <w:rPr>
          <w:bCs/>
          <w:kern w:val="2"/>
          <w:lang w:eastAsia="ru-RU"/>
        </w:rPr>
        <w:t>услугу, либо государственного (муниципального) служащего.</w:t>
      </w:r>
      <w:proofErr w:type="gramEnd"/>
    </w:p>
    <w:p w:rsidR="00A53F22" w:rsidRPr="00A53F22" w:rsidRDefault="00A53F22" w:rsidP="006B3C37">
      <w:pPr>
        <w:pStyle w:val="a4"/>
        <w:widowControl w:val="0"/>
        <w:numPr>
          <w:ilvl w:val="1"/>
          <w:numId w:val="23"/>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Формирование уведомления о планируемом сносе, уведомления о завершении сноса.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Формирование уведомления о сносе, уведомления о завершении сноса осуществляется посредством заполнения электронной формы уведомления о планируемом сносе, уведомления о завершении сноса на ЕПГУ, региональном портале, без необходимости дополнительной подачи уведомления о сносе, уведомления о завершении сноса в какой-либо иной форме.</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При формировании уведомления о сносе, уведомления о завершении сноса заявителю обеспечивается:</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а) возможность копирования и сохранения уведомления о сносе, уведомления о завершении сноса и иных документов, указанных в Административном регламенте, необходимых для предоставления муниципальной услуги;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б) возможность печати на бумажном носителе копии электронной формы уведомления о сносе, уведомления о завершении сноса;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 сохранение ранее введенных в электронные уведомления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г) заполнение полей электронной формы уведомления о сносе, уведомления о завершении сноса до начала ввода сведений 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 xml:space="preserve">д) возможность вернуться на любой из этапов заполнения электронной </w:t>
      </w:r>
      <w:r w:rsidRPr="00A53F22">
        <w:rPr>
          <w:bCs/>
          <w:kern w:val="2"/>
          <w:lang w:eastAsia="ru-RU"/>
        </w:rPr>
        <w:lastRenderedPageBreak/>
        <w:t>формы уведомления о сносе, уведомления о завершении сноса без потери ранее введенной информации;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е) возможность доступа заявителя на ЕПГУ, региональном портале, к ранее поданным им уведомлением о сносе, уведомлением о завершении сноса в течение не менее одного года, а также к частично сформированным уведомлениям – в течение не менее 3 месяцев.</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Сформированное и подписанное уведомления о сносе, уведомления о завершении сноса и иные документы, необходимые для предоставления муниципальной услуги, направляются в Уполномоченный орган посредством ЕПГУ, регионального портала.</w:t>
      </w:r>
    </w:p>
    <w:p w:rsidR="00A53F22" w:rsidRPr="00A53F22" w:rsidRDefault="00A53F22" w:rsidP="006B3C37">
      <w:pPr>
        <w:pStyle w:val="a4"/>
        <w:widowControl w:val="0"/>
        <w:numPr>
          <w:ilvl w:val="1"/>
          <w:numId w:val="23"/>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Уполномоченный орган обеспечивает в срок не позднее 1 рабочего дня с момента подачи уведомления о сносе, уведомления о завершении сноса на ЕПГУ, региональный портал, а в случае его поступления в нерабочий или праздничный день, – в следующий за ним первый рабочий день:</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а) прием документов, необходимых для предоставления муниципальной услуги, и направление заявителю электронного сообщения о поступлении уведомления о сносе, уведомления о завершении сноса;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б) регистрацию уведомления о сносе, уведомления о завершении сноса и направление заявителю уведомления о регистрации уведомления о сносе, уведомления о завершении сноса либо об отказе в приеме документов, необходимых для предоставления муниципальной услуги.</w:t>
      </w:r>
    </w:p>
    <w:p w:rsidR="00A53F22" w:rsidRPr="00A53F22" w:rsidRDefault="00A53F22" w:rsidP="006B3C37">
      <w:pPr>
        <w:pStyle w:val="a4"/>
        <w:widowControl w:val="0"/>
        <w:numPr>
          <w:ilvl w:val="1"/>
          <w:numId w:val="23"/>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proofErr w:type="gramStart"/>
      <w:r w:rsidRPr="00A53F22">
        <w:rPr>
          <w:rFonts w:ascii="Times New Roman" w:hAnsi="Times New Roman"/>
          <w:bCs/>
          <w:kern w:val="2"/>
          <w:sz w:val="28"/>
          <w:szCs w:val="28"/>
        </w:rPr>
        <w:t>Электронное уведомления о сносе, уведомления о завершении сноса становится доступным для должностного лица Уполномоченного органа, ответственного за прием и регистрацию уведомления о сносе, уведомления о завершении сноса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roofErr w:type="gramEnd"/>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Ответственное должностное лицо:</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проверяет наличие электронных уведомлений о сносе, уведомлений о завершении сноса, поступивших с ЕПГУ, регионального портала, с периодом не реже 2 раз в день;</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рассматривает поступившие уведомления о сносе, уведомления о завершении сноса и приложенные образы документов (документы);</w:t>
      </w:r>
    </w:p>
    <w:p w:rsidR="00A53F22" w:rsidRPr="00A53F22" w:rsidRDefault="00A53F22" w:rsidP="00A53F22">
      <w:pPr>
        <w:pStyle w:val="ae"/>
        <w:tabs>
          <w:tab w:val="left" w:pos="3996"/>
          <w:tab w:val="left" w:pos="6911"/>
        </w:tabs>
        <w:ind w:left="0" w:firstLine="709"/>
        <w:jc w:val="both"/>
        <w:rPr>
          <w:bCs/>
          <w:kern w:val="2"/>
          <w:lang w:eastAsia="ru-RU"/>
        </w:rPr>
      </w:pPr>
      <w:r w:rsidRPr="00A53F22">
        <w:rPr>
          <w:bCs/>
          <w:kern w:val="2"/>
          <w:lang w:eastAsia="ru-RU"/>
        </w:rPr>
        <w:t>производит де</w:t>
      </w:r>
      <w:r w:rsidR="005F09FD">
        <w:rPr>
          <w:bCs/>
          <w:kern w:val="2"/>
          <w:lang w:eastAsia="ru-RU"/>
        </w:rPr>
        <w:t xml:space="preserve">йствия в соответствии с пунктом </w:t>
      </w:r>
      <w:r w:rsidRPr="00A53F22">
        <w:rPr>
          <w:bCs/>
          <w:kern w:val="2"/>
          <w:lang w:eastAsia="ru-RU"/>
        </w:rPr>
        <w:t>3.4 настоящего Административного регламента.</w:t>
      </w:r>
    </w:p>
    <w:p w:rsidR="00A53F22" w:rsidRPr="00A53F22" w:rsidRDefault="00A53F22" w:rsidP="00A53F22">
      <w:pPr>
        <w:pStyle w:val="ae"/>
        <w:tabs>
          <w:tab w:val="left" w:pos="3996"/>
          <w:tab w:val="left" w:pos="6911"/>
        </w:tabs>
        <w:ind w:left="0" w:firstLine="709"/>
        <w:jc w:val="both"/>
        <w:rPr>
          <w:bCs/>
          <w:kern w:val="2"/>
          <w:lang w:eastAsia="ru-RU"/>
        </w:rPr>
      </w:pPr>
      <w:r w:rsidRPr="00A53F22">
        <w:rPr>
          <w:bCs/>
          <w:kern w:val="2"/>
          <w:lang w:eastAsia="ru-RU"/>
        </w:rPr>
        <w:t>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региональном портале;</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A53F22" w:rsidRPr="00A53F22" w:rsidRDefault="00A53F22" w:rsidP="006B3C37">
      <w:pPr>
        <w:pStyle w:val="a4"/>
        <w:widowControl w:val="0"/>
        <w:numPr>
          <w:ilvl w:val="1"/>
          <w:numId w:val="23"/>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 xml:space="preserve">Получение информации о ходе рассмотрения уведомления о сносе, уведомления о завершении сноса, заявления и о результате предоставления муниципальной услуги производится в личном кабинете на ЕПГУ, </w:t>
      </w:r>
      <w:r w:rsidRPr="00A53F22">
        <w:rPr>
          <w:rFonts w:ascii="Times New Roman" w:hAnsi="Times New Roman"/>
          <w:bCs/>
          <w:kern w:val="2"/>
          <w:sz w:val="28"/>
          <w:szCs w:val="28"/>
        </w:rPr>
        <w:lastRenderedPageBreak/>
        <w:t>региональном портале, при условии авторизации. Заявитель имеет возможность просматривать статус электронного уведомления о сносе, уведомления о завершении сноса, а также информацию о дальнейших действиях в личном кабинете по собственной инициативе, в любое время.</w:t>
      </w:r>
    </w:p>
    <w:p w:rsidR="00A53F22" w:rsidRPr="00A53F22" w:rsidRDefault="00A53F22" w:rsidP="00A53F22">
      <w:pPr>
        <w:pStyle w:val="ae"/>
        <w:tabs>
          <w:tab w:val="left" w:pos="3996"/>
          <w:tab w:val="left" w:pos="5865"/>
        </w:tabs>
        <w:ind w:left="0" w:firstLine="709"/>
        <w:jc w:val="both"/>
        <w:rPr>
          <w:bCs/>
          <w:kern w:val="2"/>
          <w:lang w:eastAsia="ru-RU"/>
        </w:rPr>
      </w:pPr>
      <w:r w:rsidRPr="00A53F22">
        <w:rPr>
          <w:bCs/>
          <w:kern w:val="2"/>
          <w:lang w:eastAsia="ru-RU"/>
        </w:rPr>
        <w:t>При предоставлении муниципальной услуги в электронной форме заявителю направляется:</w:t>
      </w:r>
    </w:p>
    <w:p w:rsidR="00A53F22" w:rsidRPr="00A53F22" w:rsidRDefault="00A53F22" w:rsidP="00A53F22">
      <w:pPr>
        <w:pStyle w:val="ae"/>
        <w:tabs>
          <w:tab w:val="left" w:pos="3996"/>
          <w:tab w:val="left" w:pos="5807"/>
        </w:tabs>
        <w:ind w:left="0" w:firstLine="709"/>
        <w:jc w:val="both"/>
        <w:rPr>
          <w:bCs/>
          <w:kern w:val="2"/>
          <w:lang w:eastAsia="ru-RU"/>
        </w:rPr>
      </w:pPr>
      <w:proofErr w:type="gramStart"/>
      <w:r w:rsidRPr="00A53F22">
        <w:rPr>
          <w:bCs/>
          <w:kern w:val="2"/>
          <w:lang w:eastAsia="ru-RU"/>
        </w:rPr>
        <w:t>а) уведомление о приеме и регистрации уведомления о сносе, уведомления о завершении сноса и иных документов, необходимых для предоставления муниципальной услуги, содержащее сведения о факте приема уведомления о сносе, уведомления о завершении сноса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w:t>
      </w:r>
      <w:proofErr w:type="gramEnd"/>
      <w:r w:rsidRPr="00A53F22">
        <w:rPr>
          <w:bCs/>
          <w:kern w:val="2"/>
          <w:lang w:eastAsia="ru-RU"/>
        </w:rPr>
        <w:t xml:space="preserve"> в приеме документов, необходимых для предоставления муниципальной услуги;</w:t>
      </w:r>
    </w:p>
    <w:p w:rsidR="00A53F22" w:rsidRPr="00A53F22" w:rsidRDefault="00A53F22" w:rsidP="00A53F22">
      <w:pPr>
        <w:pStyle w:val="ae"/>
        <w:tabs>
          <w:tab w:val="left" w:pos="2529"/>
          <w:tab w:val="left" w:pos="3996"/>
        </w:tabs>
        <w:ind w:left="0" w:firstLine="709"/>
        <w:jc w:val="both"/>
        <w:rPr>
          <w:bCs/>
          <w:kern w:val="2"/>
          <w:lang w:eastAsia="ru-RU"/>
        </w:rPr>
      </w:pPr>
      <w:r w:rsidRPr="00A53F22">
        <w:rPr>
          <w:bCs/>
          <w:kern w:val="2"/>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53F22" w:rsidRPr="00A53F22" w:rsidRDefault="00A53F22" w:rsidP="006B3C37">
      <w:pPr>
        <w:pStyle w:val="a4"/>
        <w:widowControl w:val="0"/>
        <w:numPr>
          <w:ilvl w:val="1"/>
          <w:numId w:val="23"/>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Оценка качества предоставления муниципальной услуги.</w:t>
      </w:r>
    </w:p>
    <w:p w:rsidR="00A53F22" w:rsidRPr="00A53F22" w:rsidRDefault="00A53F22" w:rsidP="00A53F22">
      <w:pPr>
        <w:pStyle w:val="ae"/>
        <w:tabs>
          <w:tab w:val="left" w:pos="1388"/>
          <w:tab w:val="left" w:pos="3253"/>
          <w:tab w:val="left" w:pos="3996"/>
          <w:tab w:val="left" w:pos="5928"/>
        </w:tabs>
        <w:ind w:left="0" w:firstLine="709"/>
        <w:jc w:val="both"/>
        <w:rPr>
          <w:bCs/>
          <w:kern w:val="2"/>
          <w:lang w:eastAsia="ru-RU"/>
        </w:rPr>
      </w:pPr>
      <w:proofErr w:type="gramStart"/>
      <w:r w:rsidRPr="00A53F22">
        <w:rPr>
          <w:bCs/>
          <w:kern w:val="2"/>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A53F22">
        <w:rPr>
          <w:bCs/>
          <w:kern w:val="2"/>
          <w:lang w:eastAsia="ru-RU"/>
        </w:rPr>
        <w:t xml:space="preserve"> </w:t>
      </w:r>
      <w:proofErr w:type="gramStart"/>
      <w:r w:rsidRPr="00A53F22">
        <w:rPr>
          <w:bCs/>
          <w:kern w:val="2"/>
          <w:lang w:eastAsia="ru-RU"/>
        </w:rPr>
        <w:t>года № 1284 «Об оценке гражданами эффективности деятельности руководителей территориальных органов федеральны</w:t>
      </w:r>
      <w:r w:rsidR="009D288D">
        <w:rPr>
          <w:bCs/>
          <w:kern w:val="2"/>
          <w:lang w:eastAsia="ru-RU"/>
        </w:rPr>
        <w:t xml:space="preserve">х органов исполнительной власти </w:t>
      </w:r>
      <w:r w:rsidRPr="00A53F22">
        <w:rPr>
          <w:bCs/>
          <w:kern w:val="2"/>
          <w:lang w:eastAsia="ru-RU"/>
        </w:rPr>
        <w:t>(их структурных подразделений) и</w:t>
      </w:r>
      <w:r w:rsidRPr="00A53F22">
        <w:rPr>
          <w:bCs/>
          <w:kern w:val="2"/>
          <w:lang w:eastAsia="ru-RU"/>
        </w:rPr>
        <w:tab/>
        <w:t>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w:t>
      </w:r>
      <w:r w:rsidR="009D288D">
        <w:rPr>
          <w:bCs/>
          <w:kern w:val="2"/>
          <w:lang w:eastAsia="ru-RU"/>
        </w:rPr>
        <w:t xml:space="preserve">х услуг, а также </w:t>
      </w:r>
      <w:proofErr w:type="spellStart"/>
      <w:r w:rsidR="009D288D">
        <w:rPr>
          <w:bCs/>
          <w:kern w:val="2"/>
          <w:lang w:eastAsia="ru-RU"/>
        </w:rPr>
        <w:t>о</w:t>
      </w:r>
      <w:r w:rsidRPr="00A53F22">
        <w:rPr>
          <w:bCs/>
          <w:kern w:val="2"/>
          <w:lang w:eastAsia="ru-RU"/>
        </w:rPr>
        <w:t>применении</w:t>
      </w:r>
      <w:proofErr w:type="spellEnd"/>
      <w:r w:rsidRPr="00A53F22">
        <w:rPr>
          <w:bCs/>
          <w:kern w:val="2"/>
          <w:lang w:eastAsia="ru-RU"/>
        </w:rPr>
        <w:t xml:space="preserve"> результатов указанной оценки как основания для принятия решений</w:t>
      </w:r>
      <w:proofErr w:type="gramEnd"/>
      <w:r w:rsidRPr="00A53F22">
        <w:rPr>
          <w:bCs/>
          <w:kern w:val="2"/>
          <w:lang w:eastAsia="ru-RU"/>
        </w:rPr>
        <w:t xml:space="preserve"> о досрочном прекращении исполнения соответствующими руководителями своих должностных обязанностей».</w:t>
      </w:r>
    </w:p>
    <w:p w:rsidR="00A53F22" w:rsidRPr="009D288D" w:rsidRDefault="00A53F22" w:rsidP="009D288D">
      <w:pPr>
        <w:pStyle w:val="a4"/>
        <w:widowControl w:val="0"/>
        <w:numPr>
          <w:ilvl w:val="1"/>
          <w:numId w:val="23"/>
        </w:numPr>
        <w:tabs>
          <w:tab w:val="left" w:pos="1325"/>
          <w:tab w:val="left" w:pos="1418"/>
          <w:tab w:val="left" w:pos="3996"/>
          <w:tab w:val="left" w:pos="4976"/>
        </w:tabs>
        <w:autoSpaceDE w:val="0"/>
        <w:autoSpaceDN w:val="0"/>
        <w:spacing w:after="0" w:line="240" w:lineRule="auto"/>
        <w:ind w:left="0" w:firstLine="709"/>
        <w:contextualSpacing w:val="0"/>
        <w:jc w:val="both"/>
        <w:rPr>
          <w:rFonts w:ascii="Times New Roman" w:hAnsi="Times New Roman"/>
          <w:bCs/>
          <w:kern w:val="2"/>
          <w:sz w:val="28"/>
          <w:szCs w:val="28"/>
        </w:rPr>
      </w:pPr>
      <w:proofErr w:type="gramStart"/>
      <w:r w:rsidRPr="00A53F22">
        <w:rPr>
          <w:rFonts w:ascii="Times New Roman" w:hAnsi="Times New Roman"/>
          <w:bCs/>
          <w:kern w:val="2"/>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Pr="00A53F22">
        <w:rPr>
          <w:rFonts w:ascii="Times New Roman" w:hAnsi="Times New Roman"/>
          <w:bCs/>
          <w:kern w:val="2"/>
          <w:sz w:val="28"/>
          <w:szCs w:val="28"/>
        </w:rPr>
        <w:tab/>
        <w:t xml:space="preserve">210-ФЗ и в порядке, установленном постановлением Правительства Российской Федерации от 20 ноября 2012 </w:t>
      </w:r>
      <w:r w:rsidRPr="009D288D">
        <w:rPr>
          <w:rFonts w:ascii="Times New Roman" w:hAnsi="Times New Roman"/>
          <w:bCs/>
          <w:kern w:val="2"/>
          <w:sz w:val="28"/>
          <w:szCs w:val="28"/>
        </w:rPr>
        <w:t>года</w:t>
      </w:r>
      <w:r w:rsidR="009D288D" w:rsidRPr="009D288D">
        <w:rPr>
          <w:rFonts w:ascii="Times New Roman" w:hAnsi="Times New Roman"/>
          <w:bCs/>
          <w:kern w:val="2"/>
          <w:sz w:val="28"/>
          <w:szCs w:val="28"/>
        </w:rPr>
        <w:t xml:space="preserve"> </w:t>
      </w:r>
      <w:r w:rsidRPr="009D288D">
        <w:rPr>
          <w:rFonts w:ascii="Times New Roman" w:hAnsi="Times New Roman"/>
          <w:bCs/>
          <w:kern w:val="2"/>
          <w:sz w:val="28"/>
          <w:szCs w:val="28"/>
        </w:rPr>
        <w:t xml:space="preserve">№1198 «О федеральной государственной информационной системе, </w:t>
      </w:r>
      <w:r w:rsidRPr="009D288D">
        <w:rPr>
          <w:rFonts w:ascii="Times New Roman" w:hAnsi="Times New Roman"/>
          <w:bCs/>
          <w:kern w:val="2"/>
          <w:sz w:val="28"/>
          <w:szCs w:val="28"/>
        </w:rPr>
        <w:lastRenderedPageBreak/>
        <w:t>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9D288D">
        <w:rPr>
          <w:rFonts w:ascii="Times New Roman" w:hAnsi="Times New Roman"/>
          <w:bCs/>
          <w:kern w:val="2"/>
          <w:sz w:val="28"/>
          <w:szCs w:val="28"/>
        </w:rPr>
        <w:t xml:space="preserve"> муниципальных услуг».</w:t>
      </w:r>
    </w:p>
    <w:p w:rsidR="00A53F22" w:rsidRPr="009D288D" w:rsidRDefault="00A53F22" w:rsidP="00A53F22">
      <w:pPr>
        <w:pStyle w:val="ae"/>
        <w:tabs>
          <w:tab w:val="left" w:pos="3996"/>
        </w:tabs>
        <w:spacing w:before="3"/>
        <w:ind w:left="0" w:firstLine="709"/>
        <w:jc w:val="center"/>
        <w:rPr>
          <w:bCs/>
          <w:kern w:val="2"/>
          <w:lang w:eastAsia="ru-RU"/>
        </w:rPr>
      </w:pPr>
    </w:p>
    <w:p w:rsidR="00A53F22" w:rsidRPr="006B3C37" w:rsidRDefault="005F09FD" w:rsidP="005F09FD">
      <w:pPr>
        <w:pStyle w:val="1"/>
        <w:widowControl w:val="0"/>
        <w:tabs>
          <w:tab w:val="left" w:pos="1379"/>
          <w:tab w:val="left" w:pos="3996"/>
        </w:tabs>
        <w:autoSpaceDE w:val="0"/>
        <w:autoSpaceDN w:val="0"/>
        <w:spacing w:before="0" w:beforeAutospacing="0" w:after="0" w:afterAutospacing="0"/>
        <w:jc w:val="center"/>
        <w:rPr>
          <w:kern w:val="2"/>
          <w:sz w:val="28"/>
          <w:szCs w:val="28"/>
        </w:rPr>
      </w:pPr>
      <w:r>
        <w:rPr>
          <w:kern w:val="2"/>
          <w:sz w:val="28"/>
          <w:szCs w:val="28"/>
          <w:lang w:val="en-US"/>
        </w:rPr>
        <w:t>IV</w:t>
      </w:r>
      <w:r>
        <w:rPr>
          <w:kern w:val="2"/>
          <w:sz w:val="28"/>
          <w:szCs w:val="28"/>
        </w:rPr>
        <w:t xml:space="preserve">. </w:t>
      </w:r>
      <w:r w:rsidR="00A53F22" w:rsidRPr="006B3C37">
        <w:rPr>
          <w:kern w:val="2"/>
          <w:sz w:val="28"/>
          <w:szCs w:val="28"/>
        </w:rPr>
        <w:t>Формы контроля за исполнением административного регламента</w:t>
      </w:r>
    </w:p>
    <w:p w:rsidR="00A53F22" w:rsidRPr="00A53F22" w:rsidRDefault="00A53F22" w:rsidP="00A53F22">
      <w:pPr>
        <w:pStyle w:val="ae"/>
        <w:tabs>
          <w:tab w:val="left" w:pos="3996"/>
        </w:tabs>
        <w:spacing w:before="9"/>
        <w:ind w:left="0" w:firstLine="709"/>
        <w:jc w:val="center"/>
        <w:rPr>
          <w:bCs/>
          <w:kern w:val="2"/>
          <w:lang w:eastAsia="ru-RU"/>
        </w:rPr>
      </w:pPr>
    </w:p>
    <w:p w:rsidR="00A53F22" w:rsidRPr="006B3C37" w:rsidRDefault="00A53F22" w:rsidP="006B3C37">
      <w:pPr>
        <w:pStyle w:val="a4"/>
        <w:widowControl w:val="0"/>
        <w:numPr>
          <w:ilvl w:val="1"/>
          <w:numId w:val="26"/>
        </w:numPr>
        <w:tabs>
          <w:tab w:val="left" w:pos="1250"/>
          <w:tab w:val="left" w:pos="3996"/>
        </w:tabs>
        <w:autoSpaceDE w:val="0"/>
        <w:autoSpaceDN w:val="0"/>
        <w:spacing w:after="0" w:line="240" w:lineRule="auto"/>
        <w:ind w:left="0" w:firstLine="567"/>
        <w:jc w:val="both"/>
        <w:rPr>
          <w:rFonts w:ascii="Times New Roman" w:hAnsi="Times New Roman"/>
          <w:bCs/>
          <w:kern w:val="2"/>
          <w:sz w:val="28"/>
          <w:szCs w:val="28"/>
        </w:rPr>
      </w:pPr>
      <w:r w:rsidRPr="006B3C37">
        <w:rPr>
          <w:rFonts w:ascii="Times New Roman" w:hAnsi="Times New Roman"/>
          <w:bCs/>
          <w:kern w:val="2"/>
          <w:sz w:val="28"/>
          <w:szCs w:val="28"/>
        </w:rPr>
        <w:t xml:space="preserve">Текущий </w:t>
      </w:r>
      <w:proofErr w:type="gramStart"/>
      <w:r w:rsidRPr="006B3C37">
        <w:rPr>
          <w:rFonts w:ascii="Times New Roman" w:hAnsi="Times New Roman"/>
          <w:bCs/>
          <w:kern w:val="2"/>
          <w:sz w:val="28"/>
          <w:szCs w:val="28"/>
        </w:rPr>
        <w:t>контроль за</w:t>
      </w:r>
      <w:proofErr w:type="gramEnd"/>
      <w:r w:rsidRPr="006B3C37">
        <w:rPr>
          <w:rFonts w:ascii="Times New Roman" w:hAnsi="Times New Roman"/>
          <w:bCs/>
          <w:kern w:val="2"/>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Текущий контроль осуществляется путем проведения проверок:</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решений о предоставлении (об отказе в предоставлении) муниципальной услуги;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выявления и устранения нарушений прав граждан;</w:t>
      </w:r>
    </w:p>
    <w:p w:rsidR="00A53F22" w:rsidRPr="00A53F22" w:rsidRDefault="00A53F22" w:rsidP="00A53F22">
      <w:pPr>
        <w:pStyle w:val="ae"/>
        <w:tabs>
          <w:tab w:val="left" w:pos="3996"/>
        </w:tabs>
        <w:spacing w:before="2"/>
        <w:ind w:left="0" w:firstLine="709"/>
        <w:jc w:val="both"/>
        <w:rPr>
          <w:bCs/>
          <w:kern w:val="2"/>
          <w:lang w:eastAsia="ru-RU"/>
        </w:rPr>
      </w:pPr>
      <w:r w:rsidRPr="00A53F22">
        <w:rPr>
          <w:bCs/>
          <w:kern w:val="2"/>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53F22" w:rsidRPr="006B3C37" w:rsidRDefault="00A53F22" w:rsidP="006B3C37">
      <w:pPr>
        <w:pStyle w:val="a4"/>
        <w:widowControl w:val="0"/>
        <w:numPr>
          <w:ilvl w:val="1"/>
          <w:numId w:val="26"/>
        </w:numPr>
        <w:tabs>
          <w:tab w:val="left" w:pos="1250"/>
          <w:tab w:val="left" w:pos="3996"/>
        </w:tabs>
        <w:autoSpaceDE w:val="0"/>
        <w:autoSpaceDN w:val="0"/>
        <w:spacing w:after="0" w:line="240" w:lineRule="auto"/>
        <w:ind w:left="0" w:firstLine="567"/>
        <w:jc w:val="both"/>
        <w:rPr>
          <w:rFonts w:ascii="Times New Roman" w:hAnsi="Times New Roman"/>
          <w:bCs/>
          <w:kern w:val="2"/>
          <w:sz w:val="28"/>
          <w:szCs w:val="28"/>
        </w:rPr>
      </w:pPr>
      <w:proofErr w:type="gramStart"/>
      <w:r w:rsidRPr="006B3C37">
        <w:rPr>
          <w:rFonts w:ascii="Times New Roman" w:hAnsi="Times New Roman"/>
          <w:bCs/>
          <w:kern w:val="2"/>
          <w:sz w:val="28"/>
          <w:szCs w:val="28"/>
        </w:rPr>
        <w:t>Контроль за</w:t>
      </w:r>
      <w:proofErr w:type="gramEnd"/>
      <w:r w:rsidRPr="006B3C37">
        <w:rPr>
          <w:rFonts w:ascii="Times New Roman" w:hAnsi="Times New Roman"/>
          <w:bCs/>
          <w:kern w:val="2"/>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A53F22" w:rsidRPr="00A53F22" w:rsidRDefault="00A53F22" w:rsidP="006B3C37">
      <w:pPr>
        <w:pStyle w:val="a4"/>
        <w:widowControl w:val="0"/>
        <w:numPr>
          <w:ilvl w:val="1"/>
          <w:numId w:val="26"/>
        </w:numPr>
        <w:tabs>
          <w:tab w:val="left" w:pos="1250"/>
          <w:tab w:val="left" w:pos="3996"/>
        </w:tabs>
        <w:autoSpaceDE w:val="0"/>
        <w:autoSpaceDN w:val="0"/>
        <w:spacing w:before="1"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A53F22" w:rsidRPr="00A53F22" w:rsidRDefault="00A53F22" w:rsidP="009D288D">
      <w:pPr>
        <w:pStyle w:val="ae"/>
        <w:tabs>
          <w:tab w:val="left" w:pos="3996"/>
        </w:tabs>
        <w:ind w:left="0" w:firstLine="709"/>
        <w:jc w:val="both"/>
        <w:rPr>
          <w:bCs/>
          <w:kern w:val="2"/>
          <w:lang w:eastAsia="ru-RU"/>
        </w:rPr>
      </w:pPr>
      <w:r w:rsidRPr="00A53F22">
        <w:rPr>
          <w:bCs/>
          <w:kern w:val="2"/>
          <w:lang w:eastAsia="ru-RU"/>
        </w:rPr>
        <w:t>соблюдение сроков предоставления муниципальной услуги; соблюдение положений настоящего Административного регламента;</w:t>
      </w:r>
    </w:p>
    <w:p w:rsidR="00A53F22" w:rsidRPr="00A53F22" w:rsidRDefault="00A53F22" w:rsidP="009D288D">
      <w:pPr>
        <w:pStyle w:val="ae"/>
        <w:tabs>
          <w:tab w:val="left" w:pos="3996"/>
        </w:tabs>
        <w:ind w:left="0" w:firstLine="709"/>
        <w:jc w:val="both"/>
        <w:rPr>
          <w:bCs/>
          <w:kern w:val="2"/>
          <w:lang w:eastAsia="ru-RU"/>
        </w:rPr>
      </w:pPr>
      <w:r w:rsidRPr="00A53F22">
        <w:rPr>
          <w:bCs/>
          <w:kern w:val="2"/>
          <w:lang w:eastAsia="ru-RU"/>
        </w:rPr>
        <w:t>правильность и обоснованность принятого решения об отказе в предоставлении муниципальной услуги.</w:t>
      </w:r>
    </w:p>
    <w:p w:rsidR="00A53F22" w:rsidRPr="00A53F22" w:rsidRDefault="00A53F22" w:rsidP="009D288D">
      <w:pPr>
        <w:pStyle w:val="ae"/>
        <w:tabs>
          <w:tab w:val="left" w:pos="3996"/>
        </w:tabs>
        <w:ind w:left="0" w:firstLine="709"/>
        <w:jc w:val="both"/>
        <w:rPr>
          <w:bCs/>
          <w:kern w:val="2"/>
          <w:lang w:eastAsia="ru-RU"/>
        </w:rPr>
      </w:pPr>
      <w:r w:rsidRPr="00A53F22">
        <w:rPr>
          <w:bCs/>
          <w:kern w:val="2"/>
          <w:lang w:eastAsia="ru-RU"/>
        </w:rPr>
        <w:t>Основанием для проведения внеплановых проверок являются:</w:t>
      </w:r>
    </w:p>
    <w:p w:rsidR="00A53F22" w:rsidRPr="00A53F22" w:rsidRDefault="00A53F22" w:rsidP="009D288D">
      <w:pPr>
        <w:tabs>
          <w:tab w:val="left" w:pos="3996"/>
        </w:tabs>
        <w:spacing w:after="0" w:line="240" w:lineRule="auto"/>
        <w:ind w:firstLine="709"/>
        <w:jc w:val="both"/>
        <w:rPr>
          <w:rFonts w:ascii="Times New Roman" w:hAnsi="Times New Roman"/>
          <w:bCs/>
          <w:kern w:val="2"/>
          <w:sz w:val="28"/>
          <w:szCs w:val="28"/>
        </w:rPr>
      </w:pPr>
      <w:r w:rsidRPr="00A53F22">
        <w:rPr>
          <w:rFonts w:ascii="Times New Roman" w:hAnsi="Times New Roman"/>
          <w:bCs/>
          <w:kern w:val="2"/>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w:t>
      </w:r>
      <w:proofErr w:type="gramStart"/>
      <w:r w:rsidRPr="00A53F22">
        <w:rPr>
          <w:rFonts w:ascii="Times New Roman" w:hAnsi="Times New Roman"/>
          <w:bCs/>
          <w:kern w:val="2"/>
          <w:sz w:val="28"/>
          <w:szCs w:val="28"/>
        </w:rPr>
        <w:t xml:space="preserve">( </w:t>
      </w:r>
      <w:proofErr w:type="gramEnd"/>
      <w:r w:rsidRPr="00A53F22">
        <w:rPr>
          <w:rFonts w:ascii="Times New Roman" w:hAnsi="Times New Roman"/>
          <w:bCs/>
          <w:kern w:val="2"/>
          <w:sz w:val="28"/>
          <w:szCs w:val="28"/>
        </w:rPr>
        <w:t xml:space="preserve">в случае предоставления муниципальной услуги, муниципальной услуги с переданными полномочиями) и нормативных правовых актов органов местного самоуправления </w:t>
      </w:r>
      <w:r>
        <w:rPr>
          <w:rFonts w:ascii="Times New Roman" w:hAnsi="Times New Roman"/>
          <w:bCs/>
          <w:kern w:val="2"/>
          <w:sz w:val="28"/>
          <w:szCs w:val="28"/>
        </w:rPr>
        <w:t>Новомальтинского</w:t>
      </w:r>
      <w:r w:rsidRPr="00A53F22">
        <w:rPr>
          <w:rFonts w:ascii="Times New Roman" w:hAnsi="Times New Roman"/>
          <w:bCs/>
          <w:kern w:val="2"/>
          <w:sz w:val="28"/>
          <w:szCs w:val="28"/>
        </w:rPr>
        <w:t xml:space="preserve"> сельского поселения Усольского муниципального района Иркутской области (в случае предоставления муниципальной услуги);</w:t>
      </w:r>
    </w:p>
    <w:p w:rsidR="00A53F22" w:rsidRPr="00A53F22" w:rsidRDefault="00A53F22" w:rsidP="009D288D">
      <w:pPr>
        <w:pStyle w:val="ae"/>
        <w:tabs>
          <w:tab w:val="left" w:pos="3996"/>
        </w:tabs>
        <w:ind w:left="0" w:firstLine="709"/>
        <w:jc w:val="both"/>
        <w:rPr>
          <w:bCs/>
          <w:kern w:val="2"/>
          <w:lang w:eastAsia="ru-RU"/>
        </w:rPr>
      </w:pPr>
      <w:r w:rsidRPr="00A53F22">
        <w:rPr>
          <w:bCs/>
          <w:kern w:val="2"/>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A53F22" w:rsidRPr="00A53F22" w:rsidRDefault="00A53F22" w:rsidP="009D288D">
      <w:pPr>
        <w:pStyle w:val="a4"/>
        <w:widowControl w:val="0"/>
        <w:numPr>
          <w:ilvl w:val="1"/>
          <w:numId w:val="12"/>
        </w:numPr>
        <w:tabs>
          <w:tab w:val="left" w:pos="1250"/>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proofErr w:type="gramStart"/>
      <w:r w:rsidRPr="00A53F22">
        <w:rPr>
          <w:rFonts w:ascii="Times New Roman" w:hAnsi="Times New Roman"/>
          <w:bCs/>
          <w:kern w:val="2"/>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(в случае предоставления </w:t>
      </w:r>
      <w:r w:rsidRPr="00A53F22">
        <w:rPr>
          <w:rFonts w:ascii="Times New Roman" w:hAnsi="Times New Roman"/>
          <w:bCs/>
          <w:kern w:val="2"/>
          <w:sz w:val="28"/>
          <w:szCs w:val="28"/>
        </w:rPr>
        <w:lastRenderedPageBreak/>
        <w:t xml:space="preserve">муниципальной услуги, муниципальной услуги с переданными полномочиями) и нормативных правовых актов органов местного самоуправления </w:t>
      </w:r>
      <w:r w:rsidR="006B3C37">
        <w:rPr>
          <w:rFonts w:ascii="Times New Roman" w:hAnsi="Times New Roman"/>
          <w:bCs/>
          <w:kern w:val="2"/>
          <w:sz w:val="28"/>
          <w:szCs w:val="28"/>
        </w:rPr>
        <w:t>Новомальтинского</w:t>
      </w:r>
      <w:r w:rsidRPr="00A53F22">
        <w:rPr>
          <w:rFonts w:ascii="Times New Roman" w:hAnsi="Times New Roman"/>
          <w:bCs/>
          <w:kern w:val="2"/>
          <w:sz w:val="28"/>
          <w:szCs w:val="28"/>
        </w:rPr>
        <w:t xml:space="preserve"> сельского поселения Усольского муниципального района Иркутской области в случае предоставления муниципальной услуги) осуществляется привлечение виновных лиц к ответственности в соответствии с законодательством Российской Федерации.</w:t>
      </w:r>
      <w:proofErr w:type="gramEnd"/>
    </w:p>
    <w:p w:rsidR="00A53F22" w:rsidRPr="00A53F22" w:rsidRDefault="00A53F22" w:rsidP="00A53F22">
      <w:pPr>
        <w:pStyle w:val="ae"/>
        <w:tabs>
          <w:tab w:val="left" w:pos="3996"/>
          <w:tab w:val="left" w:pos="7099"/>
        </w:tabs>
        <w:spacing w:before="1"/>
        <w:ind w:left="0" w:firstLine="709"/>
        <w:jc w:val="both"/>
        <w:rPr>
          <w:bCs/>
          <w:kern w:val="2"/>
          <w:lang w:eastAsia="ru-RU"/>
        </w:rPr>
      </w:pPr>
      <w:r w:rsidRPr="00A53F22">
        <w:rPr>
          <w:bCs/>
          <w:kern w:val="2"/>
          <w:lang w:eastAsia="ru-RU"/>
        </w:rPr>
        <w:t>Персональная ответственность должностных лиц за правильность и своевременность пр</w:t>
      </w:r>
      <w:r w:rsidR="005F09FD">
        <w:rPr>
          <w:bCs/>
          <w:kern w:val="2"/>
          <w:lang w:eastAsia="ru-RU"/>
        </w:rPr>
        <w:t>инятия решения о предоставлении</w:t>
      </w:r>
      <w:r w:rsidRPr="00A53F22">
        <w:rPr>
          <w:bCs/>
          <w:kern w:val="2"/>
          <w:lang w:eastAsia="ru-RU"/>
        </w:rPr>
        <w:t xml:space="preserve"> (об отказе в предоставлении) муниципальной услуги закрепляется в их должностных регламентах в соответствии с требованиями законодательства.</w:t>
      </w:r>
    </w:p>
    <w:p w:rsidR="00A53F22" w:rsidRPr="00A53F22" w:rsidRDefault="00A53F22" w:rsidP="00A53F22">
      <w:pPr>
        <w:pStyle w:val="a4"/>
        <w:widowControl w:val="0"/>
        <w:numPr>
          <w:ilvl w:val="1"/>
          <w:numId w:val="12"/>
        </w:numPr>
        <w:tabs>
          <w:tab w:val="left" w:pos="1250"/>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 xml:space="preserve">Граждане, их объединения и организации имеют право осуществлять </w:t>
      </w:r>
      <w:proofErr w:type="gramStart"/>
      <w:r w:rsidRPr="00A53F22">
        <w:rPr>
          <w:rFonts w:ascii="Times New Roman" w:hAnsi="Times New Roman"/>
          <w:bCs/>
          <w:kern w:val="2"/>
          <w:sz w:val="28"/>
          <w:szCs w:val="28"/>
        </w:rPr>
        <w:t>контроль за</w:t>
      </w:r>
      <w:proofErr w:type="gramEnd"/>
      <w:r w:rsidRPr="00A53F22">
        <w:rPr>
          <w:rFonts w:ascii="Times New Roman" w:hAnsi="Times New Roman"/>
          <w:bCs/>
          <w:kern w:val="2"/>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Граждане, их объединения и организации также имеют право:</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направлять замечания и предложения по улучшению доступности и качества предоставления муниципальной услуги;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вносить предложения о мерах по устранению нарушений настоящего Административного регламента.</w:t>
      </w:r>
    </w:p>
    <w:p w:rsidR="00A53F22" w:rsidRPr="00A53F22" w:rsidRDefault="00A53F22" w:rsidP="00A53F22">
      <w:pPr>
        <w:pStyle w:val="a4"/>
        <w:widowControl w:val="0"/>
        <w:numPr>
          <w:ilvl w:val="1"/>
          <w:numId w:val="12"/>
        </w:numPr>
        <w:tabs>
          <w:tab w:val="left" w:pos="1250"/>
          <w:tab w:val="left" w:pos="3996"/>
        </w:tabs>
        <w:autoSpaceDE w:val="0"/>
        <w:autoSpaceDN w:val="0"/>
        <w:spacing w:before="1"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F09FD" w:rsidRDefault="005F09FD" w:rsidP="005F09FD">
      <w:pPr>
        <w:pStyle w:val="1"/>
        <w:widowControl w:val="0"/>
        <w:tabs>
          <w:tab w:val="left" w:pos="1281"/>
          <w:tab w:val="left" w:pos="3996"/>
        </w:tabs>
        <w:autoSpaceDE w:val="0"/>
        <w:autoSpaceDN w:val="0"/>
        <w:spacing w:before="0" w:beforeAutospacing="0" w:after="0" w:afterAutospacing="0"/>
        <w:rPr>
          <w:b w:val="0"/>
          <w:kern w:val="2"/>
          <w:sz w:val="28"/>
          <w:szCs w:val="28"/>
        </w:rPr>
      </w:pPr>
    </w:p>
    <w:p w:rsidR="00A53F22" w:rsidRPr="00A53F22" w:rsidRDefault="005F09FD" w:rsidP="005F09FD">
      <w:pPr>
        <w:pStyle w:val="1"/>
        <w:widowControl w:val="0"/>
        <w:tabs>
          <w:tab w:val="left" w:pos="1281"/>
          <w:tab w:val="left" w:pos="3996"/>
        </w:tabs>
        <w:autoSpaceDE w:val="0"/>
        <w:autoSpaceDN w:val="0"/>
        <w:spacing w:before="0" w:beforeAutospacing="0" w:after="0" w:afterAutospacing="0"/>
        <w:jc w:val="center"/>
        <w:rPr>
          <w:kern w:val="2"/>
          <w:sz w:val="28"/>
          <w:szCs w:val="28"/>
        </w:rPr>
      </w:pPr>
      <w:r>
        <w:rPr>
          <w:b w:val="0"/>
          <w:kern w:val="2"/>
          <w:sz w:val="28"/>
          <w:szCs w:val="28"/>
          <w:lang w:val="en-US"/>
        </w:rPr>
        <w:t>V</w:t>
      </w:r>
      <w:r>
        <w:rPr>
          <w:b w:val="0"/>
          <w:kern w:val="2"/>
          <w:sz w:val="28"/>
          <w:szCs w:val="28"/>
        </w:rPr>
        <w:t xml:space="preserve">. </w:t>
      </w:r>
      <w:r w:rsidR="00A53F22" w:rsidRPr="00A53F22">
        <w:rPr>
          <w:kern w:val="2"/>
          <w:sz w:val="28"/>
          <w:szCs w:val="28"/>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государственных (муниципальных) служащих</w:t>
      </w:r>
    </w:p>
    <w:p w:rsidR="00A53F22" w:rsidRPr="00A53F22" w:rsidRDefault="00A53F22" w:rsidP="009D288D">
      <w:pPr>
        <w:tabs>
          <w:tab w:val="left" w:pos="3996"/>
        </w:tabs>
        <w:spacing w:after="0"/>
        <w:ind w:firstLine="709"/>
        <w:jc w:val="center"/>
        <w:rPr>
          <w:rFonts w:ascii="Times New Roman" w:hAnsi="Times New Roman"/>
          <w:bCs/>
          <w:kern w:val="2"/>
          <w:sz w:val="28"/>
          <w:szCs w:val="28"/>
        </w:rPr>
      </w:pPr>
    </w:p>
    <w:p w:rsidR="00A53F22" w:rsidRPr="00A53F22" w:rsidRDefault="00A53F22" w:rsidP="00A53F22">
      <w:pPr>
        <w:pStyle w:val="a4"/>
        <w:widowControl w:val="0"/>
        <w:numPr>
          <w:ilvl w:val="1"/>
          <w:numId w:val="11"/>
        </w:numPr>
        <w:autoSpaceDE w:val="0"/>
        <w:autoSpaceDN w:val="0"/>
        <w:spacing w:after="0" w:line="240" w:lineRule="auto"/>
        <w:ind w:left="0" w:firstLine="709"/>
        <w:contextualSpacing w:val="0"/>
        <w:jc w:val="both"/>
        <w:rPr>
          <w:rFonts w:ascii="Times New Roman" w:hAnsi="Times New Roman"/>
          <w:bCs/>
          <w:kern w:val="2"/>
          <w:sz w:val="28"/>
          <w:szCs w:val="28"/>
        </w:rPr>
      </w:pPr>
      <w:proofErr w:type="gramStart"/>
      <w:r w:rsidRPr="00A53F22">
        <w:rPr>
          <w:rFonts w:ascii="Times New Roman" w:hAnsi="Times New Roman"/>
          <w:bCs/>
          <w:kern w:val="2"/>
          <w:sz w:val="28"/>
          <w:szCs w:val="28"/>
        </w:rPr>
        <w:t>Заявитель имеет право на обжалование решения и (или) действий (бездействия) Уполномоченного органа, должностных лиц Уполномо</w:t>
      </w:r>
      <w:r w:rsidR="009D288D">
        <w:rPr>
          <w:rFonts w:ascii="Times New Roman" w:hAnsi="Times New Roman"/>
          <w:bCs/>
          <w:kern w:val="2"/>
          <w:sz w:val="28"/>
          <w:szCs w:val="28"/>
        </w:rPr>
        <w:t xml:space="preserve">ченного органа, государственных </w:t>
      </w:r>
      <w:r w:rsidRPr="00A53F22">
        <w:rPr>
          <w:rFonts w:ascii="Times New Roman" w:hAnsi="Times New Roman"/>
          <w:bCs/>
          <w:kern w:val="2"/>
          <w:sz w:val="28"/>
          <w:szCs w:val="28"/>
        </w:rPr>
        <w:t>(муниципальных) служащих, многофункционального центра, а также работника многофункционального центра при пред</w:t>
      </w:r>
      <w:r w:rsidR="009D288D">
        <w:rPr>
          <w:rFonts w:ascii="Times New Roman" w:hAnsi="Times New Roman"/>
          <w:bCs/>
          <w:kern w:val="2"/>
          <w:sz w:val="28"/>
          <w:szCs w:val="28"/>
        </w:rPr>
        <w:t xml:space="preserve">оставлении муниципальной услуги </w:t>
      </w:r>
      <w:r w:rsidRPr="00A53F22">
        <w:rPr>
          <w:rFonts w:ascii="Times New Roman" w:hAnsi="Times New Roman"/>
          <w:bCs/>
          <w:kern w:val="2"/>
          <w:sz w:val="28"/>
          <w:szCs w:val="28"/>
        </w:rPr>
        <w:t>в досудебном (внесудебном) порядке (далее – жалоба).</w:t>
      </w:r>
      <w:proofErr w:type="gramEnd"/>
    </w:p>
    <w:p w:rsidR="00A53F22" w:rsidRPr="00A53F22" w:rsidRDefault="00A53F22" w:rsidP="00A53F22">
      <w:pPr>
        <w:pStyle w:val="a4"/>
        <w:widowControl w:val="0"/>
        <w:numPr>
          <w:ilvl w:val="1"/>
          <w:numId w:val="11"/>
        </w:numPr>
        <w:tabs>
          <w:tab w:val="left" w:pos="1418"/>
        </w:tabs>
        <w:autoSpaceDE w:val="0"/>
        <w:autoSpaceDN w:val="0"/>
        <w:spacing w:before="1"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53F22" w:rsidRPr="00A53F22" w:rsidRDefault="00A53F22" w:rsidP="00A53F22">
      <w:pPr>
        <w:pStyle w:val="ae"/>
        <w:tabs>
          <w:tab w:val="left" w:pos="4172"/>
        </w:tabs>
        <w:spacing w:before="1"/>
        <w:ind w:left="0" w:firstLine="709"/>
        <w:jc w:val="both"/>
        <w:rPr>
          <w:bCs/>
          <w:kern w:val="2"/>
          <w:lang w:eastAsia="ru-RU"/>
        </w:rPr>
      </w:pPr>
      <w:proofErr w:type="gramStart"/>
      <w:r w:rsidRPr="00A53F22">
        <w:rPr>
          <w:bCs/>
          <w:kern w:val="2"/>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w:t>
      </w:r>
      <w:r w:rsidR="005F09FD">
        <w:rPr>
          <w:bCs/>
          <w:kern w:val="2"/>
          <w:lang w:eastAsia="ru-RU"/>
        </w:rPr>
        <w:t xml:space="preserve">о органа, на решение и действия </w:t>
      </w:r>
      <w:r w:rsidRPr="00A53F22">
        <w:rPr>
          <w:bCs/>
          <w:kern w:val="2"/>
          <w:lang w:eastAsia="ru-RU"/>
        </w:rPr>
        <w:t>(бездействие) Уполномоченного органа, руководителя Уполномоченного органа;</w:t>
      </w:r>
      <w:proofErr w:type="gramEnd"/>
    </w:p>
    <w:p w:rsidR="00A53F22" w:rsidRPr="00A53F22" w:rsidRDefault="00A53F22" w:rsidP="00A53F22">
      <w:pPr>
        <w:pStyle w:val="ae"/>
        <w:tabs>
          <w:tab w:val="left" w:pos="5479"/>
          <w:tab w:val="left" w:pos="7506"/>
        </w:tabs>
        <w:spacing w:before="1"/>
        <w:ind w:left="0" w:firstLine="709"/>
        <w:jc w:val="both"/>
        <w:rPr>
          <w:bCs/>
          <w:kern w:val="2"/>
          <w:lang w:eastAsia="ru-RU"/>
        </w:rPr>
      </w:pPr>
      <w:r w:rsidRPr="00A53F22">
        <w:rPr>
          <w:bCs/>
          <w:kern w:val="2"/>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A53F22" w:rsidRPr="00A53F22" w:rsidRDefault="00A53F22" w:rsidP="00A53F22">
      <w:pPr>
        <w:pStyle w:val="ae"/>
        <w:ind w:left="0" w:firstLine="709"/>
        <w:jc w:val="both"/>
        <w:rPr>
          <w:bCs/>
          <w:kern w:val="2"/>
          <w:lang w:eastAsia="ru-RU"/>
        </w:rPr>
      </w:pPr>
      <w:r w:rsidRPr="00A53F22">
        <w:rPr>
          <w:bCs/>
          <w:kern w:val="2"/>
          <w:lang w:eastAsia="ru-RU"/>
        </w:rPr>
        <w:lastRenderedPageBreak/>
        <w:t>к руководителю многофункционального центра – на решения и действия</w:t>
      </w:r>
      <w:r w:rsidR="009D288D">
        <w:rPr>
          <w:bCs/>
          <w:kern w:val="2"/>
          <w:lang w:eastAsia="ru-RU"/>
        </w:rPr>
        <w:t xml:space="preserve"> </w:t>
      </w:r>
      <w:r w:rsidRPr="00A53F22">
        <w:rPr>
          <w:bCs/>
          <w:kern w:val="2"/>
          <w:lang w:eastAsia="ru-RU"/>
        </w:rPr>
        <w:t>(бездействие) работника многофункционального центра;</w:t>
      </w:r>
    </w:p>
    <w:p w:rsidR="00A53F22" w:rsidRPr="00A53F22" w:rsidRDefault="00A53F22" w:rsidP="00A53F22">
      <w:pPr>
        <w:pStyle w:val="ae"/>
        <w:ind w:left="0" w:firstLine="709"/>
        <w:jc w:val="both"/>
        <w:rPr>
          <w:bCs/>
          <w:kern w:val="2"/>
          <w:lang w:eastAsia="ru-RU"/>
        </w:rPr>
      </w:pPr>
      <w:r w:rsidRPr="00A53F22">
        <w:rPr>
          <w:bCs/>
          <w:kern w:val="2"/>
          <w:lang w:eastAsia="ru-RU"/>
        </w:rPr>
        <w:t>к учредителю многофункционального центра – на решение и действия</w:t>
      </w:r>
      <w:r w:rsidR="009D288D">
        <w:rPr>
          <w:bCs/>
          <w:kern w:val="2"/>
          <w:lang w:eastAsia="ru-RU"/>
        </w:rPr>
        <w:t xml:space="preserve"> </w:t>
      </w:r>
      <w:r w:rsidRPr="00A53F22">
        <w:rPr>
          <w:bCs/>
          <w:kern w:val="2"/>
          <w:lang w:eastAsia="ru-RU"/>
        </w:rPr>
        <w:t>(бездействие) многофункционального центра.</w:t>
      </w:r>
    </w:p>
    <w:p w:rsidR="00A53F22" w:rsidRPr="00A53F22" w:rsidRDefault="00A53F22" w:rsidP="00A53F22">
      <w:pPr>
        <w:pStyle w:val="ae"/>
        <w:spacing w:before="2"/>
        <w:ind w:left="0" w:firstLine="709"/>
        <w:jc w:val="both"/>
        <w:rPr>
          <w:bCs/>
          <w:kern w:val="2"/>
          <w:lang w:eastAsia="ru-RU"/>
        </w:rPr>
      </w:pPr>
      <w:r w:rsidRPr="00A53F22">
        <w:rPr>
          <w:bCs/>
          <w:kern w:val="2"/>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A53F22" w:rsidRPr="00A53F22" w:rsidRDefault="00A53F22" w:rsidP="00A53F22">
      <w:pPr>
        <w:pStyle w:val="a4"/>
        <w:widowControl w:val="0"/>
        <w:numPr>
          <w:ilvl w:val="1"/>
          <w:numId w:val="11"/>
        </w:numPr>
        <w:tabs>
          <w:tab w:val="left" w:pos="1418"/>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53F22" w:rsidRPr="00A53F22" w:rsidRDefault="00A53F22" w:rsidP="00A53F22">
      <w:pPr>
        <w:pStyle w:val="a4"/>
        <w:widowControl w:val="0"/>
        <w:numPr>
          <w:ilvl w:val="1"/>
          <w:numId w:val="11"/>
        </w:numPr>
        <w:tabs>
          <w:tab w:val="left" w:pos="1418"/>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A53F22" w:rsidRPr="00A53F22" w:rsidRDefault="00A53F22" w:rsidP="00A53F22">
      <w:pPr>
        <w:pStyle w:val="ae"/>
        <w:ind w:left="0" w:firstLine="709"/>
        <w:jc w:val="both"/>
        <w:rPr>
          <w:bCs/>
          <w:kern w:val="2"/>
          <w:lang w:eastAsia="ru-RU"/>
        </w:rPr>
      </w:pPr>
      <w:r w:rsidRPr="00A53F22">
        <w:rPr>
          <w:bCs/>
          <w:kern w:val="2"/>
          <w:lang w:eastAsia="ru-RU"/>
        </w:rPr>
        <w:t>Федеральным законом «Об организации предоставления государственных и муниципальных услуг»;</w:t>
      </w:r>
    </w:p>
    <w:p w:rsidR="00A53F22" w:rsidRPr="00A53F22" w:rsidRDefault="00A53F22" w:rsidP="00A53F22">
      <w:pPr>
        <w:pStyle w:val="ae"/>
        <w:tabs>
          <w:tab w:val="left" w:pos="1319"/>
          <w:tab w:val="left" w:pos="2122"/>
        </w:tabs>
        <w:ind w:left="0" w:firstLine="709"/>
        <w:jc w:val="both"/>
        <w:rPr>
          <w:bCs/>
          <w:kern w:val="2"/>
          <w:lang w:eastAsia="ru-RU"/>
        </w:rPr>
      </w:pPr>
      <w:r w:rsidRPr="00A53F22">
        <w:rPr>
          <w:bCs/>
          <w:kern w:val="2"/>
          <w:lang w:eastAsia="ru-RU"/>
        </w:rPr>
        <w:t>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F09FD" w:rsidRPr="00A53F22" w:rsidRDefault="005F09FD" w:rsidP="00A53F22">
      <w:pPr>
        <w:pStyle w:val="ae"/>
        <w:tabs>
          <w:tab w:val="left" w:pos="3996"/>
        </w:tabs>
        <w:spacing w:before="9"/>
        <w:ind w:left="0" w:firstLine="709"/>
        <w:jc w:val="both"/>
        <w:rPr>
          <w:bCs/>
          <w:kern w:val="2"/>
          <w:lang w:eastAsia="ru-RU"/>
        </w:rPr>
      </w:pPr>
    </w:p>
    <w:p w:rsidR="00A53F22" w:rsidRPr="00A53F22" w:rsidRDefault="005F09FD" w:rsidP="005F09FD">
      <w:pPr>
        <w:pStyle w:val="1"/>
        <w:widowControl w:val="0"/>
        <w:tabs>
          <w:tab w:val="left" w:pos="1106"/>
          <w:tab w:val="left" w:pos="3996"/>
        </w:tabs>
        <w:autoSpaceDE w:val="0"/>
        <w:autoSpaceDN w:val="0"/>
        <w:spacing w:before="72" w:beforeAutospacing="0" w:after="0" w:afterAutospacing="0"/>
        <w:jc w:val="center"/>
        <w:rPr>
          <w:kern w:val="2"/>
          <w:sz w:val="28"/>
          <w:szCs w:val="28"/>
        </w:rPr>
      </w:pPr>
      <w:r>
        <w:rPr>
          <w:kern w:val="2"/>
          <w:sz w:val="28"/>
          <w:szCs w:val="28"/>
          <w:lang w:val="en-US"/>
        </w:rPr>
        <w:t>VI</w:t>
      </w:r>
      <w:r>
        <w:rPr>
          <w:kern w:val="2"/>
          <w:sz w:val="28"/>
          <w:szCs w:val="28"/>
        </w:rPr>
        <w:t xml:space="preserve">. </w:t>
      </w:r>
      <w:r w:rsidR="00A53F22" w:rsidRPr="00A53F22">
        <w:rPr>
          <w:kern w:val="2"/>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3F22" w:rsidRPr="00A53F22" w:rsidRDefault="00A53F22" w:rsidP="00A53F22">
      <w:pPr>
        <w:pStyle w:val="ae"/>
        <w:tabs>
          <w:tab w:val="left" w:pos="3996"/>
        </w:tabs>
        <w:spacing w:before="2"/>
        <w:ind w:left="0" w:firstLine="709"/>
        <w:jc w:val="both"/>
        <w:rPr>
          <w:bCs/>
          <w:kern w:val="2"/>
          <w:lang w:eastAsia="ru-RU"/>
        </w:rPr>
      </w:pPr>
    </w:p>
    <w:p w:rsidR="00A53F22" w:rsidRPr="00A53F22" w:rsidRDefault="00A53F22" w:rsidP="00A53F22">
      <w:pPr>
        <w:pStyle w:val="a4"/>
        <w:widowControl w:val="0"/>
        <w:numPr>
          <w:ilvl w:val="1"/>
          <w:numId w:val="14"/>
        </w:numPr>
        <w:tabs>
          <w:tab w:val="left" w:pos="134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Многофункциональный центр осуществляет:</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A53F22">
        <w:rPr>
          <w:bCs/>
          <w:kern w:val="2"/>
          <w:lang w:eastAsia="ru-RU"/>
        </w:rPr>
        <w:t>заверение выписок</w:t>
      </w:r>
      <w:proofErr w:type="gramEnd"/>
      <w:r w:rsidRPr="00A53F22">
        <w:rPr>
          <w:bCs/>
          <w:kern w:val="2"/>
          <w:lang w:eastAsia="ru-RU"/>
        </w:rPr>
        <w:t xml:space="preserve"> из информационных систем органов, предоставляющих муниципальных услуг;</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иные процедуры и действия, предусмотренные Федеральным законом №210-ФЗ.</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A53F22" w:rsidRPr="00C67343" w:rsidRDefault="00A53F22" w:rsidP="00C67343">
      <w:pPr>
        <w:pStyle w:val="a4"/>
        <w:widowControl w:val="0"/>
        <w:numPr>
          <w:ilvl w:val="1"/>
          <w:numId w:val="27"/>
        </w:numPr>
        <w:tabs>
          <w:tab w:val="left" w:pos="1418"/>
          <w:tab w:val="left" w:pos="3996"/>
        </w:tabs>
        <w:autoSpaceDE w:val="0"/>
        <w:autoSpaceDN w:val="0"/>
        <w:spacing w:after="0" w:line="240" w:lineRule="auto"/>
        <w:ind w:left="0" w:firstLine="709"/>
        <w:jc w:val="both"/>
        <w:rPr>
          <w:rFonts w:ascii="Times New Roman" w:hAnsi="Times New Roman"/>
          <w:bCs/>
          <w:kern w:val="2"/>
          <w:sz w:val="28"/>
          <w:szCs w:val="28"/>
        </w:rPr>
      </w:pPr>
      <w:r w:rsidRPr="00C67343">
        <w:rPr>
          <w:rFonts w:ascii="Times New Roman" w:hAnsi="Times New Roman"/>
          <w:bCs/>
          <w:kern w:val="2"/>
          <w:sz w:val="28"/>
          <w:szCs w:val="28"/>
        </w:rPr>
        <w:lastRenderedPageBreak/>
        <w:t>Информирование заявителя многофункциональными центрами осуществляется следующими способами: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изложить обращение в письменной форме (ответ направляется Заявителю в соответствии со способом, указанным в обращении);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назначить другое время для консультаций.</w:t>
      </w:r>
    </w:p>
    <w:p w:rsidR="00A53F22" w:rsidRPr="00A53F22" w:rsidRDefault="00A53F22" w:rsidP="00A53F22">
      <w:pPr>
        <w:pStyle w:val="ae"/>
        <w:tabs>
          <w:tab w:val="left" w:pos="3996"/>
        </w:tabs>
        <w:ind w:left="0" w:firstLine="709"/>
        <w:jc w:val="both"/>
        <w:rPr>
          <w:bCs/>
          <w:kern w:val="2"/>
          <w:lang w:eastAsia="ru-RU"/>
        </w:rPr>
      </w:pPr>
      <w:proofErr w:type="gramStart"/>
      <w:r w:rsidRPr="00A53F22">
        <w:rPr>
          <w:bCs/>
          <w:kern w:val="2"/>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A53F22" w:rsidRPr="00C67343" w:rsidRDefault="00A53F22" w:rsidP="00C67343">
      <w:pPr>
        <w:pStyle w:val="a4"/>
        <w:widowControl w:val="0"/>
        <w:numPr>
          <w:ilvl w:val="1"/>
          <w:numId w:val="27"/>
        </w:numPr>
        <w:tabs>
          <w:tab w:val="left" w:pos="1418"/>
          <w:tab w:val="left" w:pos="3996"/>
        </w:tabs>
        <w:autoSpaceDE w:val="0"/>
        <w:autoSpaceDN w:val="0"/>
        <w:spacing w:before="3" w:after="0" w:line="240" w:lineRule="auto"/>
        <w:ind w:left="0" w:firstLine="709"/>
        <w:jc w:val="both"/>
        <w:rPr>
          <w:rFonts w:ascii="Times New Roman" w:hAnsi="Times New Roman"/>
          <w:bCs/>
          <w:kern w:val="2"/>
          <w:sz w:val="28"/>
          <w:szCs w:val="28"/>
        </w:rPr>
      </w:pPr>
      <w:proofErr w:type="gramStart"/>
      <w:r w:rsidRPr="00C67343">
        <w:rPr>
          <w:rFonts w:ascii="Times New Roman" w:hAnsi="Times New Roman"/>
          <w:bCs/>
          <w:kern w:val="2"/>
          <w:sz w:val="28"/>
          <w:szCs w:val="28"/>
        </w:rPr>
        <w:t>При наличии уведомления о планируемом сносе, уведомления о завершении сноса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w:t>
      </w:r>
      <w:r w:rsidR="005F09FD">
        <w:rPr>
          <w:rFonts w:ascii="Times New Roman" w:hAnsi="Times New Roman"/>
          <w:bCs/>
          <w:kern w:val="2"/>
          <w:sz w:val="28"/>
          <w:szCs w:val="28"/>
        </w:rPr>
        <w:t>й Федерации от 27 сентября 2011г. №</w:t>
      </w:r>
      <w:r w:rsidRPr="00C67343">
        <w:rPr>
          <w:rFonts w:ascii="Times New Roman" w:hAnsi="Times New Roman"/>
          <w:bCs/>
          <w:kern w:val="2"/>
          <w:sz w:val="28"/>
          <w:szCs w:val="28"/>
        </w:rPr>
        <w:t>797 "О взаимодействии между многофункциональными</w:t>
      </w:r>
      <w:proofErr w:type="gramEnd"/>
      <w:r w:rsidRPr="00C67343">
        <w:rPr>
          <w:rFonts w:ascii="Times New Roman" w:hAnsi="Times New Roman"/>
          <w:bCs/>
          <w:kern w:val="2"/>
          <w:sz w:val="28"/>
          <w:szCs w:val="28"/>
        </w:rPr>
        <w:t xml:space="preserve">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A53F22" w:rsidRPr="00A53F22" w:rsidRDefault="00A53F22" w:rsidP="00A53F22">
      <w:pPr>
        <w:pStyle w:val="ae"/>
        <w:tabs>
          <w:tab w:val="left" w:pos="3996"/>
        </w:tabs>
        <w:ind w:left="0" w:firstLine="709"/>
        <w:jc w:val="both"/>
        <w:rPr>
          <w:bCs/>
          <w:kern w:val="2"/>
          <w:lang w:eastAsia="ru-RU"/>
        </w:rPr>
      </w:pPr>
      <w:proofErr w:type="gramStart"/>
      <w:r w:rsidRPr="00A53F22">
        <w:rPr>
          <w:bCs/>
          <w:kern w:val="2"/>
          <w:lang w:eastAsia="ru-RU"/>
        </w:rPr>
        <w:lastRenderedPageBreak/>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2011г.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A53F22" w:rsidRPr="00A53F22" w:rsidRDefault="00A53F22" w:rsidP="00C67343">
      <w:pPr>
        <w:pStyle w:val="a4"/>
        <w:widowControl w:val="0"/>
        <w:numPr>
          <w:ilvl w:val="1"/>
          <w:numId w:val="27"/>
        </w:numPr>
        <w:tabs>
          <w:tab w:val="left" w:pos="1418"/>
          <w:tab w:val="left" w:pos="3996"/>
        </w:tabs>
        <w:autoSpaceDE w:val="0"/>
        <w:autoSpaceDN w:val="0"/>
        <w:spacing w:after="0" w:line="240" w:lineRule="auto"/>
        <w:ind w:left="0" w:firstLine="709"/>
        <w:contextualSpacing w:val="0"/>
        <w:jc w:val="both"/>
        <w:rPr>
          <w:rFonts w:ascii="Times New Roman" w:hAnsi="Times New Roman"/>
          <w:bCs/>
          <w:kern w:val="2"/>
          <w:sz w:val="28"/>
          <w:szCs w:val="28"/>
        </w:rPr>
      </w:pPr>
      <w:r w:rsidRPr="00A53F22">
        <w:rPr>
          <w:rFonts w:ascii="Times New Roman" w:hAnsi="Times New Roman"/>
          <w:bCs/>
          <w:kern w:val="2"/>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53F22" w:rsidRPr="00A53F22" w:rsidRDefault="00A53F22" w:rsidP="00A53F22">
      <w:pPr>
        <w:pStyle w:val="ae"/>
        <w:tabs>
          <w:tab w:val="left" w:pos="3996"/>
        </w:tabs>
        <w:ind w:left="0" w:firstLine="709"/>
        <w:jc w:val="both"/>
        <w:rPr>
          <w:bCs/>
          <w:kern w:val="2"/>
          <w:lang w:eastAsia="ru-RU"/>
        </w:rPr>
      </w:pPr>
      <w:r w:rsidRPr="00A53F22">
        <w:rPr>
          <w:bCs/>
          <w:kern w:val="2"/>
          <w:lang w:eastAsia="ru-RU"/>
        </w:rPr>
        <w:t>Работник многофункционального центра осуществляет следующие действия: устанавливает личность заявителя на основании документа,</w:t>
      </w:r>
    </w:p>
    <w:p w:rsidR="00A53F22" w:rsidRPr="00A53F22" w:rsidRDefault="00A53F22" w:rsidP="00A53F22">
      <w:pPr>
        <w:pStyle w:val="ae"/>
        <w:tabs>
          <w:tab w:val="left" w:pos="3996"/>
        </w:tabs>
        <w:spacing w:before="1"/>
        <w:ind w:left="0" w:firstLine="709"/>
        <w:jc w:val="both"/>
        <w:rPr>
          <w:bCs/>
          <w:kern w:val="2"/>
          <w:lang w:eastAsia="ru-RU"/>
        </w:rPr>
      </w:pPr>
      <w:proofErr w:type="gramStart"/>
      <w:r w:rsidRPr="00A53F22">
        <w:rPr>
          <w:bCs/>
          <w:kern w:val="2"/>
          <w:lang w:eastAsia="ru-RU"/>
        </w:rPr>
        <w:t>удостоверяющего</w:t>
      </w:r>
      <w:proofErr w:type="gramEnd"/>
      <w:r w:rsidRPr="00A53F22">
        <w:rPr>
          <w:bCs/>
          <w:kern w:val="2"/>
          <w:lang w:eastAsia="ru-RU"/>
        </w:rPr>
        <w:t xml:space="preserve"> личность в соответствии с законодательством Российской Федерации;</w:t>
      </w:r>
    </w:p>
    <w:p w:rsidR="00A53F22" w:rsidRPr="00A53F22" w:rsidRDefault="00A53F22" w:rsidP="00A53F22">
      <w:pPr>
        <w:pStyle w:val="ae"/>
        <w:tabs>
          <w:tab w:val="left" w:pos="3996"/>
          <w:tab w:val="left" w:pos="6919"/>
        </w:tabs>
        <w:ind w:left="0" w:firstLine="709"/>
        <w:jc w:val="both"/>
        <w:rPr>
          <w:bCs/>
          <w:kern w:val="2"/>
          <w:lang w:eastAsia="ru-RU"/>
        </w:rPr>
      </w:pPr>
      <w:r w:rsidRPr="00A53F22">
        <w:rPr>
          <w:bCs/>
          <w:kern w:val="2"/>
          <w:lang w:eastAsia="ru-RU"/>
        </w:rPr>
        <w:t>проверяет полномочия представителя заявителя (в случае обращения представителя заявителя);</w:t>
      </w:r>
    </w:p>
    <w:p w:rsidR="00A53F22" w:rsidRPr="00A53F22" w:rsidRDefault="00A53F22" w:rsidP="009D288D">
      <w:pPr>
        <w:pStyle w:val="ae"/>
        <w:tabs>
          <w:tab w:val="left" w:pos="3996"/>
        </w:tabs>
        <w:ind w:left="0" w:firstLine="709"/>
        <w:jc w:val="both"/>
        <w:rPr>
          <w:bCs/>
          <w:kern w:val="2"/>
          <w:lang w:eastAsia="ru-RU"/>
        </w:rPr>
      </w:pPr>
      <w:r w:rsidRPr="00A53F22">
        <w:rPr>
          <w:bCs/>
          <w:kern w:val="2"/>
          <w:lang w:eastAsia="ru-RU"/>
        </w:rPr>
        <w:t>определяет статус исполнения уведомления об окончании строительства в</w:t>
      </w:r>
      <w:r w:rsidR="009D288D">
        <w:rPr>
          <w:bCs/>
          <w:kern w:val="2"/>
          <w:lang w:eastAsia="ru-RU"/>
        </w:rPr>
        <w:t xml:space="preserve"> </w:t>
      </w:r>
      <w:r w:rsidRPr="00A53F22">
        <w:rPr>
          <w:bCs/>
          <w:kern w:val="2"/>
          <w:lang w:eastAsia="ru-RU"/>
        </w:rPr>
        <w:t>ГИС;</w:t>
      </w:r>
    </w:p>
    <w:p w:rsidR="00A53F22" w:rsidRPr="00A53F22" w:rsidRDefault="00A53F22" w:rsidP="00A53F22">
      <w:pPr>
        <w:pStyle w:val="ae"/>
        <w:tabs>
          <w:tab w:val="left" w:pos="3996"/>
        </w:tabs>
        <w:spacing w:before="2"/>
        <w:ind w:left="0" w:firstLine="709"/>
        <w:jc w:val="both"/>
        <w:rPr>
          <w:bCs/>
          <w:kern w:val="2"/>
          <w:lang w:eastAsia="ru-RU"/>
        </w:rPr>
      </w:pPr>
      <w:proofErr w:type="gramStart"/>
      <w:r w:rsidRPr="00A53F22">
        <w:rPr>
          <w:bCs/>
          <w:kern w:val="2"/>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A53F22" w:rsidRPr="00A53F22" w:rsidRDefault="00A53F22" w:rsidP="00A53F22">
      <w:pPr>
        <w:pStyle w:val="ae"/>
        <w:tabs>
          <w:tab w:val="left" w:pos="3996"/>
        </w:tabs>
        <w:spacing w:before="2"/>
        <w:ind w:left="0" w:firstLine="709"/>
        <w:jc w:val="both"/>
        <w:rPr>
          <w:bCs/>
          <w:kern w:val="2"/>
          <w:lang w:eastAsia="ru-RU"/>
        </w:rPr>
      </w:pPr>
      <w:r w:rsidRPr="00A53F22">
        <w:rPr>
          <w:bCs/>
          <w:kern w:val="2"/>
          <w:lang w:eastAsia="ru-RU"/>
        </w:rPr>
        <w:t>заверяет экземпляр электронного документа на бумажном носителе с использованием печати многофункционального центра</w:t>
      </w:r>
      <w:r w:rsidRPr="00A53F22">
        <w:rPr>
          <w:bCs/>
          <w:kern w:val="2"/>
          <w:lang w:eastAsia="ru-RU"/>
        </w:rPr>
        <w:tab/>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A53F22" w:rsidRPr="00A53F22" w:rsidRDefault="00A53F22" w:rsidP="00A53F22">
      <w:pPr>
        <w:pStyle w:val="ae"/>
        <w:tabs>
          <w:tab w:val="left" w:pos="3996"/>
        </w:tabs>
        <w:spacing w:before="1"/>
        <w:ind w:left="0" w:firstLine="709"/>
        <w:jc w:val="both"/>
        <w:rPr>
          <w:bCs/>
          <w:kern w:val="2"/>
          <w:lang w:eastAsia="ru-RU"/>
        </w:rPr>
      </w:pPr>
      <w:r w:rsidRPr="00A53F22">
        <w:rPr>
          <w:bCs/>
          <w:kern w:val="2"/>
          <w:lang w:eastAsia="ru-RU"/>
        </w:rPr>
        <w:t>выдает документы заявителю, при необходимости запрашивает у заявителя подписи за каждый выданный документ;</w:t>
      </w:r>
    </w:p>
    <w:p w:rsidR="00A53F22" w:rsidRDefault="00A53F22" w:rsidP="00A53F22">
      <w:pPr>
        <w:pStyle w:val="ae"/>
        <w:tabs>
          <w:tab w:val="left" w:pos="3996"/>
        </w:tabs>
        <w:ind w:left="0" w:firstLine="709"/>
        <w:jc w:val="both"/>
        <w:rPr>
          <w:bCs/>
          <w:kern w:val="2"/>
          <w:lang w:eastAsia="ru-RU"/>
        </w:rPr>
      </w:pPr>
      <w:r w:rsidRPr="00A53F22">
        <w:rPr>
          <w:bCs/>
          <w:kern w:val="2"/>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710082" w:rsidRDefault="00710082" w:rsidP="005F09FD">
      <w:pPr>
        <w:pStyle w:val="ae"/>
        <w:ind w:right="221" w:firstLine="0"/>
        <w:jc w:val="right"/>
        <w:rPr>
          <w:bCs/>
          <w:kern w:val="2"/>
          <w:lang w:eastAsia="ru-RU"/>
        </w:rPr>
      </w:pPr>
    </w:p>
    <w:p w:rsidR="005F09FD" w:rsidRDefault="005F09FD" w:rsidP="005F09FD">
      <w:pPr>
        <w:pStyle w:val="ae"/>
        <w:ind w:right="221" w:firstLine="0"/>
        <w:jc w:val="right"/>
        <w:rPr>
          <w:bCs/>
          <w:kern w:val="2"/>
          <w:lang w:eastAsia="ru-RU"/>
        </w:rPr>
      </w:pPr>
      <w:r>
        <w:rPr>
          <w:bCs/>
          <w:kern w:val="2"/>
          <w:lang w:eastAsia="ru-RU"/>
        </w:rPr>
        <w:lastRenderedPageBreak/>
        <w:t>Приложение № 1</w:t>
      </w:r>
    </w:p>
    <w:p w:rsidR="005F09FD" w:rsidRDefault="005F09FD" w:rsidP="005F09FD">
      <w:pPr>
        <w:pStyle w:val="ae"/>
        <w:ind w:right="221" w:firstLine="0"/>
        <w:jc w:val="right"/>
        <w:rPr>
          <w:bCs/>
          <w:kern w:val="2"/>
          <w:lang w:eastAsia="ru-RU"/>
        </w:rPr>
      </w:pPr>
      <w:r>
        <w:rPr>
          <w:bCs/>
          <w:kern w:val="2"/>
          <w:lang w:eastAsia="ru-RU"/>
        </w:rPr>
        <w:t>к Административному регламенту</w:t>
      </w:r>
    </w:p>
    <w:p w:rsidR="00A53F22" w:rsidRPr="00A53F22" w:rsidRDefault="005F09FD" w:rsidP="005F09FD">
      <w:pPr>
        <w:pStyle w:val="ae"/>
        <w:ind w:right="221" w:firstLine="0"/>
        <w:jc w:val="right"/>
        <w:rPr>
          <w:bCs/>
          <w:kern w:val="2"/>
          <w:lang w:eastAsia="ru-RU"/>
        </w:rPr>
      </w:pPr>
      <w:r>
        <w:rPr>
          <w:bCs/>
          <w:kern w:val="2"/>
          <w:lang w:eastAsia="ru-RU"/>
        </w:rPr>
        <w:t xml:space="preserve">по предоставлению </w:t>
      </w:r>
      <w:r w:rsidR="00A53F22" w:rsidRPr="00A53F22">
        <w:rPr>
          <w:bCs/>
          <w:kern w:val="2"/>
          <w:lang w:eastAsia="ru-RU"/>
        </w:rPr>
        <w:t>муниципальной услуги</w:t>
      </w:r>
    </w:p>
    <w:p w:rsidR="00A53F22" w:rsidRPr="00A53F22" w:rsidRDefault="00A53F22" w:rsidP="005F09FD">
      <w:pPr>
        <w:spacing w:line="240" w:lineRule="auto"/>
        <w:ind w:right="222"/>
        <w:jc w:val="right"/>
        <w:rPr>
          <w:rFonts w:ascii="Times New Roman" w:hAnsi="Times New Roman"/>
          <w:bCs/>
          <w:kern w:val="2"/>
          <w:sz w:val="28"/>
          <w:szCs w:val="28"/>
        </w:rPr>
      </w:pPr>
      <w:r w:rsidRPr="00A53F22">
        <w:rPr>
          <w:rFonts w:ascii="Times New Roman" w:hAnsi="Times New Roman"/>
          <w:bCs/>
          <w:kern w:val="2"/>
          <w:sz w:val="28"/>
          <w:szCs w:val="28"/>
        </w:rPr>
        <w:t>ФОРМА</w:t>
      </w:r>
    </w:p>
    <w:p w:rsidR="00A53F22" w:rsidRPr="00A53F22" w:rsidRDefault="00A53F22" w:rsidP="00710082">
      <w:pPr>
        <w:tabs>
          <w:tab w:val="left" w:pos="8413"/>
        </w:tabs>
        <w:spacing w:after="0" w:line="240" w:lineRule="auto"/>
        <w:ind w:left="3478"/>
        <w:jc w:val="right"/>
        <w:rPr>
          <w:rFonts w:ascii="Times New Roman" w:hAnsi="Times New Roman"/>
          <w:bCs/>
          <w:kern w:val="2"/>
          <w:sz w:val="28"/>
          <w:szCs w:val="28"/>
        </w:rPr>
      </w:pPr>
      <w:r w:rsidRPr="00A53F22">
        <w:rPr>
          <w:rFonts w:ascii="Times New Roman" w:hAnsi="Times New Roman"/>
          <w:bCs/>
          <w:kern w:val="2"/>
          <w:sz w:val="28"/>
          <w:szCs w:val="28"/>
        </w:rPr>
        <w:t xml:space="preserve">Кому </w:t>
      </w:r>
      <w:r w:rsidR="00C67343">
        <w:rPr>
          <w:rFonts w:ascii="Times New Roman" w:hAnsi="Times New Roman"/>
          <w:bCs/>
          <w:kern w:val="2"/>
          <w:sz w:val="28"/>
          <w:szCs w:val="28"/>
        </w:rPr>
        <w:t>_______________________________________</w:t>
      </w:r>
      <w:r w:rsidRPr="00A53F22">
        <w:rPr>
          <w:rFonts w:ascii="Times New Roman" w:hAnsi="Times New Roman"/>
          <w:bCs/>
          <w:kern w:val="2"/>
          <w:sz w:val="28"/>
          <w:szCs w:val="28"/>
        </w:rPr>
        <w:tab/>
      </w:r>
    </w:p>
    <w:p w:rsidR="00A53F22" w:rsidRPr="00C67343" w:rsidRDefault="00A53F22" w:rsidP="00710082">
      <w:pPr>
        <w:spacing w:after="0" w:line="240" w:lineRule="auto"/>
        <w:ind w:left="4275" w:right="332" w:firstLine="12"/>
        <w:jc w:val="center"/>
        <w:rPr>
          <w:rFonts w:ascii="Times New Roman" w:hAnsi="Times New Roman"/>
          <w:bCs/>
          <w:kern w:val="2"/>
          <w:sz w:val="18"/>
          <w:szCs w:val="18"/>
        </w:rPr>
      </w:pPr>
      <w:proofErr w:type="gramStart"/>
      <w:r w:rsidRPr="00C67343">
        <w:rPr>
          <w:rFonts w:ascii="Times New Roman" w:hAnsi="Times New Roman"/>
          <w:bCs/>
          <w:kern w:val="2"/>
          <w:sz w:val="18"/>
          <w:szCs w:val="18"/>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C67343" w:rsidRDefault="00C67343" w:rsidP="00C67343">
      <w:pPr>
        <w:pStyle w:val="ae"/>
        <w:spacing w:before="11"/>
        <w:ind w:left="0" w:firstLine="0"/>
        <w:jc w:val="right"/>
        <w:rPr>
          <w:bCs/>
          <w:kern w:val="2"/>
          <w:sz w:val="16"/>
          <w:szCs w:val="16"/>
        </w:rPr>
      </w:pPr>
      <w:r>
        <w:rPr>
          <w:bCs/>
          <w:kern w:val="2"/>
          <w:sz w:val="16"/>
          <w:szCs w:val="16"/>
        </w:rPr>
        <w:t>______________________________________________________________________________</w:t>
      </w:r>
    </w:p>
    <w:p w:rsidR="00C67343" w:rsidRPr="00C67343" w:rsidRDefault="00C67343" w:rsidP="00C67343">
      <w:pPr>
        <w:pStyle w:val="ae"/>
        <w:spacing w:before="11"/>
        <w:ind w:left="0" w:firstLine="0"/>
        <w:jc w:val="right"/>
        <w:rPr>
          <w:bCs/>
          <w:kern w:val="2"/>
          <w:sz w:val="16"/>
          <w:szCs w:val="16"/>
        </w:rPr>
      </w:pPr>
      <w:r>
        <w:rPr>
          <w:bCs/>
          <w:kern w:val="2"/>
          <w:sz w:val="16"/>
          <w:szCs w:val="16"/>
        </w:rPr>
        <w:t>(</w:t>
      </w:r>
      <w:r w:rsidRPr="00C67343">
        <w:rPr>
          <w:bCs/>
          <w:kern w:val="2"/>
          <w:sz w:val="16"/>
          <w:szCs w:val="16"/>
        </w:rPr>
        <w:t>почтовый индекс и адрес, телефон, адрес электронной почты застройщика)</w:t>
      </w:r>
    </w:p>
    <w:p w:rsidR="00C67343" w:rsidRDefault="00C67343" w:rsidP="00C67343">
      <w:pPr>
        <w:pStyle w:val="ae"/>
        <w:tabs>
          <w:tab w:val="left" w:pos="3448"/>
        </w:tabs>
        <w:ind w:left="0" w:firstLine="0"/>
        <w:jc w:val="center"/>
        <w:rPr>
          <w:bCs/>
          <w:kern w:val="2"/>
        </w:rPr>
      </w:pPr>
    </w:p>
    <w:p w:rsidR="00A53F22" w:rsidRPr="00A53F22" w:rsidRDefault="005F09FD" w:rsidP="005F09FD">
      <w:pPr>
        <w:pStyle w:val="ae"/>
        <w:tabs>
          <w:tab w:val="left" w:pos="3448"/>
        </w:tabs>
        <w:ind w:left="0" w:firstLine="0"/>
        <w:jc w:val="center"/>
        <w:rPr>
          <w:bCs/>
          <w:kern w:val="2"/>
        </w:rPr>
      </w:pPr>
      <w:r>
        <w:rPr>
          <w:bCs/>
          <w:kern w:val="2"/>
        </w:rPr>
        <w:t>РЕ</w:t>
      </w:r>
      <w:r w:rsidR="00A53F22" w:rsidRPr="00A53F22">
        <w:rPr>
          <w:bCs/>
          <w:kern w:val="2"/>
        </w:rPr>
        <w:t>Ш</w:t>
      </w:r>
      <w:r>
        <w:rPr>
          <w:bCs/>
          <w:kern w:val="2"/>
        </w:rPr>
        <w:t>ЕНИ</w:t>
      </w:r>
      <w:r w:rsidR="00A53F22" w:rsidRPr="00A53F22">
        <w:rPr>
          <w:bCs/>
          <w:kern w:val="2"/>
        </w:rPr>
        <w:t>Е</w:t>
      </w:r>
    </w:p>
    <w:p w:rsidR="00A53F22" w:rsidRPr="00A53F22" w:rsidRDefault="00A53F22" w:rsidP="005F09FD">
      <w:pPr>
        <w:spacing w:after="0" w:line="240" w:lineRule="auto"/>
        <w:ind w:right="8"/>
        <w:jc w:val="center"/>
        <w:rPr>
          <w:rFonts w:ascii="Times New Roman" w:hAnsi="Times New Roman"/>
          <w:bCs/>
          <w:kern w:val="2"/>
          <w:sz w:val="28"/>
          <w:szCs w:val="28"/>
        </w:rPr>
      </w:pPr>
      <w:r w:rsidRPr="00A53F22">
        <w:rPr>
          <w:rFonts w:ascii="Times New Roman" w:hAnsi="Times New Roman"/>
          <w:bCs/>
          <w:kern w:val="2"/>
          <w:sz w:val="28"/>
          <w:szCs w:val="28"/>
        </w:rPr>
        <w:t>об отказе в приеме документов</w:t>
      </w:r>
    </w:p>
    <w:p w:rsidR="00C67343" w:rsidRDefault="00A53F22" w:rsidP="00C67343">
      <w:pPr>
        <w:pStyle w:val="ae"/>
        <w:spacing w:before="4"/>
        <w:ind w:left="0" w:firstLine="0"/>
        <w:rPr>
          <w:bCs/>
          <w:kern w:val="2"/>
        </w:rPr>
      </w:pPr>
      <w:r w:rsidRPr="00A53F22">
        <w:rPr>
          <w:bCs/>
          <w:noProof/>
          <w:kern w:val="2"/>
          <w:lang w:eastAsia="ru-RU"/>
        </w:rPr>
        <mc:AlternateContent>
          <mc:Choice Requires="wps">
            <w:drawing>
              <wp:anchor distT="0" distB="0" distL="0" distR="0" simplePos="0" relativeHeight="251660288" behindDoc="1" locked="0" layoutInCell="1" allowOverlap="1" wp14:anchorId="364B79DD" wp14:editId="088ED5E6">
                <wp:simplePos x="0" y="0"/>
                <wp:positionH relativeFrom="page">
                  <wp:posOffset>810895</wp:posOffset>
                </wp:positionH>
                <wp:positionV relativeFrom="paragraph">
                  <wp:posOffset>213995</wp:posOffset>
                </wp:positionV>
                <wp:extent cx="5715000" cy="1270"/>
                <wp:effectExtent l="0" t="0" r="0" b="0"/>
                <wp:wrapTopAndBottom/>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277 1277"/>
                            <a:gd name="T1" fmla="*/ T0 w 9000"/>
                            <a:gd name="T2" fmla="+- 0 10276 1277"/>
                            <a:gd name="T3" fmla="*/ T2 w 9000"/>
                          </a:gdLst>
                          <a:ahLst/>
                          <a:cxnLst>
                            <a:cxn ang="0">
                              <a:pos x="T1" y="0"/>
                            </a:cxn>
                            <a:cxn ang="0">
                              <a:pos x="T3" y="0"/>
                            </a:cxn>
                          </a:cxnLst>
                          <a:rect l="0" t="0" r="r" b="b"/>
                          <a:pathLst>
                            <a:path w="9000">
                              <a:moveTo>
                                <a:pt x="0" y="0"/>
                              </a:moveTo>
                              <a:lnTo>
                                <a:pt x="899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 o:spid="_x0000_s1026" style="position:absolute;margin-left:63.85pt;margin-top:16.85pt;width:450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" path="m,l8999,e" filled="f" strokeweight=".21164mm">
                <v:path arrowok="t" o:connecttype="custom" o:connectlocs="0,0;5714365,0" o:connectangles="0,0"/>
                <w10:wrap type="topAndBottom" anchorx="page"/>
              </v:shape>
            </w:pict>
          </mc:Fallback>
        </mc:AlternateContent>
      </w:r>
    </w:p>
    <w:p w:rsidR="00A53F22" w:rsidRPr="00C67343" w:rsidRDefault="00A53F22" w:rsidP="00C67343">
      <w:pPr>
        <w:pStyle w:val="ae"/>
        <w:spacing w:before="4"/>
        <w:ind w:left="0" w:firstLine="0"/>
        <w:jc w:val="center"/>
        <w:rPr>
          <w:bCs/>
          <w:kern w:val="2"/>
          <w:sz w:val="16"/>
          <w:szCs w:val="16"/>
        </w:rPr>
      </w:pPr>
      <w:r w:rsidRPr="00C67343">
        <w:rPr>
          <w:bCs/>
          <w:kern w:val="2"/>
          <w:sz w:val="16"/>
          <w:szCs w:val="16"/>
        </w:rPr>
        <w:t>(наименование уполномоченного органа местного самоуправления)</w:t>
      </w:r>
    </w:p>
    <w:p w:rsidR="00A53F22" w:rsidRPr="00A53F22" w:rsidRDefault="00A53F22" w:rsidP="00A53F22">
      <w:pPr>
        <w:pStyle w:val="ae"/>
        <w:spacing w:before="10"/>
        <w:ind w:left="0" w:firstLine="0"/>
        <w:rPr>
          <w:bCs/>
          <w:kern w:val="2"/>
          <w:lang w:eastAsia="ru-RU"/>
        </w:rPr>
      </w:pPr>
    </w:p>
    <w:p w:rsidR="00A53F22" w:rsidRPr="00FF5CCA" w:rsidRDefault="00A53F22" w:rsidP="005F09FD">
      <w:pPr>
        <w:spacing w:after="0" w:line="240" w:lineRule="auto"/>
        <w:ind w:firstLine="566"/>
        <w:jc w:val="both"/>
        <w:rPr>
          <w:rFonts w:ascii="Times New Roman" w:hAnsi="Times New Roman"/>
          <w:bCs/>
          <w:kern w:val="2"/>
          <w:sz w:val="28"/>
          <w:szCs w:val="28"/>
        </w:rPr>
      </w:pPr>
      <w:r w:rsidRPr="00A53F22">
        <w:rPr>
          <w:rFonts w:ascii="Times New Roman" w:hAnsi="Times New Roman"/>
          <w:bCs/>
          <w:kern w:val="2"/>
          <w:sz w:val="28"/>
          <w:szCs w:val="28"/>
        </w:rPr>
        <w:t>В приеме документов для предоставления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 Вам отказано по следующим основаниям:</w:t>
      </w:r>
    </w:p>
    <w:tbl>
      <w:tblPr>
        <w:tblStyle w:val="TableNormal"/>
        <w:tblW w:w="981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9"/>
        <w:gridCol w:w="3969"/>
        <w:gridCol w:w="3827"/>
      </w:tblGrid>
      <w:tr w:rsidR="00A53F22" w:rsidRPr="00A53F22" w:rsidTr="005F09FD">
        <w:trPr>
          <w:trHeight w:val="827"/>
        </w:trPr>
        <w:tc>
          <w:tcPr>
            <w:tcW w:w="2019" w:type="dxa"/>
          </w:tcPr>
          <w:p w:rsidR="00A53F22" w:rsidRPr="005F09FD" w:rsidRDefault="00A53F22" w:rsidP="005F09FD">
            <w:pPr>
              <w:pStyle w:val="TableParagraph"/>
              <w:spacing w:line="268" w:lineRule="exact"/>
              <w:ind w:right="135"/>
              <w:rPr>
                <w:bCs/>
                <w:kern w:val="2"/>
                <w:sz w:val="24"/>
                <w:szCs w:val="24"/>
                <w:lang w:val="ru-RU" w:eastAsia="ru-RU"/>
              </w:rPr>
            </w:pPr>
            <w:r w:rsidRPr="005F09FD">
              <w:rPr>
                <w:bCs/>
                <w:kern w:val="2"/>
                <w:sz w:val="24"/>
                <w:szCs w:val="24"/>
                <w:lang w:val="ru-RU" w:eastAsia="ru-RU"/>
              </w:rPr>
              <w:t>№ пункта</w:t>
            </w:r>
          </w:p>
          <w:p w:rsidR="00A53F22" w:rsidRPr="005F09FD" w:rsidRDefault="00A53F22" w:rsidP="005F09FD">
            <w:pPr>
              <w:pStyle w:val="TableParagraph"/>
              <w:spacing w:line="270" w:lineRule="atLeast"/>
              <w:ind w:left="126" w:right="135"/>
              <w:rPr>
                <w:bCs/>
                <w:kern w:val="2"/>
                <w:sz w:val="24"/>
                <w:szCs w:val="24"/>
                <w:lang w:val="ru-RU" w:eastAsia="ru-RU"/>
              </w:rPr>
            </w:pPr>
            <w:r w:rsidRPr="005F09FD">
              <w:rPr>
                <w:bCs/>
                <w:kern w:val="2"/>
                <w:sz w:val="24"/>
                <w:szCs w:val="24"/>
                <w:lang w:val="ru-RU" w:eastAsia="ru-RU"/>
              </w:rPr>
              <w:t>Административного регламента</w:t>
            </w:r>
          </w:p>
        </w:tc>
        <w:tc>
          <w:tcPr>
            <w:tcW w:w="3969" w:type="dxa"/>
          </w:tcPr>
          <w:p w:rsidR="00A53F22" w:rsidRPr="005F09FD" w:rsidRDefault="00A53F22" w:rsidP="005F09FD">
            <w:pPr>
              <w:pStyle w:val="TableParagraph"/>
              <w:ind w:left="0" w:right="231"/>
              <w:rPr>
                <w:bCs/>
                <w:kern w:val="2"/>
                <w:sz w:val="24"/>
                <w:szCs w:val="24"/>
                <w:lang w:val="ru-RU" w:eastAsia="ru-RU"/>
              </w:rPr>
            </w:pPr>
            <w:r w:rsidRPr="005F09FD">
              <w:rPr>
                <w:bCs/>
                <w:kern w:val="2"/>
                <w:sz w:val="24"/>
                <w:szCs w:val="24"/>
                <w:lang w:val="ru-RU" w:eastAsia="ru-RU"/>
              </w:rPr>
              <w:t>Наименование основания для отказа в соответствии с Административным</w:t>
            </w:r>
            <w:r w:rsidR="005F09FD" w:rsidRPr="005F09FD">
              <w:rPr>
                <w:bCs/>
                <w:kern w:val="2"/>
                <w:sz w:val="24"/>
                <w:szCs w:val="24"/>
                <w:lang w:val="ru-RU" w:eastAsia="ru-RU"/>
              </w:rPr>
              <w:t xml:space="preserve"> </w:t>
            </w:r>
            <w:r w:rsidRPr="005F09FD">
              <w:rPr>
                <w:bCs/>
                <w:kern w:val="2"/>
                <w:sz w:val="24"/>
                <w:szCs w:val="24"/>
                <w:lang w:val="ru-RU" w:eastAsia="ru-RU"/>
              </w:rPr>
              <w:t>регламентом</w:t>
            </w:r>
          </w:p>
        </w:tc>
        <w:tc>
          <w:tcPr>
            <w:tcW w:w="3827" w:type="dxa"/>
          </w:tcPr>
          <w:p w:rsidR="00A53F22" w:rsidRPr="005F09FD" w:rsidRDefault="00A53F22" w:rsidP="005F09FD">
            <w:pPr>
              <w:pStyle w:val="TableParagraph"/>
              <w:spacing w:before="131"/>
              <w:ind w:left="0" w:right="518"/>
              <w:rPr>
                <w:bCs/>
                <w:kern w:val="2"/>
                <w:sz w:val="24"/>
                <w:szCs w:val="24"/>
                <w:lang w:val="ru-RU" w:eastAsia="ru-RU"/>
              </w:rPr>
            </w:pPr>
            <w:r w:rsidRPr="005F09FD">
              <w:rPr>
                <w:bCs/>
                <w:kern w:val="2"/>
                <w:sz w:val="24"/>
                <w:szCs w:val="24"/>
                <w:lang w:val="ru-RU" w:eastAsia="ru-RU"/>
              </w:rPr>
              <w:t>Разъяснение причин отказа в приеме документов</w:t>
            </w:r>
          </w:p>
        </w:tc>
      </w:tr>
      <w:tr w:rsidR="00A53F22" w:rsidRPr="00A53F22" w:rsidTr="005F09FD">
        <w:trPr>
          <w:trHeight w:val="2328"/>
        </w:trPr>
        <w:tc>
          <w:tcPr>
            <w:tcW w:w="2019" w:type="dxa"/>
          </w:tcPr>
          <w:p w:rsidR="00A53F22" w:rsidRPr="005F09FD" w:rsidRDefault="00A53F22" w:rsidP="00A53F22">
            <w:pPr>
              <w:pStyle w:val="TableParagraph"/>
              <w:spacing w:line="268" w:lineRule="exact"/>
              <w:ind w:right="135"/>
              <w:rPr>
                <w:bCs/>
                <w:kern w:val="2"/>
                <w:sz w:val="24"/>
                <w:szCs w:val="24"/>
                <w:lang w:val="ru-RU" w:eastAsia="ru-RU"/>
              </w:rPr>
            </w:pPr>
            <w:r w:rsidRPr="005F09FD">
              <w:rPr>
                <w:bCs/>
                <w:kern w:val="2"/>
                <w:sz w:val="24"/>
                <w:szCs w:val="24"/>
                <w:lang w:val="ru-RU" w:eastAsia="ru-RU"/>
              </w:rPr>
              <w:t>подпункт "а"</w:t>
            </w:r>
          </w:p>
          <w:p w:rsidR="00A53F22" w:rsidRPr="005F09FD" w:rsidRDefault="00A53F22" w:rsidP="00A53F22">
            <w:pPr>
              <w:pStyle w:val="TableParagraph"/>
              <w:ind w:right="135"/>
              <w:rPr>
                <w:bCs/>
                <w:kern w:val="2"/>
                <w:sz w:val="24"/>
                <w:szCs w:val="24"/>
                <w:lang w:val="ru-RU" w:eastAsia="ru-RU"/>
              </w:rPr>
            </w:pPr>
            <w:r w:rsidRPr="005F09FD">
              <w:rPr>
                <w:bCs/>
                <w:kern w:val="2"/>
                <w:sz w:val="24"/>
                <w:szCs w:val="24"/>
                <w:lang w:val="ru-RU" w:eastAsia="ru-RU"/>
              </w:rPr>
              <w:t>пункта 2.13</w:t>
            </w:r>
          </w:p>
        </w:tc>
        <w:tc>
          <w:tcPr>
            <w:tcW w:w="3969" w:type="dxa"/>
          </w:tcPr>
          <w:p w:rsidR="00A53F22" w:rsidRPr="005F09FD" w:rsidRDefault="00A53F22" w:rsidP="00A53F22">
            <w:pPr>
              <w:pStyle w:val="TableParagraph"/>
              <w:ind w:left="237" w:right="124"/>
              <w:rPr>
                <w:bCs/>
                <w:kern w:val="2"/>
                <w:sz w:val="24"/>
                <w:szCs w:val="24"/>
                <w:lang w:val="ru-RU" w:eastAsia="ru-RU"/>
              </w:rPr>
            </w:pPr>
            <w:r w:rsidRPr="005F09FD">
              <w:rPr>
                <w:bCs/>
                <w:kern w:val="2"/>
                <w:sz w:val="24"/>
                <w:szCs w:val="24"/>
                <w:lang w:val="ru-RU" w:eastAsia="ru-RU"/>
              </w:rPr>
              <w:t>Уведомление о сносе объекта капитального строительства и уведомление о завершении сноса объекта капитального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3827" w:type="dxa"/>
          </w:tcPr>
          <w:p w:rsidR="00A53F22" w:rsidRPr="005F09FD" w:rsidRDefault="00A53F22" w:rsidP="00A53F22">
            <w:pPr>
              <w:pStyle w:val="TableParagraph"/>
              <w:ind w:left="105" w:right="101"/>
              <w:rPr>
                <w:bCs/>
                <w:kern w:val="2"/>
                <w:sz w:val="24"/>
                <w:szCs w:val="24"/>
                <w:lang w:val="ru-RU" w:eastAsia="ru-RU"/>
              </w:rPr>
            </w:pPr>
            <w:r w:rsidRPr="005F09FD">
              <w:rPr>
                <w:bCs/>
                <w:kern w:val="2"/>
                <w:sz w:val="24"/>
                <w:szCs w:val="24"/>
                <w:lang w:val="ru-RU" w:eastAsia="ru-RU"/>
              </w:rPr>
              <w:t>Указывается, какое ведомство предоставляет услугу, информация о его местонахождении</w:t>
            </w:r>
          </w:p>
        </w:tc>
      </w:tr>
      <w:tr w:rsidR="00A53F22" w:rsidRPr="00A53F22" w:rsidTr="005F09FD">
        <w:trPr>
          <w:trHeight w:val="412"/>
        </w:trPr>
        <w:tc>
          <w:tcPr>
            <w:tcW w:w="2019" w:type="dxa"/>
          </w:tcPr>
          <w:p w:rsidR="00A53F22" w:rsidRPr="005F09FD" w:rsidRDefault="00A53F22" w:rsidP="00A53F22">
            <w:pPr>
              <w:pStyle w:val="TableParagraph"/>
              <w:spacing w:line="268" w:lineRule="exact"/>
              <w:ind w:right="135"/>
              <w:rPr>
                <w:bCs/>
                <w:kern w:val="2"/>
                <w:sz w:val="24"/>
                <w:szCs w:val="24"/>
                <w:lang w:val="ru-RU" w:eastAsia="ru-RU"/>
              </w:rPr>
            </w:pPr>
            <w:r w:rsidRPr="005F09FD">
              <w:rPr>
                <w:bCs/>
                <w:kern w:val="2"/>
                <w:sz w:val="24"/>
                <w:szCs w:val="24"/>
                <w:lang w:val="ru-RU" w:eastAsia="ru-RU"/>
              </w:rPr>
              <w:t>подпункт "б"</w:t>
            </w:r>
          </w:p>
          <w:p w:rsidR="00A53F22" w:rsidRPr="005F09FD" w:rsidRDefault="00A53F22" w:rsidP="00A53F22">
            <w:pPr>
              <w:pStyle w:val="TableParagraph"/>
              <w:ind w:right="135"/>
              <w:rPr>
                <w:bCs/>
                <w:kern w:val="2"/>
                <w:sz w:val="24"/>
                <w:szCs w:val="24"/>
                <w:lang w:val="ru-RU" w:eastAsia="ru-RU"/>
              </w:rPr>
            </w:pPr>
            <w:r w:rsidRPr="005F09FD">
              <w:rPr>
                <w:bCs/>
                <w:kern w:val="2"/>
                <w:sz w:val="24"/>
                <w:szCs w:val="24"/>
                <w:lang w:val="ru-RU" w:eastAsia="ru-RU"/>
              </w:rPr>
              <w:t>пункта 2.13</w:t>
            </w:r>
          </w:p>
        </w:tc>
        <w:tc>
          <w:tcPr>
            <w:tcW w:w="3969" w:type="dxa"/>
          </w:tcPr>
          <w:p w:rsidR="00A53F22" w:rsidRPr="005F09FD" w:rsidRDefault="00A53F22" w:rsidP="00A53F22">
            <w:pPr>
              <w:pStyle w:val="TableParagraph"/>
              <w:ind w:left="237" w:right="110"/>
              <w:rPr>
                <w:bCs/>
                <w:kern w:val="2"/>
                <w:sz w:val="24"/>
                <w:szCs w:val="24"/>
                <w:lang w:val="ru-RU" w:eastAsia="ru-RU"/>
              </w:rPr>
            </w:pPr>
            <w:r w:rsidRPr="005F09FD">
              <w:rPr>
                <w:bCs/>
                <w:kern w:val="2"/>
                <w:sz w:val="24"/>
                <w:szCs w:val="24"/>
                <w:lang w:val="ru-RU" w:eastAsia="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827" w:type="dxa"/>
          </w:tcPr>
          <w:p w:rsidR="00A53F22" w:rsidRPr="005F09FD" w:rsidRDefault="00A53F22" w:rsidP="00A53F22">
            <w:pPr>
              <w:pStyle w:val="TableParagraph"/>
              <w:ind w:left="105" w:right="118"/>
              <w:rPr>
                <w:bCs/>
                <w:kern w:val="2"/>
                <w:sz w:val="24"/>
                <w:szCs w:val="24"/>
                <w:lang w:val="ru-RU" w:eastAsia="ru-RU"/>
              </w:rPr>
            </w:pPr>
            <w:r w:rsidRPr="005F09FD">
              <w:rPr>
                <w:bCs/>
                <w:kern w:val="2"/>
                <w:sz w:val="24"/>
                <w:szCs w:val="24"/>
                <w:lang w:val="ru-RU" w:eastAsia="ru-RU"/>
              </w:rPr>
              <w:t>Указывается исчерпывающий перечень документов, утративших силу</w:t>
            </w:r>
          </w:p>
        </w:tc>
      </w:tr>
      <w:tr w:rsidR="00A53F22" w:rsidRPr="00A53F22" w:rsidTr="005F09FD">
        <w:trPr>
          <w:trHeight w:val="553"/>
        </w:trPr>
        <w:tc>
          <w:tcPr>
            <w:tcW w:w="2019" w:type="dxa"/>
          </w:tcPr>
          <w:p w:rsidR="00A53F22" w:rsidRPr="005F09FD" w:rsidRDefault="00A53F22" w:rsidP="00A53F22">
            <w:pPr>
              <w:pStyle w:val="TableParagraph"/>
              <w:spacing w:line="270" w:lineRule="exact"/>
              <w:ind w:right="135"/>
              <w:rPr>
                <w:bCs/>
                <w:kern w:val="2"/>
                <w:sz w:val="24"/>
                <w:szCs w:val="24"/>
                <w:lang w:val="ru-RU" w:eastAsia="ru-RU"/>
              </w:rPr>
            </w:pPr>
            <w:r w:rsidRPr="005F09FD">
              <w:rPr>
                <w:bCs/>
                <w:kern w:val="2"/>
                <w:sz w:val="24"/>
                <w:szCs w:val="24"/>
                <w:lang w:val="ru-RU" w:eastAsia="ru-RU"/>
              </w:rPr>
              <w:t xml:space="preserve">подпункт "в" </w:t>
            </w:r>
          </w:p>
        </w:tc>
        <w:tc>
          <w:tcPr>
            <w:tcW w:w="3969" w:type="dxa"/>
          </w:tcPr>
          <w:p w:rsidR="00A53F22" w:rsidRPr="005F09FD" w:rsidRDefault="00A53F22" w:rsidP="00A53F22">
            <w:pPr>
              <w:pStyle w:val="TableParagraph"/>
              <w:spacing w:line="270" w:lineRule="exact"/>
              <w:ind w:left="237" w:right="-15"/>
              <w:rPr>
                <w:bCs/>
                <w:kern w:val="2"/>
                <w:sz w:val="24"/>
                <w:szCs w:val="24"/>
                <w:lang w:val="ru-RU" w:eastAsia="ru-RU"/>
              </w:rPr>
            </w:pPr>
            <w:r w:rsidRPr="005F09FD">
              <w:rPr>
                <w:bCs/>
                <w:kern w:val="2"/>
                <w:sz w:val="24"/>
                <w:szCs w:val="24"/>
                <w:lang w:val="ru-RU" w:eastAsia="ru-RU"/>
              </w:rPr>
              <w:t xml:space="preserve">представленные документы содержат </w:t>
            </w:r>
          </w:p>
        </w:tc>
        <w:tc>
          <w:tcPr>
            <w:tcW w:w="3827" w:type="dxa"/>
          </w:tcPr>
          <w:p w:rsidR="00A53F22" w:rsidRPr="005F09FD" w:rsidRDefault="00A53F22" w:rsidP="00A53F22">
            <w:pPr>
              <w:pStyle w:val="TableParagraph"/>
              <w:spacing w:line="270" w:lineRule="exact"/>
              <w:ind w:left="1"/>
              <w:rPr>
                <w:bCs/>
                <w:kern w:val="2"/>
                <w:sz w:val="24"/>
                <w:szCs w:val="24"/>
                <w:lang w:val="ru-RU" w:eastAsia="ru-RU"/>
              </w:rPr>
            </w:pPr>
            <w:r w:rsidRPr="005F09FD">
              <w:rPr>
                <w:bCs/>
                <w:kern w:val="2"/>
                <w:sz w:val="24"/>
                <w:szCs w:val="24"/>
                <w:lang w:val="ru-RU" w:eastAsia="ru-RU"/>
              </w:rPr>
              <w:t>Указывается исчерпывающий</w:t>
            </w:r>
          </w:p>
          <w:p w:rsidR="00A53F22" w:rsidRPr="005F09FD" w:rsidRDefault="00A53F22" w:rsidP="00A53F22">
            <w:pPr>
              <w:pStyle w:val="TableParagraph"/>
              <w:spacing w:line="264" w:lineRule="exact"/>
              <w:ind w:left="105"/>
              <w:rPr>
                <w:bCs/>
                <w:kern w:val="2"/>
                <w:sz w:val="24"/>
                <w:szCs w:val="24"/>
                <w:lang w:val="ru-RU" w:eastAsia="ru-RU"/>
              </w:rPr>
            </w:pPr>
            <w:r w:rsidRPr="005F09FD">
              <w:rPr>
                <w:bCs/>
                <w:kern w:val="2"/>
                <w:sz w:val="24"/>
                <w:szCs w:val="24"/>
                <w:lang w:val="ru-RU" w:eastAsia="ru-RU"/>
              </w:rPr>
              <w:t>перечень документов, содержащих</w:t>
            </w:r>
          </w:p>
        </w:tc>
      </w:tr>
      <w:tr w:rsidR="00A53F22" w:rsidRPr="00A53F22" w:rsidTr="005F09FD">
        <w:trPr>
          <w:trHeight w:val="1491"/>
        </w:trPr>
        <w:tc>
          <w:tcPr>
            <w:tcW w:w="2019" w:type="dxa"/>
          </w:tcPr>
          <w:p w:rsidR="00A53F22" w:rsidRPr="005F09FD" w:rsidRDefault="00A53F22" w:rsidP="00A53F22">
            <w:pPr>
              <w:pStyle w:val="TableParagraph"/>
              <w:spacing w:line="262" w:lineRule="exact"/>
              <w:ind w:right="-101"/>
              <w:rPr>
                <w:bCs/>
                <w:kern w:val="2"/>
                <w:sz w:val="24"/>
                <w:szCs w:val="24"/>
                <w:lang w:val="ru-RU" w:eastAsia="ru-RU"/>
              </w:rPr>
            </w:pPr>
            <w:r w:rsidRPr="005F09FD">
              <w:rPr>
                <w:bCs/>
                <w:kern w:val="2"/>
                <w:sz w:val="24"/>
                <w:szCs w:val="24"/>
                <w:lang w:val="ru-RU" w:eastAsia="ru-RU"/>
              </w:rPr>
              <w:t xml:space="preserve">пункта 2.13 </w:t>
            </w:r>
            <w:proofErr w:type="gramStart"/>
            <w:r w:rsidRPr="005F09FD">
              <w:rPr>
                <w:bCs/>
                <w:kern w:val="2"/>
                <w:sz w:val="24"/>
                <w:szCs w:val="24"/>
                <w:lang w:val="ru-RU" w:eastAsia="ru-RU"/>
              </w:rPr>
              <w:t>с</w:t>
            </w:r>
            <w:proofErr w:type="gramEnd"/>
          </w:p>
        </w:tc>
        <w:tc>
          <w:tcPr>
            <w:tcW w:w="3969" w:type="dxa"/>
          </w:tcPr>
          <w:p w:rsidR="00A53F22" w:rsidRPr="005F09FD" w:rsidRDefault="00A53F22" w:rsidP="00A53F22">
            <w:pPr>
              <w:pStyle w:val="TableParagraph"/>
              <w:spacing w:line="262" w:lineRule="exact"/>
              <w:ind w:left="78" w:right="-173"/>
              <w:rPr>
                <w:bCs/>
                <w:kern w:val="2"/>
                <w:sz w:val="24"/>
                <w:szCs w:val="24"/>
                <w:lang w:val="ru-RU" w:eastAsia="ru-RU"/>
              </w:rPr>
            </w:pPr>
            <w:r w:rsidRPr="005F09FD">
              <w:rPr>
                <w:bCs/>
                <w:kern w:val="2"/>
                <w:sz w:val="24"/>
                <w:szCs w:val="24"/>
                <w:lang w:val="ru-RU" w:eastAsia="ru-RU"/>
              </w:rPr>
              <w:t xml:space="preserve">подчистки и исправления текста </w:t>
            </w:r>
          </w:p>
        </w:tc>
        <w:tc>
          <w:tcPr>
            <w:tcW w:w="3827" w:type="dxa"/>
          </w:tcPr>
          <w:p w:rsidR="00A53F22" w:rsidRPr="005F09FD" w:rsidRDefault="00A53F22" w:rsidP="00A53F22">
            <w:pPr>
              <w:pStyle w:val="TableParagraph"/>
              <w:spacing w:line="262" w:lineRule="exact"/>
              <w:ind w:left="156"/>
              <w:rPr>
                <w:bCs/>
                <w:kern w:val="2"/>
                <w:sz w:val="24"/>
                <w:szCs w:val="24"/>
                <w:lang w:val="ru-RU" w:eastAsia="ru-RU"/>
              </w:rPr>
            </w:pPr>
            <w:r w:rsidRPr="005F09FD">
              <w:rPr>
                <w:bCs/>
                <w:kern w:val="2"/>
                <w:sz w:val="24"/>
                <w:szCs w:val="24"/>
                <w:lang w:val="ru-RU" w:eastAsia="ru-RU"/>
              </w:rPr>
              <w:t>подчистки и исправления текста,</w:t>
            </w:r>
          </w:p>
          <w:p w:rsidR="00A53F22" w:rsidRPr="005F09FD" w:rsidRDefault="00A53F22" w:rsidP="00A53F22">
            <w:pPr>
              <w:pStyle w:val="TableParagraph"/>
              <w:ind w:left="105" w:right="448"/>
              <w:rPr>
                <w:bCs/>
                <w:kern w:val="2"/>
                <w:sz w:val="24"/>
                <w:szCs w:val="24"/>
                <w:lang w:val="ru-RU" w:eastAsia="ru-RU"/>
              </w:rPr>
            </w:pPr>
            <w:r w:rsidRPr="005F09FD">
              <w:rPr>
                <w:bCs/>
                <w:kern w:val="2"/>
                <w:sz w:val="24"/>
                <w:szCs w:val="24"/>
                <w:lang w:val="ru-RU" w:eastAsia="ru-RU"/>
              </w:rPr>
              <w:t>не заверенные в порядке, установленном законодательством Российской Федерации</w:t>
            </w:r>
          </w:p>
        </w:tc>
      </w:tr>
      <w:tr w:rsidR="00A53F22" w:rsidRPr="00A53F22" w:rsidTr="005F09FD">
        <w:trPr>
          <w:trHeight w:val="2161"/>
        </w:trPr>
        <w:tc>
          <w:tcPr>
            <w:tcW w:w="2019" w:type="dxa"/>
          </w:tcPr>
          <w:p w:rsidR="00A53F22" w:rsidRPr="005F09FD" w:rsidRDefault="00A53F22" w:rsidP="00A53F22">
            <w:pPr>
              <w:pStyle w:val="TableParagraph"/>
              <w:spacing w:line="262" w:lineRule="exact"/>
              <w:rPr>
                <w:bCs/>
                <w:kern w:val="2"/>
                <w:sz w:val="24"/>
                <w:szCs w:val="24"/>
                <w:lang w:val="ru-RU" w:eastAsia="ru-RU"/>
              </w:rPr>
            </w:pPr>
            <w:r w:rsidRPr="005F09FD">
              <w:rPr>
                <w:bCs/>
                <w:kern w:val="2"/>
                <w:sz w:val="24"/>
                <w:szCs w:val="24"/>
                <w:lang w:val="ru-RU" w:eastAsia="ru-RU"/>
              </w:rPr>
              <w:lastRenderedPageBreak/>
              <w:t>подпункт "г"</w:t>
            </w:r>
          </w:p>
          <w:p w:rsidR="00A53F22" w:rsidRPr="005F09FD" w:rsidRDefault="00A53F22" w:rsidP="00A53F22">
            <w:pPr>
              <w:pStyle w:val="TableParagraph"/>
              <w:rPr>
                <w:bCs/>
                <w:kern w:val="2"/>
                <w:sz w:val="24"/>
                <w:szCs w:val="24"/>
                <w:lang w:val="ru-RU" w:eastAsia="ru-RU"/>
              </w:rPr>
            </w:pPr>
            <w:r w:rsidRPr="005F09FD">
              <w:rPr>
                <w:bCs/>
                <w:kern w:val="2"/>
                <w:sz w:val="24"/>
                <w:szCs w:val="24"/>
                <w:lang w:val="ru-RU" w:eastAsia="ru-RU"/>
              </w:rPr>
              <w:t>пункта 2.13</w:t>
            </w:r>
          </w:p>
        </w:tc>
        <w:tc>
          <w:tcPr>
            <w:tcW w:w="3969" w:type="dxa"/>
          </w:tcPr>
          <w:p w:rsidR="00A53F22" w:rsidRPr="005F09FD" w:rsidRDefault="00A53F22" w:rsidP="00A53F22">
            <w:pPr>
              <w:pStyle w:val="TableParagraph"/>
              <w:ind w:left="107" w:right="121"/>
              <w:rPr>
                <w:bCs/>
                <w:kern w:val="2"/>
                <w:sz w:val="24"/>
                <w:szCs w:val="24"/>
                <w:lang w:val="ru-RU" w:eastAsia="ru-RU"/>
              </w:rPr>
            </w:pPr>
            <w:r w:rsidRPr="005F09FD">
              <w:rPr>
                <w:bCs/>
                <w:kern w:val="2"/>
                <w:sz w:val="24"/>
                <w:szCs w:val="24"/>
                <w:lang w:val="ru-RU" w:eastAsia="ru-RU"/>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827" w:type="dxa"/>
          </w:tcPr>
          <w:p w:rsidR="00A53F22" w:rsidRPr="005F09FD" w:rsidRDefault="00A53F22" w:rsidP="00A53F22">
            <w:pPr>
              <w:pStyle w:val="TableParagraph"/>
              <w:ind w:left="105" w:right="116"/>
              <w:rPr>
                <w:bCs/>
                <w:kern w:val="2"/>
                <w:sz w:val="24"/>
                <w:szCs w:val="24"/>
                <w:lang w:val="ru-RU" w:eastAsia="ru-RU"/>
              </w:rPr>
            </w:pPr>
            <w:r w:rsidRPr="005F09FD">
              <w:rPr>
                <w:bCs/>
                <w:kern w:val="2"/>
                <w:sz w:val="24"/>
                <w:szCs w:val="24"/>
                <w:lang w:val="ru-RU" w:eastAsia="ru-RU"/>
              </w:rPr>
              <w:t>Указывается исчерпывающий перечень документов, содержащих повреждения</w:t>
            </w:r>
          </w:p>
        </w:tc>
      </w:tr>
      <w:tr w:rsidR="00A53F22" w:rsidRPr="00A53F22" w:rsidTr="005F09FD">
        <w:trPr>
          <w:trHeight w:val="2590"/>
        </w:trPr>
        <w:tc>
          <w:tcPr>
            <w:tcW w:w="2019" w:type="dxa"/>
          </w:tcPr>
          <w:p w:rsidR="00A53F22" w:rsidRPr="005F09FD" w:rsidRDefault="00A53F22" w:rsidP="00A53F22">
            <w:pPr>
              <w:pStyle w:val="TableParagraph"/>
              <w:spacing w:line="262" w:lineRule="exact"/>
              <w:rPr>
                <w:bCs/>
                <w:kern w:val="2"/>
                <w:sz w:val="24"/>
                <w:szCs w:val="24"/>
                <w:lang w:val="ru-RU" w:eastAsia="ru-RU"/>
              </w:rPr>
            </w:pPr>
            <w:r w:rsidRPr="005F09FD">
              <w:rPr>
                <w:bCs/>
                <w:kern w:val="2"/>
                <w:sz w:val="24"/>
                <w:szCs w:val="24"/>
                <w:lang w:val="ru-RU" w:eastAsia="ru-RU"/>
              </w:rPr>
              <w:t>подпункт "д"</w:t>
            </w:r>
          </w:p>
          <w:p w:rsidR="00A53F22" w:rsidRPr="005F09FD" w:rsidRDefault="00A53F22" w:rsidP="00A53F22">
            <w:pPr>
              <w:pStyle w:val="TableParagraph"/>
              <w:rPr>
                <w:bCs/>
                <w:kern w:val="2"/>
                <w:sz w:val="24"/>
                <w:szCs w:val="24"/>
                <w:lang w:val="ru-RU" w:eastAsia="ru-RU"/>
              </w:rPr>
            </w:pPr>
            <w:r w:rsidRPr="005F09FD">
              <w:rPr>
                <w:bCs/>
                <w:kern w:val="2"/>
                <w:sz w:val="24"/>
                <w:szCs w:val="24"/>
                <w:lang w:val="ru-RU" w:eastAsia="ru-RU"/>
              </w:rPr>
              <w:t>пункта 2.13</w:t>
            </w:r>
          </w:p>
        </w:tc>
        <w:tc>
          <w:tcPr>
            <w:tcW w:w="3969" w:type="dxa"/>
          </w:tcPr>
          <w:p w:rsidR="00A53F22" w:rsidRPr="005F09FD" w:rsidRDefault="00A53F22" w:rsidP="00A53F22">
            <w:pPr>
              <w:pStyle w:val="TableParagraph"/>
              <w:ind w:left="107" w:right="245"/>
              <w:rPr>
                <w:bCs/>
                <w:kern w:val="2"/>
                <w:sz w:val="24"/>
                <w:szCs w:val="24"/>
                <w:lang w:val="ru-RU" w:eastAsia="ru-RU"/>
              </w:rPr>
            </w:pPr>
            <w:r w:rsidRPr="005F09FD">
              <w:rPr>
                <w:bCs/>
                <w:kern w:val="2"/>
                <w:sz w:val="24"/>
                <w:szCs w:val="24"/>
                <w:lang w:val="ru-RU" w:eastAsia="ru-RU"/>
              </w:rPr>
              <w:t>уведомления о планируемом сносе объекта капитального строительства и уведомления о завершении сноса объекта капитального строительства и документы, необходимые для предоставления услуги, поданы в электронной форме с нарушением требований, установленных пунктами 2.5-2.7 Административного регламента</w:t>
            </w:r>
          </w:p>
        </w:tc>
        <w:tc>
          <w:tcPr>
            <w:tcW w:w="3827" w:type="dxa"/>
          </w:tcPr>
          <w:p w:rsidR="00A53F22" w:rsidRPr="005F09FD" w:rsidRDefault="00A53F22" w:rsidP="00A53F22">
            <w:pPr>
              <w:pStyle w:val="TableParagraph"/>
              <w:ind w:left="105" w:right="183"/>
              <w:rPr>
                <w:bCs/>
                <w:kern w:val="2"/>
                <w:sz w:val="24"/>
                <w:szCs w:val="24"/>
                <w:lang w:val="ru-RU" w:eastAsia="ru-RU"/>
              </w:rPr>
            </w:pPr>
            <w:r w:rsidRPr="005F09FD">
              <w:rPr>
                <w:bCs/>
                <w:kern w:val="2"/>
                <w:sz w:val="24"/>
                <w:szCs w:val="24"/>
                <w:lang w:val="ru-RU" w:eastAsia="ru-RU"/>
              </w:rPr>
              <w:t>Указывается исчерпывающий перечень документов, поданных с нарушением указанных требований, а также нарушенные требования</w:t>
            </w:r>
          </w:p>
        </w:tc>
      </w:tr>
      <w:tr w:rsidR="00A53F22" w:rsidRPr="00A53F22" w:rsidTr="005F09FD">
        <w:trPr>
          <w:trHeight w:val="2042"/>
        </w:trPr>
        <w:tc>
          <w:tcPr>
            <w:tcW w:w="2019" w:type="dxa"/>
          </w:tcPr>
          <w:p w:rsidR="00A53F22" w:rsidRPr="005F09FD" w:rsidRDefault="00A53F22" w:rsidP="00A53F22">
            <w:pPr>
              <w:pStyle w:val="TableParagraph"/>
              <w:spacing w:line="262" w:lineRule="exact"/>
              <w:rPr>
                <w:bCs/>
                <w:kern w:val="2"/>
                <w:sz w:val="24"/>
                <w:szCs w:val="24"/>
                <w:lang w:val="ru-RU" w:eastAsia="ru-RU"/>
              </w:rPr>
            </w:pPr>
            <w:r w:rsidRPr="005F09FD">
              <w:rPr>
                <w:bCs/>
                <w:kern w:val="2"/>
                <w:sz w:val="24"/>
                <w:szCs w:val="24"/>
                <w:lang w:val="ru-RU" w:eastAsia="ru-RU"/>
              </w:rPr>
              <w:t>подпункт "е"</w:t>
            </w:r>
          </w:p>
          <w:p w:rsidR="00A53F22" w:rsidRPr="005F09FD" w:rsidRDefault="00A53F22" w:rsidP="00A53F22">
            <w:pPr>
              <w:pStyle w:val="TableParagraph"/>
              <w:rPr>
                <w:bCs/>
                <w:kern w:val="2"/>
                <w:sz w:val="24"/>
                <w:szCs w:val="24"/>
                <w:lang w:val="ru-RU" w:eastAsia="ru-RU"/>
              </w:rPr>
            </w:pPr>
            <w:r w:rsidRPr="005F09FD">
              <w:rPr>
                <w:bCs/>
                <w:kern w:val="2"/>
                <w:sz w:val="24"/>
                <w:szCs w:val="24"/>
                <w:lang w:val="ru-RU" w:eastAsia="ru-RU"/>
              </w:rPr>
              <w:t>пункта 2.13</w:t>
            </w:r>
          </w:p>
        </w:tc>
        <w:tc>
          <w:tcPr>
            <w:tcW w:w="3969" w:type="dxa"/>
          </w:tcPr>
          <w:p w:rsidR="00A53F22" w:rsidRPr="005F09FD" w:rsidRDefault="00A53F22" w:rsidP="00A53F22">
            <w:pPr>
              <w:pStyle w:val="TableParagraph"/>
              <w:ind w:left="107" w:right="147"/>
              <w:rPr>
                <w:bCs/>
                <w:kern w:val="2"/>
                <w:sz w:val="24"/>
                <w:szCs w:val="24"/>
                <w:lang w:val="ru-RU" w:eastAsia="ru-RU"/>
              </w:rPr>
            </w:pPr>
            <w:r w:rsidRPr="005F09FD">
              <w:rPr>
                <w:bCs/>
                <w:kern w:val="2"/>
                <w:sz w:val="24"/>
                <w:szCs w:val="24"/>
                <w:lang w:val="ru-RU" w:eastAsia="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827" w:type="dxa"/>
          </w:tcPr>
          <w:p w:rsidR="00A53F22" w:rsidRPr="005F09FD" w:rsidRDefault="00A53F22" w:rsidP="00A53F22">
            <w:pPr>
              <w:pStyle w:val="TableParagraph"/>
              <w:ind w:left="105" w:right="155"/>
              <w:rPr>
                <w:bCs/>
                <w:kern w:val="2"/>
                <w:sz w:val="24"/>
                <w:szCs w:val="24"/>
                <w:lang w:val="ru-RU" w:eastAsia="ru-RU"/>
              </w:rPr>
            </w:pPr>
            <w:r w:rsidRPr="005F09FD">
              <w:rPr>
                <w:bCs/>
                <w:kern w:val="2"/>
                <w:sz w:val="24"/>
                <w:szCs w:val="24"/>
                <w:lang w:val="ru-RU" w:eastAsia="ru-RU"/>
              </w:rPr>
              <w:t>Указывается исчерпывающий перечень электронных документов, не соответствующих указанному критерию</w:t>
            </w:r>
          </w:p>
        </w:tc>
      </w:tr>
    </w:tbl>
    <w:p w:rsidR="00A53F22" w:rsidRPr="00A53F22" w:rsidRDefault="00A53F22" w:rsidP="00785C36">
      <w:pPr>
        <w:pStyle w:val="ae"/>
        <w:ind w:left="0" w:firstLine="0"/>
        <w:rPr>
          <w:bCs/>
          <w:kern w:val="2"/>
          <w:lang w:eastAsia="ru-RU"/>
        </w:rPr>
      </w:pPr>
    </w:p>
    <w:p w:rsidR="00C67343" w:rsidRDefault="00710082" w:rsidP="00710082">
      <w:pPr>
        <w:tabs>
          <w:tab w:val="left" w:pos="9255"/>
        </w:tabs>
        <w:spacing w:after="0" w:line="240" w:lineRule="auto"/>
        <w:ind w:left="217"/>
        <w:rPr>
          <w:rFonts w:ascii="Times New Roman" w:hAnsi="Times New Roman"/>
          <w:bCs/>
          <w:kern w:val="2"/>
          <w:sz w:val="28"/>
          <w:szCs w:val="28"/>
        </w:rPr>
      </w:pPr>
      <w:r>
        <w:rPr>
          <w:rFonts w:ascii="Times New Roman" w:hAnsi="Times New Roman"/>
          <w:bCs/>
          <w:kern w:val="2"/>
          <w:sz w:val="28"/>
          <w:szCs w:val="28"/>
        </w:rPr>
        <w:t xml:space="preserve">Дополнительно информируем: </w:t>
      </w:r>
      <w:r w:rsidR="00C67343">
        <w:rPr>
          <w:rFonts w:ascii="Times New Roman" w:hAnsi="Times New Roman"/>
          <w:bCs/>
          <w:kern w:val="2"/>
          <w:sz w:val="28"/>
          <w:szCs w:val="28"/>
        </w:rPr>
        <w:t>_____________________________________</w:t>
      </w:r>
    </w:p>
    <w:p w:rsidR="00C67343" w:rsidRDefault="00A53F22" w:rsidP="00710082">
      <w:pPr>
        <w:tabs>
          <w:tab w:val="left" w:pos="9255"/>
        </w:tabs>
        <w:spacing w:after="0" w:line="240" w:lineRule="auto"/>
        <w:ind w:left="217"/>
        <w:rPr>
          <w:rFonts w:ascii="Times New Roman" w:hAnsi="Times New Roman"/>
          <w:bCs/>
          <w:kern w:val="2"/>
          <w:sz w:val="28"/>
          <w:szCs w:val="28"/>
        </w:rPr>
      </w:pPr>
      <w:r w:rsidRPr="00C67343">
        <w:rPr>
          <w:rFonts w:ascii="Times New Roman" w:hAnsi="Times New Roman"/>
          <w:bCs/>
          <w:kern w:val="2"/>
          <w:sz w:val="16"/>
          <w:szCs w:val="16"/>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710082" w:rsidRDefault="00C67343" w:rsidP="00710082">
      <w:pPr>
        <w:tabs>
          <w:tab w:val="left" w:pos="9255"/>
        </w:tabs>
        <w:spacing w:after="0" w:line="240" w:lineRule="auto"/>
        <w:ind w:left="217"/>
        <w:rPr>
          <w:rFonts w:ascii="Times New Roman" w:hAnsi="Times New Roman"/>
          <w:bCs/>
          <w:kern w:val="2"/>
          <w:sz w:val="28"/>
          <w:szCs w:val="28"/>
        </w:rPr>
      </w:pPr>
      <w:proofErr w:type="gramStart"/>
      <w:r>
        <w:rPr>
          <w:rFonts w:ascii="Times New Roman" w:hAnsi="Times New Roman"/>
          <w:bCs/>
          <w:kern w:val="2"/>
          <w:sz w:val="28"/>
          <w:szCs w:val="28"/>
        </w:rPr>
        <w:t>Прил</w:t>
      </w:r>
      <w:r w:rsidR="00710082">
        <w:rPr>
          <w:rFonts w:ascii="Times New Roman" w:hAnsi="Times New Roman"/>
          <w:bCs/>
          <w:kern w:val="2"/>
          <w:sz w:val="28"/>
          <w:szCs w:val="28"/>
        </w:rPr>
        <w:t xml:space="preserve">ожение: </w:t>
      </w:r>
      <w:r w:rsidR="00A53F22" w:rsidRPr="00A53F22">
        <w:rPr>
          <w:rFonts w:ascii="Times New Roman" w:hAnsi="Times New Roman"/>
          <w:bCs/>
          <w:kern w:val="2"/>
          <w:sz w:val="28"/>
          <w:szCs w:val="28"/>
        </w:rPr>
        <w:t xml:space="preserve">(прилагаются документы, представленные </w:t>
      </w:r>
      <w:r w:rsidR="00710082">
        <w:rPr>
          <w:rFonts w:ascii="Times New Roman" w:hAnsi="Times New Roman"/>
          <w:bCs/>
          <w:kern w:val="2"/>
          <w:sz w:val="28"/>
          <w:szCs w:val="28"/>
        </w:rPr>
        <w:t>заявителем</w:t>
      </w:r>
      <w:proofErr w:type="gramEnd"/>
    </w:p>
    <w:p w:rsidR="00A53F22" w:rsidRPr="00C67343" w:rsidRDefault="00A53F22" w:rsidP="00710082">
      <w:pPr>
        <w:tabs>
          <w:tab w:val="left" w:pos="9255"/>
        </w:tabs>
        <w:spacing w:after="0" w:line="240" w:lineRule="auto"/>
        <w:ind w:left="217"/>
        <w:rPr>
          <w:rFonts w:ascii="Times New Roman" w:hAnsi="Times New Roman"/>
          <w:bCs/>
          <w:kern w:val="2"/>
          <w:sz w:val="28"/>
          <w:szCs w:val="28"/>
        </w:rPr>
      </w:pPr>
      <w:r w:rsidRPr="00A53F22">
        <w:rPr>
          <w:bCs/>
          <w:noProof/>
          <w:kern w:val="2"/>
        </w:rPr>
        <mc:AlternateContent>
          <mc:Choice Requires="wps">
            <w:drawing>
              <wp:anchor distT="0" distB="0" distL="0" distR="0" simplePos="0" relativeHeight="251661312" behindDoc="1" locked="0" layoutInCell="1" allowOverlap="1" wp14:anchorId="097E7478" wp14:editId="5346D385">
                <wp:simplePos x="0" y="0"/>
                <wp:positionH relativeFrom="page">
                  <wp:posOffset>792480</wp:posOffset>
                </wp:positionH>
                <wp:positionV relativeFrom="paragraph">
                  <wp:posOffset>236855</wp:posOffset>
                </wp:positionV>
                <wp:extent cx="1981835" cy="6350"/>
                <wp:effectExtent l="0" t="0" r="0" b="0"/>
                <wp:wrapTopAndBottom/>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8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62.4pt;margin-top:18.65pt;width:156.05pt;height:.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" fillcolor="black" stroked="f">
                <w10:wrap type="topAndBottom" anchorx="page"/>
              </v:rect>
            </w:pict>
          </mc:Fallback>
        </mc:AlternateContent>
      </w:r>
      <w:r w:rsidRPr="00A53F22">
        <w:rPr>
          <w:bCs/>
          <w:noProof/>
          <w:kern w:val="2"/>
        </w:rPr>
        <mc:AlternateContent>
          <mc:Choice Requires="wps">
            <w:drawing>
              <wp:anchor distT="0" distB="0" distL="0" distR="0" simplePos="0" relativeHeight="251662336" behindDoc="1" locked="0" layoutInCell="1" allowOverlap="1" wp14:anchorId="5F2D6A6F" wp14:editId="6C590B59">
                <wp:simplePos x="0" y="0"/>
                <wp:positionH relativeFrom="page">
                  <wp:posOffset>3152140</wp:posOffset>
                </wp:positionH>
                <wp:positionV relativeFrom="paragraph">
                  <wp:posOffset>236855</wp:posOffset>
                </wp:positionV>
                <wp:extent cx="1242060" cy="6350"/>
                <wp:effectExtent l="0" t="0" r="0" b="0"/>
                <wp:wrapTopAndBottom/>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20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48.2pt;margin-top:18.65pt;width:97.8pt;height:.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fOTdgIAAPk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" fillcolor="black" stroked="f">
                <w10:wrap type="topAndBottom" anchorx="page"/>
              </v:rect>
            </w:pict>
          </mc:Fallback>
        </mc:AlternateContent>
      </w:r>
      <w:r w:rsidRPr="00A53F22">
        <w:rPr>
          <w:bCs/>
          <w:noProof/>
          <w:kern w:val="2"/>
        </w:rPr>
        <mc:AlternateContent>
          <mc:Choice Requires="wps">
            <w:drawing>
              <wp:anchor distT="0" distB="0" distL="0" distR="0" simplePos="0" relativeHeight="251663360" behindDoc="1" locked="0" layoutInCell="1" allowOverlap="1" wp14:anchorId="2F154C2B" wp14:editId="5F17EAC1">
                <wp:simplePos x="0" y="0"/>
                <wp:positionH relativeFrom="page">
                  <wp:posOffset>4772025</wp:posOffset>
                </wp:positionH>
                <wp:positionV relativeFrom="paragraph">
                  <wp:posOffset>236855</wp:posOffset>
                </wp:positionV>
                <wp:extent cx="2034540" cy="6350"/>
                <wp:effectExtent l="0" t="0" r="0" b="0"/>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45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75.75pt;margin-top:18.65pt;width:160.2pt;height:.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" fillcolor="black" stroked="f">
                <w10:wrap type="topAndBottom" anchorx="page"/>
              </v:rect>
            </w:pict>
          </mc:Fallback>
        </mc:AlternateContent>
      </w:r>
    </w:p>
    <w:p w:rsidR="00A53F22" w:rsidRDefault="00A53F22" w:rsidP="00710082">
      <w:pPr>
        <w:tabs>
          <w:tab w:val="left" w:pos="3649"/>
          <w:tab w:val="left" w:pos="5390"/>
        </w:tabs>
        <w:spacing w:after="0" w:line="240" w:lineRule="auto"/>
        <w:ind w:left="1224"/>
        <w:rPr>
          <w:rFonts w:ascii="Times New Roman" w:hAnsi="Times New Roman"/>
          <w:bCs/>
          <w:kern w:val="2"/>
          <w:sz w:val="16"/>
          <w:szCs w:val="16"/>
        </w:rPr>
      </w:pPr>
      <w:r w:rsidRPr="00C67343">
        <w:rPr>
          <w:rFonts w:ascii="Times New Roman" w:hAnsi="Times New Roman"/>
          <w:bCs/>
          <w:kern w:val="2"/>
          <w:sz w:val="16"/>
          <w:szCs w:val="16"/>
        </w:rPr>
        <w:t>(должность)</w:t>
      </w:r>
      <w:r w:rsidRPr="00C67343">
        <w:rPr>
          <w:rFonts w:ascii="Times New Roman" w:hAnsi="Times New Roman"/>
          <w:bCs/>
          <w:kern w:val="2"/>
          <w:sz w:val="16"/>
          <w:szCs w:val="16"/>
        </w:rPr>
        <w:tab/>
        <w:t>(подпись)</w:t>
      </w:r>
      <w:r w:rsidRPr="00C67343">
        <w:rPr>
          <w:rFonts w:ascii="Times New Roman" w:hAnsi="Times New Roman"/>
          <w:bCs/>
          <w:kern w:val="2"/>
          <w:sz w:val="16"/>
          <w:szCs w:val="16"/>
        </w:rPr>
        <w:tab/>
      </w:r>
      <w:r w:rsidR="00C67343">
        <w:rPr>
          <w:rFonts w:ascii="Times New Roman" w:hAnsi="Times New Roman"/>
          <w:bCs/>
          <w:kern w:val="2"/>
          <w:sz w:val="16"/>
          <w:szCs w:val="16"/>
        </w:rPr>
        <w:t xml:space="preserve">               </w:t>
      </w:r>
      <w:r w:rsidRPr="00C67343">
        <w:rPr>
          <w:rFonts w:ascii="Times New Roman" w:hAnsi="Times New Roman"/>
          <w:bCs/>
          <w:kern w:val="2"/>
          <w:sz w:val="16"/>
          <w:szCs w:val="16"/>
        </w:rPr>
        <w:t>(фамилия, имя, отчество</w:t>
      </w:r>
      <w:proofErr w:type="gramStart"/>
      <w:r w:rsidR="00C67343">
        <w:rPr>
          <w:rFonts w:ascii="Times New Roman" w:hAnsi="Times New Roman"/>
          <w:bCs/>
          <w:kern w:val="2"/>
          <w:sz w:val="16"/>
          <w:szCs w:val="16"/>
        </w:rPr>
        <w:t>)</w:t>
      </w:r>
      <w:r w:rsidR="00785C36">
        <w:rPr>
          <w:rFonts w:ascii="Times New Roman" w:hAnsi="Times New Roman"/>
          <w:bCs/>
          <w:kern w:val="2"/>
          <w:sz w:val="16"/>
          <w:szCs w:val="16"/>
        </w:rPr>
        <w:t>(</w:t>
      </w:r>
      <w:proofErr w:type="gramEnd"/>
      <w:r w:rsidR="00785C36">
        <w:rPr>
          <w:rFonts w:ascii="Times New Roman" w:hAnsi="Times New Roman"/>
          <w:bCs/>
          <w:kern w:val="2"/>
          <w:sz w:val="16"/>
          <w:szCs w:val="16"/>
        </w:rPr>
        <w:t>при наличии)</w:t>
      </w:r>
    </w:p>
    <w:p w:rsidR="00710082" w:rsidRPr="00785C36" w:rsidRDefault="00710082" w:rsidP="00710082">
      <w:pPr>
        <w:tabs>
          <w:tab w:val="left" w:pos="3649"/>
          <w:tab w:val="left" w:pos="5390"/>
        </w:tabs>
        <w:spacing w:after="0" w:line="240" w:lineRule="auto"/>
        <w:ind w:left="1224"/>
        <w:rPr>
          <w:rFonts w:ascii="Times New Roman" w:hAnsi="Times New Roman"/>
          <w:bCs/>
          <w:kern w:val="2"/>
          <w:sz w:val="16"/>
          <w:szCs w:val="16"/>
        </w:rPr>
      </w:pPr>
    </w:p>
    <w:p w:rsidR="00A53F22" w:rsidRDefault="00A53F22" w:rsidP="00710082">
      <w:pPr>
        <w:spacing w:after="0" w:line="240" w:lineRule="auto"/>
        <w:ind w:left="217"/>
        <w:rPr>
          <w:rFonts w:ascii="Times New Roman" w:hAnsi="Times New Roman"/>
          <w:bCs/>
          <w:kern w:val="2"/>
          <w:sz w:val="16"/>
          <w:szCs w:val="16"/>
        </w:rPr>
      </w:pPr>
      <w:r w:rsidRPr="00C67343">
        <w:rPr>
          <w:rFonts w:ascii="Times New Roman" w:hAnsi="Times New Roman"/>
          <w:bCs/>
          <w:kern w:val="2"/>
          <w:sz w:val="16"/>
          <w:szCs w:val="16"/>
        </w:rPr>
        <w:t>Дата</w:t>
      </w:r>
      <w:r w:rsidR="00710082">
        <w:rPr>
          <w:rFonts w:ascii="Times New Roman" w:hAnsi="Times New Roman"/>
          <w:bCs/>
          <w:kern w:val="2"/>
          <w:sz w:val="16"/>
          <w:szCs w:val="16"/>
        </w:rPr>
        <w:t>_________________</w:t>
      </w:r>
    </w:p>
    <w:p w:rsidR="00710082" w:rsidRPr="00C67343" w:rsidRDefault="00710082" w:rsidP="00710082">
      <w:pPr>
        <w:spacing w:after="0" w:line="240" w:lineRule="auto"/>
        <w:ind w:left="217"/>
        <w:rPr>
          <w:rFonts w:ascii="Times New Roman" w:hAnsi="Times New Roman"/>
          <w:bCs/>
          <w:kern w:val="2"/>
          <w:sz w:val="16"/>
          <w:szCs w:val="16"/>
        </w:rPr>
      </w:pPr>
    </w:p>
    <w:p w:rsidR="00A16836" w:rsidRPr="00710082" w:rsidRDefault="00A53F22" w:rsidP="00710082">
      <w:pPr>
        <w:spacing w:after="0" w:line="240" w:lineRule="auto"/>
        <w:ind w:left="217"/>
        <w:rPr>
          <w:rFonts w:ascii="Times New Roman" w:hAnsi="Times New Roman"/>
          <w:bCs/>
          <w:kern w:val="2"/>
          <w:sz w:val="16"/>
          <w:szCs w:val="16"/>
        </w:rPr>
      </w:pPr>
      <w:r w:rsidRPr="00C67343">
        <w:rPr>
          <w:rFonts w:ascii="Times New Roman" w:hAnsi="Times New Roman"/>
          <w:bCs/>
          <w:kern w:val="2"/>
          <w:sz w:val="16"/>
          <w:szCs w:val="16"/>
        </w:rPr>
        <w:t>*Сведения об ИНН в отношении иностранного ю</w:t>
      </w:r>
      <w:r w:rsidR="00710082">
        <w:rPr>
          <w:rFonts w:ascii="Times New Roman" w:hAnsi="Times New Roman"/>
          <w:bCs/>
          <w:kern w:val="2"/>
          <w:sz w:val="16"/>
          <w:szCs w:val="16"/>
        </w:rPr>
        <w:t>ридического лица не указываются</w:t>
      </w:r>
      <w:bookmarkStart w:id="0" w:name="_GoBack"/>
      <w:bookmarkEnd w:id="0"/>
    </w:p>
    <w:sectPr w:rsidR="00A16836" w:rsidRPr="00710082" w:rsidSect="00710082">
      <w:pgSz w:w="11910" w:h="16840"/>
      <w:pgMar w:top="1134" w:right="567" w:bottom="851" w:left="1701" w:header="720" w:footer="72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80591C5" w15:done="0"/>
  <w15:commentEx w15:paraId="48B5F6C0" w15:done="0"/>
  <w15:commentEx w15:paraId="07C808D5" w15:done="0"/>
  <w15:commentEx w15:paraId="20078821" w15:done="0"/>
  <w15:commentEx w15:paraId="5BFE2F08" w15:done="0"/>
  <w15:commentEx w15:paraId="415F25F7" w15:done="0"/>
  <w15:commentEx w15:paraId="7A404952" w15:done="0"/>
  <w15:commentEx w15:paraId="0F49D1C4" w15:done="0"/>
  <w15:commentEx w15:paraId="1E01132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80591C5" w16cid:durableId="22FB2F92"/>
  <w16cid:commentId w16cid:paraId="48B5F6C0" w16cid:durableId="22FB2F93"/>
  <w16cid:commentId w16cid:paraId="07C808D5" w16cid:durableId="22FB2F94"/>
  <w16cid:commentId w16cid:paraId="20078821" w16cid:durableId="22FB2F95"/>
  <w16cid:commentId w16cid:paraId="5BFE2F08" w16cid:durableId="22FB2F96"/>
  <w16cid:commentId w16cid:paraId="415F25F7" w16cid:durableId="22FB2F97"/>
  <w16cid:commentId w16cid:paraId="7A404952" w16cid:durableId="22FB2F98"/>
  <w16cid:commentId w16cid:paraId="0F49D1C4" w16cid:durableId="22FB2F99"/>
  <w16cid:commentId w16cid:paraId="1E01132A" w16cid:durableId="22FB2F9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57906"/>
    <w:multiLevelType w:val="multilevel"/>
    <w:tmpl w:val="7150ACE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68" w:hanging="720"/>
      </w:pPr>
      <w:rPr>
        <w:rFonts w:hint="default"/>
      </w:rPr>
    </w:lvl>
    <w:lvl w:ilvl="3">
      <w:start w:val="1"/>
      <w:numFmt w:val="decimal"/>
      <w:lvlText w:val="%1.%2.%3.%4."/>
      <w:lvlJc w:val="left"/>
      <w:pPr>
        <w:ind w:left="252" w:hanging="1080"/>
      </w:pPr>
      <w:rPr>
        <w:rFonts w:hint="default"/>
      </w:rPr>
    </w:lvl>
    <w:lvl w:ilvl="4">
      <w:start w:val="1"/>
      <w:numFmt w:val="decimal"/>
      <w:lvlText w:val="%1.%2.%3.%4.%5."/>
      <w:lvlJc w:val="left"/>
      <w:pPr>
        <w:ind w:left="-24" w:hanging="1080"/>
      </w:pPr>
      <w:rPr>
        <w:rFonts w:hint="default"/>
      </w:rPr>
    </w:lvl>
    <w:lvl w:ilvl="5">
      <w:start w:val="1"/>
      <w:numFmt w:val="decimal"/>
      <w:lvlText w:val="%1.%2.%3.%4.%5.%6."/>
      <w:lvlJc w:val="left"/>
      <w:pPr>
        <w:ind w:left="60" w:hanging="1440"/>
      </w:pPr>
      <w:rPr>
        <w:rFonts w:hint="default"/>
      </w:rPr>
    </w:lvl>
    <w:lvl w:ilvl="6">
      <w:start w:val="1"/>
      <w:numFmt w:val="decimal"/>
      <w:lvlText w:val="%1.%2.%3.%4.%5.%6.%7."/>
      <w:lvlJc w:val="left"/>
      <w:pPr>
        <w:ind w:left="144" w:hanging="1800"/>
      </w:pPr>
      <w:rPr>
        <w:rFonts w:hint="default"/>
      </w:rPr>
    </w:lvl>
    <w:lvl w:ilvl="7">
      <w:start w:val="1"/>
      <w:numFmt w:val="decimal"/>
      <w:lvlText w:val="%1.%2.%3.%4.%5.%6.%7.%8."/>
      <w:lvlJc w:val="left"/>
      <w:pPr>
        <w:ind w:left="-132" w:hanging="1800"/>
      </w:pPr>
      <w:rPr>
        <w:rFonts w:hint="default"/>
      </w:rPr>
    </w:lvl>
    <w:lvl w:ilvl="8">
      <w:start w:val="1"/>
      <w:numFmt w:val="decimal"/>
      <w:lvlText w:val="%1.%2.%3.%4.%5.%6.%7.%8.%9."/>
      <w:lvlJc w:val="left"/>
      <w:pPr>
        <w:ind w:left="-48" w:hanging="2160"/>
      </w:pPr>
      <w:rPr>
        <w:rFonts w:hint="default"/>
      </w:rPr>
    </w:lvl>
  </w:abstractNum>
  <w:abstractNum w:abstractNumId="1">
    <w:nsid w:val="013A40FE"/>
    <w:multiLevelType w:val="multilevel"/>
    <w:tmpl w:val="423C550A"/>
    <w:lvl w:ilvl="0">
      <w:start w:val="2"/>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6970F44"/>
    <w:multiLevelType w:val="multilevel"/>
    <w:tmpl w:val="AFF007F4"/>
    <w:lvl w:ilvl="0">
      <w:start w:val="1"/>
      <w:numFmt w:val="decimal"/>
      <w:lvlText w:val="%1."/>
      <w:lvlJc w:val="left"/>
      <w:pPr>
        <w:ind w:left="600" w:hanging="600"/>
      </w:pPr>
      <w:rPr>
        <w:rFonts w:hint="default"/>
      </w:rPr>
    </w:lvl>
    <w:lvl w:ilvl="1">
      <w:start w:val="12"/>
      <w:numFmt w:val="decimal"/>
      <w:lvlText w:val="%1.%2."/>
      <w:lvlJc w:val="left"/>
      <w:pPr>
        <w:ind w:left="1644" w:hanging="720"/>
      </w:pPr>
      <w:rPr>
        <w:rFonts w:hint="default"/>
      </w:rPr>
    </w:lvl>
    <w:lvl w:ilvl="2">
      <w:start w:val="1"/>
      <w:numFmt w:val="decimal"/>
      <w:lvlText w:val="%1.%2.%3."/>
      <w:lvlJc w:val="left"/>
      <w:pPr>
        <w:ind w:left="2568" w:hanging="720"/>
      </w:pPr>
      <w:rPr>
        <w:rFonts w:hint="default"/>
      </w:rPr>
    </w:lvl>
    <w:lvl w:ilvl="3">
      <w:start w:val="1"/>
      <w:numFmt w:val="decimal"/>
      <w:lvlText w:val="%1.%2.%3.%4."/>
      <w:lvlJc w:val="left"/>
      <w:pPr>
        <w:ind w:left="3852" w:hanging="108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6060" w:hanging="1440"/>
      </w:pPr>
      <w:rPr>
        <w:rFonts w:hint="default"/>
      </w:rPr>
    </w:lvl>
    <w:lvl w:ilvl="6">
      <w:start w:val="1"/>
      <w:numFmt w:val="decimal"/>
      <w:lvlText w:val="%1.%2.%3.%4.%5.%6.%7."/>
      <w:lvlJc w:val="left"/>
      <w:pPr>
        <w:ind w:left="7344" w:hanging="1800"/>
      </w:pPr>
      <w:rPr>
        <w:rFonts w:hint="default"/>
      </w:rPr>
    </w:lvl>
    <w:lvl w:ilvl="7">
      <w:start w:val="1"/>
      <w:numFmt w:val="decimal"/>
      <w:lvlText w:val="%1.%2.%3.%4.%5.%6.%7.%8."/>
      <w:lvlJc w:val="left"/>
      <w:pPr>
        <w:ind w:left="8268" w:hanging="1800"/>
      </w:pPr>
      <w:rPr>
        <w:rFonts w:hint="default"/>
      </w:rPr>
    </w:lvl>
    <w:lvl w:ilvl="8">
      <w:start w:val="1"/>
      <w:numFmt w:val="decimal"/>
      <w:lvlText w:val="%1.%2.%3.%4.%5.%6.%7.%8.%9."/>
      <w:lvlJc w:val="left"/>
      <w:pPr>
        <w:ind w:left="9552" w:hanging="2160"/>
      </w:pPr>
      <w:rPr>
        <w:rFonts w:hint="default"/>
      </w:rPr>
    </w:lvl>
  </w:abstractNum>
  <w:abstractNum w:abstractNumId="3">
    <w:nsid w:val="12737412"/>
    <w:multiLevelType w:val="multilevel"/>
    <w:tmpl w:val="59C0A05E"/>
    <w:lvl w:ilvl="0">
      <w:start w:val="6"/>
      <w:numFmt w:val="decimal"/>
      <w:lvlText w:val="%1"/>
      <w:lvlJc w:val="left"/>
      <w:pPr>
        <w:ind w:left="217" w:hanging="493"/>
      </w:pPr>
      <w:rPr>
        <w:rFonts w:hint="default"/>
        <w:lang w:val="ru-RU" w:eastAsia="en-US" w:bidi="ar-SA"/>
      </w:rPr>
    </w:lvl>
    <w:lvl w:ilvl="1">
      <w:start w:val="2"/>
      <w:numFmt w:val="decimal"/>
      <w:lvlText w:val="%1.%2."/>
      <w:lvlJc w:val="left"/>
      <w:pPr>
        <w:ind w:left="217" w:hanging="493"/>
      </w:pPr>
      <w:rPr>
        <w:rFonts w:ascii="Arial" w:eastAsia="Times New Roman" w:hAnsi="Arial" w:cs="Arial" w:hint="default"/>
        <w:w w:val="100"/>
        <w:sz w:val="24"/>
        <w:szCs w:val="24"/>
        <w:lang w:val="ru-RU" w:eastAsia="en-US" w:bidi="ar-SA"/>
      </w:rPr>
    </w:lvl>
    <w:lvl w:ilvl="2">
      <w:numFmt w:val="bullet"/>
      <w:lvlText w:val="•"/>
      <w:lvlJc w:val="left"/>
      <w:pPr>
        <w:ind w:left="2277" w:hanging="493"/>
      </w:pPr>
      <w:rPr>
        <w:rFonts w:hint="default"/>
        <w:lang w:val="ru-RU" w:eastAsia="en-US" w:bidi="ar-SA"/>
      </w:rPr>
    </w:lvl>
    <w:lvl w:ilvl="3">
      <w:numFmt w:val="bullet"/>
      <w:lvlText w:val="•"/>
      <w:lvlJc w:val="left"/>
      <w:pPr>
        <w:ind w:left="3305" w:hanging="493"/>
      </w:pPr>
      <w:rPr>
        <w:rFonts w:hint="default"/>
        <w:lang w:val="ru-RU" w:eastAsia="en-US" w:bidi="ar-SA"/>
      </w:rPr>
    </w:lvl>
    <w:lvl w:ilvl="4">
      <w:numFmt w:val="bullet"/>
      <w:lvlText w:val="•"/>
      <w:lvlJc w:val="left"/>
      <w:pPr>
        <w:ind w:left="4334" w:hanging="493"/>
      </w:pPr>
      <w:rPr>
        <w:rFonts w:hint="default"/>
        <w:lang w:val="ru-RU" w:eastAsia="en-US" w:bidi="ar-SA"/>
      </w:rPr>
    </w:lvl>
    <w:lvl w:ilvl="5">
      <w:numFmt w:val="bullet"/>
      <w:lvlText w:val="•"/>
      <w:lvlJc w:val="left"/>
      <w:pPr>
        <w:ind w:left="5362" w:hanging="493"/>
      </w:pPr>
      <w:rPr>
        <w:rFonts w:hint="default"/>
        <w:lang w:val="ru-RU" w:eastAsia="en-US" w:bidi="ar-SA"/>
      </w:rPr>
    </w:lvl>
    <w:lvl w:ilvl="6">
      <w:numFmt w:val="bullet"/>
      <w:lvlText w:val="•"/>
      <w:lvlJc w:val="left"/>
      <w:pPr>
        <w:ind w:left="6391" w:hanging="493"/>
      </w:pPr>
      <w:rPr>
        <w:rFonts w:hint="default"/>
        <w:lang w:val="ru-RU" w:eastAsia="en-US" w:bidi="ar-SA"/>
      </w:rPr>
    </w:lvl>
    <w:lvl w:ilvl="7">
      <w:numFmt w:val="bullet"/>
      <w:lvlText w:val="•"/>
      <w:lvlJc w:val="left"/>
      <w:pPr>
        <w:ind w:left="7419" w:hanging="493"/>
      </w:pPr>
      <w:rPr>
        <w:rFonts w:hint="default"/>
        <w:lang w:val="ru-RU" w:eastAsia="en-US" w:bidi="ar-SA"/>
      </w:rPr>
    </w:lvl>
    <w:lvl w:ilvl="8">
      <w:numFmt w:val="bullet"/>
      <w:lvlText w:val="•"/>
      <w:lvlJc w:val="left"/>
      <w:pPr>
        <w:ind w:left="8448" w:hanging="493"/>
      </w:pPr>
      <w:rPr>
        <w:rFonts w:hint="default"/>
        <w:lang w:val="ru-RU" w:eastAsia="en-US" w:bidi="ar-SA"/>
      </w:rPr>
    </w:lvl>
  </w:abstractNum>
  <w:abstractNum w:abstractNumId="4">
    <w:nsid w:val="132815EE"/>
    <w:multiLevelType w:val="hybridMultilevel"/>
    <w:tmpl w:val="1BEEC488"/>
    <w:lvl w:ilvl="0" w:tplc="2898BAD0">
      <w:start w:val="1"/>
      <w:numFmt w:val="decimal"/>
      <w:lvlText w:val="%1)"/>
      <w:lvlJc w:val="left"/>
      <w:pPr>
        <w:ind w:left="217" w:hanging="305"/>
      </w:pPr>
      <w:rPr>
        <w:rFonts w:ascii="Times New Roman" w:eastAsia="Times New Roman" w:hAnsi="Times New Roman" w:cs="Times New Roman" w:hint="default"/>
        <w:w w:val="100"/>
        <w:sz w:val="28"/>
        <w:szCs w:val="28"/>
        <w:lang w:val="ru-RU" w:eastAsia="en-US" w:bidi="ar-SA"/>
      </w:rPr>
    </w:lvl>
    <w:lvl w:ilvl="1" w:tplc="6A98A952">
      <w:numFmt w:val="bullet"/>
      <w:lvlText w:val="•"/>
      <w:lvlJc w:val="left"/>
      <w:pPr>
        <w:ind w:left="1248" w:hanging="305"/>
      </w:pPr>
      <w:rPr>
        <w:rFonts w:hint="default"/>
        <w:lang w:val="ru-RU" w:eastAsia="en-US" w:bidi="ar-SA"/>
      </w:rPr>
    </w:lvl>
    <w:lvl w:ilvl="2" w:tplc="2F064206">
      <w:numFmt w:val="bullet"/>
      <w:lvlText w:val="•"/>
      <w:lvlJc w:val="left"/>
      <w:pPr>
        <w:ind w:left="2277" w:hanging="305"/>
      </w:pPr>
      <w:rPr>
        <w:rFonts w:hint="default"/>
        <w:lang w:val="ru-RU" w:eastAsia="en-US" w:bidi="ar-SA"/>
      </w:rPr>
    </w:lvl>
    <w:lvl w:ilvl="3" w:tplc="6A689F04">
      <w:numFmt w:val="bullet"/>
      <w:lvlText w:val="•"/>
      <w:lvlJc w:val="left"/>
      <w:pPr>
        <w:ind w:left="3305" w:hanging="305"/>
      </w:pPr>
      <w:rPr>
        <w:rFonts w:hint="default"/>
        <w:lang w:val="ru-RU" w:eastAsia="en-US" w:bidi="ar-SA"/>
      </w:rPr>
    </w:lvl>
    <w:lvl w:ilvl="4" w:tplc="D7381D88">
      <w:numFmt w:val="bullet"/>
      <w:lvlText w:val="•"/>
      <w:lvlJc w:val="left"/>
      <w:pPr>
        <w:ind w:left="4334" w:hanging="305"/>
      </w:pPr>
      <w:rPr>
        <w:rFonts w:hint="default"/>
        <w:lang w:val="ru-RU" w:eastAsia="en-US" w:bidi="ar-SA"/>
      </w:rPr>
    </w:lvl>
    <w:lvl w:ilvl="5" w:tplc="63844ED2">
      <w:numFmt w:val="bullet"/>
      <w:lvlText w:val="•"/>
      <w:lvlJc w:val="left"/>
      <w:pPr>
        <w:ind w:left="5362" w:hanging="305"/>
      </w:pPr>
      <w:rPr>
        <w:rFonts w:hint="default"/>
        <w:lang w:val="ru-RU" w:eastAsia="en-US" w:bidi="ar-SA"/>
      </w:rPr>
    </w:lvl>
    <w:lvl w:ilvl="6" w:tplc="3C862CF2">
      <w:numFmt w:val="bullet"/>
      <w:lvlText w:val="•"/>
      <w:lvlJc w:val="left"/>
      <w:pPr>
        <w:ind w:left="6391" w:hanging="305"/>
      </w:pPr>
      <w:rPr>
        <w:rFonts w:hint="default"/>
        <w:lang w:val="ru-RU" w:eastAsia="en-US" w:bidi="ar-SA"/>
      </w:rPr>
    </w:lvl>
    <w:lvl w:ilvl="7" w:tplc="A31C04E6">
      <w:numFmt w:val="bullet"/>
      <w:lvlText w:val="•"/>
      <w:lvlJc w:val="left"/>
      <w:pPr>
        <w:ind w:left="7419" w:hanging="305"/>
      </w:pPr>
      <w:rPr>
        <w:rFonts w:hint="default"/>
        <w:lang w:val="ru-RU" w:eastAsia="en-US" w:bidi="ar-SA"/>
      </w:rPr>
    </w:lvl>
    <w:lvl w:ilvl="8" w:tplc="3EF2197A">
      <w:numFmt w:val="bullet"/>
      <w:lvlText w:val="•"/>
      <w:lvlJc w:val="left"/>
      <w:pPr>
        <w:ind w:left="8448" w:hanging="305"/>
      </w:pPr>
      <w:rPr>
        <w:rFonts w:hint="default"/>
        <w:lang w:val="ru-RU" w:eastAsia="en-US" w:bidi="ar-SA"/>
      </w:rPr>
    </w:lvl>
  </w:abstractNum>
  <w:abstractNum w:abstractNumId="5">
    <w:nsid w:val="13E741EC"/>
    <w:multiLevelType w:val="multilevel"/>
    <w:tmpl w:val="CD7477E6"/>
    <w:lvl w:ilvl="0">
      <w:start w:val="1"/>
      <w:numFmt w:val="decimal"/>
      <w:lvlText w:val="%1"/>
      <w:lvlJc w:val="left"/>
      <w:pPr>
        <w:ind w:left="1425" w:hanging="501"/>
      </w:pPr>
      <w:rPr>
        <w:rFonts w:hint="default"/>
        <w:lang w:val="ru-RU" w:eastAsia="en-US" w:bidi="ar-SA"/>
      </w:rPr>
    </w:lvl>
    <w:lvl w:ilvl="1">
      <w:start w:val="1"/>
      <w:numFmt w:val="decimal"/>
      <w:lvlText w:val="%1.%2."/>
      <w:lvlJc w:val="left"/>
      <w:pPr>
        <w:ind w:left="1352" w:hanging="50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237" w:hanging="501"/>
      </w:pPr>
      <w:rPr>
        <w:rFonts w:hint="default"/>
        <w:lang w:val="ru-RU" w:eastAsia="en-US" w:bidi="ar-SA"/>
      </w:rPr>
    </w:lvl>
    <w:lvl w:ilvl="3">
      <w:numFmt w:val="bullet"/>
      <w:lvlText w:val="•"/>
      <w:lvlJc w:val="left"/>
      <w:pPr>
        <w:ind w:left="4145" w:hanging="501"/>
      </w:pPr>
      <w:rPr>
        <w:rFonts w:hint="default"/>
        <w:lang w:val="ru-RU" w:eastAsia="en-US" w:bidi="ar-SA"/>
      </w:rPr>
    </w:lvl>
    <w:lvl w:ilvl="4">
      <w:numFmt w:val="bullet"/>
      <w:lvlText w:val="•"/>
      <w:lvlJc w:val="left"/>
      <w:pPr>
        <w:ind w:left="5054" w:hanging="501"/>
      </w:pPr>
      <w:rPr>
        <w:rFonts w:hint="default"/>
        <w:lang w:val="ru-RU" w:eastAsia="en-US" w:bidi="ar-SA"/>
      </w:rPr>
    </w:lvl>
    <w:lvl w:ilvl="5">
      <w:numFmt w:val="bullet"/>
      <w:lvlText w:val="•"/>
      <w:lvlJc w:val="left"/>
      <w:pPr>
        <w:ind w:left="5962" w:hanging="501"/>
      </w:pPr>
      <w:rPr>
        <w:rFonts w:hint="default"/>
        <w:lang w:val="ru-RU" w:eastAsia="en-US" w:bidi="ar-SA"/>
      </w:rPr>
    </w:lvl>
    <w:lvl w:ilvl="6">
      <w:numFmt w:val="bullet"/>
      <w:lvlText w:val="•"/>
      <w:lvlJc w:val="left"/>
      <w:pPr>
        <w:ind w:left="6871" w:hanging="501"/>
      </w:pPr>
      <w:rPr>
        <w:rFonts w:hint="default"/>
        <w:lang w:val="ru-RU" w:eastAsia="en-US" w:bidi="ar-SA"/>
      </w:rPr>
    </w:lvl>
    <w:lvl w:ilvl="7">
      <w:numFmt w:val="bullet"/>
      <w:lvlText w:val="•"/>
      <w:lvlJc w:val="left"/>
      <w:pPr>
        <w:ind w:left="7779" w:hanging="501"/>
      </w:pPr>
      <w:rPr>
        <w:rFonts w:hint="default"/>
        <w:lang w:val="ru-RU" w:eastAsia="en-US" w:bidi="ar-SA"/>
      </w:rPr>
    </w:lvl>
    <w:lvl w:ilvl="8">
      <w:numFmt w:val="bullet"/>
      <w:lvlText w:val="•"/>
      <w:lvlJc w:val="left"/>
      <w:pPr>
        <w:ind w:left="8688" w:hanging="501"/>
      </w:pPr>
      <w:rPr>
        <w:rFonts w:hint="default"/>
        <w:lang w:val="ru-RU" w:eastAsia="en-US" w:bidi="ar-SA"/>
      </w:rPr>
    </w:lvl>
  </w:abstractNum>
  <w:abstractNum w:abstractNumId="6">
    <w:nsid w:val="1D7957A5"/>
    <w:multiLevelType w:val="multilevel"/>
    <w:tmpl w:val="214A8A2C"/>
    <w:lvl w:ilvl="0">
      <w:start w:val="2"/>
      <w:numFmt w:val="decimal"/>
      <w:lvlText w:val="%1"/>
      <w:lvlJc w:val="left"/>
      <w:pPr>
        <w:ind w:left="217" w:hanging="493"/>
      </w:pPr>
      <w:rPr>
        <w:rFonts w:hint="default"/>
        <w:lang w:val="ru-RU" w:eastAsia="en-US" w:bidi="ar-SA"/>
      </w:rPr>
    </w:lvl>
    <w:lvl w:ilvl="1">
      <w:start w:val="1"/>
      <w:numFmt w:val="decimal"/>
      <w:lvlText w:val="%1.%2."/>
      <w:lvlJc w:val="left"/>
      <w:pPr>
        <w:ind w:left="493" w:hanging="493"/>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277" w:hanging="493"/>
      </w:pPr>
      <w:rPr>
        <w:rFonts w:hint="default"/>
        <w:lang w:val="ru-RU" w:eastAsia="en-US" w:bidi="ar-SA"/>
      </w:rPr>
    </w:lvl>
    <w:lvl w:ilvl="3">
      <w:numFmt w:val="bullet"/>
      <w:lvlText w:val="•"/>
      <w:lvlJc w:val="left"/>
      <w:pPr>
        <w:ind w:left="3305" w:hanging="493"/>
      </w:pPr>
      <w:rPr>
        <w:rFonts w:hint="default"/>
        <w:lang w:val="ru-RU" w:eastAsia="en-US" w:bidi="ar-SA"/>
      </w:rPr>
    </w:lvl>
    <w:lvl w:ilvl="4">
      <w:numFmt w:val="bullet"/>
      <w:lvlText w:val="•"/>
      <w:lvlJc w:val="left"/>
      <w:pPr>
        <w:ind w:left="4334" w:hanging="493"/>
      </w:pPr>
      <w:rPr>
        <w:rFonts w:hint="default"/>
        <w:lang w:val="ru-RU" w:eastAsia="en-US" w:bidi="ar-SA"/>
      </w:rPr>
    </w:lvl>
    <w:lvl w:ilvl="5">
      <w:numFmt w:val="bullet"/>
      <w:lvlText w:val="•"/>
      <w:lvlJc w:val="left"/>
      <w:pPr>
        <w:ind w:left="5362" w:hanging="493"/>
      </w:pPr>
      <w:rPr>
        <w:rFonts w:hint="default"/>
        <w:lang w:val="ru-RU" w:eastAsia="en-US" w:bidi="ar-SA"/>
      </w:rPr>
    </w:lvl>
    <w:lvl w:ilvl="6">
      <w:numFmt w:val="bullet"/>
      <w:lvlText w:val="•"/>
      <w:lvlJc w:val="left"/>
      <w:pPr>
        <w:ind w:left="6391" w:hanging="493"/>
      </w:pPr>
      <w:rPr>
        <w:rFonts w:hint="default"/>
        <w:lang w:val="ru-RU" w:eastAsia="en-US" w:bidi="ar-SA"/>
      </w:rPr>
    </w:lvl>
    <w:lvl w:ilvl="7">
      <w:numFmt w:val="bullet"/>
      <w:lvlText w:val="•"/>
      <w:lvlJc w:val="left"/>
      <w:pPr>
        <w:ind w:left="7419" w:hanging="493"/>
      </w:pPr>
      <w:rPr>
        <w:rFonts w:hint="default"/>
        <w:lang w:val="ru-RU" w:eastAsia="en-US" w:bidi="ar-SA"/>
      </w:rPr>
    </w:lvl>
    <w:lvl w:ilvl="8">
      <w:numFmt w:val="bullet"/>
      <w:lvlText w:val="•"/>
      <w:lvlJc w:val="left"/>
      <w:pPr>
        <w:ind w:left="8448" w:hanging="493"/>
      </w:pPr>
      <w:rPr>
        <w:rFonts w:hint="default"/>
        <w:lang w:val="ru-RU" w:eastAsia="en-US" w:bidi="ar-SA"/>
      </w:rPr>
    </w:lvl>
  </w:abstractNum>
  <w:abstractNum w:abstractNumId="7">
    <w:nsid w:val="21392D45"/>
    <w:multiLevelType w:val="multilevel"/>
    <w:tmpl w:val="E3D05C2C"/>
    <w:lvl w:ilvl="0">
      <w:start w:val="6"/>
      <w:numFmt w:val="decimal"/>
      <w:lvlText w:val="%1."/>
      <w:lvlJc w:val="left"/>
      <w:pPr>
        <w:ind w:left="450" w:hanging="450"/>
      </w:pPr>
      <w:rPr>
        <w:rFonts w:hint="default"/>
      </w:rPr>
    </w:lvl>
    <w:lvl w:ilvl="1">
      <w:start w:val="2"/>
      <w:numFmt w:val="decimal"/>
      <w:lvlText w:val="%1.%2."/>
      <w:lvlJc w:val="left"/>
      <w:pPr>
        <w:ind w:left="444" w:hanging="720"/>
      </w:pPr>
      <w:rPr>
        <w:rFonts w:hint="default"/>
      </w:rPr>
    </w:lvl>
    <w:lvl w:ilvl="2">
      <w:start w:val="1"/>
      <w:numFmt w:val="decimal"/>
      <w:lvlText w:val="%1.%2.%3."/>
      <w:lvlJc w:val="left"/>
      <w:pPr>
        <w:ind w:left="168" w:hanging="720"/>
      </w:pPr>
      <w:rPr>
        <w:rFonts w:hint="default"/>
      </w:rPr>
    </w:lvl>
    <w:lvl w:ilvl="3">
      <w:start w:val="1"/>
      <w:numFmt w:val="decimal"/>
      <w:lvlText w:val="%1.%2.%3.%4."/>
      <w:lvlJc w:val="left"/>
      <w:pPr>
        <w:ind w:left="252" w:hanging="1080"/>
      </w:pPr>
      <w:rPr>
        <w:rFonts w:hint="default"/>
      </w:rPr>
    </w:lvl>
    <w:lvl w:ilvl="4">
      <w:start w:val="1"/>
      <w:numFmt w:val="decimal"/>
      <w:lvlText w:val="%1.%2.%3.%4.%5."/>
      <w:lvlJc w:val="left"/>
      <w:pPr>
        <w:ind w:left="-24" w:hanging="1080"/>
      </w:pPr>
      <w:rPr>
        <w:rFonts w:hint="default"/>
      </w:rPr>
    </w:lvl>
    <w:lvl w:ilvl="5">
      <w:start w:val="1"/>
      <w:numFmt w:val="decimal"/>
      <w:lvlText w:val="%1.%2.%3.%4.%5.%6."/>
      <w:lvlJc w:val="left"/>
      <w:pPr>
        <w:ind w:left="60" w:hanging="1440"/>
      </w:pPr>
      <w:rPr>
        <w:rFonts w:hint="default"/>
      </w:rPr>
    </w:lvl>
    <w:lvl w:ilvl="6">
      <w:start w:val="1"/>
      <w:numFmt w:val="decimal"/>
      <w:lvlText w:val="%1.%2.%3.%4.%5.%6.%7."/>
      <w:lvlJc w:val="left"/>
      <w:pPr>
        <w:ind w:left="144" w:hanging="1800"/>
      </w:pPr>
      <w:rPr>
        <w:rFonts w:hint="default"/>
      </w:rPr>
    </w:lvl>
    <w:lvl w:ilvl="7">
      <w:start w:val="1"/>
      <w:numFmt w:val="decimal"/>
      <w:lvlText w:val="%1.%2.%3.%4.%5.%6.%7.%8."/>
      <w:lvlJc w:val="left"/>
      <w:pPr>
        <w:ind w:left="-132" w:hanging="1800"/>
      </w:pPr>
      <w:rPr>
        <w:rFonts w:hint="default"/>
      </w:rPr>
    </w:lvl>
    <w:lvl w:ilvl="8">
      <w:start w:val="1"/>
      <w:numFmt w:val="decimal"/>
      <w:lvlText w:val="%1.%2.%3.%4.%5.%6.%7.%8.%9."/>
      <w:lvlJc w:val="left"/>
      <w:pPr>
        <w:ind w:left="-48" w:hanging="2160"/>
      </w:pPr>
      <w:rPr>
        <w:rFonts w:hint="default"/>
      </w:rPr>
    </w:lvl>
  </w:abstractNum>
  <w:abstractNum w:abstractNumId="8">
    <w:nsid w:val="3472334C"/>
    <w:multiLevelType w:val="multilevel"/>
    <w:tmpl w:val="C5B4390E"/>
    <w:lvl w:ilvl="0">
      <w:start w:val="2"/>
      <w:numFmt w:val="decimal"/>
      <w:lvlText w:val="%1"/>
      <w:lvlJc w:val="left"/>
      <w:pPr>
        <w:ind w:left="217" w:hanging="633"/>
      </w:pPr>
      <w:rPr>
        <w:rFonts w:hint="default"/>
        <w:lang w:val="ru-RU" w:eastAsia="en-US" w:bidi="ar-SA"/>
      </w:rPr>
    </w:lvl>
    <w:lvl w:ilvl="1">
      <w:start w:val="21"/>
      <w:numFmt w:val="decimal"/>
      <w:lvlText w:val="%1.%2."/>
      <w:lvlJc w:val="left"/>
      <w:pPr>
        <w:ind w:left="633" w:hanging="633"/>
      </w:pPr>
      <w:rPr>
        <w:rFonts w:ascii="Times New Roman" w:eastAsia="Times New Roman" w:hAnsi="Times New Roman" w:cs="Times New Roman" w:hint="default"/>
        <w:spacing w:val="-2"/>
        <w:w w:val="100"/>
        <w:sz w:val="28"/>
        <w:szCs w:val="28"/>
        <w:lang w:val="ru-RU" w:eastAsia="en-US" w:bidi="ar-SA"/>
      </w:rPr>
    </w:lvl>
    <w:lvl w:ilvl="2">
      <w:numFmt w:val="bullet"/>
      <w:lvlText w:val="•"/>
      <w:lvlJc w:val="left"/>
      <w:pPr>
        <w:ind w:left="2277" w:hanging="633"/>
      </w:pPr>
      <w:rPr>
        <w:rFonts w:hint="default"/>
        <w:lang w:val="ru-RU" w:eastAsia="en-US" w:bidi="ar-SA"/>
      </w:rPr>
    </w:lvl>
    <w:lvl w:ilvl="3">
      <w:numFmt w:val="bullet"/>
      <w:lvlText w:val="•"/>
      <w:lvlJc w:val="left"/>
      <w:pPr>
        <w:ind w:left="3305" w:hanging="633"/>
      </w:pPr>
      <w:rPr>
        <w:rFonts w:hint="default"/>
        <w:lang w:val="ru-RU" w:eastAsia="en-US" w:bidi="ar-SA"/>
      </w:rPr>
    </w:lvl>
    <w:lvl w:ilvl="4">
      <w:numFmt w:val="bullet"/>
      <w:lvlText w:val="•"/>
      <w:lvlJc w:val="left"/>
      <w:pPr>
        <w:ind w:left="4334" w:hanging="633"/>
      </w:pPr>
      <w:rPr>
        <w:rFonts w:hint="default"/>
        <w:lang w:val="ru-RU" w:eastAsia="en-US" w:bidi="ar-SA"/>
      </w:rPr>
    </w:lvl>
    <w:lvl w:ilvl="5">
      <w:numFmt w:val="bullet"/>
      <w:lvlText w:val="•"/>
      <w:lvlJc w:val="left"/>
      <w:pPr>
        <w:ind w:left="5362" w:hanging="633"/>
      </w:pPr>
      <w:rPr>
        <w:rFonts w:hint="default"/>
        <w:lang w:val="ru-RU" w:eastAsia="en-US" w:bidi="ar-SA"/>
      </w:rPr>
    </w:lvl>
    <w:lvl w:ilvl="6">
      <w:numFmt w:val="bullet"/>
      <w:lvlText w:val="•"/>
      <w:lvlJc w:val="left"/>
      <w:pPr>
        <w:ind w:left="6391" w:hanging="633"/>
      </w:pPr>
      <w:rPr>
        <w:rFonts w:hint="default"/>
        <w:lang w:val="ru-RU" w:eastAsia="en-US" w:bidi="ar-SA"/>
      </w:rPr>
    </w:lvl>
    <w:lvl w:ilvl="7">
      <w:numFmt w:val="bullet"/>
      <w:lvlText w:val="•"/>
      <w:lvlJc w:val="left"/>
      <w:pPr>
        <w:ind w:left="7419" w:hanging="633"/>
      </w:pPr>
      <w:rPr>
        <w:rFonts w:hint="default"/>
        <w:lang w:val="ru-RU" w:eastAsia="en-US" w:bidi="ar-SA"/>
      </w:rPr>
    </w:lvl>
    <w:lvl w:ilvl="8">
      <w:numFmt w:val="bullet"/>
      <w:lvlText w:val="•"/>
      <w:lvlJc w:val="left"/>
      <w:pPr>
        <w:ind w:left="8448" w:hanging="633"/>
      </w:pPr>
      <w:rPr>
        <w:rFonts w:hint="default"/>
        <w:lang w:val="ru-RU" w:eastAsia="en-US" w:bidi="ar-SA"/>
      </w:rPr>
    </w:lvl>
  </w:abstractNum>
  <w:abstractNum w:abstractNumId="9">
    <w:nsid w:val="37E7504E"/>
    <w:multiLevelType w:val="multilevel"/>
    <w:tmpl w:val="41C0C7D0"/>
    <w:lvl w:ilvl="0">
      <w:start w:val="4"/>
      <w:numFmt w:val="decimal"/>
      <w:lvlText w:val="%1"/>
      <w:lvlJc w:val="left"/>
      <w:pPr>
        <w:ind w:left="217" w:hanging="493"/>
      </w:pPr>
      <w:rPr>
        <w:rFonts w:hint="default"/>
        <w:lang w:val="ru-RU" w:eastAsia="en-US" w:bidi="ar-SA"/>
      </w:rPr>
    </w:lvl>
    <w:lvl w:ilvl="1">
      <w:start w:val="1"/>
      <w:numFmt w:val="decimal"/>
      <w:lvlText w:val="%1.%2."/>
      <w:lvlJc w:val="left"/>
      <w:pPr>
        <w:ind w:left="217" w:hanging="493"/>
      </w:pPr>
      <w:rPr>
        <w:rFonts w:ascii="Arial" w:eastAsia="Times New Roman" w:hAnsi="Arial" w:cs="Arial" w:hint="default"/>
        <w:w w:val="100"/>
        <w:sz w:val="24"/>
        <w:szCs w:val="24"/>
        <w:lang w:val="ru-RU" w:eastAsia="en-US" w:bidi="ar-SA"/>
      </w:rPr>
    </w:lvl>
    <w:lvl w:ilvl="2">
      <w:numFmt w:val="bullet"/>
      <w:lvlText w:val="•"/>
      <w:lvlJc w:val="left"/>
      <w:pPr>
        <w:ind w:left="2277" w:hanging="493"/>
      </w:pPr>
      <w:rPr>
        <w:rFonts w:hint="default"/>
        <w:lang w:val="ru-RU" w:eastAsia="en-US" w:bidi="ar-SA"/>
      </w:rPr>
    </w:lvl>
    <w:lvl w:ilvl="3">
      <w:numFmt w:val="bullet"/>
      <w:lvlText w:val="•"/>
      <w:lvlJc w:val="left"/>
      <w:pPr>
        <w:ind w:left="3305" w:hanging="493"/>
      </w:pPr>
      <w:rPr>
        <w:rFonts w:hint="default"/>
        <w:lang w:val="ru-RU" w:eastAsia="en-US" w:bidi="ar-SA"/>
      </w:rPr>
    </w:lvl>
    <w:lvl w:ilvl="4">
      <w:numFmt w:val="bullet"/>
      <w:lvlText w:val="•"/>
      <w:lvlJc w:val="left"/>
      <w:pPr>
        <w:ind w:left="4334" w:hanging="493"/>
      </w:pPr>
      <w:rPr>
        <w:rFonts w:hint="default"/>
        <w:lang w:val="ru-RU" w:eastAsia="en-US" w:bidi="ar-SA"/>
      </w:rPr>
    </w:lvl>
    <w:lvl w:ilvl="5">
      <w:numFmt w:val="bullet"/>
      <w:lvlText w:val="•"/>
      <w:lvlJc w:val="left"/>
      <w:pPr>
        <w:ind w:left="5362" w:hanging="493"/>
      </w:pPr>
      <w:rPr>
        <w:rFonts w:hint="default"/>
        <w:lang w:val="ru-RU" w:eastAsia="en-US" w:bidi="ar-SA"/>
      </w:rPr>
    </w:lvl>
    <w:lvl w:ilvl="6">
      <w:numFmt w:val="bullet"/>
      <w:lvlText w:val="•"/>
      <w:lvlJc w:val="left"/>
      <w:pPr>
        <w:ind w:left="6391" w:hanging="493"/>
      </w:pPr>
      <w:rPr>
        <w:rFonts w:hint="default"/>
        <w:lang w:val="ru-RU" w:eastAsia="en-US" w:bidi="ar-SA"/>
      </w:rPr>
    </w:lvl>
    <w:lvl w:ilvl="7">
      <w:numFmt w:val="bullet"/>
      <w:lvlText w:val="•"/>
      <w:lvlJc w:val="left"/>
      <w:pPr>
        <w:ind w:left="7419" w:hanging="493"/>
      </w:pPr>
      <w:rPr>
        <w:rFonts w:hint="default"/>
        <w:lang w:val="ru-RU" w:eastAsia="en-US" w:bidi="ar-SA"/>
      </w:rPr>
    </w:lvl>
    <w:lvl w:ilvl="8">
      <w:numFmt w:val="bullet"/>
      <w:lvlText w:val="•"/>
      <w:lvlJc w:val="left"/>
      <w:pPr>
        <w:ind w:left="8448" w:hanging="493"/>
      </w:pPr>
      <w:rPr>
        <w:rFonts w:hint="default"/>
        <w:lang w:val="ru-RU" w:eastAsia="en-US" w:bidi="ar-SA"/>
      </w:rPr>
    </w:lvl>
  </w:abstractNum>
  <w:abstractNum w:abstractNumId="10">
    <w:nsid w:val="3DAE6FA8"/>
    <w:multiLevelType w:val="hybridMultilevel"/>
    <w:tmpl w:val="BF04AAE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nsid w:val="3E8533FC"/>
    <w:multiLevelType w:val="multilevel"/>
    <w:tmpl w:val="A600CE58"/>
    <w:lvl w:ilvl="0">
      <w:start w:val="4"/>
      <w:numFmt w:val="decimal"/>
      <w:lvlText w:val="%1"/>
      <w:lvlJc w:val="left"/>
      <w:pPr>
        <w:ind w:left="217" w:hanging="493"/>
      </w:pPr>
      <w:rPr>
        <w:rFonts w:hint="default"/>
        <w:lang w:val="ru-RU" w:eastAsia="en-US" w:bidi="ar-SA"/>
      </w:rPr>
    </w:lvl>
    <w:lvl w:ilvl="1">
      <w:start w:val="5"/>
      <w:numFmt w:val="decimal"/>
      <w:lvlText w:val="%1.%2."/>
      <w:lvlJc w:val="left"/>
      <w:pPr>
        <w:ind w:left="217" w:hanging="493"/>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277" w:hanging="493"/>
      </w:pPr>
      <w:rPr>
        <w:rFonts w:hint="default"/>
        <w:lang w:val="ru-RU" w:eastAsia="en-US" w:bidi="ar-SA"/>
      </w:rPr>
    </w:lvl>
    <w:lvl w:ilvl="3">
      <w:numFmt w:val="bullet"/>
      <w:lvlText w:val="•"/>
      <w:lvlJc w:val="left"/>
      <w:pPr>
        <w:ind w:left="3305" w:hanging="493"/>
      </w:pPr>
      <w:rPr>
        <w:rFonts w:hint="default"/>
        <w:lang w:val="ru-RU" w:eastAsia="en-US" w:bidi="ar-SA"/>
      </w:rPr>
    </w:lvl>
    <w:lvl w:ilvl="4">
      <w:numFmt w:val="bullet"/>
      <w:lvlText w:val="•"/>
      <w:lvlJc w:val="left"/>
      <w:pPr>
        <w:ind w:left="4334" w:hanging="493"/>
      </w:pPr>
      <w:rPr>
        <w:rFonts w:hint="default"/>
        <w:lang w:val="ru-RU" w:eastAsia="en-US" w:bidi="ar-SA"/>
      </w:rPr>
    </w:lvl>
    <w:lvl w:ilvl="5">
      <w:numFmt w:val="bullet"/>
      <w:lvlText w:val="•"/>
      <w:lvlJc w:val="left"/>
      <w:pPr>
        <w:ind w:left="5362" w:hanging="493"/>
      </w:pPr>
      <w:rPr>
        <w:rFonts w:hint="default"/>
        <w:lang w:val="ru-RU" w:eastAsia="en-US" w:bidi="ar-SA"/>
      </w:rPr>
    </w:lvl>
    <w:lvl w:ilvl="6">
      <w:numFmt w:val="bullet"/>
      <w:lvlText w:val="•"/>
      <w:lvlJc w:val="left"/>
      <w:pPr>
        <w:ind w:left="6391" w:hanging="493"/>
      </w:pPr>
      <w:rPr>
        <w:rFonts w:hint="default"/>
        <w:lang w:val="ru-RU" w:eastAsia="en-US" w:bidi="ar-SA"/>
      </w:rPr>
    </w:lvl>
    <w:lvl w:ilvl="7">
      <w:numFmt w:val="bullet"/>
      <w:lvlText w:val="•"/>
      <w:lvlJc w:val="left"/>
      <w:pPr>
        <w:ind w:left="7419" w:hanging="493"/>
      </w:pPr>
      <w:rPr>
        <w:rFonts w:hint="default"/>
        <w:lang w:val="ru-RU" w:eastAsia="en-US" w:bidi="ar-SA"/>
      </w:rPr>
    </w:lvl>
    <w:lvl w:ilvl="8">
      <w:numFmt w:val="bullet"/>
      <w:lvlText w:val="•"/>
      <w:lvlJc w:val="left"/>
      <w:pPr>
        <w:ind w:left="8448" w:hanging="493"/>
      </w:pPr>
      <w:rPr>
        <w:rFonts w:hint="default"/>
        <w:lang w:val="ru-RU" w:eastAsia="en-US" w:bidi="ar-SA"/>
      </w:rPr>
    </w:lvl>
  </w:abstractNum>
  <w:abstractNum w:abstractNumId="12">
    <w:nsid w:val="45D3647A"/>
    <w:multiLevelType w:val="multilevel"/>
    <w:tmpl w:val="B866951A"/>
    <w:lvl w:ilvl="0">
      <w:start w:val="1"/>
      <w:numFmt w:val="decimal"/>
      <w:lvlText w:val="%1)"/>
      <w:lvlJc w:val="left"/>
      <w:pPr>
        <w:ind w:left="1228" w:hanging="303"/>
      </w:pPr>
      <w:rPr>
        <w:rFonts w:ascii="Times New Roman" w:eastAsia="Times New Roman" w:hAnsi="Times New Roman" w:cs="Times New Roman" w:hint="default"/>
        <w:spacing w:val="0"/>
        <w:w w:val="100"/>
        <w:sz w:val="28"/>
        <w:szCs w:val="28"/>
        <w:lang w:val="ru-RU" w:eastAsia="en-US" w:bidi="ar-SA"/>
      </w:rPr>
    </w:lvl>
    <w:lvl w:ilvl="1">
      <w:start w:val="1"/>
      <w:numFmt w:val="decimal"/>
      <w:lvlText w:val="%1.%2"/>
      <w:lvlJc w:val="left"/>
      <w:pPr>
        <w:ind w:left="1347" w:hanging="42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58" w:hanging="422"/>
      </w:pPr>
      <w:rPr>
        <w:rFonts w:hint="default"/>
        <w:lang w:val="ru-RU" w:eastAsia="en-US" w:bidi="ar-SA"/>
      </w:rPr>
    </w:lvl>
    <w:lvl w:ilvl="3">
      <w:numFmt w:val="bullet"/>
      <w:lvlText w:val="•"/>
      <w:lvlJc w:val="left"/>
      <w:pPr>
        <w:ind w:left="3376" w:hanging="422"/>
      </w:pPr>
      <w:rPr>
        <w:rFonts w:hint="default"/>
        <w:lang w:val="ru-RU" w:eastAsia="en-US" w:bidi="ar-SA"/>
      </w:rPr>
    </w:lvl>
    <w:lvl w:ilvl="4">
      <w:numFmt w:val="bullet"/>
      <w:lvlText w:val="•"/>
      <w:lvlJc w:val="left"/>
      <w:pPr>
        <w:ind w:left="4395" w:hanging="422"/>
      </w:pPr>
      <w:rPr>
        <w:rFonts w:hint="default"/>
        <w:lang w:val="ru-RU" w:eastAsia="en-US" w:bidi="ar-SA"/>
      </w:rPr>
    </w:lvl>
    <w:lvl w:ilvl="5">
      <w:numFmt w:val="bullet"/>
      <w:lvlText w:val="•"/>
      <w:lvlJc w:val="left"/>
      <w:pPr>
        <w:ind w:left="5413" w:hanging="422"/>
      </w:pPr>
      <w:rPr>
        <w:rFonts w:hint="default"/>
        <w:lang w:val="ru-RU" w:eastAsia="en-US" w:bidi="ar-SA"/>
      </w:rPr>
    </w:lvl>
    <w:lvl w:ilvl="6">
      <w:numFmt w:val="bullet"/>
      <w:lvlText w:val="•"/>
      <w:lvlJc w:val="left"/>
      <w:pPr>
        <w:ind w:left="6431" w:hanging="422"/>
      </w:pPr>
      <w:rPr>
        <w:rFonts w:hint="default"/>
        <w:lang w:val="ru-RU" w:eastAsia="en-US" w:bidi="ar-SA"/>
      </w:rPr>
    </w:lvl>
    <w:lvl w:ilvl="7">
      <w:numFmt w:val="bullet"/>
      <w:lvlText w:val="•"/>
      <w:lvlJc w:val="left"/>
      <w:pPr>
        <w:ind w:left="7450" w:hanging="422"/>
      </w:pPr>
      <w:rPr>
        <w:rFonts w:hint="default"/>
        <w:lang w:val="ru-RU" w:eastAsia="en-US" w:bidi="ar-SA"/>
      </w:rPr>
    </w:lvl>
    <w:lvl w:ilvl="8">
      <w:numFmt w:val="bullet"/>
      <w:lvlText w:val="•"/>
      <w:lvlJc w:val="left"/>
      <w:pPr>
        <w:ind w:left="8468" w:hanging="422"/>
      </w:pPr>
      <w:rPr>
        <w:rFonts w:hint="default"/>
        <w:lang w:val="ru-RU" w:eastAsia="en-US" w:bidi="ar-SA"/>
      </w:rPr>
    </w:lvl>
  </w:abstractNum>
  <w:abstractNum w:abstractNumId="13">
    <w:nsid w:val="471B1E20"/>
    <w:multiLevelType w:val="hybridMultilevel"/>
    <w:tmpl w:val="AC26D3FC"/>
    <w:lvl w:ilvl="0" w:tplc="FE604880">
      <w:start w:val="1"/>
      <w:numFmt w:val="decimal"/>
      <w:lvlText w:val="%1)"/>
      <w:lvlJc w:val="left"/>
      <w:pPr>
        <w:ind w:left="217" w:hanging="303"/>
      </w:pPr>
      <w:rPr>
        <w:rFonts w:ascii="Times New Roman" w:eastAsia="Times New Roman" w:hAnsi="Times New Roman" w:cs="Times New Roman" w:hint="default"/>
        <w:spacing w:val="0"/>
        <w:w w:val="100"/>
        <w:sz w:val="28"/>
        <w:szCs w:val="28"/>
        <w:lang w:val="ru-RU" w:eastAsia="en-US" w:bidi="ar-SA"/>
      </w:rPr>
    </w:lvl>
    <w:lvl w:ilvl="1" w:tplc="E0D863C0">
      <w:numFmt w:val="bullet"/>
      <w:lvlText w:val="•"/>
      <w:lvlJc w:val="left"/>
      <w:pPr>
        <w:ind w:left="1248" w:hanging="303"/>
      </w:pPr>
      <w:rPr>
        <w:rFonts w:hint="default"/>
        <w:lang w:val="ru-RU" w:eastAsia="en-US" w:bidi="ar-SA"/>
      </w:rPr>
    </w:lvl>
    <w:lvl w:ilvl="2" w:tplc="3C0E7760">
      <w:numFmt w:val="bullet"/>
      <w:lvlText w:val="•"/>
      <w:lvlJc w:val="left"/>
      <w:pPr>
        <w:ind w:left="2277" w:hanging="303"/>
      </w:pPr>
      <w:rPr>
        <w:rFonts w:hint="default"/>
        <w:lang w:val="ru-RU" w:eastAsia="en-US" w:bidi="ar-SA"/>
      </w:rPr>
    </w:lvl>
    <w:lvl w:ilvl="3" w:tplc="1DD85D5A">
      <w:numFmt w:val="bullet"/>
      <w:lvlText w:val="•"/>
      <w:lvlJc w:val="left"/>
      <w:pPr>
        <w:ind w:left="3305" w:hanging="303"/>
      </w:pPr>
      <w:rPr>
        <w:rFonts w:hint="default"/>
        <w:lang w:val="ru-RU" w:eastAsia="en-US" w:bidi="ar-SA"/>
      </w:rPr>
    </w:lvl>
    <w:lvl w:ilvl="4" w:tplc="AD120320">
      <w:numFmt w:val="bullet"/>
      <w:lvlText w:val="•"/>
      <w:lvlJc w:val="left"/>
      <w:pPr>
        <w:ind w:left="4334" w:hanging="303"/>
      </w:pPr>
      <w:rPr>
        <w:rFonts w:hint="default"/>
        <w:lang w:val="ru-RU" w:eastAsia="en-US" w:bidi="ar-SA"/>
      </w:rPr>
    </w:lvl>
    <w:lvl w:ilvl="5" w:tplc="551EE95A">
      <w:numFmt w:val="bullet"/>
      <w:lvlText w:val="•"/>
      <w:lvlJc w:val="left"/>
      <w:pPr>
        <w:ind w:left="5362" w:hanging="303"/>
      </w:pPr>
      <w:rPr>
        <w:rFonts w:hint="default"/>
        <w:lang w:val="ru-RU" w:eastAsia="en-US" w:bidi="ar-SA"/>
      </w:rPr>
    </w:lvl>
    <w:lvl w:ilvl="6" w:tplc="A7E2129A">
      <w:numFmt w:val="bullet"/>
      <w:lvlText w:val="•"/>
      <w:lvlJc w:val="left"/>
      <w:pPr>
        <w:ind w:left="6391" w:hanging="303"/>
      </w:pPr>
      <w:rPr>
        <w:rFonts w:hint="default"/>
        <w:lang w:val="ru-RU" w:eastAsia="en-US" w:bidi="ar-SA"/>
      </w:rPr>
    </w:lvl>
    <w:lvl w:ilvl="7" w:tplc="16EC9A26">
      <w:numFmt w:val="bullet"/>
      <w:lvlText w:val="•"/>
      <w:lvlJc w:val="left"/>
      <w:pPr>
        <w:ind w:left="7419" w:hanging="303"/>
      </w:pPr>
      <w:rPr>
        <w:rFonts w:hint="default"/>
        <w:lang w:val="ru-RU" w:eastAsia="en-US" w:bidi="ar-SA"/>
      </w:rPr>
    </w:lvl>
    <w:lvl w:ilvl="8" w:tplc="4F5879E2">
      <w:numFmt w:val="bullet"/>
      <w:lvlText w:val="•"/>
      <w:lvlJc w:val="left"/>
      <w:pPr>
        <w:ind w:left="8448" w:hanging="303"/>
      </w:pPr>
      <w:rPr>
        <w:rFonts w:hint="default"/>
        <w:lang w:val="ru-RU" w:eastAsia="en-US" w:bidi="ar-SA"/>
      </w:rPr>
    </w:lvl>
  </w:abstractNum>
  <w:abstractNum w:abstractNumId="14">
    <w:nsid w:val="4DD81227"/>
    <w:multiLevelType w:val="multilevel"/>
    <w:tmpl w:val="BECAE734"/>
    <w:lvl w:ilvl="0">
      <w:start w:val="3"/>
      <w:numFmt w:val="decimal"/>
      <w:lvlText w:val="%1"/>
      <w:lvlJc w:val="left"/>
      <w:pPr>
        <w:ind w:left="217" w:hanging="494"/>
      </w:pPr>
      <w:rPr>
        <w:rFonts w:hint="default"/>
        <w:lang w:val="ru-RU" w:eastAsia="en-US" w:bidi="ar-SA"/>
      </w:rPr>
    </w:lvl>
    <w:lvl w:ilvl="1">
      <w:start w:val="1"/>
      <w:numFmt w:val="decimal"/>
      <w:lvlText w:val="%1.%2."/>
      <w:lvlJc w:val="left"/>
      <w:pPr>
        <w:ind w:left="217" w:hanging="494"/>
      </w:pPr>
      <w:rPr>
        <w:rFonts w:ascii="Arial" w:eastAsia="Times New Roman" w:hAnsi="Arial" w:cs="Arial" w:hint="default"/>
        <w:w w:val="100"/>
        <w:sz w:val="24"/>
        <w:szCs w:val="24"/>
        <w:lang w:val="ru-RU" w:eastAsia="en-US" w:bidi="ar-SA"/>
      </w:rPr>
    </w:lvl>
    <w:lvl w:ilvl="2">
      <w:numFmt w:val="bullet"/>
      <w:lvlText w:val="•"/>
      <w:lvlJc w:val="left"/>
      <w:pPr>
        <w:ind w:left="2277" w:hanging="494"/>
      </w:pPr>
      <w:rPr>
        <w:rFonts w:hint="default"/>
        <w:lang w:val="ru-RU" w:eastAsia="en-US" w:bidi="ar-SA"/>
      </w:rPr>
    </w:lvl>
    <w:lvl w:ilvl="3">
      <w:numFmt w:val="bullet"/>
      <w:lvlText w:val="•"/>
      <w:lvlJc w:val="left"/>
      <w:pPr>
        <w:ind w:left="3305" w:hanging="494"/>
      </w:pPr>
      <w:rPr>
        <w:rFonts w:hint="default"/>
        <w:lang w:val="ru-RU" w:eastAsia="en-US" w:bidi="ar-SA"/>
      </w:rPr>
    </w:lvl>
    <w:lvl w:ilvl="4">
      <w:numFmt w:val="bullet"/>
      <w:lvlText w:val="•"/>
      <w:lvlJc w:val="left"/>
      <w:pPr>
        <w:ind w:left="4334" w:hanging="494"/>
      </w:pPr>
      <w:rPr>
        <w:rFonts w:hint="default"/>
        <w:lang w:val="ru-RU" w:eastAsia="en-US" w:bidi="ar-SA"/>
      </w:rPr>
    </w:lvl>
    <w:lvl w:ilvl="5">
      <w:numFmt w:val="bullet"/>
      <w:lvlText w:val="•"/>
      <w:lvlJc w:val="left"/>
      <w:pPr>
        <w:ind w:left="5362" w:hanging="494"/>
      </w:pPr>
      <w:rPr>
        <w:rFonts w:hint="default"/>
        <w:lang w:val="ru-RU" w:eastAsia="en-US" w:bidi="ar-SA"/>
      </w:rPr>
    </w:lvl>
    <w:lvl w:ilvl="6">
      <w:numFmt w:val="bullet"/>
      <w:lvlText w:val="•"/>
      <w:lvlJc w:val="left"/>
      <w:pPr>
        <w:ind w:left="6391" w:hanging="494"/>
      </w:pPr>
      <w:rPr>
        <w:rFonts w:hint="default"/>
        <w:lang w:val="ru-RU" w:eastAsia="en-US" w:bidi="ar-SA"/>
      </w:rPr>
    </w:lvl>
    <w:lvl w:ilvl="7">
      <w:numFmt w:val="bullet"/>
      <w:lvlText w:val="•"/>
      <w:lvlJc w:val="left"/>
      <w:pPr>
        <w:ind w:left="7419" w:hanging="494"/>
      </w:pPr>
      <w:rPr>
        <w:rFonts w:hint="default"/>
        <w:lang w:val="ru-RU" w:eastAsia="en-US" w:bidi="ar-SA"/>
      </w:rPr>
    </w:lvl>
    <w:lvl w:ilvl="8">
      <w:numFmt w:val="bullet"/>
      <w:lvlText w:val="•"/>
      <w:lvlJc w:val="left"/>
      <w:pPr>
        <w:ind w:left="8448" w:hanging="494"/>
      </w:pPr>
      <w:rPr>
        <w:rFonts w:hint="default"/>
        <w:lang w:val="ru-RU" w:eastAsia="en-US" w:bidi="ar-SA"/>
      </w:rPr>
    </w:lvl>
  </w:abstractNum>
  <w:abstractNum w:abstractNumId="15">
    <w:nsid w:val="4E9A2CD8"/>
    <w:multiLevelType w:val="multilevel"/>
    <w:tmpl w:val="123CE28E"/>
    <w:lvl w:ilvl="0">
      <w:start w:val="2"/>
      <w:numFmt w:val="decimal"/>
      <w:lvlText w:val="%1"/>
      <w:lvlJc w:val="left"/>
      <w:pPr>
        <w:ind w:left="525" w:hanging="525"/>
      </w:pPr>
      <w:rPr>
        <w:rFonts w:hint="default"/>
      </w:rPr>
    </w:lvl>
    <w:lvl w:ilvl="1">
      <w:start w:val="23"/>
      <w:numFmt w:val="decimal"/>
      <w:lvlText w:val="%1.%2"/>
      <w:lvlJc w:val="left"/>
      <w:pPr>
        <w:ind w:left="1125" w:hanging="525"/>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16">
    <w:nsid w:val="4EB94E75"/>
    <w:multiLevelType w:val="hybridMultilevel"/>
    <w:tmpl w:val="34088E80"/>
    <w:lvl w:ilvl="0" w:tplc="59FED0F0">
      <w:start w:val="1"/>
      <w:numFmt w:val="decimal"/>
      <w:lvlText w:val="%1)"/>
      <w:lvlJc w:val="left"/>
      <w:pPr>
        <w:ind w:left="217" w:hanging="303"/>
      </w:pPr>
      <w:rPr>
        <w:rFonts w:ascii="Times New Roman" w:eastAsia="Times New Roman" w:hAnsi="Times New Roman" w:cs="Times New Roman" w:hint="default"/>
        <w:spacing w:val="0"/>
        <w:w w:val="100"/>
        <w:sz w:val="28"/>
        <w:szCs w:val="28"/>
        <w:lang w:val="ru-RU" w:eastAsia="en-US" w:bidi="ar-SA"/>
      </w:rPr>
    </w:lvl>
    <w:lvl w:ilvl="1" w:tplc="00CE4858">
      <w:numFmt w:val="bullet"/>
      <w:lvlText w:val="•"/>
      <w:lvlJc w:val="left"/>
      <w:pPr>
        <w:ind w:left="1248" w:hanging="303"/>
      </w:pPr>
      <w:rPr>
        <w:rFonts w:hint="default"/>
        <w:lang w:val="ru-RU" w:eastAsia="en-US" w:bidi="ar-SA"/>
      </w:rPr>
    </w:lvl>
    <w:lvl w:ilvl="2" w:tplc="DD12A782">
      <w:numFmt w:val="bullet"/>
      <w:lvlText w:val="•"/>
      <w:lvlJc w:val="left"/>
      <w:pPr>
        <w:ind w:left="2277" w:hanging="303"/>
      </w:pPr>
      <w:rPr>
        <w:rFonts w:hint="default"/>
        <w:lang w:val="ru-RU" w:eastAsia="en-US" w:bidi="ar-SA"/>
      </w:rPr>
    </w:lvl>
    <w:lvl w:ilvl="3" w:tplc="B2DADDCA">
      <w:numFmt w:val="bullet"/>
      <w:lvlText w:val="•"/>
      <w:lvlJc w:val="left"/>
      <w:pPr>
        <w:ind w:left="3305" w:hanging="303"/>
      </w:pPr>
      <w:rPr>
        <w:rFonts w:hint="default"/>
        <w:lang w:val="ru-RU" w:eastAsia="en-US" w:bidi="ar-SA"/>
      </w:rPr>
    </w:lvl>
    <w:lvl w:ilvl="4" w:tplc="2CBCB368">
      <w:numFmt w:val="bullet"/>
      <w:lvlText w:val="•"/>
      <w:lvlJc w:val="left"/>
      <w:pPr>
        <w:ind w:left="4334" w:hanging="303"/>
      </w:pPr>
      <w:rPr>
        <w:rFonts w:hint="default"/>
        <w:lang w:val="ru-RU" w:eastAsia="en-US" w:bidi="ar-SA"/>
      </w:rPr>
    </w:lvl>
    <w:lvl w:ilvl="5" w:tplc="0DE6B1D8">
      <w:numFmt w:val="bullet"/>
      <w:lvlText w:val="•"/>
      <w:lvlJc w:val="left"/>
      <w:pPr>
        <w:ind w:left="5362" w:hanging="303"/>
      </w:pPr>
      <w:rPr>
        <w:rFonts w:hint="default"/>
        <w:lang w:val="ru-RU" w:eastAsia="en-US" w:bidi="ar-SA"/>
      </w:rPr>
    </w:lvl>
    <w:lvl w:ilvl="6" w:tplc="5E72B0C8">
      <w:numFmt w:val="bullet"/>
      <w:lvlText w:val="•"/>
      <w:lvlJc w:val="left"/>
      <w:pPr>
        <w:ind w:left="6391" w:hanging="303"/>
      </w:pPr>
      <w:rPr>
        <w:rFonts w:hint="default"/>
        <w:lang w:val="ru-RU" w:eastAsia="en-US" w:bidi="ar-SA"/>
      </w:rPr>
    </w:lvl>
    <w:lvl w:ilvl="7" w:tplc="92400994">
      <w:numFmt w:val="bullet"/>
      <w:lvlText w:val="•"/>
      <w:lvlJc w:val="left"/>
      <w:pPr>
        <w:ind w:left="7419" w:hanging="303"/>
      </w:pPr>
      <w:rPr>
        <w:rFonts w:hint="default"/>
        <w:lang w:val="ru-RU" w:eastAsia="en-US" w:bidi="ar-SA"/>
      </w:rPr>
    </w:lvl>
    <w:lvl w:ilvl="8" w:tplc="CCDC8D7A">
      <w:numFmt w:val="bullet"/>
      <w:lvlText w:val="•"/>
      <w:lvlJc w:val="left"/>
      <w:pPr>
        <w:ind w:left="8448" w:hanging="303"/>
      </w:pPr>
      <w:rPr>
        <w:rFonts w:hint="default"/>
        <w:lang w:val="ru-RU" w:eastAsia="en-US" w:bidi="ar-SA"/>
      </w:rPr>
    </w:lvl>
  </w:abstractNum>
  <w:abstractNum w:abstractNumId="17">
    <w:nsid w:val="5161474B"/>
    <w:multiLevelType w:val="hybridMultilevel"/>
    <w:tmpl w:val="3FBC6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81B4108"/>
    <w:multiLevelType w:val="multilevel"/>
    <w:tmpl w:val="0DAAAA30"/>
    <w:lvl w:ilvl="0">
      <w:start w:val="3"/>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5E2D3E3C"/>
    <w:multiLevelType w:val="hybridMultilevel"/>
    <w:tmpl w:val="845EAC98"/>
    <w:lvl w:ilvl="0" w:tplc="D524449E">
      <w:start w:val="1"/>
      <w:numFmt w:val="decimal"/>
      <w:lvlText w:val="%1."/>
      <w:lvlJc w:val="left"/>
      <w:pPr>
        <w:ind w:left="992" w:hanging="282"/>
      </w:pPr>
      <w:rPr>
        <w:rFonts w:ascii="Times New Roman" w:eastAsia="Times New Roman" w:hAnsi="Times New Roman" w:cs="Times New Roman" w:hint="default"/>
        <w:w w:val="100"/>
        <w:sz w:val="28"/>
        <w:szCs w:val="28"/>
        <w:lang w:val="ru-RU" w:eastAsia="en-US" w:bidi="ar-SA"/>
      </w:rPr>
    </w:lvl>
    <w:lvl w:ilvl="1" w:tplc="BCBADC2A">
      <w:numFmt w:val="bullet"/>
      <w:lvlText w:val="•"/>
      <w:lvlJc w:val="left"/>
      <w:pPr>
        <w:ind w:left="2130" w:hanging="282"/>
      </w:pPr>
      <w:rPr>
        <w:rFonts w:hint="default"/>
        <w:lang w:val="ru-RU" w:eastAsia="en-US" w:bidi="ar-SA"/>
      </w:rPr>
    </w:lvl>
    <w:lvl w:ilvl="2" w:tplc="D60ADD66">
      <w:numFmt w:val="bullet"/>
      <w:lvlText w:val="•"/>
      <w:lvlJc w:val="left"/>
      <w:pPr>
        <w:ind w:left="3061" w:hanging="282"/>
      </w:pPr>
      <w:rPr>
        <w:rFonts w:hint="default"/>
        <w:lang w:val="ru-RU" w:eastAsia="en-US" w:bidi="ar-SA"/>
      </w:rPr>
    </w:lvl>
    <w:lvl w:ilvl="3" w:tplc="28106694">
      <w:numFmt w:val="bullet"/>
      <w:lvlText w:val="•"/>
      <w:lvlJc w:val="left"/>
      <w:pPr>
        <w:ind w:left="3991" w:hanging="282"/>
      </w:pPr>
      <w:rPr>
        <w:rFonts w:hint="default"/>
        <w:lang w:val="ru-RU" w:eastAsia="en-US" w:bidi="ar-SA"/>
      </w:rPr>
    </w:lvl>
    <w:lvl w:ilvl="4" w:tplc="AEDA566C">
      <w:numFmt w:val="bullet"/>
      <w:lvlText w:val="•"/>
      <w:lvlJc w:val="left"/>
      <w:pPr>
        <w:ind w:left="4922" w:hanging="282"/>
      </w:pPr>
      <w:rPr>
        <w:rFonts w:hint="default"/>
        <w:lang w:val="ru-RU" w:eastAsia="en-US" w:bidi="ar-SA"/>
      </w:rPr>
    </w:lvl>
    <w:lvl w:ilvl="5" w:tplc="FF42438C">
      <w:numFmt w:val="bullet"/>
      <w:lvlText w:val="•"/>
      <w:lvlJc w:val="left"/>
      <w:pPr>
        <w:ind w:left="5852" w:hanging="282"/>
      </w:pPr>
      <w:rPr>
        <w:rFonts w:hint="default"/>
        <w:lang w:val="ru-RU" w:eastAsia="en-US" w:bidi="ar-SA"/>
      </w:rPr>
    </w:lvl>
    <w:lvl w:ilvl="6" w:tplc="A6CC69AE">
      <w:numFmt w:val="bullet"/>
      <w:lvlText w:val="•"/>
      <w:lvlJc w:val="left"/>
      <w:pPr>
        <w:ind w:left="6783" w:hanging="282"/>
      </w:pPr>
      <w:rPr>
        <w:rFonts w:hint="default"/>
        <w:lang w:val="ru-RU" w:eastAsia="en-US" w:bidi="ar-SA"/>
      </w:rPr>
    </w:lvl>
    <w:lvl w:ilvl="7" w:tplc="A6709500">
      <w:numFmt w:val="bullet"/>
      <w:lvlText w:val="•"/>
      <w:lvlJc w:val="left"/>
      <w:pPr>
        <w:ind w:left="7713" w:hanging="282"/>
      </w:pPr>
      <w:rPr>
        <w:rFonts w:hint="default"/>
        <w:lang w:val="ru-RU" w:eastAsia="en-US" w:bidi="ar-SA"/>
      </w:rPr>
    </w:lvl>
    <w:lvl w:ilvl="8" w:tplc="8BE2DA38">
      <w:numFmt w:val="bullet"/>
      <w:lvlText w:val="•"/>
      <w:lvlJc w:val="left"/>
      <w:pPr>
        <w:ind w:left="8644" w:hanging="282"/>
      </w:pPr>
      <w:rPr>
        <w:rFonts w:hint="default"/>
        <w:lang w:val="ru-RU" w:eastAsia="en-US" w:bidi="ar-SA"/>
      </w:rPr>
    </w:lvl>
  </w:abstractNum>
  <w:abstractNum w:abstractNumId="20">
    <w:nsid w:val="615E112F"/>
    <w:multiLevelType w:val="multilevel"/>
    <w:tmpl w:val="C0E462A0"/>
    <w:lvl w:ilvl="0">
      <w:start w:val="2"/>
      <w:numFmt w:val="decimal"/>
      <w:lvlText w:val="%1"/>
      <w:lvlJc w:val="left"/>
      <w:pPr>
        <w:ind w:left="217" w:hanging="632"/>
      </w:pPr>
      <w:rPr>
        <w:rFonts w:hint="default"/>
        <w:lang w:val="ru-RU" w:eastAsia="en-US" w:bidi="ar-SA"/>
      </w:rPr>
    </w:lvl>
    <w:lvl w:ilvl="1">
      <w:start w:val="31"/>
      <w:numFmt w:val="decimal"/>
      <w:lvlText w:val="%1.%2."/>
      <w:lvlJc w:val="left"/>
      <w:pPr>
        <w:ind w:left="217" w:hanging="632"/>
      </w:pPr>
      <w:rPr>
        <w:rFonts w:ascii="Times New Roman" w:eastAsia="Times New Roman" w:hAnsi="Times New Roman" w:cs="Times New Roman" w:hint="default"/>
        <w:spacing w:val="-2"/>
        <w:w w:val="100"/>
        <w:sz w:val="24"/>
        <w:szCs w:val="24"/>
        <w:lang w:val="ru-RU" w:eastAsia="en-US" w:bidi="ar-SA"/>
      </w:rPr>
    </w:lvl>
    <w:lvl w:ilvl="2">
      <w:numFmt w:val="bullet"/>
      <w:lvlText w:val="•"/>
      <w:lvlJc w:val="left"/>
      <w:pPr>
        <w:ind w:left="2277" w:hanging="632"/>
      </w:pPr>
      <w:rPr>
        <w:rFonts w:hint="default"/>
        <w:lang w:val="ru-RU" w:eastAsia="en-US" w:bidi="ar-SA"/>
      </w:rPr>
    </w:lvl>
    <w:lvl w:ilvl="3">
      <w:numFmt w:val="bullet"/>
      <w:lvlText w:val="•"/>
      <w:lvlJc w:val="left"/>
      <w:pPr>
        <w:ind w:left="3305" w:hanging="632"/>
      </w:pPr>
      <w:rPr>
        <w:rFonts w:hint="default"/>
        <w:lang w:val="ru-RU" w:eastAsia="en-US" w:bidi="ar-SA"/>
      </w:rPr>
    </w:lvl>
    <w:lvl w:ilvl="4">
      <w:numFmt w:val="bullet"/>
      <w:lvlText w:val="•"/>
      <w:lvlJc w:val="left"/>
      <w:pPr>
        <w:ind w:left="4334" w:hanging="632"/>
      </w:pPr>
      <w:rPr>
        <w:rFonts w:hint="default"/>
        <w:lang w:val="ru-RU" w:eastAsia="en-US" w:bidi="ar-SA"/>
      </w:rPr>
    </w:lvl>
    <w:lvl w:ilvl="5">
      <w:numFmt w:val="bullet"/>
      <w:lvlText w:val="•"/>
      <w:lvlJc w:val="left"/>
      <w:pPr>
        <w:ind w:left="5362" w:hanging="632"/>
      </w:pPr>
      <w:rPr>
        <w:rFonts w:hint="default"/>
        <w:lang w:val="ru-RU" w:eastAsia="en-US" w:bidi="ar-SA"/>
      </w:rPr>
    </w:lvl>
    <w:lvl w:ilvl="6">
      <w:numFmt w:val="bullet"/>
      <w:lvlText w:val="•"/>
      <w:lvlJc w:val="left"/>
      <w:pPr>
        <w:ind w:left="6391" w:hanging="632"/>
      </w:pPr>
      <w:rPr>
        <w:rFonts w:hint="default"/>
        <w:lang w:val="ru-RU" w:eastAsia="en-US" w:bidi="ar-SA"/>
      </w:rPr>
    </w:lvl>
    <w:lvl w:ilvl="7">
      <w:numFmt w:val="bullet"/>
      <w:lvlText w:val="•"/>
      <w:lvlJc w:val="left"/>
      <w:pPr>
        <w:ind w:left="7419" w:hanging="632"/>
      </w:pPr>
      <w:rPr>
        <w:rFonts w:hint="default"/>
        <w:lang w:val="ru-RU" w:eastAsia="en-US" w:bidi="ar-SA"/>
      </w:rPr>
    </w:lvl>
    <w:lvl w:ilvl="8">
      <w:numFmt w:val="bullet"/>
      <w:lvlText w:val="•"/>
      <w:lvlJc w:val="left"/>
      <w:pPr>
        <w:ind w:left="8448" w:hanging="632"/>
      </w:pPr>
      <w:rPr>
        <w:rFonts w:hint="default"/>
        <w:lang w:val="ru-RU" w:eastAsia="en-US" w:bidi="ar-SA"/>
      </w:rPr>
    </w:lvl>
  </w:abstractNum>
  <w:abstractNum w:abstractNumId="21">
    <w:nsid w:val="61967976"/>
    <w:multiLevelType w:val="multilevel"/>
    <w:tmpl w:val="035ACB2C"/>
    <w:lvl w:ilvl="0">
      <w:start w:val="1"/>
      <w:numFmt w:val="decimal"/>
      <w:lvlText w:val="%1."/>
      <w:lvlJc w:val="left"/>
      <w:pPr>
        <w:ind w:left="600" w:hanging="600"/>
      </w:pPr>
      <w:rPr>
        <w:rFonts w:hint="default"/>
      </w:rPr>
    </w:lvl>
    <w:lvl w:ilvl="1">
      <w:start w:val="1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64B7152D"/>
    <w:multiLevelType w:val="hybridMultilevel"/>
    <w:tmpl w:val="211C805C"/>
    <w:lvl w:ilvl="0" w:tplc="CEC4F5BA">
      <w:start w:val="1"/>
      <w:numFmt w:val="upperRoman"/>
      <w:lvlText w:val="%1."/>
      <w:lvlJc w:val="left"/>
      <w:pPr>
        <w:ind w:left="4255" w:hanging="259"/>
        <w:jc w:val="right"/>
      </w:pPr>
      <w:rPr>
        <w:rFonts w:ascii="Times New Roman" w:eastAsia="Times New Roman" w:hAnsi="Times New Roman" w:cs="Times New Roman" w:hint="default"/>
        <w:b/>
        <w:bCs/>
        <w:spacing w:val="0"/>
        <w:w w:val="100"/>
        <w:sz w:val="28"/>
        <w:szCs w:val="28"/>
        <w:lang w:val="ru-RU" w:eastAsia="en-US" w:bidi="ar-SA"/>
      </w:rPr>
    </w:lvl>
    <w:lvl w:ilvl="1" w:tplc="7E806B34">
      <w:numFmt w:val="bullet"/>
      <w:lvlText w:val="•"/>
      <w:lvlJc w:val="left"/>
      <w:pPr>
        <w:ind w:left="4884" w:hanging="259"/>
      </w:pPr>
      <w:rPr>
        <w:rFonts w:hint="default"/>
        <w:lang w:val="ru-RU" w:eastAsia="en-US" w:bidi="ar-SA"/>
      </w:rPr>
    </w:lvl>
    <w:lvl w:ilvl="2" w:tplc="3110B838">
      <w:numFmt w:val="bullet"/>
      <w:lvlText w:val="•"/>
      <w:lvlJc w:val="left"/>
      <w:pPr>
        <w:ind w:left="5509" w:hanging="259"/>
      </w:pPr>
      <w:rPr>
        <w:rFonts w:hint="default"/>
        <w:lang w:val="ru-RU" w:eastAsia="en-US" w:bidi="ar-SA"/>
      </w:rPr>
    </w:lvl>
    <w:lvl w:ilvl="3" w:tplc="D6340ECC">
      <w:numFmt w:val="bullet"/>
      <w:lvlText w:val="•"/>
      <w:lvlJc w:val="left"/>
      <w:pPr>
        <w:ind w:left="6133" w:hanging="259"/>
      </w:pPr>
      <w:rPr>
        <w:rFonts w:hint="default"/>
        <w:lang w:val="ru-RU" w:eastAsia="en-US" w:bidi="ar-SA"/>
      </w:rPr>
    </w:lvl>
    <w:lvl w:ilvl="4" w:tplc="016031CE">
      <w:numFmt w:val="bullet"/>
      <w:lvlText w:val="•"/>
      <w:lvlJc w:val="left"/>
      <w:pPr>
        <w:ind w:left="6758" w:hanging="259"/>
      </w:pPr>
      <w:rPr>
        <w:rFonts w:hint="default"/>
        <w:lang w:val="ru-RU" w:eastAsia="en-US" w:bidi="ar-SA"/>
      </w:rPr>
    </w:lvl>
    <w:lvl w:ilvl="5" w:tplc="336AB178">
      <w:numFmt w:val="bullet"/>
      <w:lvlText w:val="•"/>
      <w:lvlJc w:val="left"/>
      <w:pPr>
        <w:ind w:left="7382" w:hanging="259"/>
      </w:pPr>
      <w:rPr>
        <w:rFonts w:hint="default"/>
        <w:lang w:val="ru-RU" w:eastAsia="en-US" w:bidi="ar-SA"/>
      </w:rPr>
    </w:lvl>
    <w:lvl w:ilvl="6" w:tplc="D324A404">
      <w:numFmt w:val="bullet"/>
      <w:lvlText w:val="•"/>
      <w:lvlJc w:val="left"/>
      <w:pPr>
        <w:ind w:left="8007" w:hanging="259"/>
      </w:pPr>
      <w:rPr>
        <w:rFonts w:hint="default"/>
        <w:lang w:val="ru-RU" w:eastAsia="en-US" w:bidi="ar-SA"/>
      </w:rPr>
    </w:lvl>
    <w:lvl w:ilvl="7" w:tplc="BEF0701A">
      <w:numFmt w:val="bullet"/>
      <w:lvlText w:val="•"/>
      <w:lvlJc w:val="left"/>
      <w:pPr>
        <w:ind w:left="8631" w:hanging="259"/>
      </w:pPr>
      <w:rPr>
        <w:rFonts w:hint="default"/>
        <w:lang w:val="ru-RU" w:eastAsia="en-US" w:bidi="ar-SA"/>
      </w:rPr>
    </w:lvl>
    <w:lvl w:ilvl="8" w:tplc="2D8E1AA0">
      <w:numFmt w:val="bullet"/>
      <w:lvlText w:val="•"/>
      <w:lvlJc w:val="left"/>
      <w:pPr>
        <w:ind w:left="9256" w:hanging="259"/>
      </w:pPr>
      <w:rPr>
        <w:rFonts w:hint="default"/>
        <w:lang w:val="ru-RU" w:eastAsia="en-US" w:bidi="ar-SA"/>
      </w:rPr>
    </w:lvl>
  </w:abstractNum>
  <w:abstractNum w:abstractNumId="23">
    <w:nsid w:val="67824619"/>
    <w:multiLevelType w:val="hybridMultilevel"/>
    <w:tmpl w:val="E722BBBA"/>
    <w:lvl w:ilvl="0" w:tplc="58508230">
      <w:start w:val="1"/>
      <w:numFmt w:val="decimal"/>
      <w:lvlText w:val="%1)"/>
      <w:lvlJc w:val="left"/>
      <w:pPr>
        <w:ind w:left="217" w:hanging="303"/>
      </w:pPr>
      <w:rPr>
        <w:rFonts w:ascii="Times New Roman" w:eastAsia="Times New Roman" w:hAnsi="Times New Roman" w:cs="Times New Roman" w:hint="default"/>
        <w:spacing w:val="0"/>
        <w:w w:val="100"/>
        <w:sz w:val="28"/>
        <w:szCs w:val="28"/>
        <w:lang w:val="ru-RU" w:eastAsia="en-US" w:bidi="ar-SA"/>
      </w:rPr>
    </w:lvl>
    <w:lvl w:ilvl="1" w:tplc="D35893C0">
      <w:numFmt w:val="bullet"/>
      <w:lvlText w:val="•"/>
      <w:lvlJc w:val="left"/>
      <w:pPr>
        <w:ind w:left="1248" w:hanging="303"/>
      </w:pPr>
      <w:rPr>
        <w:rFonts w:hint="default"/>
        <w:lang w:val="ru-RU" w:eastAsia="en-US" w:bidi="ar-SA"/>
      </w:rPr>
    </w:lvl>
    <w:lvl w:ilvl="2" w:tplc="91E0C0F0">
      <w:numFmt w:val="bullet"/>
      <w:lvlText w:val="•"/>
      <w:lvlJc w:val="left"/>
      <w:pPr>
        <w:ind w:left="2277" w:hanging="303"/>
      </w:pPr>
      <w:rPr>
        <w:rFonts w:hint="default"/>
        <w:lang w:val="ru-RU" w:eastAsia="en-US" w:bidi="ar-SA"/>
      </w:rPr>
    </w:lvl>
    <w:lvl w:ilvl="3" w:tplc="43BE5110">
      <w:numFmt w:val="bullet"/>
      <w:lvlText w:val="•"/>
      <w:lvlJc w:val="left"/>
      <w:pPr>
        <w:ind w:left="3305" w:hanging="303"/>
      </w:pPr>
      <w:rPr>
        <w:rFonts w:hint="default"/>
        <w:lang w:val="ru-RU" w:eastAsia="en-US" w:bidi="ar-SA"/>
      </w:rPr>
    </w:lvl>
    <w:lvl w:ilvl="4" w:tplc="4746BED0">
      <w:numFmt w:val="bullet"/>
      <w:lvlText w:val="•"/>
      <w:lvlJc w:val="left"/>
      <w:pPr>
        <w:ind w:left="4334" w:hanging="303"/>
      </w:pPr>
      <w:rPr>
        <w:rFonts w:hint="default"/>
        <w:lang w:val="ru-RU" w:eastAsia="en-US" w:bidi="ar-SA"/>
      </w:rPr>
    </w:lvl>
    <w:lvl w:ilvl="5" w:tplc="A2E6CDE8">
      <w:numFmt w:val="bullet"/>
      <w:lvlText w:val="•"/>
      <w:lvlJc w:val="left"/>
      <w:pPr>
        <w:ind w:left="5362" w:hanging="303"/>
      </w:pPr>
      <w:rPr>
        <w:rFonts w:hint="default"/>
        <w:lang w:val="ru-RU" w:eastAsia="en-US" w:bidi="ar-SA"/>
      </w:rPr>
    </w:lvl>
    <w:lvl w:ilvl="6" w:tplc="FC641EC6">
      <w:numFmt w:val="bullet"/>
      <w:lvlText w:val="•"/>
      <w:lvlJc w:val="left"/>
      <w:pPr>
        <w:ind w:left="6391" w:hanging="303"/>
      </w:pPr>
      <w:rPr>
        <w:rFonts w:hint="default"/>
        <w:lang w:val="ru-RU" w:eastAsia="en-US" w:bidi="ar-SA"/>
      </w:rPr>
    </w:lvl>
    <w:lvl w:ilvl="7" w:tplc="FB185364">
      <w:numFmt w:val="bullet"/>
      <w:lvlText w:val="•"/>
      <w:lvlJc w:val="left"/>
      <w:pPr>
        <w:ind w:left="7419" w:hanging="303"/>
      </w:pPr>
      <w:rPr>
        <w:rFonts w:hint="default"/>
        <w:lang w:val="ru-RU" w:eastAsia="en-US" w:bidi="ar-SA"/>
      </w:rPr>
    </w:lvl>
    <w:lvl w:ilvl="8" w:tplc="AC78FDC2">
      <w:numFmt w:val="bullet"/>
      <w:lvlText w:val="•"/>
      <w:lvlJc w:val="left"/>
      <w:pPr>
        <w:ind w:left="8448" w:hanging="303"/>
      </w:pPr>
      <w:rPr>
        <w:rFonts w:hint="default"/>
        <w:lang w:val="ru-RU" w:eastAsia="en-US" w:bidi="ar-SA"/>
      </w:rPr>
    </w:lvl>
  </w:abstractNum>
  <w:abstractNum w:abstractNumId="24">
    <w:nsid w:val="713018E4"/>
    <w:multiLevelType w:val="hybridMultilevel"/>
    <w:tmpl w:val="512459AE"/>
    <w:lvl w:ilvl="0" w:tplc="E18EB8A6">
      <w:start w:val="1"/>
      <w:numFmt w:val="decimal"/>
      <w:lvlText w:val="%1)"/>
      <w:lvlJc w:val="left"/>
      <w:pPr>
        <w:ind w:left="217" w:hanging="303"/>
      </w:pPr>
      <w:rPr>
        <w:rFonts w:ascii="Times New Roman" w:eastAsia="Times New Roman" w:hAnsi="Times New Roman" w:cs="Times New Roman" w:hint="default"/>
        <w:spacing w:val="0"/>
        <w:w w:val="100"/>
        <w:sz w:val="28"/>
        <w:szCs w:val="28"/>
        <w:lang w:val="ru-RU" w:eastAsia="en-US" w:bidi="ar-SA"/>
      </w:rPr>
    </w:lvl>
    <w:lvl w:ilvl="1" w:tplc="58DA1C1A">
      <w:numFmt w:val="bullet"/>
      <w:lvlText w:val="•"/>
      <w:lvlJc w:val="left"/>
      <w:pPr>
        <w:ind w:left="1248" w:hanging="303"/>
      </w:pPr>
      <w:rPr>
        <w:rFonts w:hint="default"/>
        <w:lang w:val="ru-RU" w:eastAsia="en-US" w:bidi="ar-SA"/>
      </w:rPr>
    </w:lvl>
    <w:lvl w:ilvl="2" w:tplc="68108BD6">
      <w:numFmt w:val="bullet"/>
      <w:lvlText w:val="•"/>
      <w:lvlJc w:val="left"/>
      <w:pPr>
        <w:ind w:left="2277" w:hanging="303"/>
      </w:pPr>
      <w:rPr>
        <w:rFonts w:hint="default"/>
        <w:lang w:val="ru-RU" w:eastAsia="en-US" w:bidi="ar-SA"/>
      </w:rPr>
    </w:lvl>
    <w:lvl w:ilvl="3" w:tplc="09C2BF2C">
      <w:numFmt w:val="bullet"/>
      <w:lvlText w:val="•"/>
      <w:lvlJc w:val="left"/>
      <w:pPr>
        <w:ind w:left="3305" w:hanging="303"/>
      </w:pPr>
      <w:rPr>
        <w:rFonts w:hint="default"/>
        <w:lang w:val="ru-RU" w:eastAsia="en-US" w:bidi="ar-SA"/>
      </w:rPr>
    </w:lvl>
    <w:lvl w:ilvl="4" w:tplc="72161E86">
      <w:numFmt w:val="bullet"/>
      <w:lvlText w:val="•"/>
      <w:lvlJc w:val="left"/>
      <w:pPr>
        <w:ind w:left="4334" w:hanging="303"/>
      </w:pPr>
      <w:rPr>
        <w:rFonts w:hint="default"/>
        <w:lang w:val="ru-RU" w:eastAsia="en-US" w:bidi="ar-SA"/>
      </w:rPr>
    </w:lvl>
    <w:lvl w:ilvl="5" w:tplc="531A6276">
      <w:numFmt w:val="bullet"/>
      <w:lvlText w:val="•"/>
      <w:lvlJc w:val="left"/>
      <w:pPr>
        <w:ind w:left="5362" w:hanging="303"/>
      </w:pPr>
      <w:rPr>
        <w:rFonts w:hint="default"/>
        <w:lang w:val="ru-RU" w:eastAsia="en-US" w:bidi="ar-SA"/>
      </w:rPr>
    </w:lvl>
    <w:lvl w:ilvl="6" w:tplc="ACCCB882">
      <w:numFmt w:val="bullet"/>
      <w:lvlText w:val="•"/>
      <w:lvlJc w:val="left"/>
      <w:pPr>
        <w:ind w:left="6391" w:hanging="303"/>
      </w:pPr>
      <w:rPr>
        <w:rFonts w:hint="default"/>
        <w:lang w:val="ru-RU" w:eastAsia="en-US" w:bidi="ar-SA"/>
      </w:rPr>
    </w:lvl>
    <w:lvl w:ilvl="7" w:tplc="DA80E2F8">
      <w:numFmt w:val="bullet"/>
      <w:lvlText w:val="•"/>
      <w:lvlJc w:val="left"/>
      <w:pPr>
        <w:ind w:left="7419" w:hanging="303"/>
      </w:pPr>
      <w:rPr>
        <w:rFonts w:hint="default"/>
        <w:lang w:val="ru-RU" w:eastAsia="en-US" w:bidi="ar-SA"/>
      </w:rPr>
    </w:lvl>
    <w:lvl w:ilvl="8" w:tplc="DE329E20">
      <w:numFmt w:val="bullet"/>
      <w:lvlText w:val="•"/>
      <w:lvlJc w:val="left"/>
      <w:pPr>
        <w:ind w:left="8448" w:hanging="303"/>
      </w:pPr>
      <w:rPr>
        <w:rFonts w:hint="default"/>
        <w:lang w:val="ru-RU" w:eastAsia="en-US" w:bidi="ar-SA"/>
      </w:rPr>
    </w:lvl>
  </w:abstractNum>
  <w:abstractNum w:abstractNumId="25">
    <w:nsid w:val="73420EA5"/>
    <w:multiLevelType w:val="multilevel"/>
    <w:tmpl w:val="F9D86400"/>
    <w:lvl w:ilvl="0">
      <w:start w:val="1"/>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39D2B09"/>
    <w:multiLevelType w:val="multilevel"/>
    <w:tmpl w:val="CDCEFCB4"/>
    <w:lvl w:ilvl="0">
      <w:start w:val="5"/>
      <w:numFmt w:val="decimal"/>
      <w:lvlText w:val="%1"/>
      <w:lvlJc w:val="left"/>
      <w:pPr>
        <w:ind w:left="217" w:hanging="493"/>
      </w:pPr>
      <w:rPr>
        <w:rFonts w:hint="default"/>
        <w:lang w:val="ru-RU" w:eastAsia="en-US" w:bidi="ar-SA"/>
      </w:rPr>
    </w:lvl>
    <w:lvl w:ilvl="1">
      <w:start w:val="1"/>
      <w:numFmt w:val="decimal"/>
      <w:lvlText w:val="%1.%2."/>
      <w:lvlJc w:val="left"/>
      <w:pPr>
        <w:ind w:left="21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493"/>
      </w:pPr>
      <w:rPr>
        <w:rFonts w:hint="default"/>
        <w:lang w:val="ru-RU" w:eastAsia="en-US" w:bidi="ar-SA"/>
      </w:rPr>
    </w:lvl>
    <w:lvl w:ilvl="3">
      <w:numFmt w:val="bullet"/>
      <w:lvlText w:val="•"/>
      <w:lvlJc w:val="left"/>
      <w:pPr>
        <w:ind w:left="3305" w:hanging="493"/>
      </w:pPr>
      <w:rPr>
        <w:rFonts w:hint="default"/>
        <w:lang w:val="ru-RU" w:eastAsia="en-US" w:bidi="ar-SA"/>
      </w:rPr>
    </w:lvl>
    <w:lvl w:ilvl="4">
      <w:numFmt w:val="bullet"/>
      <w:lvlText w:val="•"/>
      <w:lvlJc w:val="left"/>
      <w:pPr>
        <w:ind w:left="4334" w:hanging="493"/>
      </w:pPr>
      <w:rPr>
        <w:rFonts w:hint="default"/>
        <w:lang w:val="ru-RU" w:eastAsia="en-US" w:bidi="ar-SA"/>
      </w:rPr>
    </w:lvl>
    <w:lvl w:ilvl="5">
      <w:numFmt w:val="bullet"/>
      <w:lvlText w:val="•"/>
      <w:lvlJc w:val="left"/>
      <w:pPr>
        <w:ind w:left="5362" w:hanging="493"/>
      </w:pPr>
      <w:rPr>
        <w:rFonts w:hint="default"/>
        <w:lang w:val="ru-RU" w:eastAsia="en-US" w:bidi="ar-SA"/>
      </w:rPr>
    </w:lvl>
    <w:lvl w:ilvl="6">
      <w:numFmt w:val="bullet"/>
      <w:lvlText w:val="•"/>
      <w:lvlJc w:val="left"/>
      <w:pPr>
        <w:ind w:left="6391" w:hanging="493"/>
      </w:pPr>
      <w:rPr>
        <w:rFonts w:hint="default"/>
        <w:lang w:val="ru-RU" w:eastAsia="en-US" w:bidi="ar-SA"/>
      </w:rPr>
    </w:lvl>
    <w:lvl w:ilvl="7">
      <w:numFmt w:val="bullet"/>
      <w:lvlText w:val="•"/>
      <w:lvlJc w:val="left"/>
      <w:pPr>
        <w:ind w:left="7419" w:hanging="493"/>
      </w:pPr>
      <w:rPr>
        <w:rFonts w:hint="default"/>
        <w:lang w:val="ru-RU" w:eastAsia="en-US" w:bidi="ar-SA"/>
      </w:rPr>
    </w:lvl>
    <w:lvl w:ilvl="8">
      <w:numFmt w:val="bullet"/>
      <w:lvlText w:val="•"/>
      <w:lvlJc w:val="left"/>
      <w:pPr>
        <w:ind w:left="8448" w:hanging="493"/>
      </w:pPr>
      <w:rPr>
        <w:rFonts w:hint="default"/>
        <w:lang w:val="ru-RU" w:eastAsia="en-US" w:bidi="ar-SA"/>
      </w:rPr>
    </w:lvl>
  </w:abstractNum>
  <w:num w:numId="1">
    <w:abstractNumId w:val="10"/>
  </w:num>
  <w:num w:numId="2">
    <w:abstractNumId w:val="17"/>
  </w:num>
  <w:num w:numId="3">
    <w:abstractNumId w:val="6"/>
  </w:num>
  <w:num w:numId="4">
    <w:abstractNumId w:val="4"/>
  </w:num>
  <w:num w:numId="5">
    <w:abstractNumId w:val="19"/>
  </w:num>
  <w:num w:numId="6">
    <w:abstractNumId w:val="5"/>
  </w:num>
  <w:num w:numId="7">
    <w:abstractNumId w:val="22"/>
  </w:num>
  <w:num w:numId="8">
    <w:abstractNumId w:val="2"/>
  </w:num>
  <w:num w:numId="9">
    <w:abstractNumId w:val="1"/>
  </w:num>
  <w:num w:numId="10">
    <w:abstractNumId w:val="3"/>
  </w:num>
  <w:num w:numId="11">
    <w:abstractNumId w:val="26"/>
  </w:num>
  <w:num w:numId="12">
    <w:abstractNumId w:val="11"/>
  </w:num>
  <w:num w:numId="13">
    <w:abstractNumId w:val="9"/>
  </w:num>
  <w:num w:numId="14">
    <w:abstractNumId w:val="12"/>
  </w:num>
  <w:num w:numId="15">
    <w:abstractNumId w:val="14"/>
  </w:num>
  <w:num w:numId="16">
    <w:abstractNumId w:val="20"/>
  </w:num>
  <w:num w:numId="17">
    <w:abstractNumId w:val="8"/>
  </w:num>
  <w:num w:numId="18">
    <w:abstractNumId w:val="16"/>
  </w:num>
  <w:num w:numId="19">
    <w:abstractNumId w:val="24"/>
  </w:num>
  <w:num w:numId="20">
    <w:abstractNumId w:val="23"/>
  </w:num>
  <w:num w:numId="21">
    <w:abstractNumId w:val="13"/>
  </w:num>
  <w:num w:numId="22">
    <w:abstractNumId w:val="15"/>
  </w:num>
  <w:num w:numId="23">
    <w:abstractNumId w:val="18"/>
  </w:num>
  <w:num w:numId="24">
    <w:abstractNumId w:val="21"/>
  </w:num>
  <w:num w:numId="25">
    <w:abstractNumId w:val="25"/>
  </w:num>
  <w:num w:numId="26">
    <w:abstractNumId w:val="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FE9"/>
    <w:rsid w:val="00004452"/>
    <w:rsid w:val="00004866"/>
    <w:rsid w:val="00010F41"/>
    <w:rsid w:val="000135F2"/>
    <w:rsid w:val="00014A71"/>
    <w:rsid w:val="00020B57"/>
    <w:rsid w:val="0002432D"/>
    <w:rsid w:val="00024F2F"/>
    <w:rsid w:val="00034D0F"/>
    <w:rsid w:val="00037425"/>
    <w:rsid w:val="00041473"/>
    <w:rsid w:val="00052D56"/>
    <w:rsid w:val="000537F7"/>
    <w:rsid w:val="0005681F"/>
    <w:rsid w:val="00063F07"/>
    <w:rsid w:val="00066A59"/>
    <w:rsid w:val="00067560"/>
    <w:rsid w:val="00071220"/>
    <w:rsid w:val="000771B4"/>
    <w:rsid w:val="00090518"/>
    <w:rsid w:val="0009096E"/>
    <w:rsid w:val="0009260E"/>
    <w:rsid w:val="00093D38"/>
    <w:rsid w:val="000A3299"/>
    <w:rsid w:val="000A65A6"/>
    <w:rsid w:val="000A6CAD"/>
    <w:rsid w:val="000B0AC7"/>
    <w:rsid w:val="000B44AC"/>
    <w:rsid w:val="000B511E"/>
    <w:rsid w:val="000C0D8E"/>
    <w:rsid w:val="000C1303"/>
    <w:rsid w:val="000C584D"/>
    <w:rsid w:val="000D191F"/>
    <w:rsid w:val="000D299E"/>
    <w:rsid w:val="000F34E9"/>
    <w:rsid w:val="001015F4"/>
    <w:rsid w:val="001038A2"/>
    <w:rsid w:val="00103C60"/>
    <w:rsid w:val="001101FB"/>
    <w:rsid w:val="001151C8"/>
    <w:rsid w:val="001226F2"/>
    <w:rsid w:val="0012353F"/>
    <w:rsid w:val="00123E1E"/>
    <w:rsid w:val="00131AAD"/>
    <w:rsid w:val="00131AEC"/>
    <w:rsid w:val="001347E8"/>
    <w:rsid w:val="001359FA"/>
    <w:rsid w:val="00136A72"/>
    <w:rsid w:val="00137DC4"/>
    <w:rsid w:val="00144092"/>
    <w:rsid w:val="001453C3"/>
    <w:rsid w:val="00145C20"/>
    <w:rsid w:val="00151210"/>
    <w:rsid w:val="001526E8"/>
    <w:rsid w:val="00155362"/>
    <w:rsid w:val="001553A9"/>
    <w:rsid w:val="001602FE"/>
    <w:rsid w:val="00163CB5"/>
    <w:rsid w:val="00166D82"/>
    <w:rsid w:val="001675A2"/>
    <w:rsid w:val="00167D4D"/>
    <w:rsid w:val="00173CD4"/>
    <w:rsid w:val="00176F82"/>
    <w:rsid w:val="00187A1A"/>
    <w:rsid w:val="001A3ED4"/>
    <w:rsid w:val="001A5C18"/>
    <w:rsid w:val="001A65C0"/>
    <w:rsid w:val="001B14FF"/>
    <w:rsid w:val="001B2723"/>
    <w:rsid w:val="001B3481"/>
    <w:rsid w:val="001B6073"/>
    <w:rsid w:val="001C3F9C"/>
    <w:rsid w:val="001C4F3D"/>
    <w:rsid w:val="001D3175"/>
    <w:rsid w:val="001D3EF8"/>
    <w:rsid w:val="001D4106"/>
    <w:rsid w:val="001E2773"/>
    <w:rsid w:val="001E54A2"/>
    <w:rsid w:val="001F34EB"/>
    <w:rsid w:val="002055FF"/>
    <w:rsid w:val="002102BE"/>
    <w:rsid w:val="00214F83"/>
    <w:rsid w:val="00216024"/>
    <w:rsid w:val="00216523"/>
    <w:rsid w:val="00224A22"/>
    <w:rsid w:val="00225300"/>
    <w:rsid w:val="00232BBD"/>
    <w:rsid w:val="002415A1"/>
    <w:rsid w:val="00242921"/>
    <w:rsid w:val="00246BF7"/>
    <w:rsid w:val="00250208"/>
    <w:rsid w:val="0025036A"/>
    <w:rsid w:val="00256A32"/>
    <w:rsid w:val="00262ECE"/>
    <w:rsid w:val="00265FFA"/>
    <w:rsid w:val="002667E1"/>
    <w:rsid w:val="00267490"/>
    <w:rsid w:val="00271956"/>
    <w:rsid w:val="00272556"/>
    <w:rsid w:val="00272DC7"/>
    <w:rsid w:val="00272EFA"/>
    <w:rsid w:val="002746EA"/>
    <w:rsid w:val="002779D4"/>
    <w:rsid w:val="00283AF8"/>
    <w:rsid w:val="002847F7"/>
    <w:rsid w:val="0028602C"/>
    <w:rsid w:val="0028684C"/>
    <w:rsid w:val="002937C7"/>
    <w:rsid w:val="00294944"/>
    <w:rsid w:val="00295AE3"/>
    <w:rsid w:val="002965ED"/>
    <w:rsid w:val="002A4564"/>
    <w:rsid w:val="002A69A3"/>
    <w:rsid w:val="002B1181"/>
    <w:rsid w:val="002B2AB3"/>
    <w:rsid w:val="002C1C41"/>
    <w:rsid w:val="002C276B"/>
    <w:rsid w:val="002C5C5A"/>
    <w:rsid w:val="002D1CDD"/>
    <w:rsid w:val="002D25CF"/>
    <w:rsid w:val="002E5070"/>
    <w:rsid w:val="002F0252"/>
    <w:rsid w:val="002F0912"/>
    <w:rsid w:val="002F444A"/>
    <w:rsid w:val="002F5F6E"/>
    <w:rsid w:val="002F7B6E"/>
    <w:rsid w:val="00305125"/>
    <w:rsid w:val="00307436"/>
    <w:rsid w:val="00317AAA"/>
    <w:rsid w:val="00335BFD"/>
    <w:rsid w:val="003360DE"/>
    <w:rsid w:val="0034025D"/>
    <w:rsid w:val="003431B1"/>
    <w:rsid w:val="003437CA"/>
    <w:rsid w:val="003446B7"/>
    <w:rsid w:val="00345720"/>
    <w:rsid w:val="00355AA8"/>
    <w:rsid w:val="00355C5B"/>
    <w:rsid w:val="00360B39"/>
    <w:rsid w:val="0037266A"/>
    <w:rsid w:val="00383CB3"/>
    <w:rsid w:val="003842F6"/>
    <w:rsid w:val="00386029"/>
    <w:rsid w:val="00387AB9"/>
    <w:rsid w:val="00387BBB"/>
    <w:rsid w:val="00397255"/>
    <w:rsid w:val="00397CBF"/>
    <w:rsid w:val="003A02B7"/>
    <w:rsid w:val="003A4D2A"/>
    <w:rsid w:val="003B0D71"/>
    <w:rsid w:val="003B4FBF"/>
    <w:rsid w:val="003C0E02"/>
    <w:rsid w:val="003C7415"/>
    <w:rsid w:val="003D5ABE"/>
    <w:rsid w:val="003D6F64"/>
    <w:rsid w:val="003E4CB3"/>
    <w:rsid w:val="003F094F"/>
    <w:rsid w:val="003F2635"/>
    <w:rsid w:val="0040090D"/>
    <w:rsid w:val="00404AE2"/>
    <w:rsid w:val="00411195"/>
    <w:rsid w:val="004120B6"/>
    <w:rsid w:val="0041363C"/>
    <w:rsid w:val="004228C8"/>
    <w:rsid w:val="004241D7"/>
    <w:rsid w:val="00426B86"/>
    <w:rsid w:val="004312E2"/>
    <w:rsid w:val="004322C1"/>
    <w:rsid w:val="00432B6E"/>
    <w:rsid w:val="00435DAA"/>
    <w:rsid w:val="00441D6B"/>
    <w:rsid w:val="00441DB8"/>
    <w:rsid w:val="00446912"/>
    <w:rsid w:val="00450E77"/>
    <w:rsid w:val="0045174F"/>
    <w:rsid w:val="00456179"/>
    <w:rsid w:val="00456240"/>
    <w:rsid w:val="00460D3E"/>
    <w:rsid w:val="004643F5"/>
    <w:rsid w:val="00465A37"/>
    <w:rsid w:val="00465D4F"/>
    <w:rsid w:val="004759E7"/>
    <w:rsid w:val="00476A8E"/>
    <w:rsid w:val="00477A46"/>
    <w:rsid w:val="00486B6C"/>
    <w:rsid w:val="00490155"/>
    <w:rsid w:val="0049016C"/>
    <w:rsid w:val="004904E5"/>
    <w:rsid w:val="0049403F"/>
    <w:rsid w:val="00495B34"/>
    <w:rsid w:val="00497A99"/>
    <w:rsid w:val="004A4928"/>
    <w:rsid w:val="004A4DA3"/>
    <w:rsid w:val="004A63F7"/>
    <w:rsid w:val="004A7EBF"/>
    <w:rsid w:val="004B129C"/>
    <w:rsid w:val="004B1304"/>
    <w:rsid w:val="004B5407"/>
    <w:rsid w:val="004C285E"/>
    <w:rsid w:val="004C29E6"/>
    <w:rsid w:val="004E0459"/>
    <w:rsid w:val="004E1057"/>
    <w:rsid w:val="004E1125"/>
    <w:rsid w:val="004E2BDF"/>
    <w:rsid w:val="004E3D84"/>
    <w:rsid w:val="004E56C8"/>
    <w:rsid w:val="004E66F7"/>
    <w:rsid w:val="00501506"/>
    <w:rsid w:val="00501BC7"/>
    <w:rsid w:val="00501FD0"/>
    <w:rsid w:val="005139E3"/>
    <w:rsid w:val="00520BA9"/>
    <w:rsid w:val="00521D08"/>
    <w:rsid w:val="00524B47"/>
    <w:rsid w:val="00527C7B"/>
    <w:rsid w:val="00533C8F"/>
    <w:rsid w:val="0053595E"/>
    <w:rsid w:val="00541604"/>
    <w:rsid w:val="0054431A"/>
    <w:rsid w:val="00545609"/>
    <w:rsid w:val="00550BDA"/>
    <w:rsid w:val="0055156F"/>
    <w:rsid w:val="00551910"/>
    <w:rsid w:val="00551A04"/>
    <w:rsid w:val="00552A81"/>
    <w:rsid w:val="005607C2"/>
    <w:rsid w:val="005642DF"/>
    <w:rsid w:val="005647FC"/>
    <w:rsid w:val="00572569"/>
    <w:rsid w:val="00572C56"/>
    <w:rsid w:val="005812B6"/>
    <w:rsid w:val="005874F4"/>
    <w:rsid w:val="00594797"/>
    <w:rsid w:val="005A2252"/>
    <w:rsid w:val="005A4EBF"/>
    <w:rsid w:val="005A5EBC"/>
    <w:rsid w:val="005B3E8C"/>
    <w:rsid w:val="005B557F"/>
    <w:rsid w:val="005D01E7"/>
    <w:rsid w:val="005D12A2"/>
    <w:rsid w:val="005E1F24"/>
    <w:rsid w:val="005E5DCB"/>
    <w:rsid w:val="005E775F"/>
    <w:rsid w:val="005F09FD"/>
    <w:rsid w:val="005F355F"/>
    <w:rsid w:val="005F7BE4"/>
    <w:rsid w:val="006102C2"/>
    <w:rsid w:val="00610585"/>
    <w:rsid w:val="00616D97"/>
    <w:rsid w:val="00637B44"/>
    <w:rsid w:val="00637C79"/>
    <w:rsid w:val="0064067E"/>
    <w:rsid w:val="00640B82"/>
    <w:rsid w:val="00643707"/>
    <w:rsid w:val="006537D0"/>
    <w:rsid w:val="006629A8"/>
    <w:rsid w:val="00664EC8"/>
    <w:rsid w:val="00667B4C"/>
    <w:rsid w:val="00672CB4"/>
    <w:rsid w:val="006763E0"/>
    <w:rsid w:val="00684F87"/>
    <w:rsid w:val="0068577F"/>
    <w:rsid w:val="0069361D"/>
    <w:rsid w:val="006A4F44"/>
    <w:rsid w:val="006B03DE"/>
    <w:rsid w:val="006B3C37"/>
    <w:rsid w:val="006B54EC"/>
    <w:rsid w:val="006C68BD"/>
    <w:rsid w:val="006C7992"/>
    <w:rsid w:val="006D2432"/>
    <w:rsid w:val="006D28CD"/>
    <w:rsid w:val="006D2C9F"/>
    <w:rsid w:val="006D5644"/>
    <w:rsid w:val="006E02FA"/>
    <w:rsid w:val="006E3BBA"/>
    <w:rsid w:val="006E478E"/>
    <w:rsid w:val="006E6691"/>
    <w:rsid w:val="006E7B42"/>
    <w:rsid w:val="00703364"/>
    <w:rsid w:val="0070406D"/>
    <w:rsid w:val="00704AA8"/>
    <w:rsid w:val="00706CB5"/>
    <w:rsid w:val="00710082"/>
    <w:rsid w:val="00712F3A"/>
    <w:rsid w:val="00715FB3"/>
    <w:rsid w:val="00720211"/>
    <w:rsid w:val="007328B4"/>
    <w:rsid w:val="00733D54"/>
    <w:rsid w:val="00735651"/>
    <w:rsid w:val="007361AB"/>
    <w:rsid w:val="00736244"/>
    <w:rsid w:val="007367D3"/>
    <w:rsid w:val="007371F1"/>
    <w:rsid w:val="00741514"/>
    <w:rsid w:val="00741F8F"/>
    <w:rsid w:val="00743E4F"/>
    <w:rsid w:val="007468F6"/>
    <w:rsid w:val="00747F62"/>
    <w:rsid w:val="00750B84"/>
    <w:rsid w:val="00751275"/>
    <w:rsid w:val="00762347"/>
    <w:rsid w:val="00763E06"/>
    <w:rsid w:val="00766CCC"/>
    <w:rsid w:val="007721F5"/>
    <w:rsid w:val="00782758"/>
    <w:rsid w:val="007832DF"/>
    <w:rsid w:val="0078429B"/>
    <w:rsid w:val="00785C36"/>
    <w:rsid w:val="00796ABE"/>
    <w:rsid w:val="007A00F7"/>
    <w:rsid w:val="007A115C"/>
    <w:rsid w:val="007A3755"/>
    <w:rsid w:val="007D14F6"/>
    <w:rsid w:val="007E4D66"/>
    <w:rsid w:val="007F4A1B"/>
    <w:rsid w:val="007F4C8F"/>
    <w:rsid w:val="007F619F"/>
    <w:rsid w:val="00801BBE"/>
    <w:rsid w:val="00804EF2"/>
    <w:rsid w:val="00807335"/>
    <w:rsid w:val="00811220"/>
    <w:rsid w:val="00814CCC"/>
    <w:rsid w:val="00815CE9"/>
    <w:rsid w:val="0082232F"/>
    <w:rsid w:val="00823B63"/>
    <w:rsid w:val="00825C2A"/>
    <w:rsid w:val="008333AE"/>
    <w:rsid w:val="00834762"/>
    <w:rsid w:val="0083480E"/>
    <w:rsid w:val="00837C5B"/>
    <w:rsid w:val="00843CB8"/>
    <w:rsid w:val="00845553"/>
    <w:rsid w:val="00845DF6"/>
    <w:rsid w:val="008467AA"/>
    <w:rsid w:val="008510AD"/>
    <w:rsid w:val="00861308"/>
    <w:rsid w:val="00863024"/>
    <w:rsid w:val="00870F34"/>
    <w:rsid w:val="00871A61"/>
    <w:rsid w:val="00890010"/>
    <w:rsid w:val="00891EB5"/>
    <w:rsid w:val="00896D78"/>
    <w:rsid w:val="008A2829"/>
    <w:rsid w:val="008A4BE8"/>
    <w:rsid w:val="008B120C"/>
    <w:rsid w:val="008B7D27"/>
    <w:rsid w:val="008C3218"/>
    <w:rsid w:val="008D0A60"/>
    <w:rsid w:val="008D2503"/>
    <w:rsid w:val="008D7EBA"/>
    <w:rsid w:val="008E540A"/>
    <w:rsid w:val="008E6735"/>
    <w:rsid w:val="008E739A"/>
    <w:rsid w:val="008F03C0"/>
    <w:rsid w:val="008F0943"/>
    <w:rsid w:val="00901577"/>
    <w:rsid w:val="00901900"/>
    <w:rsid w:val="00906CDF"/>
    <w:rsid w:val="00910E2B"/>
    <w:rsid w:val="00911833"/>
    <w:rsid w:val="00917E7A"/>
    <w:rsid w:val="00921DE9"/>
    <w:rsid w:val="00927542"/>
    <w:rsid w:val="009279E5"/>
    <w:rsid w:val="009323D4"/>
    <w:rsid w:val="00940403"/>
    <w:rsid w:val="0094365C"/>
    <w:rsid w:val="0094480F"/>
    <w:rsid w:val="00945E1C"/>
    <w:rsid w:val="0095008B"/>
    <w:rsid w:val="009646E6"/>
    <w:rsid w:val="0096618B"/>
    <w:rsid w:val="00971E83"/>
    <w:rsid w:val="0097450C"/>
    <w:rsid w:val="0097708A"/>
    <w:rsid w:val="00977ADD"/>
    <w:rsid w:val="00977B3A"/>
    <w:rsid w:val="009929BE"/>
    <w:rsid w:val="009947CE"/>
    <w:rsid w:val="009A04E2"/>
    <w:rsid w:val="009A14FC"/>
    <w:rsid w:val="009A2D7F"/>
    <w:rsid w:val="009A445C"/>
    <w:rsid w:val="009B5062"/>
    <w:rsid w:val="009B766F"/>
    <w:rsid w:val="009B78FE"/>
    <w:rsid w:val="009B7FE9"/>
    <w:rsid w:val="009C0346"/>
    <w:rsid w:val="009C2996"/>
    <w:rsid w:val="009C2F4D"/>
    <w:rsid w:val="009C7C6C"/>
    <w:rsid w:val="009D288D"/>
    <w:rsid w:val="009E5BC6"/>
    <w:rsid w:val="009F0DB6"/>
    <w:rsid w:val="00A00587"/>
    <w:rsid w:val="00A02330"/>
    <w:rsid w:val="00A02461"/>
    <w:rsid w:val="00A07236"/>
    <w:rsid w:val="00A11FF2"/>
    <w:rsid w:val="00A120F6"/>
    <w:rsid w:val="00A15665"/>
    <w:rsid w:val="00A16836"/>
    <w:rsid w:val="00A22B84"/>
    <w:rsid w:val="00A24679"/>
    <w:rsid w:val="00A26500"/>
    <w:rsid w:val="00A27769"/>
    <w:rsid w:val="00A27B19"/>
    <w:rsid w:val="00A40059"/>
    <w:rsid w:val="00A476B2"/>
    <w:rsid w:val="00A53F22"/>
    <w:rsid w:val="00A63B82"/>
    <w:rsid w:val="00A70011"/>
    <w:rsid w:val="00A7379F"/>
    <w:rsid w:val="00A76418"/>
    <w:rsid w:val="00A86655"/>
    <w:rsid w:val="00A91577"/>
    <w:rsid w:val="00A94313"/>
    <w:rsid w:val="00A94998"/>
    <w:rsid w:val="00AA131D"/>
    <w:rsid w:val="00AB2B77"/>
    <w:rsid w:val="00AB7F37"/>
    <w:rsid w:val="00AC0AC3"/>
    <w:rsid w:val="00AD38BC"/>
    <w:rsid w:val="00AD4E06"/>
    <w:rsid w:val="00AD64E4"/>
    <w:rsid w:val="00AE2DD5"/>
    <w:rsid w:val="00AE633B"/>
    <w:rsid w:val="00AF40BF"/>
    <w:rsid w:val="00B008D5"/>
    <w:rsid w:val="00B05EE9"/>
    <w:rsid w:val="00B06D7E"/>
    <w:rsid w:val="00B077F9"/>
    <w:rsid w:val="00B07E80"/>
    <w:rsid w:val="00B12151"/>
    <w:rsid w:val="00B13421"/>
    <w:rsid w:val="00B15DAB"/>
    <w:rsid w:val="00B1758C"/>
    <w:rsid w:val="00B17927"/>
    <w:rsid w:val="00B229D3"/>
    <w:rsid w:val="00B23628"/>
    <w:rsid w:val="00B271E3"/>
    <w:rsid w:val="00B31669"/>
    <w:rsid w:val="00B354FA"/>
    <w:rsid w:val="00B356C5"/>
    <w:rsid w:val="00B426DB"/>
    <w:rsid w:val="00B45D39"/>
    <w:rsid w:val="00B52D85"/>
    <w:rsid w:val="00B56A4B"/>
    <w:rsid w:val="00B57EB7"/>
    <w:rsid w:val="00B6192C"/>
    <w:rsid w:val="00B61AF4"/>
    <w:rsid w:val="00B62180"/>
    <w:rsid w:val="00B63EC9"/>
    <w:rsid w:val="00B64FD6"/>
    <w:rsid w:val="00B6504E"/>
    <w:rsid w:val="00B659B6"/>
    <w:rsid w:val="00B70F73"/>
    <w:rsid w:val="00B73D06"/>
    <w:rsid w:val="00B76395"/>
    <w:rsid w:val="00B8192E"/>
    <w:rsid w:val="00B82EFB"/>
    <w:rsid w:val="00B9492A"/>
    <w:rsid w:val="00B94EB5"/>
    <w:rsid w:val="00BA4F7D"/>
    <w:rsid w:val="00BA70EB"/>
    <w:rsid w:val="00BB0ED8"/>
    <w:rsid w:val="00BB4BDD"/>
    <w:rsid w:val="00BB6224"/>
    <w:rsid w:val="00BB7C95"/>
    <w:rsid w:val="00BC3DC6"/>
    <w:rsid w:val="00BC74D2"/>
    <w:rsid w:val="00BD15F8"/>
    <w:rsid w:val="00BD519F"/>
    <w:rsid w:val="00BD6492"/>
    <w:rsid w:val="00BD6856"/>
    <w:rsid w:val="00BE0519"/>
    <w:rsid w:val="00BE6548"/>
    <w:rsid w:val="00BF006E"/>
    <w:rsid w:val="00BF008A"/>
    <w:rsid w:val="00BF78A2"/>
    <w:rsid w:val="00C036DF"/>
    <w:rsid w:val="00C0427B"/>
    <w:rsid w:val="00C159C4"/>
    <w:rsid w:val="00C218E6"/>
    <w:rsid w:val="00C22115"/>
    <w:rsid w:val="00C32909"/>
    <w:rsid w:val="00C342BB"/>
    <w:rsid w:val="00C4063F"/>
    <w:rsid w:val="00C521CD"/>
    <w:rsid w:val="00C52215"/>
    <w:rsid w:val="00C550B8"/>
    <w:rsid w:val="00C55267"/>
    <w:rsid w:val="00C64E80"/>
    <w:rsid w:val="00C662B8"/>
    <w:rsid w:val="00C66E8B"/>
    <w:rsid w:val="00C67343"/>
    <w:rsid w:val="00C678FC"/>
    <w:rsid w:val="00C774EB"/>
    <w:rsid w:val="00C77BDD"/>
    <w:rsid w:val="00C77ED7"/>
    <w:rsid w:val="00C9196C"/>
    <w:rsid w:val="00C956EC"/>
    <w:rsid w:val="00CA4F0C"/>
    <w:rsid w:val="00CB0C91"/>
    <w:rsid w:val="00CC0BD5"/>
    <w:rsid w:val="00CD565A"/>
    <w:rsid w:val="00CD5D31"/>
    <w:rsid w:val="00CD7A5F"/>
    <w:rsid w:val="00CE0A30"/>
    <w:rsid w:val="00CE3D0F"/>
    <w:rsid w:val="00CE7EB1"/>
    <w:rsid w:val="00CF0D6E"/>
    <w:rsid w:val="00CF4D33"/>
    <w:rsid w:val="00CF6599"/>
    <w:rsid w:val="00D044A9"/>
    <w:rsid w:val="00D1020A"/>
    <w:rsid w:val="00D106FA"/>
    <w:rsid w:val="00D114BD"/>
    <w:rsid w:val="00D118AC"/>
    <w:rsid w:val="00D171D7"/>
    <w:rsid w:val="00D24178"/>
    <w:rsid w:val="00D2442E"/>
    <w:rsid w:val="00D2700A"/>
    <w:rsid w:val="00D363DF"/>
    <w:rsid w:val="00D3672A"/>
    <w:rsid w:val="00D412F5"/>
    <w:rsid w:val="00D542CE"/>
    <w:rsid w:val="00D55196"/>
    <w:rsid w:val="00D5618D"/>
    <w:rsid w:val="00D61EC7"/>
    <w:rsid w:val="00D62746"/>
    <w:rsid w:val="00D65523"/>
    <w:rsid w:val="00D65741"/>
    <w:rsid w:val="00D65FCC"/>
    <w:rsid w:val="00D70484"/>
    <w:rsid w:val="00D81222"/>
    <w:rsid w:val="00D818AE"/>
    <w:rsid w:val="00D83D2E"/>
    <w:rsid w:val="00D872D6"/>
    <w:rsid w:val="00D90A49"/>
    <w:rsid w:val="00D93F5A"/>
    <w:rsid w:val="00D97B7C"/>
    <w:rsid w:val="00D97FD2"/>
    <w:rsid w:val="00DA1D3B"/>
    <w:rsid w:val="00DA2F25"/>
    <w:rsid w:val="00DB2ED5"/>
    <w:rsid w:val="00DB57BD"/>
    <w:rsid w:val="00DB5833"/>
    <w:rsid w:val="00DC0E1E"/>
    <w:rsid w:val="00DC3566"/>
    <w:rsid w:val="00DC408C"/>
    <w:rsid w:val="00DC637D"/>
    <w:rsid w:val="00DD0D40"/>
    <w:rsid w:val="00DE3836"/>
    <w:rsid w:val="00DE6C29"/>
    <w:rsid w:val="00DE78E9"/>
    <w:rsid w:val="00DF6378"/>
    <w:rsid w:val="00E02202"/>
    <w:rsid w:val="00E023E6"/>
    <w:rsid w:val="00E06486"/>
    <w:rsid w:val="00E12E60"/>
    <w:rsid w:val="00E264D6"/>
    <w:rsid w:val="00E33CE5"/>
    <w:rsid w:val="00E360F1"/>
    <w:rsid w:val="00E41533"/>
    <w:rsid w:val="00E43F1B"/>
    <w:rsid w:val="00E45334"/>
    <w:rsid w:val="00E45B4A"/>
    <w:rsid w:val="00E544F5"/>
    <w:rsid w:val="00E56AD3"/>
    <w:rsid w:val="00E63783"/>
    <w:rsid w:val="00E652E3"/>
    <w:rsid w:val="00E67F8C"/>
    <w:rsid w:val="00E7086A"/>
    <w:rsid w:val="00E735DA"/>
    <w:rsid w:val="00E738D0"/>
    <w:rsid w:val="00E76825"/>
    <w:rsid w:val="00E855AF"/>
    <w:rsid w:val="00E85C62"/>
    <w:rsid w:val="00E86D10"/>
    <w:rsid w:val="00E86DE6"/>
    <w:rsid w:val="00E91824"/>
    <w:rsid w:val="00E95081"/>
    <w:rsid w:val="00E9579D"/>
    <w:rsid w:val="00EA2386"/>
    <w:rsid w:val="00EA3F0C"/>
    <w:rsid w:val="00EA668F"/>
    <w:rsid w:val="00EA7A86"/>
    <w:rsid w:val="00EB34E3"/>
    <w:rsid w:val="00EB4BC6"/>
    <w:rsid w:val="00EB5C69"/>
    <w:rsid w:val="00EB6236"/>
    <w:rsid w:val="00EB623B"/>
    <w:rsid w:val="00EB711E"/>
    <w:rsid w:val="00EC30B8"/>
    <w:rsid w:val="00EC49DF"/>
    <w:rsid w:val="00EC57C2"/>
    <w:rsid w:val="00ED00F6"/>
    <w:rsid w:val="00ED0D9B"/>
    <w:rsid w:val="00ED28CA"/>
    <w:rsid w:val="00ED449E"/>
    <w:rsid w:val="00EF0C0D"/>
    <w:rsid w:val="00EF1AA4"/>
    <w:rsid w:val="00EF3EBA"/>
    <w:rsid w:val="00F00D6D"/>
    <w:rsid w:val="00F01CA8"/>
    <w:rsid w:val="00F024E1"/>
    <w:rsid w:val="00F05588"/>
    <w:rsid w:val="00F10E1A"/>
    <w:rsid w:val="00F20694"/>
    <w:rsid w:val="00F2203E"/>
    <w:rsid w:val="00F23C91"/>
    <w:rsid w:val="00F27309"/>
    <w:rsid w:val="00F308B1"/>
    <w:rsid w:val="00F321B8"/>
    <w:rsid w:val="00F350AC"/>
    <w:rsid w:val="00F53792"/>
    <w:rsid w:val="00F6006E"/>
    <w:rsid w:val="00F73790"/>
    <w:rsid w:val="00F74805"/>
    <w:rsid w:val="00F81192"/>
    <w:rsid w:val="00F82A37"/>
    <w:rsid w:val="00F83936"/>
    <w:rsid w:val="00F85F29"/>
    <w:rsid w:val="00F87165"/>
    <w:rsid w:val="00F90A16"/>
    <w:rsid w:val="00F9168C"/>
    <w:rsid w:val="00F951D1"/>
    <w:rsid w:val="00F96A33"/>
    <w:rsid w:val="00FB68D4"/>
    <w:rsid w:val="00FC47AA"/>
    <w:rsid w:val="00FC59F9"/>
    <w:rsid w:val="00FC6EB6"/>
    <w:rsid w:val="00FD07AF"/>
    <w:rsid w:val="00FD1B86"/>
    <w:rsid w:val="00FD3F14"/>
    <w:rsid w:val="00FD5325"/>
    <w:rsid w:val="00FD5A66"/>
    <w:rsid w:val="00FE13ED"/>
    <w:rsid w:val="00FE570D"/>
    <w:rsid w:val="00FF0652"/>
    <w:rsid w:val="00FF1710"/>
    <w:rsid w:val="00FF1C06"/>
    <w:rsid w:val="00FF5715"/>
    <w:rsid w:val="00FF5CCA"/>
    <w:rsid w:val="00FF5D37"/>
    <w:rsid w:val="00FF6372"/>
    <w:rsid w:val="00FF7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566"/>
    <w:rPr>
      <w:rFonts w:ascii="Calibri" w:eastAsia="Times New Roman" w:hAnsi="Calibri" w:cs="Times New Roman"/>
      <w:lang w:eastAsia="ru-RU"/>
    </w:rPr>
  </w:style>
  <w:style w:type="paragraph" w:styleId="1">
    <w:name w:val="heading 1"/>
    <w:basedOn w:val="a"/>
    <w:link w:val="10"/>
    <w:uiPriority w:val="1"/>
    <w:qFormat/>
    <w:rsid w:val="00921DE9"/>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C3566"/>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unhideWhenUsed/>
    <w:rsid w:val="006E3BBA"/>
    <w:rPr>
      <w:color w:val="0000FF" w:themeColor="hyperlink"/>
      <w:u w:val="single"/>
    </w:rPr>
  </w:style>
  <w:style w:type="character" w:customStyle="1" w:styleId="ConsPlusNormal0">
    <w:name w:val="ConsPlusNormal Знак"/>
    <w:link w:val="ConsPlusNormal"/>
    <w:locked/>
    <w:rsid w:val="00EC49DF"/>
    <w:rPr>
      <w:rFonts w:ascii="Calibri" w:eastAsia="Times New Roman" w:hAnsi="Calibri" w:cs="Calibri"/>
      <w:szCs w:val="20"/>
      <w:lang w:eastAsia="ru-RU"/>
    </w:rPr>
  </w:style>
  <w:style w:type="paragraph" w:customStyle="1" w:styleId="ConsPlusTitle">
    <w:name w:val="ConsPlusTitle"/>
    <w:rsid w:val="00B73D06"/>
    <w:pPr>
      <w:widowControl w:val="0"/>
      <w:autoSpaceDE w:val="0"/>
      <w:autoSpaceDN w:val="0"/>
      <w:spacing w:after="0" w:line="240" w:lineRule="auto"/>
    </w:pPr>
    <w:rPr>
      <w:rFonts w:ascii="Calibri" w:eastAsia="Times New Roman" w:hAnsi="Calibri" w:cs="Calibri"/>
      <w:b/>
      <w:szCs w:val="20"/>
      <w:lang w:eastAsia="ru-RU"/>
    </w:rPr>
  </w:style>
  <w:style w:type="paragraph" w:styleId="a4">
    <w:name w:val="List Paragraph"/>
    <w:basedOn w:val="a"/>
    <w:uiPriority w:val="1"/>
    <w:qFormat/>
    <w:rsid w:val="00BA4F7D"/>
    <w:pPr>
      <w:ind w:left="720"/>
      <w:contextualSpacing/>
    </w:pPr>
  </w:style>
  <w:style w:type="paragraph" w:customStyle="1" w:styleId="ConsPlusNonformat">
    <w:name w:val="ConsPlusNonformat"/>
    <w:uiPriority w:val="99"/>
    <w:rsid w:val="00BA4F7D"/>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412pt">
    <w:name w:val="Заголовок 4+12 pt"/>
    <w:aliases w:val="влево"/>
    <w:basedOn w:val="a"/>
    <w:uiPriority w:val="99"/>
    <w:rsid w:val="00BA4F7D"/>
    <w:pPr>
      <w:spacing w:after="0" w:line="240" w:lineRule="atLeast"/>
      <w:ind w:left="5398"/>
    </w:pPr>
    <w:rPr>
      <w:rFonts w:ascii="Times New Roman" w:hAnsi="Times New Roman"/>
      <w:sz w:val="16"/>
      <w:szCs w:val="16"/>
    </w:rPr>
  </w:style>
  <w:style w:type="paragraph" w:customStyle="1" w:styleId="ConsPlusNonformat1">
    <w:name w:val="ConsPlusNonformat1"/>
    <w:next w:val="a"/>
    <w:uiPriority w:val="99"/>
    <w:rsid w:val="00BA4F7D"/>
    <w:pPr>
      <w:widowControl w:val="0"/>
      <w:suppressAutoHyphens/>
      <w:autoSpaceDE w:val="0"/>
      <w:spacing w:after="0" w:line="240" w:lineRule="auto"/>
    </w:pPr>
    <w:rPr>
      <w:rFonts w:ascii="Courier New" w:eastAsia="Times New Roman" w:hAnsi="Courier New" w:cs="Courier New"/>
      <w:sz w:val="20"/>
      <w:szCs w:val="20"/>
      <w:lang w:eastAsia="zh-CN" w:bidi="hi-IN"/>
    </w:rPr>
  </w:style>
  <w:style w:type="paragraph" w:customStyle="1" w:styleId="ConsPlusNormal1">
    <w:name w:val="ConsPlusNormal1"/>
    <w:uiPriority w:val="99"/>
    <w:rsid w:val="00BA4F7D"/>
    <w:pPr>
      <w:suppressAutoHyphens/>
      <w:spacing w:after="0" w:line="240" w:lineRule="auto"/>
    </w:pPr>
    <w:rPr>
      <w:rFonts w:ascii="Arial" w:eastAsia="Times New Roman" w:hAnsi="Arial" w:cs="Times New Roman"/>
      <w:sz w:val="24"/>
      <w:lang w:eastAsia="zh-CN"/>
    </w:rPr>
  </w:style>
  <w:style w:type="character" w:customStyle="1" w:styleId="itemtext">
    <w:name w:val="itemtext"/>
    <w:basedOn w:val="a0"/>
    <w:rsid w:val="005647FC"/>
  </w:style>
  <w:style w:type="character" w:styleId="a5">
    <w:name w:val="annotation reference"/>
    <w:basedOn w:val="a0"/>
    <w:uiPriority w:val="99"/>
    <w:semiHidden/>
    <w:unhideWhenUsed/>
    <w:rsid w:val="00262ECE"/>
    <w:rPr>
      <w:sz w:val="16"/>
      <w:szCs w:val="16"/>
    </w:rPr>
  </w:style>
  <w:style w:type="paragraph" w:styleId="a6">
    <w:name w:val="annotation text"/>
    <w:basedOn w:val="a"/>
    <w:link w:val="a7"/>
    <w:uiPriority w:val="99"/>
    <w:semiHidden/>
    <w:unhideWhenUsed/>
    <w:rsid w:val="00262ECE"/>
    <w:pPr>
      <w:spacing w:line="240" w:lineRule="auto"/>
    </w:pPr>
    <w:rPr>
      <w:sz w:val="20"/>
      <w:szCs w:val="20"/>
    </w:rPr>
  </w:style>
  <w:style w:type="character" w:customStyle="1" w:styleId="a7">
    <w:name w:val="Текст примечания Знак"/>
    <w:basedOn w:val="a0"/>
    <w:link w:val="a6"/>
    <w:uiPriority w:val="99"/>
    <w:semiHidden/>
    <w:rsid w:val="00262ECE"/>
    <w:rPr>
      <w:rFonts w:ascii="Calibri" w:eastAsia="Times New Roman" w:hAnsi="Calibri" w:cs="Times New Roman"/>
      <w:sz w:val="20"/>
      <w:szCs w:val="20"/>
      <w:lang w:eastAsia="ru-RU"/>
    </w:rPr>
  </w:style>
  <w:style w:type="paragraph" w:styleId="a8">
    <w:name w:val="annotation subject"/>
    <w:basedOn w:val="a6"/>
    <w:next w:val="a6"/>
    <w:link w:val="a9"/>
    <w:uiPriority w:val="99"/>
    <w:semiHidden/>
    <w:unhideWhenUsed/>
    <w:rsid w:val="00262ECE"/>
    <w:rPr>
      <w:b/>
      <w:bCs/>
    </w:rPr>
  </w:style>
  <w:style w:type="character" w:customStyle="1" w:styleId="a9">
    <w:name w:val="Тема примечания Знак"/>
    <w:basedOn w:val="a7"/>
    <w:link w:val="a8"/>
    <w:uiPriority w:val="99"/>
    <w:semiHidden/>
    <w:rsid w:val="00262ECE"/>
    <w:rPr>
      <w:rFonts w:ascii="Calibri" w:eastAsia="Times New Roman" w:hAnsi="Calibri" w:cs="Times New Roman"/>
      <w:b/>
      <w:bCs/>
      <w:sz w:val="20"/>
      <w:szCs w:val="20"/>
      <w:lang w:eastAsia="ru-RU"/>
    </w:rPr>
  </w:style>
  <w:style w:type="paragraph" w:styleId="aa">
    <w:name w:val="Balloon Text"/>
    <w:basedOn w:val="a"/>
    <w:link w:val="ab"/>
    <w:uiPriority w:val="99"/>
    <w:semiHidden/>
    <w:unhideWhenUsed/>
    <w:rsid w:val="00262EC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62ECE"/>
    <w:rPr>
      <w:rFonts w:ascii="Tahoma" w:eastAsia="Times New Roman" w:hAnsi="Tahoma" w:cs="Tahoma"/>
      <w:sz w:val="16"/>
      <w:szCs w:val="16"/>
      <w:lang w:eastAsia="ru-RU"/>
    </w:rPr>
  </w:style>
  <w:style w:type="character" w:customStyle="1" w:styleId="10">
    <w:name w:val="Заголовок 1 Знак"/>
    <w:basedOn w:val="a0"/>
    <w:link w:val="1"/>
    <w:uiPriority w:val="9"/>
    <w:rsid w:val="00921DE9"/>
    <w:rPr>
      <w:rFonts w:ascii="Times New Roman" w:eastAsia="Times New Roman" w:hAnsi="Times New Roman" w:cs="Times New Roman"/>
      <w:b/>
      <w:bCs/>
      <w:kern w:val="36"/>
      <w:sz w:val="48"/>
      <w:szCs w:val="48"/>
      <w:lang w:eastAsia="ru-RU"/>
    </w:rPr>
  </w:style>
  <w:style w:type="character" w:customStyle="1" w:styleId="hl">
    <w:name w:val="hl"/>
    <w:basedOn w:val="a0"/>
    <w:rsid w:val="00921DE9"/>
  </w:style>
  <w:style w:type="paragraph" w:customStyle="1" w:styleId="Style2">
    <w:name w:val="Style2"/>
    <w:basedOn w:val="a"/>
    <w:uiPriority w:val="99"/>
    <w:rsid w:val="00D118AC"/>
    <w:pPr>
      <w:widowControl w:val="0"/>
      <w:autoSpaceDE w:val="0"/>
      <w:autoSpaceDN w:val="0"/>
      <w:adjustRightInd w:val="0"/>
      <w:spacing w:after="0" w:line="300" w:lineRule="exact"/>
      <w:jc w:val="center"/>
    </w:pPr>
    <w:rPr>
      <w:rFonts w:ascii="Times New Roman" w:hAnsi="Times New Roman"/>
      <w:sz w:val="24"/>
      <w:szCs w:val="24"/>
    </w:rPr>
  </w:style>
  <w:style w:type="paragraph" w:customStyle="1" w:styleId="Textbody">
    <w:name w:val="Text body"/>
    <w:basedOn w:val="a"/>
    <w:rsid w:val="00272DC7"/>
    <w:pPr>
      <w:suppressAutoHyphens/>
      <w:autoSpaceDN w:val="0"/>
      <w:spacing w:after="140" w:line="288" w:lineRule="auto"/>
      <w:textAlignment w:val="baseline"/>
    </w:pPr>
    <w:rPr>
      <w:rFonts w:ascii="Liberation Serif" w:eastAsia="SimSun" w:hAnsi="Liberation Serif" w:cs="Mangal"/>
      <w:kern w:val="3"/>
      <w:sz w:val="24"/>
      <w:szCs w:val="24"/>
      <w:lang w:eastAsia="zh-CN" w:bidi="hi-IN"/>
    </w:rPr>
  </w:style>
  <w:style w:type="paragraph" w:customStyle="1" w:styleId="s1">
    <w:name w:val="s_1"/>
    <w:basedOn w:val="a"/>
    <w:rsid w:val="005139E3"/>
    <w:pPr>
      <w:spacing w:before="100" w:beforeAutospacing="1" w:after="100" w:afterAutospacing="1" w:line="240" w:lineRule="auto"/>
    </w:pPr>
    <w:rPr>
      <w:rFonts w:ascii="Times New Roman" w:hAnsi="Times New Roman"/>
      <w:sz w:val="24"/>
      <w:szCs w:val="24"/>
    </w:rPr>
  </w:style>
  <w:style w:type="character" w:customStyle="1" w:styleId="tw-cell-content">
    <w:name w:val="tw-cell-content"/>
    <w:basedOn w:val="a0"/>
    <w:rsid w:val="0070406D"/>
  </w:style>
  <w:style w:type="paragraph" w:styleId="ac">
    <w:name w:val="No Spacing"/>
    <w:link w:val="ad"/>
    <w:qFormat/>
    <w:rsid w:val="00A16836"/>
    <w:pPr>
      <w:widowControl w:val="0"/>
      <w:suppressAutoHyphens/>
      <w:spacing w:after="0" w:line="240" w:lineRule="auto"/>
    </w:pPr>
    <w:rPr>
      <w:rFonts w:ascii="Times New Roman" w:eastAsia="Lucida Sans Unicode" w:hAnsi="Times New Roman" w:cs="Times New Roman"/>
      <w:kern w:val="2"/>
      <w:sz w:val="24"/>
      <w:szCs w:val="24"/>
      <w:lang w:eastAsia="ru-RU"/>
    </w:rPr>
  </w:style>
  <w:style w:type="character" w:customStyle="1" w:styleId="ad">
    <w:name w:val="Без интервала Знак"/>
    <w:link w:val="ac"/>
    <w:locked/>
    <w:rsid w:val="00A16836"/>
    <w:rPr>
      <w:rFonts w:ascii="Times New Roman" w:eastAsia="Lucida Sans Unicode" w:hAnsi="Times New Roman" w:cs="Times New Roman"/>
      <w:kern w:val="2"/>
      <w:sz w:val="24"/>
      <w:szCs w:val="24"/>
      <w:lang w:eastAsia="ru-RU"/>
    </w:rPr>
  </w:style>
  <w:style w:type="table" w:customStyle="1" w:styleId="TableNormal">
    <w:name w:val="Table Normal"/>
    <w:uiPriority w:val="2"/>
    <w:semiHidden/>
    <w:unhideWhenUsed/>
    <w:qFormat/>
    <w:rsid w:val="00A168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ody Text"/>
    <w:basedOn w:val="a"/>
    <w:link w:val="af"/>
    <w:uiPriority w:val="1"/>
    <w:qFormat/>
    <w:rsid w:val="00A16836"/>
    <w:pPr>
      <w:widowControl w:val="0"/>
      <w:autoSpaceDE w:val="0"/>
      <w:autoSpaceDN w:val="0"/>
      <w:spacing w:after="0" w:line="240" w:lineRule="auto"/>
      <w:ind w:left="217" w:firstLine="707"/>
    </w:pPr>
    <w:rPr>
      <w:rFonts w:ascii="Times New Roman" w:hAnsi="Times New Roman"/>
      <w:sz w:val="28"/>
      <w:szCs w:val="28"/>
      <w:lang w:eastAsia="en-US"/>
    </w:rPr>
  </w:style>
  <w:style w:type="character" w:customStyle="1" w:styleId="af">
    <w:name w:val="Основной текст Знак"/>
    <w:basedOn w:val="a0"/>
    <w:link w:val="ae"/>
    <w:uiPriority w:val="1"/>
    <w:rsid w:val="00A16836"/>
    <w:rPr>
      <w:rFonts w:ascii="Times New Roman" w:eastAsia="Times New Roman" w:hAnsi="Times New Roman" w:cs="Times New Roman"/>
      <w:sz w:val="28"/>
      <w:szCs w:val="28"/>
    </w:rPr>
  </w:style>
  <w:style w:type="paragraph" w:customStyle="1" w:styleId="TableParagraph">
    <w:name w:val="Table Paragraph"/>
    <w:basedOn w:val="a"/>
    <w:uiPriority w:val="1"/>
    <w:qFormat/>
    <w:rsid w:val="00A53F22"/>
    <w:pPr>
      <w:widowControl w:val="0"/>
      <w:autoSpaceDE w:val="0"/>
      <w:autoSpaceDN w:val="0"/>
      <w:spacing w:after="0" w:line="240" w:lineRule="auto"/>
      <w:ind w:left="108"/>
    </w:pPr>
    <w:rPr>
      <w:rFonts w:ascii="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566"/>
    <w:rPr>
      <w:rFonts w:ascii="Calibri" w:eastAsia="Times New Roman" w:hAnsi="Calibri" w:cs="Times New Roman"/>
      <w:lang w:eastAsia="ru-RU"/>
    </w:rPr>
  </w:style>
  <w:style w:type="paragraph" w:styleId="1">
    <w:name w:val="heading 1"/>
    <w:basedOn w:val="a"/>
    <w:link w:val="10"/>
    <w:uiPriority w:val="1"/>
    <w:qFormat/>
    <w:rsid w:val="00921DE9"/>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C3566"/>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unhideWhenUsed/>
    <w:rsid w:val="006E3BBA"/>
    <w:rPr>
      <w:color w:val="0000FF" w:themeColor="hyperlink"/>
      <w:u w:val="single"/>
    </w:rPr>
  </w:style>
  <w:style w:type="character" w:customStyle="1" w:styleId="ConsPlusNormal0">
    <w:name w:val="ConsPlusNormal Знак"/>
    <w:link w:val="ConsPlusNormal"/>
    <w:locked/>
    <w:rsid w:val="00EC49DF"/>
    <w:rPr>
      <w:rFonts w:ascii="Calibri" w:eastAsia="Times New Roman" w:hAnsi="Calibri" w:cs="Calibri"/>
      <w:szCs w:val="20"/>
      <w:lang w:eastAsia="ru-RU"/>
    </w:rPr>
  </w:style>
  <w:style w:type="paragraph" w:customStyle="1" w:styleId="ConsPlusTitle">
    <w:name w:val="ConsPlusTitle"/>
    <w:rsid w:val="00B73D06"/>
    <w:pPr>
      <w:widowControl w:val="0"/>
      <w:autoSpaceDE w:val="0"/>
      <w:autoSpaceDN w:val="0"/>
      <w:spacing w:after="0" w:line="240" w:lineRule="auto"/>
    </w:pPr>
    <w:rPr>
      <w:rFonts w:ascii="Calibri" w:eastAsia="Times New Roman" w:hAnsi="Calibri" w:cs="Calibri"/>
      <w:b/>
      <w:szCs w:val="20"/>
      <w:lang w:eastAsia="ru-RU"/>
    </w:rPr>
  </w:style>
  <w:style w:type="paragraph" w:styleId="a4">
    <w:name w:val="List Paragraph"/>
    <w:basedOn w:val="a"/>
    <w:uiPriority w:val="1"/>
    <w:qFormat/>
    <w:rsid w:val="00BA4F7D"/>
    <w:pPr>
      <w:ind w:left="720"/>
      <w:contextualSpacing/>
    </w:pPr>
  </w:style>
  <w:style w:type="paragraph" w:customStyle="1" w:styleId="ConsPlusNonformat">
    <w:name w:val="ConsPlusNonformat"/>
    <w:uiPriority w:val="99"/>
    <w:rsid w:val="00BA4F7D"/>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412pt">
    <w:name w:val="Заголовок 4+12 pt"/>
    <w:aliases w:val="влево"/>
    <w:basedOn w:val="a"/>
    <w:uiPriority w:val="99"/>
    <w:rsid w:val="00BA4F7D"/>
    <w:pPr>
      <w:spacing w:after="0" w:line="240" w:lineRule="atLeast"/>
      <w:ind w:left="5398"/>
    </w:pPr>
    <w:rPr>
      <w:rFonts w:ascii="Times New Roman" w:hAnsi="Times New Roman"/>
      <w:sz w:val="16"/>
      <w:szCs w:val="16"/>
    </w:rPr>
  </w:style>
  <w:style w:type="paragraph" w:customStyle="1" w:styleId="ConsPlusNonformat1">
    <w:name w:val="ConsPlusNonformat1"/>
    <w:next w:val="a"/>
    <w:uiPriority w:val="99"/>
    <w:rsid w:val="00BA4F7D"/>
    <w:pPr>
      <w:widowControl w:val="0"/>
      <w:suppressAutoHyphens/>
      <w:autoSpaceDE w:val="0"/>
      <w:spacing w:after="0" w:line="240" w:lineRule="auto"/>
    </w:pPr>
    <w:rPr>
      <w:rFonts w:ascii="Courier New" w:eastAsia="Times New Roman" w:hAnsi="Courier New" w:cs="Courier New"/>
      <w:sz w:val="20"/>
      <w:szCs w:val="20"/>
      <w:lang w:eastAsia="zh-CN" w:bidi="hi-IN"/>
    </w:rPr>
  </w:style>
  <w:style w:type="paragraph" w:customStyle="1" w:styleId="ConsPlusNormal1">
    <w:name w:val="ConsPlusNormal1"/>
    <w:uiPriority w:val="99"/>
    <w:rsid w:val="00BA4F7D"/>
    <w:pPr>
      <w:suppressAutoHyphens/>
      <w:spacing w:after="0" w:line="240" w:lineRule="auto"/>
    </w:pPr>
    <w:rPr>
      <w:rFonts w:ascii="Arial" w:eastAsia="Times New Roman" w:hAnsi="Arial" w:cs="Times New Roman"/>
      <w:sz w:val="24"/>
      <w:lang w:eastAsia="zh-CN"/>
    </w:rPr>
  </w:style>
  <w:style w:type="character" w:customStyle="1" w:styleId="itemtext">
    <w:name w:val="itemtext"/>
    <w:basedOn w:val="a0"/>
    <w:rsid w:val="005647FC"/>
  </w:style>
  <w:style w:type="character" w:styleId="a5">
    <w:name w:val="annotation reference"/>
    <w:basedOn w:val="a0"/>
    <w:uiPriority w:val="99"/>
    <w:semiHidden/>
    <w:unhideWhenUsed/>
    <w:rsid w:val="00262ECE"/>
    <w:rPr>
      <w:sz w:val="16"/>
      <w:szCs w:val="16"/>
    </w:rPr>
  </w:style>
  <w:style w:type="paragraph" w:styleId="a6">
    <w:name w:val="annotation text"/>
    <w:basedOn w:val="a"/>
    <w:link w:val="a7"/>
    <w:uiPriority w:val="99"/>
    <w:semiHidden/>
    <w:unhideWhenUsed/>
    <w:rsid w:val="00262ECE"/>
    <w:pPr>
      <w:spacing w:line="240" w:lineRule="auto"/>
    </w:pPr>
    <w:rPr>
      <w:sz w:val="20"/>
      <w:szCs w:val="20"/>
    </w:rPr>
  </w:style>
  <w:style w:type="character" w:customStyle="1" w:styleId="a7">
    <w:name w:val="Текст примечания Знак"/>
    <w:basedOn w:val="a0"/>
    <w:link w:val="a6"/>
    <w:uiPriority w:val="99"/>
    <w:semiHidden/>
    <w:rsid w:val="00262ECE"/>
    <w:rPr>
      <w:rFonts w:ascii="Calibri" w:eastAsia="Times New Roman" w:hAnsi="Calibri" w:cs="Times New Roman"/>
      <w:sz w:val="20"/>
      <w:szCs w:val="20"/>
      <w:lang w:eastAsia="ru-RU"/>
    </w:rPr>
  </w:style>
  <w:style w:type="paragraph" w:styleId="a8">
    <w:name w:val="annotation subject"/>
    <w:basedOn w:val="a6"/>
    <w:next w:val="a6"/>
    <w:link w:val="a9"/>
    <w:uiPriority w:val="99"/>
    <w:semiHidden/>
    <w:unhideWhenUsed/>
    <w:rsid w:val="00262ECE"/>
    <w:rPr>
      <w:b/>
      <w:bCs/>
    </w:rPr>
  </w:style>
  <w:style w:type="character" w:customStyle="1" w:styleId="a9">
    <w:name w:val="Тема примечания Знак"/>
    <w:basedOn w:val="a7"/>
    <w:link w:val="a8"/>
    <w:uiPriority w:val="99"/>
    <w:semiHidden/>
    <w:rsid w:val="00262ECE"/>
    <w:rPr>
      <w:rFonts w:ascii="Calibri" w:eastAsia="Times New Roman" w:hAnsi="Calibri" w:cs="Times New Roman"/>
      <w:b/>
      <w:bCs/>
      <w:sz w:val="20"/>
      <w:szCs w:val="20"/>
      <w:lang w:eastAsia="ru-RU"/>
    </w:rPr>
  </w:style>
  <w:style w:type="paragraph" w:styleId="aa">
    <w:name w:val="Balloon Text"/>
    <w:basedOn w:val="a"/>
    <w:link w:val="ab"/>
    <w:uiPriority w:val="99"/>
    <w:semiHidden/>
    <w:unhideWhenUsed/>
    <w:rsid w:val="00262EC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62ECE"/>
    <w:rPr>
      <w:rFonts w:ascii="Tahoma" w:eastAsia="Times New Roman" w:hAnsi="Tahoma" w:cs="Tahoma"/>
      <w:sz w:val="16"/>
      <w:szCs w:val="16"/>
      <w:lang w:eastAsia="ru-RU"/>
    </w:rPr>
  </w:style>
  <w:style w:type="character" w:customStyle="1" w:styleId="10">
    <w:name w:val="Заголовок 1 Знак"/>
    <w:basedOn w:val="a0"/>
    <w:link w:val="1"/>
    <w:uiPriority w:val="9"/>
    <w:rsid w:val="00921DE9"/>
    <w:rPr>
      <w:rFonts w:ascii="Times New Roman" w:eastAsia="Times New Roman" w:hAnsi="Times New Roman" w:cs="Times New Roman"/>
      <w:b/>
      <w:bCs/>
      <w:kern w:val="36"/>
      <w:sz w:val="48"/>
      <w:szCs w:val="48"/>
      <w:lang w:eastAsia="ru-RU"/>
    </w:rPr>
  </w:style>
  <w:style w:type="character" w:customStyle="1" w:styleId="hl">
    <w:name w:val="hl"/>
    <w:basedOn w:val="a0"/>
    <w:rsid w:val="00921DE9"/>
  </w:style>
  <w:style w:type="paragraph" w:customStyle="1" w:styleId="Style2">
    <w:name w:val="Style2"/>
    <w:basedOn w:val="a"/>
    <w:uiPriority w:val="99"/>
    <w:rsid w:val="00D118AC"/>
    <w:pPr>
      <w:widowControl w:val="0"/>
      <w:autoSpaceDE w:val="0"/>
      <w:autoSpaceDN w:val="0"/>
      <w:adjustRightInd w:val="0"/>
      <w:spacing w:after="0" w:line="300" w:lineRule="exact"/>
      <w:jc w:val="center"/>
    </w:pPr>
    <w:rPr>
      <w:rFonts w:ascii="Times New Roman" w:hAnsi="Times New Roman"/>
      <w:sz w:val="24"/>
      <w:szCs w:val="24"/>
    </w:rPr>
  </w:style>
  <w:style w:type="paragraph" w:customStyle="1" w:styleId="Textbody">
    <w:name w:val="Text body"/>
    <w:basedOn w:val="a"/>
    <w:rsid w:val="00272DC7"/>
    <w:pPr>
      <w:suppressAutoHyphens/>
      <w:autoSpaceDN w:val="0"/>
      <w:spacing w:after="140" w:line="288" w:lineRule="auto"/>
      <w:textAlignment w:val="baseline"/>
    </w:pPr>
    <w:rPr>
      <w:rFonts w:ascii="Liberation Serif" w:eastAsia="SimSun" w:hAnsi="Liberation Serif" w:cs="Mangal"/>
      <w:kern w:val="3"/>
      <w:sz w:val="24"/>
      <w:szCs w:val="24"/>
      <w:lang w:eastAsia="zh-CN" w:bidi="hi-IN"/>
    </w:rPr>
  </w:style>
  <w:style w:type="paragraph" w:customStyle="1" w:styleId="s1">
    <w:name w:val="s_1"/>
    <w:basedOn w:val="a"/>
    <w:rsid w:val="005139E3"/>
    <w:pPr>
      <w:spacing w:before="100" w:beforeAutospacing="1" w:after="100" w:afterAutospacing="1" w:line="240" w:lineRule="auto"/>
    </w:pPr>
    <w:rPr>
      <w:rFonts w:ascii="Times New Roman" w:hAnsi="Times New Roman"/>
      <w:sz w:val="24"/>
      <w:szCs w:val="24"/>
    </w:rPr>
  </w:style>
  <w:style w:type="character" w:customStyle="1" w:styleId="tw-cell-content">
    <w:name w:val="tw-cell-content"/>
    <w:basedOn w:val="a0"/>
    <w:rsid w:val="0070406D"/>
  </w:style>
  <w:style w:type="paragraph" w:styleId="ac">
    <w:name w:val="No Spacing"/>
    <w:link w:val="ad"/>
    <w:qFormat/>
    <w:rsid w:val="00A16836"/>
    <w:pPr>
      <w:widowControl w:val="0"/>
      <w:suppressAutoHyphens/>
      <w:spacing w:after="0" w:line="240" w:lineRule="auto"/>
    </w:pPr>
    <w:rPr>
      <w:rFonts w:ascii="Times New Roman" w:eastAsia="Lucida Sans Unicode" w:hAnsi="Times New Roman" w:cs="Times New Roman"/>
      <w:kern w:val="2"/>
      <w:sz w:val="24"/>
      <w:szCs w:val="24"/>
      <w:lang w:eastAsia="ru-RU"/>
    </w:rPr>
  </w:style>
  <w:style w:type="character" w:customStyle="1" w:styleId="ad">
    <w:name w:val="Без интервала Знак"/>
    <w:link w:val="ac"/>
    <w:locked/>
    <w:rsid w:val="00A16836"/>
    <w:rPr>
      <w:rFonts w:ascii="Times New Roman" w:eastAsia="Lucida Sans Unicode" w:hAnsi="Times New Roman" w:cs="Times New Roman"/>
      <w:kern w:val="2"/>
      <w:sz w:val="24"/>
      <w:szCs w:val="24"/>
      <w:lang w:eastAsia="ru-RU"/>
    </w:rPr>
  </w:style>
  <w:style w:type="table" w:customStyle="1" w:styleId="TableNormal">
    <w:name w:val="Table Normal"/>
    <w:uiPriority w:val="2"/>
    <w:semiHidden/>
    <w:unhideWhenUsed/>
    <w:qFormat/>
    <w:rsid w:val="00A168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ody Text"/>
    <w:basedOn w:val="a"/>
    <w:link w:val="af"/>
    <w:uiPriority w:val="1"/>
    <w:qFormat/>
    <w:rsid w:val="00A16836"/>
    <w:pPr>
      <w:widowControl w:val="0"/>
      <w:autoSpaceDE w:val="0"/>
      <w:autoSpaceDN w:val="0"/>
      <w:spacing w:after="0" w:line="240" w:lineRule="auto"/>
      <w:ind w:left="217" w:firstLine="707"/>
    </w:pPr>
    <w:rPr>
      <w:rFonts w:ascii="Times New Roman" w:hAnsi="Times New Roman"/>
      <w:sz w:val="28"/>
      <w:szCs w:val="28"/>
      <w:lang w:eastAsia="en-US"/>
    </w:rPr>
  </w:style>
  <w:style w:type="character" w:customStyle="1" w:styleId="af">
    <w:name w:val="Основной текст Знак"/>
    <w:basedOn w:val="a0"/>
    <w:link w:val="ae"/>
    <w:uiPriority w:val="1"/>
    <w:rsid w:val="00A16836"/>
    <w:rPr>
      <w:rFonts w:ascii="Times New Roman" w:eastAsia="Times New Roman" w:hAnsi="Times New Roman" w:cs="Times New Roman"/>
      <w:sz w:val="28"/>
      <w:szCs w:val="28"/>
    </w:rPr>
  </w:style>
  <w:style w:type="paragraph" w:customStyle="1" w:styleId="TableParagraph">
    <w:name w:val="Table Paragraph"/>
    <w:basedOn w:val="a"/>
    <w:uiPriority w:val="1"/>
    <w:qFormat/>
    <w:rsid w:val="00A53F22"/>
    <w:pPr>
      <w:widowControl w:val="0"/>
      <w:autoSpaceDE w:val="0"/>
      <w:autoSpaceDN w:val="0"/>
      <w:spacing w:after="0" w:line="240" w:lineRule="auto"/>
      <w:ind w:left="108"/>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782">
      <w:bodyDiv w:val="1"/>
      <w:marLeft w:val="0"/>
      <w:marRight w:val="0"/>
      <w:marTop w:val="0"/>
      <w:marBottom w:val="0"/>
      <w:divBdr>
        <w:top w:val="none" w:sz="0" w:space="0" w:color="auto"/>
        <w:left w:val="none" w:sz="0" w:space="0" w:color="auto"/>
        <w:bottom w:val="none" w:sz="0" w:space="0" w:color="auto"/>
        <w:right w:val="none" w:sz="0" w:space="0" w:color="auto"/>
      </w:divBdr>
    </w:div>
    <w:div w:id="48505732">
      <w:bodyDiv w:val="1"/>
      <w:marLeft w:val="0"/>
      <w:marRight w:val="0"/>
      <w:marTop w:val="0"/>
      <w:marBottom w:val="0"/>
      <w:divBdr>
        <w:top w:val="none" w:sz="0" w:space="0" w:color="auto"/>
        <w:left w:val="none" w:sz="0" w:space="0" w:color="auto"/>
        <w:bottom w:val="none" w:sz="0" w:space="0" w:color="auto"/>
        <w:right w:val="none" w:sz="0" w:space="0" w:color="auto"/>
      </w:divBdr>
    </w:div>
    <w:div w:id="135033851">
      <w:bodyDiv w:val="1"/>
      <w:marLeft w:val="0"/>
      <w:marRight w:val="0"/>
      <w:marTop w:val="0"/>
      <w:marBottom w:val="0"/>
      <w:divBdr>
        <w:top w:val="none" w:sz="0" w:space="0" w:color="auto"/>
        <w:left w:val="none" w:sz="0" w:space="0" w:color="auto"/>
        <w:bottom w:val="none" w:sz="0" w:space="0" w:color="auto"/>
        <w:right w:val="none" w:sz="0" w:space="0" w:color="auto"/>
      </w:divBdr>
    </w:div>
    <w:div w:id="255283658">
      <w:bodyDiv w:val="1"/>
      <w:marLeft w:val="0"/>
      <w:marRight w:val="0"/>
      <w:marTop w:val="0"/>
      <w:marBottom w:val="0"/>
      <w:divBdr>
        <w:top w:val="none" w:sz="0" w:space="0" w:color="auto"/>
        <w:left w:val="none" w:sz="0" w:space="0" w:color="auto"/>
        <w:bottom w:val="none" w:sz="0" w:space="0" w:color="auto"/>
        <w:right w:val="none" w:sz="0" w:space="0" w:color="auto"/>
      </w:divBdr>
    </w:div>
    <w:div w:id="424542724">
      <w:bodyDiv w:val="1"/>
      <w:marLeft w:val="0"/>
      <w:marRight w:val="0"/>
      <w:marTop w:val="0"/>
      <w:marBottom w:val="0"/>
      <w:divBdr>
        <w:top w:val="none" w:sz="0" w:space="0" w:color="auto"/>
        <w:left w:val="none" w:sz="0" w:space="0" w:color="auto"/>
        <w:bottom w:val="none" w:sz="0" w:space="0" w:color="auto"/>
        <w:right w:val="none" w:sz="0" w:space="0" w:color="auto"/>
      </w:divBdr>
    </w:div>
    <w:div w:id="684592902">
      <w:bodyDiv w:val="1"/>
      <w:marLeft w:val="0"/>
      <w:marRight w:val="0"/>
      <w:marTop w:val="0"/>
      <w:marBottom w:val="0"/>
      <w:divBdr>
        <w:top w:val="none" w:sz="0" w:space="0" w:color="auto"/>
        <w:left w:val="none" w:sz="0" w:space="0" w:color="auto"/>
        <w:bottom w:val="none" w:sz="0" w:space="0" w:color="auto"/>
        <w:right w:val="none" w:sz="0" w:space="0" w:color="auto"/>
      </w:divBdr>
    </w:div>
    <w:div w:id="968783940">
      <w:bodyDiv w:val="1"/>
      <w:marLeft w:val="0"/>
      <w:marRight w:val="0"/>
      <w:marTop w:val="0"/>
      <w:marBottom w:val="0"/>
      <w:divBdr>
        <w:top w:val="none" w:sz="0" w:space="0" w:color="auto"/>
        <w:left w:val="none" w:sz="0" w:space="0" w:color="auto"/>
        <w:bottom w:val="none" w:sz="0" w:space="0" w:color="auto"/>
        <w:right w:val="none" w:sz="0" w:space="0" w:color="auto"/>
      </w:divBdr>
    </w:div>
    <w:div w:id="1101099594">
      <w:bodyDiv w:val="1"/>
      <w:marLeft w:val="0"/>
      <w:marRight w:val="0"/>
      <w:marTop w:val="0"/>
      <w:marBottom w:val="0"/>
      <w:divBdr>
        <w:top w:val="none" w:sz="0" w:space="0" w:color="auto"/>
        <w:left w:val="none" w:sz="0" w:space="0" w:color="auto"/>
        <w:bottom w:val="none" w:sz="0" w:space="0" w:color="auto"/>
        <w:right w:val="none" w:sz="0" w:space="0" w:color="auto"/>
      </w:divBdr>
    </w:div>
    <w:div w:id="1129931745">
      <w:bodyDiv w:val="1"/>
      <w:marLeft w:val="0"/>
      <w:marRight w:val="0"/>
      <w:marTop w:val="0"/>
      <w:marBottom w:val="0"/>
      <w:divBdr>
        <w:top w:val="none" w:sz="0" w:space="0" w:color="auto"/>
        <w:left w:val="none" w:sz="0" w:space="0" w:color="auto"/>
        <w:bottom w:val="none" w:sz="0" w:space="0" w:color="auto"/>
        <w:right w:val="none" w:sz="0" w:space="0" w:color="auto"/>
      </w:divBdr>
    </w:div>
    <w:div w:id="1133254818">
      <w:bodyDiv w:val="1"/>
      <w:marLeft w:val="0"/>
      <w:marRight w:val="0"/>
      <w:marTop w:val="0"/>
      <w:marBottom w:val="0"/>
      <w:divBdr>
        <w:top w:val="none" w:sz="0" w:space="0" w:color="auto"/>
        <w:left w:val="none" w:sz="0" w:space="0" w:color="auto"/>
        <w:bottom w:val="none" w:sz="0" w:space="0" w:color="auto"/>
        <w:right w:val="none" w:sz="0" w:space="0" w:color="auto"/>
      </w:divBdr>
    </w:div>
    <w:div w:id="1276786596">
      <w:bodyDiv w:val="1"/>
      <w:marLeft w:val="0"/>
      <w:marRight w:val="0"/>
      <w:marTop w:val="0"/>
      <w:marBottom w:val="0"/>
      <w:divBdr>
        <w:top w:val="none" w:sz="0" w:space="0" w:color="auto"/>
        <w:left w:val="none" w:sz="0" w:space="0" w:color="auto"/>
        <w:bottom w:val="none" w:sz="0" w:space="0" w:color="auto"/>
        <w:right w:val="none" w:sz="0" w:space="0" w:color="auto"/>
      </w:divBdr>
    </w:div>
    <w:div w:id="1427535035">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828352649">
      <w:bodyDiv w:val="1"/>
      <w:marLeft w:val="0"/>
      <w:marRight w:val="0"/>
      <w:marTop w:val="0"/>
      <w:marBottom w:val="0"/>
      <w:divBdr>
        <w:top w:val="none" w:sz="0" w:space="0" w:color="auto"/>
        <w:left w:val="none" w:sz="0" w:space="0" w:color="auto"/>
        <w:bottom w:val="none" w:sz="0" w:space="0" w:color="auto"/>
        <w:right w:val="none" w:sz="0" w:space="0" w:color="auto"/>
      </w:divBdr>
    </w:div>
    <w:div w:id="1866558031">
      <w:bodyDiv w:val="1"/>
      <w:marLeft w:val="0"/>
      <w:marRight w:val="0"/>
      <w:marTop w:val="0"/>
      <w:marBottom w:val="0"/>
      <w:divBdr>
        <w:top w:val="none" w:sz="0" w:space="0" w:color="auto"/>
        <w:left w:val="none" w:sz="0" w:space="0" w:color="auto"/>
        <w:bottom w:val="none" w:sz="0" w:space="0" w:color="auto"/>
        <w:right w:val="none" w:sz="0" w:space="0" w:color="auto"/>
      </w:divBdr>
    </w:div>
    <w:div w:id="1987543026">
      <w:bodyDiv w:val="1"/>
      <w:marLeft w:val="0"/>
      <w:marRight w:val="0"/>
      <w:marTop w:val="0"/>
      <w:marBottom w:val="0"/>
      <w:divBdr>
        <w:top w:val="none" w:sz="0" w:space="0" w:color="auto"/>
        <w:left w:val="none" w:sz="0" w:space="0" w:color="auto"/>
        <w:bottom w:val="none" w:sz="0" w:space="0" w:color="auto"/>
        <w:right w:val="none" w:sz="0" w:space="0" w:color="auto"/>
      </w:divBdr>
    </w:div>
    <w:div w:id="1987851297">
      <w:bodyDiv w:val="1"/>
      <w:marLeft w:val="0"/>
      <w:marRight w:val="0"/>
      <w:marTop w:val="0"/>
      <w:marBottom w:val="0"/>
      <w:divBdr>
        <w:top w:val="none" w:sz="0" w:space="0" w:color="auto"/>
        <w:left w:val="none" w:sz="0" w:space="0" w:color="auto"/>
        <w:bottom w:val="none" w:sz="0" w:space="0" w:color="auto"/>
        <w:right w:val="none" w:sz="0" w:space="0" w:color="auto"/>
      </w:divBdr>
    </w:div>
    <w:div w:id="2009937273">
      <w:bodyDiv w:val="1"/>
      <w:marLeft w:val="0"/>
      <w:marRight w:val="0"/>
      <w:marTop w:val="0"/>
      <w:marBottom w:val="0"/>
      <w:divBdr>
        <w:top w:val="none" w:sz="0" w:space="0" w:color="auto"/>
        <w:left w:val="none" w:sz="0" w:space="0" w:color="auto"/>
        <w:bottom w:val="none" w:sz="0" w:space="0" w:color="auto"/>
        <w:right w:val="none" w:sz="0" w:space="0" w:color="auto"/>
      </w:divBdr>
    </w:div>
    <w:div w:id="211355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hyperlink" Target="http://www.gosuslugi.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 Id="rId22"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21D25-996F-4E2F-8849-93F962B3E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26</Pages>
  <Words>9635</Words>
  <Characters>54925</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Коваль Елена Валерьевна</dc:creator>
  <cp:lastModifiedBy>polzovatel717</cp:lastModifiedBy>
  <cp:revision>7</cp:revision>
  <cp:lastPrinted>2020-10-05T06:58:00Z</cp:lastPrinted>
  <dcterms:created xsi:type="dcterms:W3CDTF">2021-01-30T11:01:00Z</dcterms:created>
  <dcterms:modified xsi:type="dcterms:W3CDTF">2025-06-25T02:47:00Z</dcterms:modified>
</cp:coreProperties>
</file>