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56482" w:rsidRPr="00B56482" w:rsidRDefault="00737728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482" w:rsidRPr="00B56482" w:rsidRDefault="00B56482" w:rsidP="00B5648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Е </w:t>
      </w:r>
    </w:p>
    <w:p w:rsidR="00B56482" w:rsidRPr="00737728" w:rsidRDefault="00B56482" w:rsidP="00251D58">
      <w:pPr>
        <w:tabs>
          <w:tab w:val="left" w:pos="524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От 2</w:t>
      </w:r>
      <w:r w:rsidR="00737728">
        <w:rPr>
          <w:rFonts w:ascii="Times New Roman" w:hAnsi="Times New Roman" w:cs="Times New Roman"/>
          <w:sz w:val="28"/>
          <w:szCs w:val="28"/>
        </w:rPr>
        <w:t>4</w:t>
      </w:r>
      <w:r w:rsidRPr="00737728">
        <w:rPr>
          <w:rFonts w:ascii="Times New Roman" w:hAnsi="Times New Roman" w:cs="Times New Roman"/>
          <w:sz w:val="28"/>
          <w:szCs w:val="28"/>
        </w:rPr>
        <w:t>.0</w:t>
      </w:r>
      <w:r w:rsidR="00737728">
        <w:rPr>
          <w:rFonts w:ascii="Times New Roman" w:hAnsi="Times New Roman" w:cs="Times New Roman"/>
          <w:sz w:val="28"/>
          <w:szCs w:val="28"/>
        </w:rPr>
        <w:t>7</w:t>
      </w:r>
      <w:r w:rsidRPr="00737728">
        <w:rPr>
          <w:rFonts w:ascii="Times New Roman" w:hAnsi="Times New Roman" w:cs="Times New Roman"/>
          <w:sz w:val="28"/>
          <w:szCs w:val="28"/>
        </w:rPr>
        <w:t xml:space="preserve">.2024г.                                                                </w:t>
      </w:r>
      <w:r w:rsidR="00251D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37728">
        <w:rPr>
          <w:rFonts w:ascii="Times New Roman" w:hAnsi="Times New Roman" w:cs="Times New Roman"/>
          <w:sz w:val="28"/>
          <w:szCs w:val="28"/>
        </w:rPr>
        <w:t xml:space="preserve"> № </w:t>
      </w:r>
      <w:r w:rsidR="00737728">
        <w:rPr>
          <w:rFonts w:ascii="Times New Roman" w:hAnsi="Times New Roman" w:cs="Times New Roman"/>
          <w:sz w:val="28"/>
          <w:szCs w:val="28"/>
        </w:rPr>
        <w:t>6</w:t>
      </w:r>
      <w:r w:rsidR="00177D94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</w:p>
    <w:p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24E" w:rsidRPr="00737728" w:rsidRDefault="00737728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в схему </w:t>
      </w:r>
      <w:r w:rsidR="00135D2B">
        <w:rPr>
          <w:rFonts w:ascii="Times New Roman" w:hAnsi="Times New Roman" w:cs="Times New Roman"/>
          <w:b/>
          <w:sz w:val="28"/>
          <w:szCs w:val="28"/>
        </w:rPr>
        <w:t>водоснабжения на период до 2034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5E7" w:rsidRPr="00737728" w:rsidRDefault="00F445E7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663" w:rsidRDefault="005E608B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F05DA5" w:rsidRPr="00F05DA5">
        <w:t xml:space="preserve"> </w:t>
      </w:r>
      <w:r w:rsidR="00F05DA5" w:rsidRPr="00F05DA5">
        <w:rPr>
          <w:rFonts w:ascii="Times New Roman" w:hAnsi="Times New Roman" w:cs="Times New Roman"/>
          <w:sz w:val="28"/>
          <w:szCs w:val="28"/>
        </w:rPr>
        <w:t>с   Федеральным законом  от 06.10.2003</w:t>
      </w:r>
      <w:r w:rsidR="00513663">
        <w:rPr>
          <w:rFonts w:ascii="Times New Roman" w:hAnsi="Times New Roman" w:cs="Times New Roman"/>
          <w:sz w:val="28"/>
          <w:szCs w:val="28"/>
        </w:rPr>
        <w:t>г.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 Федеральным законом от 27.07.2010</w:t>
      </w:r>
      <w:r w:rsidR="00513663">
        <w:rPr>
          <w:rFonts w:ascii="Times New Roman" w:hAnsi="Times New Roman" w:cs="Times New Roman"/>
          <w:sz w:val="28"/>
          <w:szCs w:val="28"/>
        </w:rPr>
        <w:t>г. №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190-ФЗ "О теплоснабжении", Постановлением Правительства РФ от 22.02.2012</w:t>
      </w:r>
      <w:r w:rsidR="00513663">
        <w:rPr>
          <w:rFonts w:ascii="Times New Roman" w:hAnsi="Times New Roman" w:cs="Times New Roman"/>
          <w:sz w:val="28"/>
          <w:szCs w:val="28"/>
        </w:rPr>
        <w:t>г.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</w:t>
      </w:r>
      <w:r w:rsidR="00513663">
        <w:rPr>
          <w:rFonts w:ascii="Times New Roman" w:hAnsi="Times New Roman" w:cs="Times New Roman"/>
          <w:sz w:val="28"/>
          <w:szCs w:val="28"/>
        </w:rPr>
        <w:t>№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154 "О требованиях к схемам теплоснабжения, порядку их разработки и утверждения"</w:t>
      </w:r>
      <w:r w:rsidR="00513663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proofErr w:type="spellStart"/>
      <w:r w:rsidR="0051366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513663">
        <w:rPr>
          <w:rFonts w:ascii="Times New Roman" w:hAnsi="Times New Roman" w:cs="Times New Roman"/>
          <w:sz w:val="28"/>
          <w:szCs w:val="28"/>
        </w:rPr>
        <w:t xml:space="preserve">. 23,46 Устава Новомальтинского сельского поселения Усольского муниципального района Иркутской области, администрация </w:t>
      </w:r>
      <w:r w:rsidR="00513663" w:rsidRPr="00513663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proofErr w:type="gramEnd"/>
      <w:r w:rsidR="00513663" w:rsidRPr="0051366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513663">
        <w:rPr>
          <w:rFonts w:ascii="Times New Roman" w:hAnsi="Times New Roman" w:cs="Times New Roman"/>
          <w:sz w:val="28"/>
          <w:szCs w:val="28"/>
        </w:rPr>
        <w:t>,</w:t>
      </w:r>
    </w:p>
    <w:p w:rsidR="00513663" w:rsidRDefault="00513663" w:rsidP="00513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 w:rsidRPr="005136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5E7" w:rsidRPr="00737728" w:rsidRDefault="00513663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767D0" w:rsidRPr="0073772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</w:t>
      </w:r>
      <w:r w:rsidR="00135D2B">
        <w:rPr>
          <w:rFonts w:ascii="Times New Roman" w:hAnsi="Times New Roman" w:cs="Times New Roman"/>
          <w:sz w:val="28"/>
          <w:szCs w:val="28"/>
        </w:rPr>
        <w:t>08.09.2015г. № 201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35D2B" w:rsidRPr="00135D2B">
        <w:rPr>
          <w:rFonts w:ascii="Times New Roman" w:hAnsi="Times New Roman" w:cs="Times New Roman"/>
          <w:sz w:val="28"/>
          <w:szCs w:val="28"/>
        </w:rPr>
        <w:t>Об утверждении схемы водоотведения сельского поселения Новомальтинского муниципального обр</w:t>
      </w:r>
      <w:r w:rsidR="00135D2B">
        <w:rPr>
          <w:rFonts w:ascii="Times New Roman" w:hAnsi="Times New Roman" w:cs="Times New Roman"/>
          <w:sz w:val="28"/>
          <w:szCs w:val="28"/>
        </w:rPr>
        <w:t>азования на период до 2032 года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445E7" w:rsidRPr="00737728">
        <w:rPr>
          <w:rFonts w:ascii="Times New Roman" w:hAnsi="Times New Roman" w:cs="Times New Roman"/>
          <w:sz w:val="28"/>
          <w:szCs w:val="28"/>
        </w:rPr>
        <w:t xml:space="preserve">(далее – Схема </w:t>
      </w:r>
      <w:r w:rsidR="00135D2B">
        <w:rPr>
          <w:rFonts w:ascii="Times New Roman" w:hAnsi="Times New Roman" w:cs="Times New Roman"/>
          <w:sz w:val="28"/>
          <w:szCs w:val="28"/>
        </w:rPr>
        <w:t>ВС</w:t>
      </w:r>
      <w:r w:rsidR="003767D0" w:rsidRPr="00737728">
        <w:rPr>
          <w:rFonts w:ascii="Times New Roman" w:hAnsi="Times New Roman" w:cs="Times New Roman"/>
          <w:sz w:val="28"/>
          <w:szCs w:val="28"/>
        </w:rPr>
        <w:t>) следующие изменения</w:t>
      </w:r>
      <w:r w:rsidR="00F445E7" w:rsidRPr="00737728">
        <w:rPr>
          <w:rFonts w:ascii="Times New Roman" w:hAnsi="Times New Roman" w:cs="Times New Roman"/>
          <w:sz w:val="28"/>
          <w:szCs w:val="28"/>
        </w:rPr>
        <w:t>:</w:t>
      </w:r>
    </w:p>
    <w:p w:rsidR="002060D3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60D3" w:rsidRPr="006B0B0B">
        <w:rPr>
          <w:rFonts w:ascii="Times New Roman" w:hAnsi="Times New Roman" w:cs="Times New Roman"/>
          <w:sz w:val="28"/>
          <w:szCs w:val="28"/>
        </w:rPr>
        <w:t xml:space="preserve">.1. </w:t>
      </w:r>
      <w:r w:rsidR="00B55CA0" w:rsidRPr="006B0B0B">
        <w:rPr>
          <w:rFonts w:ascii="Times New Roman" w:hAnsi="Times New Roman" w:cs="Times New Roman"/>
          <w:sz w:val="28"/>
          <w:szCs w:val="28"/>
        </w:rPr>
        <w:t xml:space="preserve">В Пункте 1.1.1. Главы 1 Схемы ВС слова «МУП «Эльбрус» </w:t>
      </w:r>
      <w:proofErr w:type="gramStart"/>
      <w:r w:rsidR="00B55CA0" w:rsidRPr="006B0B0B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="00B55CA0" w:rsidRPr="006B0B0B">
        <w:rPr>
          <w:rFonts w:ascii="Times New Roman" w:hAnsi="Times New Roman" w:cs="Times New Roman"/>
          <w:sz w:val="28"/>
          <w:szCs w:val="28"/>
        </w:rPr>
        <w:t xml:space="preserve"> «ООО «СК «БЕЛАЯ».</w:t>
      </w:r>
    </w:p>
    <w:p w:rsidR="00B55CA0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55CA0" w:rsidRPr="006B0B0B">
        <w:rPr>
          <w:rFonts w:ascii="Times New Roman" w:hAnsi="Times New Roman" w:cs="Times New Roman"/>
          <w:sz w:val="28"/>
          <w:szCs w:val="28"/>
        </w:rPr>
        <w:t xml:space="preserve">.2. Пункт 1.1.3.1. Главы 1 Схемы ВС изложить в следующей редакции: «Техническое обследование системы централизованного водоснабжения п. Новомальтинск проводилось в 2024г. Результаты технического обследования отражены в Акте </w:t>
      </w:r>
      <w:r w:rsidR="00135D2B">
        <w:rPr>
          <w:rFonts w:ascii="Times New Roman" w:hAnsi="Times New Roman" w:cs="Times New Roman"/>
          <w:sz w:val="28"/>
          <w:szCs w:val="28"/>
        </w:rPr>
        <w:t>технического осмотра</w:t>
      </w:r>
      <w:r w:rsidR="00B55CA0" w:rsidRPr="006B0B0B">
        <w:rPr>
          <w:rFonts w:ascii="Times New Roman" w:hAnsi="Times New Roman" w:cs="Times New Roman"/>
          <w:sz w:val="28"/>
          <w:szCs w:val="28"/>
        </w:rPr>
        <w:t>»</w:t>
      </w:r>
      <w:r w:rsidR="00135D2B">
        <w:rPr>
          <w:rFonts w:ascii="Times New Roman" w:hAnsi="Times New Roman" w:cs="Times New Roman"/>
          <w:sz w:val="28"/>
          <w:szCs w:val="28"/>
        </w:rPr>
        <w:t>.</w:t>
      </w:r>
    </w:p>
    <w:p w:rsidR="00B55CA0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55CA0" w:rsidRPr="006B0B0B">
        <w:rPr>
          <w:rFonts w:ascii="Times New Roman" w:hAnsi="Times New Roman" w:cs="Times New Roman"/>
          <w:sz w:val="28"/>
          <w:szCs w:val="28"/>
        </w:rPr>
        <w:t>.3. Пункт 1.1.3.7. Главы 1 Схемы ВС изложить в следующей редакции: «Горячее водоснабжение на территории Новомальтинского сельского поселения осуществляется по открытой схеме. Горячее водоснабжение Новомальтинского сельского поселения осуществляется только в осенне-зимний период</w:t>
      </w:r>
      <w:r w:rsidR="00135D2B">
        <w:rPr>
          <w:rFonts w:ascii="Times New Roman" w:hAnsi="Times New Roman" w:cs="Times New Roman"/>
          <w:sz w:val="28"/>
          <w:szCs w:val="28"/>
        </w:rPr>
        <w:t xml:space="preserve"> (отопительн</w:t>
      </w:r>
      <w:r w:rsidR="00B55CA0" w:rsidRPr="006B0B0B">
        <w:rPr>
          <w:rFonts w:ascii="Times New Roman" w:hAnsi="Times New Roman" w:cs="Times New Roman"/>
          <w:sz w:val="28"/>
          <w:szCs w:val="28"/>
        </w:rPr>
        <w:t>ый)»</w:t>
      </w:r>
      <w:r w:rsidR="00135D2B">
        <w:rPr>
          <w:rFonts w:ascii="Times New Roman" w:hAnsi="Times New Roman" w:cs="Times New Roman"/>
          <w:sz w:val="28"/>
          <w:szCs w:val="28"/>
        </w:rPr>
        <w:t>.</w:t>
      </w:r>
    </w:p>
    <w:p w:rsidR="00990FA7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0FA7" w:rsidRPr="006B0B0B">
        <w:rPr>
          <w:rFonts w:ascii="Times New Roman" w:hAnsi="Times New Roman" w:cs="Times New Roman"/>
          <w:sz w:val="28"/>
          <w:szCs w:val="28"/>
        </w:rPr>
        <w:t xml:space="preserve">.4. В Пункте 1.1.5. Главы 1 Схемы ВС слова «МУП «Эльбрус» </w:t>
      </w:r>
      <w:proofErr w:type="gramStart"/>
      <w:r w:rsidR="00990FA7" w:rsidRPr="006B0B0B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="00990FA7" w:rsidRPr="006B0B0B">
        <w:rPr>
          <w:rFonts w:ascii="Times New Roman" w:hAnsi="Times New Roman" w:cs="Times New Roman"/>
          <w:sz w:val="28"/>
          <w:szCs w:val="28"/>
        </w:rPr>
        <w:t xml:space="preserve"> «ООО «СК «БЕЛАЯ».</w:t>
      </w:r>
    </w:p>
    <w:p w:rsidR="002060D3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0FA7" w:rsidRPr="006B0B0B">
        <w:rPr>
          <w:rFonts w:ascii="Times New Roman" w:hAnsi="Times New Roman" w:cs="Times New Roman"/>
          <w:sz w:val="28"/>
          <w:szCs w:val="28"/>
        </w:rPr>
        <w:t>.5. Пункт 1.3.15. Главы 1 Схемы ВС изложить в следующей редакции: «В настоящий момент на территории Новомальтинского сельского поселения гарантирующий поставщик в сфере холодного водоснабжения не определен»</w:t>
      </w:r>
      <w:r w:rsidR="00135D2B">
        <w:rPr>
          <w:rFonts w:ascii="Times New Roman" w:hAnsi="Times New Roman" w:cs="Times New Roman"/>
          <w:sz w:val="28"/>
          <w:szCs w:val="28"/>
        </w:rPr>
        <w:t>.</w:t>
      </w:r>
    </w:p>
    <w:p w:rsidR="00990FA7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0FA7" w:rsidRPr="006B0B0B">
        <w:rPr>
          <w:rFonts w:ascii="Times New Roman" w:hAnsi="Times New Roman" w:cs="Times New Roman"/>
          <w:sz w:val="28"/>
          <w:szCs w:val="28"/>
        </w:rPr>
        <w:t xml:space="preserve">.6. </w:t>
      </w:r>
      <w:r w:rsidR="000B4D14" w:rsidRPr="006B0B0B">
        <w:rPr>
          <w:rFonts w:ascii="Times New Roman" w:hAnsi="Times New Roman" w:cs="Times New Roman"/>
          <w:sz w:val="28"/>
          <w:szCs w:val="28"/>
        </w:rPr>
        <w:t xml:space="preserve">Абзац седьмой Пункта 1.4.1. Главы 1 Схемы ВС изложить в следующей редакции: «В п. Новомальтинск необходимо произвести </w:t>
      </w:r>
      <w:proofErr w:type="spellStart"/>
      <w:r w:rsidR="000B4D14" w:rsidRPr="006B0B0B">
        <w:rPr>
          <w:rFonts w:ascii="Times New Roman" w:hAnsi="Times New Roman" w:cs="Times New Roman"/>
          <w:sz w:val="28"/>
          <w:szCs w:val="28"/>
        </w:rPr>
        <w:t>закольцовку</w:t>
      </w:r>
      <w:proofErr w:type="spellEnd"/>
      <w:r w:rsidR="000B4D14" w:rsidRPr="006B0B0B">
        <w:rPr>
          <w:rFonts w:ascii="Times New Roman" w:hAnsi="Times New Roman" w:cs="Times New Roman"/>
          <w:sz w:val="28"/>
          <w:szCs w:val="28"/>
        </w:rPr>
        <w:t xml:space="preserve"> существующих водопроводных сетей с установкой пожарных </w:t>
      </w:r>
      <w:r w:rsidR="000B4D14" w:rsidRPr="006B0B0B">
        <w:rPr>
          <w:rFonts w:ascii="Times New Roman" w:hAnsi="Times New Roman" w:cs="Times New Roman"/>
          <w:sz w:val="28"/>
          <w:szCs w:val="28"/>
        </w:rPr>
        <w:lastRenderedPageBreak/>
        <w:t>гидрантов и водоразборных колонок. Водопроводные сети, находящиеся в изношенном состоянии, подлежат перекладки, в первую очередь это участок сетей от ВК-19 до ВК-20.»</w:t>
      </w:r>
    </w:p>
    <w:p w:rsidR="000B4D14" w:rsidRPr="006B0B0B" w:rsidRDefault="003D53E1" w:rsidP="006B0B0B">
      <w:pPr>
        <w:pStyle w:val="a5"/>
        <w:spacing w:line="24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0B4D14" w:rsidRPr="006B0B0B">
        <w:rPr>
          <w:sz w:val="28"/>
          <w:szCs w:val="28"/>
        </w:rPr>
        <w:t>.7. Последний абзац Пункта 1.4.1. Главы 1 Схемы ВС изложить в следующей редакции: «Предлааемые мероприятия:</w:t>
      </w:r>
    </w:p>
    <w:p w:rsidR="000B4D14" w:rsidRPr="00A13ED8" w:rsidRDefault="00135D2B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A13ED8">
        <w:rPr>
          <w:rFonts w:ascii="Times New Roman" w:hAnsi="Times New Roman"/>
          <w:sz w:val="28"/>
          <w:szCs w:val="28"/>
        </w:rPr>
        <w:t>- с</w:t>
      </w:r>
      <w:r w:rsidR="000B4D14" w:rsidRPr="00A13ED8">
        <w:rPr>
          <w:rFonts w:ascii="Times New Roman" w:hAnsi="Times New Roman"/>
          <w:sz w:val="28"/>
          <w:szCs w:val="28"/>
        </w:rPr>
        <w:t>троительство резервуаров чистой воды 2х50 м3</w:t>
      </w:r>
      <w:r w:rsidR="00A13ED8" w:rsidRPr="00A13ED8">
        <w:rPr>
          <w:rFonts w:ascii="Times New Roman" w:hAnsi="Times New Roman"/>
          <w:sz w:val="28"/>
          <w:szCs w:val="28"/>
        </w:rPr>
        <w:t>;</w:t>
      </w:r>
    </w:p>
    <w:p w:rsidR="000B4D14" w:rsidRPr="00A13ED8" w:rsidRDefault="00A13ED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A13ED8">
        <w:rPr>
          <w:rFonts w:ascii="Times New Roman" w:hAnsi="Times New Roman"/>
          <w:sz w:val="28"/>
          <w:szCs w:val="28"/>
        </w:rPr>
        <w:t xml:space="preserve">- </w:t>
      </w:r>
      <w:r w:rsidR="00135D2B" w:rsidRPr="00A13ED8">
        <w:rPr>
          <w:rFonts w:ascii="Times New Roman" w:hAnsi="Times New Roman"/>
          <w:sz w:val="28"/>
          <w:szCs w:val="28"/>
        </w:rPr>
        <w:t>п</w:t>
      </w:r>
      <w:r w:rsidR="000B4D14" w:rsidRPr="00A13ED8">
        <w:rPr>
          <w:rFonts w:ascii="Times New Roman" w:hAnsi="Times New Roman"/>
          <w:sz w:val="28"/>
          <w:szCs w:val="28"/>
        </w:rPr>
        <w:t>одземный водозабор со строит</w:t>
      </w:r>
      <w:r w:rsidRPr="00A13ED8">
        <w:rPr>
          <w:rFonts w:ascii="Times New Roman" w:hAnsi="Times New Roman"/>
          <w:sz w:val="28"/>
          <w:szCs w:val="28"/>
        </w:rPr>
        <w:t xml:space="preserve">ельством водопроводных очистных </w:t>
      </w:r>
      <w:r w:rsidR="000B4D14" w:rsidRPr="00A13ED8">
        <w:rPr>
          <w:rFonts w:ascii="Times New Roman" w:hAnsi="Times New Roman"/>
          <w:sz w:val="28"/>
          <w:szCs w:val="28"/>
        </w:rPr>
        <w:t>сооружений</w:t>
      </w:r>
      <w:r>
        <w:rPr>
          <w:rFonts w:ascii="Times New Roman" w:hAnsi="Times New Roman"/>
          <w:sz w:val="28"/>
          <w:szCs w:val="28"/>
        </w:rPr>
        <w:t>;</w:t>
      </w:r>
    </w:p>
    <w:p w:rsidR="000B4D14" w:rsidRPr="00A13ED8" w:rsidRDefault="00A13ED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0B4D14" w:rsidRPr="00A13ED8">
        <w:rPr>
          <w:rFonts w:ascii="Times New Roman" w:hAnsi="Times New Roman"/>
          <w:sz w:val="28"/>
          <w:szCs w:val="28"/>
        </w:rPr>
        <w:t>одопроводные сети D 50 мм, длина 3660 м</w:t>
      </w:r>
      <w:r>
        <w:rPr>
          <w:rFonts w:ascii="Times New Roman" w:hAnsi="Times New Roman"/>
          <w:sz w:val="28"/>
          <w:szCs w:val="28"/>
        </w:rPr>
        <w:t>;</w:t>
      </w:r>
    </w:p>
    <w:p w:rsidR="000B4D14" w:rsidRPr="00A13ED8" w:rsidRDefault="00A13ED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="000B4D14" w:rsidRPr="00A13ED8">
        <w:rPr>
          <w:rFonts w:ascii="Times New Roman" w:hAnsi="Times New Roman"/>
          <w:sz w:val="28"/>
          <w:szCs w:val="28"/>
        </w:rPr>
        <w:t xml:space="preserve">амена изношенных сетей водоснабжения от ВК-19 до ВК-20 </w:t>
      </w:r>
      <w:r w:rsidR="000B4D14" w:rsidRPr="00A13ED8">
        <w:rPr>
          <w:rFonts w:ascii="Times New Roman" w:hAnsi="Times New Roman"/>
          <w:sz w:val="28"/>
          <w:szCs w:val="28"/>
          <w:lang w:val="en-US"/>
        </w:rPr>
        <w:t>D</w:t>
      </w:r>
      <w:r w:rsidR="000B4D14" w:rsidRPr="00A13ED8">
        <w:rPr>
          <w:rFonts w:ascii="Times New Roman" w:hAnsi="Times New Roman"/>
          <w:sz w:val="28"/>
          <w:szCs w:val="28"/>
        </w:rPr>
        <w:t xml:space="preserve"> 100 мм, длина 150 м</w:t>
      </w:r>
      <w:r>
        <w:rPr>
          <w:rFonts w:ascii="Times New Roman" w:hAnsi="Times New Roman"/>
          <w:sz w:val="28"/>
          <w:szCs w:val="28"/>
        </w:rPr>
        <w:t>;</w:t>
      </w:r>
    </w:p>
    <w:p w:rsidR="000B4D14" w:rsidRPr="00A13ED8" w:rsidRDefault="00A13ED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0B4D14" w:rsidRPr="00A13ED8">
        <w:rPr>
          <w:rFonts w:ascii="Times New Roman" w:hAnsi="Times New Roman"/>
          <w:sz w:val="28"/>
          <w:szCs w:val="28"/>
        </w:rPr>
        <w:t>троительство резервуаров чистой воды 2х150 м3</w:t>
      </w:r>
      <w:r>
        <w:rPr>
          <w:rFonts w:ascii="Times New Roman" w:hAnsi="Times New Roman"/>
          <w:sz w:val="28"/>
          <w:szCs w:val="28"/>
        </w:rPr>
        <w:t>;</w:t>
      </w:r>
    </w:p>
    <w:p w:rsidR="000B4D14" w:rsidRPr="00A13ED8" w:rsidRDefault="00A13ED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0B4D14" w:rsidRPr="00A13ED8">
        <w:rPr>
          <w:rFonts w:ascii="Times New Roman" w:hAnsi="Times New Roman"/>
          <w:sz w:val="28"/>
          <w:szCs w:val="28"/>
        </w:rPr>
        <w:t>ольцевание существующих водопроводных сетей D 100 мм, длина 1450 м</w:t>
      </w:r>
      <w:r>
        <w:rPr>
          <w:rFonts w:ascii="Times New Roman" w:hAnsi="Times New Roman"/>
          <w:sz w:val="28"/>
          <w:szCs w:val="28"/>
        </w:rPr>
        <w:t>;</w:t>
      </w:r>
    </w:p>
    <w:p w:rsidR="000B4D14" w:rsidRPr="00A13ED8" w:rsidRDefault="00A13ED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0B4D14" w:rsidRPr="00A13ED8">
        <w:rPr>
          <w:rFonts w:ascii="Times New Roman" w:hAnsi="Times New Roman"/>
          <w:sz w:val="28"/>
          <w:szCs w:val="28"/>
        </w:rPr>
        <w:t>ольцевание существующих водопроводных сетей D 50 мм, длина 580»</w:t>
      </w:r>
      <w:r>
        <w:rPr>
          <w:rFonts w:ascii="Times New Roman" w:hAnsi="Times New Roman"/>
          <w:sz w:val="28"/>
          <w:szCs w:val="28"/>
        </w:rPr>
        <w:t>.</w:t>
      </w:r>
    </w:p>
    <w:p w:rsidR="000B4D14" w:rsidRPr="006B0B0B" w:rsidRDefault="003D53E1" w:rsidP="00A13E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4D14" w:rsidRPr="006B0B0B">
        <w:rPr>
          <w:rFonts w:ascii="Times New Roman" w:hAnsi="Times New Roman" w:cs="Times New Roman"/>
          <w:sz w:val="28"/>
          <w:szCs w:val="28"/>
        </w:rPr>
        <w:t xml:space="preserve">.8. </w:t>
      </w:r>
      <w:r w:rsidR="000325F8" w:rsidRPr="006B0B0B">
        <w:rPr>
          <w:rFonts w:ascii="Times New Roman" w:hAnsi="Times New Roman" w:cs="Times New Roman"/>
          <w:sz w:val="28"/>
          <w:szCs w:val="28"/>
        </w:rPr>
        <w:t>Таблицу 18 Схемы ВС изложить в следующей редакции:</w:t>
      </w:r>
    </w:p>
    <w:p w:rsidR="000325F8" w:rsidRPr="006B0B0B" w:rsidRDefault="000325F8" w:rsidP="00A13ED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B0B0B">
        <w:rPr>
          <w:rFonts w:ascii="Times New Roman" w:hAnsi="Times New Roman"/>
          <w:sz w:val="28"/>
          <w:szCs w:val="28"/>
        </w:rPr>
        <w:t xml:space="preserve">Таблица 18 - Основные мероприятия развития системы водоснабжения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3961"/>
        <w:gridCol w:w="1358"/>
        <w:gridCol w:w="1435"/>
        <w:gridCol w:w="1856"/>
      </w:tblGrid>
      <w:tr w:rsidR="000325F8" w:rsidRPr="006B0B0B" w:rsidTr="001349B9">
        <w:trPr>
          <w:trHeight w:val="20"/>
          <w:tblHeader/>
        </w:trPr>
        <w:tc>
          <w:tcPr>
            <w:tcW w:w="631" w:type="pct"/>
            <w:vMerge w:val="restar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п</w:t>
            </w:r>
            <w:proofErr w:type="gramEnd"/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010" w:type="pct"/>
            <w:vMerge w:val="restar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Наименование объектов системы водоснабжения</w:t>
            </w:r>
          </w:p>
        </w:tc>
        <w:tc>
          <w:tcPr>
            <w:tcW w:w="689" w:type="pct"/>
            <w:vMerge w:val="restar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Ед. изм.</w:t>
            </w:r>
          </w:p>
        </w:tc>
        <w:tc>
          <w:tcPr>
            <w:tcW w:w="1670" w:type="pct"/>
            <w:gridSpan w:val="2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Количество по очередям строительства</w:t>
            </w:r>
          </w:p>
        </w:tc>
      </w:tr>
      <w:tr w:rsidR="000325F8" w:rsidRPr="006B0B0B" w:rsidTr="001349B9">
        <w:trPr>
          <w:trHeight w:val="20"/>
          <w:tblHeader/>
        </w:trPr>
        <w:tc>
          <w:tcPr>
            <w:tcW w:w="631" w:type="pct"/>
            <w:vMerge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0" w:type="pct"/>
            <w:vMerge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pc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I очередь</w:t>
            </w:r>
          </w:p>
        </w:tc>
        <w:tc>
          <w:tcPr>
            <w:tcW w:w="942" w:type="pc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Расчетный срок</w:t>
            </w: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010" w:type="pct"/>
            <w:shd w:val="clear" w:color="auto" w:fill="auto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Строительство резервуаров чистой воды 2х50 м3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010" w:type="pct"/>
            <w:shd w:val="clear" w:color="auto" w:fill="auto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Подземный водозабор со строительством водопроводных очистных сооружений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010" w:type="pct"/>
            <w:shd w:val="clear" w:color="auto" w:fill="auto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Водопроводные сети D 50 мм, длина 3660 м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shd w:val="clear" w:color="auto" w:fill="auto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 w:bidi="ru-RU"/>
              </w:rPr>
              <w:t>3600</w:t>
            </w: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Замена изношенных участков сети</w:t>
            </w:r>
          </w:p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от ВК-19 до ВК-20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42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 w:bidi="ru-RU"/>
              </w:rPr>
            </w:pP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010" w:type="pct"/>
            <w:shd w:val="clear" w:color="auto" w:fill="auto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Строительство резервуаров чистой воды 2х150 м3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2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 w:bidi="ru-RU"/>
              </w:rPr>
            </w:pP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010" w:type="pct"/>
            <w:shd w:val="clear" w:color="auto" w:fill="auto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Кольцевание существующих водопроводных сетей D 100 мм, длина 1450 м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942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 w:bidi="ru-RU"/>
              </w:rPr>
            </w:pPr>
          </w:p>
        </w:tc>
      </w:tr>
      <w:tr w:rsidR="000325F8" w:rsidRPr="006B0B0B" w:rsidTr="001349B9">
        <w:trPr>
          <w:trHeight w:val="20"/>
        </w:trPr>
        <w:tc>
          <w:tcPr>
            <w:tcW w:w="631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10" w:type="pct"/>
            <w:shd w:val="clear" w:color="auto" w:fill="auto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Кольцевание существующих водопроводных сетей D 50 мм, длина 580 м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/>
              </w:rPr>
            </w:pPr>
            <w:r w:rsidRPr="00A13ED8">
              <w:rPr>
                <w:rFonts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942" w:type="pct"/>
            <w:shd w:val="clear" w:color="auto" w:fill="auto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eastAsia="ru-RU" w:bidi="ru-RU"/>
              </w:rPr>
            </w:pPr>
          </w:p>
        </w:tc>
      </w:tr>
    </w:tbl>
    <w:p w:rsidR="00A13ED8" w:rsidRDefault="003D53E1" w:rsidP="00A13E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325F8" w:rsidRPr="006B0B0B">
        <w:rPr>
          <w:rFonts w:ascii="Times New Roman" w:hAnsi="Times New Roman" w:cs="Times New Roman"/>
          <w:sz w:val="28"/>
          <w:szCs w:val="28"/>
        </w:rPr>
        <w:t>.9. Таблицу 18 Схемы ВС изложить в следующей редакции:</w:t>
      </w:r>
    </w:p>
    <w:p w:rsidR="000325F8" w:rsidRPr="006B0B0B" w:rsidRDefault="000325F8" w:rsidP="00A13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B0B">
        <w:rPr>
          <w:rFonts w:ascii="Times New Roman" w:hAnsi="Times New Roman" w:cs="Times New Roman"/>
          <w:sz w:val="28"/>
          <w:szCs w:val="28"/>
        </w:rPr>
        <w:t>Таблица 19 – Мероприятия по развитию системы водо</w:t>
      </w:r>
      <w:r w:rsidR="00A13ED8">
        <w:rPr>
          <w:rFonts w:ascii="Times New Roman" w:hAnsi="Times New Roman" w:cs="Times New Roman"/>
          <w:sz w:val="28"/>
          <w:szCs w:val="28"/>
        </w:rPr>
        <w:t>сна</w:t>
      </w:r>
      <w:r w:rsidRPr="006B0B0B">
        <w:rPr>
          <w:rFonts w:ascii="Times New Roman" w:hAnsi="Times New Roman" w:cs="Times New Roman"/>
          <w:sz w:val="28"/>
          <w:szCs w:val="28"/>
        </w:rPr>
        <w:t>бжения</w:t>
      </w:r>
    </w:p>
    <w:tbl>
      <w:tblPr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35"/>
        <w:gridCol w:w="4907"/>
        <w:gridCol w:w="1991"/>
        <w:gridCol w:w="1989"/>
      </w:tblGrid>
      <w:tr w:rsidR="000325F8" w:rsidRPr="006B0B0B" w:rsidTr="001349B9">
        <w:trPr>
          <w:trHeight w:val="480"/>
        </w:trPr>
        <w:tc>
          <w:tcPr>
            <w:tcW w:w="491" w:type="pct"/>
            <w:gridSpan w:val="2"/>
            <w:vMerge w:val="restar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A13ED8">
              <w:rPr>
                <w:rFonts w:cs="Times New Roman"/>
                <w:sz w:val="24"/>
                <w:szCs w:val="24"/>
                <w:lang w:bidi="ru-RU"/>
              </w:rPr>
              <w:t>п</w:t>
            </w:r>
            <w:proofErr w:type="gramEnd"/>
            <w:r w:rsidRPr="00A13ED8">
              <w:rPr>
                <w:rFonts w:cs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490" w:type="pct"/>
            <w:vMerge w:val="restart"/>
            <w:shd w:val="clear" w:color="000000" w:fill="D9D9D9"/>
            <w:vAlign w:val="center"/>
            <w:hideMark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Наименование объектов системы водоснабжения</w:t>
            </w:r>
          </w:p>
        </w:tc>
        <w:tc>
          <w:tcPr>
            <w:tcW w:w="2019" w:type="pct"/>
            <w:gridSpan w:val="2"/>
            <w:shd w:val="clear" w:color="000000" w:fill="D9D9D9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Затраты, тыс. руб.</w:t>
            </w:r>
          </w:p>
        </w:tc>
      </w:tr>
      <w:tr w:rsidR="000325F8" w:rsidRPr="006B0B0B" w:rsidTr="001349B9">
        <w:trPr>
          <w:trHeight w:val="480"/>
        </w:trPr>
        <w:tc>
          <w:tcPr>
            <w:tcW w:w="491" w:type="pct"/>
            <w:gridSpan w:val="2"/>
            <w:vMerge/>
            <w:shd w:val="clear" w:color="000000" w:fill="D9D9D9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</w:p>
        </w:tc>
        <w:tc>
          <w:tcPr>
            <w:tcW w:w="2490" w:type="pct"/>
            <w:vMerge/>
            <w:shd w:val="clear" w:color="000000" w:fill="D9D9D9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</w:p>
        </w:tc>
        <w:tc>
          <w:tcPr>
            <w:tcW w:w="1010" w:type="pct"/>
            <w:shd w:val="clear" w:color="000000" w:fill="D9D9D9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I очередь</w:t>
            </w:r>
          </w:p>
        </w:tc>
        <w:tc>
          <w:tcPr>
            <w:tcW w:w="1009" w:type="pct"/>
            <w:shd w:val="clear" w:color="000000" w:fill="D9D9D9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Расчетный срок</w:t>
            </w:r>
          </w:p>
        </w:tc>
      </w:tr>
      <w:tr w:rsidR="000325F8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98"/>
        </w:trPr>
        <w:tc>
          <w:tcPr>
            <w:tcW w:w="473" w:type="pct"/>
            <w:shd w:val="clear" w:color="auto" w:fill="FFFFFF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Строительство резервуаров чистой воды 2х50 м3</w:t>
            </w:r>
          </w:p>
        </w:tc>
        <w:tc>
          <w:tcPr>
            <w:tcW w:w="1010" w:type="pct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9" w:type="pct"/>
            <w:shd w:val="clear" w:color="auto" w:fill="FFFFFF"/>
          </w:tcPr>
          <w:p w:rsidR="000325F8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* ПСД</w:t>
            </w:r>
          </w:p>
        </w:tc>
      </w:tr>
      <w:tr w:rsidR="000325F8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3" w:type="pct"/>
            <w:shd w:val="clear" w:color="auto" w:fill="FFFFFF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Подземный водозабор со строительством водопроводных очистных сооружений</w:t>
            </w:r>
          </w:p>
        </w:tc>
        <w:tc>
          <w:tcPr>
            <w:tcW w:w="1010" w:type="pct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9" w:type="pct"/>
            <w:shd w:val="clear" w:color="auto" w:fill="FFFFFF"/>
          </w:tcPr>
          <w:p w:rsidR="000325F8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* ПСД</w:t>
            </w:r>
          </w:p>
        </w:tc>
      </w:tr>
      <w:tr w:rsidR="000325F8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3" w:type="pct"/>
            <w:shd w:val="clear" w:color="auto" w:fill="FFFFFF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Водопроводные сети D 50 мм, длина 3660 м</w:t>
            </w:r>
          </w:p>
        </w:tc>
        <w:tc>
          <w:tcPr>
            <w:tcW w:w="1010" w:type="pct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9" w:type="pct"/>
            <w:shd w:val="clear" w:color="auto" w:fill="FFFFFF"/>
          </w:tcPr>
          <w:p w:rsidR="000325F8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* ПСД</w:t>
            </w:r>
          </w:p>
        </w:tc>
      </w:tr>
      <w:tr w:rsidR="005B7FBD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3" w:type="pct"/>
            <w:shd w:val="clear" w:color="auto" w:fill="FFFFFF"/>
            <w:vAlign w:val="center"/>
          </w:tcPr>
          <w:p w:rsidR="005B7FBD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5B7FBD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Замена изношенных участков сети</w:t>
            </w:r>
          </w:p>
          <w:p w:rsidR="005B7FBD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от ВК-19 до ВК-20</w:t>
            </w:r>
          </w:p>
        </w:tc>
        <w:tc>
          <w:tcPr>
            <w:tcW w:w="1010" w:type="pct"/>
            <w:shd w:val="clear" w:color="auto" w:fill="FFFFFF"/>
            <w:vAlign w:val="center"/>
          </w:tcPr>
          <w:p w:rsidR="005B7FBD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2 000**</w:t>
            </w:r>
          </w:p>
        </w:tc>
        <w:tc>
          <w:tcPr>
            <w:tcW w:w="1009" w:type="pct"/>
            <w:shd w:val="clear" w:color="auto" w:fill="FFFFFF"/>
            <w:vAlign w:val="center"/>
          </w:tcPr>
          <w:p w:rsidR="005B7FBD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</w:tr>
      <w:tr w:rsidR="000325F8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3" w:type="pct"/>
            <w:shd w:val="clear" w:color="auto" w:fill="FFFFFF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lastRenderedPageBreak/>
              <w:t>4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Строительство резервуаров чистой воды 2х150 м3</w:t>
            </w:r>
          </w:p>
        </w:tc>
        <w:tc>
          <w:tcPr>
            <w:tcW w:w="1010" w:type="pct"/>
            <w:shd w:val="clear" w:color="auto" w:fill="FFFFFF"/>
          </w:tcPr>
          <w:p w:rsidR="000325F8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* ПСД</w:t>
            </w:r>
          </w:p>
        </w:tc>
        <w:tc>
          <w:tcPr>
            <w:tcW w:w="1009" w:type="pct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</w:tr>
      <w:tr w:rsidR="000325F8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3" w:type="pct"/>
            <w:shd w:val="clear" w:color="auto" w:fill="FFFFFF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 xml:space="preserve">Кольцевание </w:t>
            </w:r>
            <w:proofErr w:type="gramStart"/>
            <w:r w:rsidRPr="00A13ED8">
              <w:rPr>
                <w:rFonts w:cs="Times New Roman"/>
                <w:sz w:val="24"/>
                <w:szCs w:val="24"/>
              </w:rPr>
              <w:t>существующих</w:t>
            </w:r>
            <w:proofErr w:type="gramEnd"/>
          </w:p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водопроводных сетей D 100 мм, длина 1450 м</w:t>
            </w:r>
          </w:p>
        </w:tc>
        <w:tc>
          <w:tcPr>
            <w:tcW w:w="1010" w:type="pct"/>
            <w:shd w:val="clear" w:color="auto" w:fill="FFFFFF"/>
          </w:tcPr>
          <w:p w:rsidR="000325F8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* ПСД</w:t>
            </w:r>
          </w:p>
        </w:tc>
        <w:tc>
          <w:tcPr>
            <w:tcW w:w="1009" w:type="pct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</w:tr>
      <w:tr w:rsidR="000325F8" w:rsidRPr="006B0B0B" w:rsidTr="005B7FB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3" w:type="pct"/>
            <w:shd w:val="clear" w:color="auto" w:fill="FFFFFF"/>
            <w:vAlign w:val="center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  <w:lang w:bidi="ru-RU"/>
              </w:rPr>
            </w:pPr>
            <w:r w:rsidRPr="00A13ED8">
              <w:rPr>
                <w:rFonts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08" w:type="pct"/>
            <w:gridSpan w:val="2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 xml:space="preserve">Кольцевание </w:t>
            </w:r>
            <w:proofErr w:type="gramStart"/>
            <w:r w:rsidRPr="00A13ED8">
              <w:rPr>
                <w:rFonts w:cs="Times New Roman"/>
                <w:sz w:val="24"/>
                <w:szCs w:val="24"/>
              </w:rPr>
              <w:t>существующих</w:t>
            </w:r>
            <w:proofErr w:type="gramEnd"/>
          </w:p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водопроводных сетей D 50 мм, длина 580 м</w:t>
            </w:r>
          </w:p>
        </w:tc>
        <w:tc>
          <w:tcPr>
            <w:tcW w:w="1010" w:type="pct"/>
            <w:shd w:val="clear" w:color="auto" w:fill="FFFFFF"/>
          </w:tcPr>
          <w:p w:rsidR="000325F8" w:rsidRPr="00A13ED8" w:rsidRDefault="005B7FBD" w:rsidP="006B0B0B">
            <w:pPr>
              <w:pStyle w:val="11"/>
              <w:rPr>
                <w:rFonts w:cs="Times New Roman"/>
                <w:sz w:val="24"/>
                <w:szCs w:val="24"/>
              </w:rPr>
            </w:pPr>
            <w:r w:rsidRPr="00A13ED8">
              <w:rPr>
                <w:rFonts w:cs="Times New Roman"/>
                <w:sz w:val="24"/>
                <w:szCs w:val="24"/>
              </w:rPr>
              <w:t>* ПСД</w:t>
            </w:r>
          </w:p>
        </w:tc>
        <w:tc>
          <w:tcPr>
            <w:tcW w:w="1009" w:type="pct"/>
            <w:shd w:val="clear" w:color="auto" w:fill="FFFFFF"/>
          </w:tcPr>
          <w:p w:rsidR="000325F8" w:rsidRPr="00A13ED8" w:rsidRDefault="000325F8" w:rsidP="006B0B0B">
            <w:pPr>
              <w:pStyle w:val="11"/>
              <w:rPr>
                <w:rFonts w:cs="Times New Roman"/>
                <w:sz w:val="24"/>
                <w:szCs w:val="24"/>
              </w:rPr>
            </w:pPr>
          </w:p>
        </w:tc>
      </w:tr>
    </w:tbl>
    <w:p w:rsidR="000325F8" w:rsidRPr="006B0B0B" w:rsidRDefault="000325F8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5F8" w:rsidRPr="006B0B0B" w:rsidRDefault="000325F8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B0B">
        <w:rPr>
          <w:rFonts w:ascii="Times New Roman" w:hAnsi="Times New Roman" w:cs="Times New Roman"/>
          <w:sz w:val="28"/>
          <w:szCs w:val="28"/>
        </w:rPr>
        <w:t>* ПСД – объем финансирования мероприятий будет рассчитан после разработк</w:t>
      </w:r>
      <w:r w:rsidR="005B7FBD" w:rsidRPr="006B0B0B">
        <w:rPr>
          <w:rFonts w:ascii="Times New Roman" w:hAnsi="Times New Roman" w:cs="Times New Roman"/>
          <w:sz w:val="28"/>
          <w:szCs w:val="28"/>
        </w:rPr>
        <w:t>и проектно-сметной документации;</w:t>
      </w:r>
    </w:p>
    <w:p w:rsidR="000325F8" w:rsidRPr="006B0B0B" w:rsidRDefault="005B7FBD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B0B">
        <w:rPr>
          <w:rFonts w:ascii="Times New Roman" w:hAnsi="Times New Roman" w:cs="Times New Roman"/>
          <w:sz w:val="28"/>
          <w:szCs w:val="28"/>
        </w:rPr>
        <w:t>** – стоимость мероприятия является ориентировочной и может быть скорректирована в большую или меньшую сторону в процессе разработки сметной документации.</w:t>
      </w:r>
    </w:p>
    <w:p w:rsidR="002060D3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E41D1" w:rsidRPr="006B0B0B">
        <w:rPr>
          <w:rFonts w:ascii="Times New Roman" w:hAnsi="Times New Roman" w:cs="Times New Roman"/>
          <w:sz w:val="28"/>
          <w:szCs w:val="28"/>
        </w:rPr>
        <w:t xml:space="preserve">.10. Таблицу 21 Схемы ВС </w:t>
      </w:r>
      <w:r>
        <w:rPr>
          <w:rFonts w:ascii="Times New Roman" w:hAnsi="Times New Roman"/>
          <w:sz w:val="28"/>
          <w:szCs w:val="28"/>
        </w:rPr>
        <w:t>читать в новой редакции (прилагается).</w:t>
      </w:r>
    </w:p>
    <w:p w:rsidR="003D53E1" w:rsidRPr="00E06BD9" w:rsidRDefault="003D53E1" w:rsidP="003D53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06BD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E06BD9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со дня его официального опубликования.</w:t>
      </w: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О.С.Акимова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3E1" w:rsidRDefault="003D53E1" w:rsidP="003D5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53E1" w:rsidRPr="006B0B0B" w:rsidRDefault="003D53E1" w:rsidP="006B0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D53E1" w:rsidRPr="006B0B0B" w:rsidSect="00135D2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E41D1" w:rsidRDefault="00EE41D1" w:rsidP="00EE41D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D53E1">
        <w:rPr>
          <w:rFonts w:ascii="Times New Roman" w:hAnsi="Times New Roman" w:cs="Times New Roman"/>
          <w:b/>
          <w:sz w:val="28"/>
          <w:szCs w:val="28"/>
        </w:rPr>
        <w:lastRenderedPageBreak/>
        <w:t>Таблица 21 - Плановые значения показателей развития централизованных систем водоснабжения</w:t>
      </w:r>
    </w:p>
    <w:p w:rsidR="003D53E1" w:rsidRPr="003D53E1" w:rsidRDefault="003D53E1" w:rsidP="00EE41D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717"/>
        <w:gridCol w:w="1469"/>
        <w:gridCol w:w="783"/>
        <w:gridCol w:w="630"/>
        <w:gridCol w:w="630"/>
        <w:gridCol w:w="630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65"/>
      </w:tblGrid>
      <w:tr w:rsidR="00EE41D1" w:rsidRPr="00131A0C" w:rsidTr="003D53E1">
        <w:trPr>
          <w:trHeight w:val="20"/>
          <w:tblHeader/>
        </w:trPr>
        <w:tc>
          <w:tcPr>
            <w:tcW w:w="613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1342" w:type="pct"/>
            <w:gridSpan w:val="3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Целевые показа гели на 2019 год</w:t>
            </w:r>
          </w:p>
        </w:tc>
        <w:tc>
          <w:tcPr>
            <w:tcW w:w="213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3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3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218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2032</w:t>
            </w:r>
          </w:p>
        </w:tc>
        <w:tc>
          <w:tcPr>
            <w:tcW w:w="225" w:type="pct"/>
            <w:shd w:val="clear" w:color="000000" w:fill="D9D9D9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2033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 w:val="restar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1. Показатели качества воды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1. Удельный вес проб воды у потребителя, которые не отвечают гигиеническим нормативам по санитарн</w:t>
            </w:r>
            <w:proofErr w:type="gram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о-</w:t>
            </w:r>
            <w:proofErr w:type="gramEnd"/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 х и</w:t>
            </w:r>
            <w:r>
              <w:rPr>
                <w:rFonts w:cs="Times New Roman"/>
                <w:sz w:val="18"/>
                <w:szCs w:val="18"/>
                <w:lang w:eastAsia="ru-RU"/>
              </w:rPr>
              <w:t>,</w:t>
            </w:r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\ 1 и чес к и м 11 о 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казател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 я м.%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2. Удельный вес проб воды у потребителя, которые не отвечают гигиеническим нормативам по м и 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кроб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ол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 о 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ги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 чес к и м 11 о 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казател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 я м.%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2. Показатели надежности и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1. Водопроводные сети, нуждающиеся в замене, км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3,65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2,45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2,35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2,35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2,35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2,35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2,35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бесперебойности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2. Аварийность на сетях водопровода (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>/км)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0,714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cs="Times New Roman"/>
                <w:sz w:val="18"/>
                <w:szCs w:val="18"/>
                <w:lang w:eastAsia="ru-RU"/>
              </w:rPr>
              <w:t>,24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3. Износ водопроводных сетей.%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57,6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48,4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40,7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37,3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36,4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36,4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41D1" w:rsidRPr="00131A0C" w:rsidRDefault="00A17A1F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42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 w:val="restar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3. Показатели качества обслуживания абонентов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1. Количество жалоб абонентов на качество питьевой воды, %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Менее 1%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2. Обеспеченность населения централизованным водоснабжением (в процентах от численности населения),%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30,00%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37%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44%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51%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58%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65%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72%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79%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86%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93%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EE41D1" w:rsidRPr="00131A0C" w:rsidTr="00EE41D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87" w:type="pct"/>
            <w:gridSpan w:val="17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3. Охват абонентов приборами учета (доля абонентов с приборами учета по отношению к общему числу абонентов, в процентах):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население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0,00%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17%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33%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67%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8F2D2E" w:rsidRDefault="008F2D2E" w:rsidP="001349B9">
            <w:pPr>
              <w:pStyle w:val="11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70%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8F2D2E" w:rsidRDefault="008F2D2E" w:rsidP="001349B9">
            <w:pPr>
              <w:pStyle w:val="11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8F2D2E" w:rsidRDefault="008F2D2E" w:rsidP="001349B9">
            <w:pPr>
              <w:pStyle w:val="11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EE41D1" w:rsidRPr="00131A0C" w:rsidRDefault="008F2D2E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75%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промышленные объекты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0,00%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17%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33%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67%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83%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объекты социально-культурного и бытового назначения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0,00%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59394D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59394D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59394D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59394D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:rsidR="00EE41D1" w:rsidRPr="00131A0C" w:rsidRDefault="00203864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EE41D1" w:rsidRPr="00131A0C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 w:val="restar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4. 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1. Объем неоплаченной воды от общего объема подачи (в процентах)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7C1178" w:rsidRDefault="007C1178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EE41D1" w:rsidRPr="00131A0C" w:rsidRDefault="007C1178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3" w:type="pct"/>
            <w:shd w:val="clear" w:color="000000" w:fill="FFFFFF"/>
            <w:vAlign w:val="center"/>
          </w:tcPr>
          <w:p w:rsidR="00EE41D1" w:rsidRPr="00131A0C" w:rsidRDefault="007C1178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3" w:type="pct"/>
            <w:shd w:val="clear" w:color="000000" w:fill="FFFFFF"/>
            <w:vAlign w:val="center"/>
          </w:tcPr>
          <w:p w:rsidR="00EE41D1" w:rsidRPr="00131A0C" w:rsidRDefault="007C1178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1349B9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920426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6</w:t>
            </w:r>
            <w:r w:rsidR="001349B9">
              <w:rPr>
                <w:rFonts w:cs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920426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65</w:t>
            </w:r>
            <w:r w:rsidR="001349B9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920426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65</w:t>
            </w:r>
            <w:r w:rsidR="001349B9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1349B9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65%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1349B9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70%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920426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70</w:t>
            </w:r>
            <w:r w:rsidR="001349B9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920426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</w:t>
            </w:r>
            <w:r w:rsidR="001349B9">
              <w:rPr>
                <w:rFonts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1349B9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75%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EE41D1" w:rsidRPr="00131A0C" w:rsidRDefault="001349B9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75%</w:t>
            </w:r>
          </w:p>
        </w:tc>
        <w:tc>
          <w:tcPr>
            <w:tcW w:w="225" w:type="pct"/>
            <w:shd w:val="clear" w:color="auto" w:fill="auto"/>
            <w:vAlign w:val="center"/>
          </w:tcPr>
          <w:p w:rsidR="00EE41D1" w:rsidRPr="00131A0C" w:rsidRDefault="001349B9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75%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2. Потери воды в кубометрах на километр трубопроводов.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2,3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3.Объем снижения потребления электроэнергии за период реализации Инвестиционной программы (тыс. кВт</w:t>
            </w:r>
            <w:r>
              <w:rPr>
                <w:rFonts w:cs="Times New Roman"/>
                <w:sz w:val="18"/>
                <w:szCs w:val="18"/>
                <w:lang w:eastAsia="ru-RU"/>
              </w:rPr>
              <w:t>*</w:t>
            </w:r>
            <w:r w:rsidRPr="00131A0C">
              <w:rPr>
                <w:rFonts w:cs="Times New Roman"/>
                <w:sz w:val="18"/>
                <w:szCs w:val="18"/>
                <w:lang w:eastAsia="ru-RU"/>
              </w:rPr>
              <w:t>ч/год)</w:t>
            </w:r>
          </w:p>
        </w:tc>
        <w:tc>
          <w:tcPr>
            <w:tcW w:w="3310" w:type="pct"/>
            <w:gridSpan w:val="15"/>
            <w:shd w:val="clear" w:color="000000" w:fill="FFFFFF"/>
            <w:vAlign w:val="center"/>
          </w:tcPr>
          <w:p w:rsidR="00EE41D1" w:rsidRPr="00131A0C" w:rsidRDefault="00EE41D1" w:rsidP="00EE41D1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не предусмотрено (отсутствие затрат электроэнергии на добычу, подготовку и подачу холодной воды на территории Новомальтинского сельского поселения)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5. Соотношение цены реализации мероприятий инвестиционной программы и эффективности (улучшения </w:t>
            </w:r>
            <w:r w:rsidRPr="00131A0C">
              <w:rPr>
                <w:rFonts w:cs="Times New Roman"/>
                <w:sz w:val="18"/>
                <w:szCs w:val="18"/>
                <w:lang w:eastAsia="ru-RU"/>
              </w:rPr>
              <w:lastRenderedPageBreak/>
              <w:t>качества воды)</w:t>
            </w:r>
          </w:p>
        </w:tc>
        <w:tc>
          <w:tcPr>
            <w:tcW w:w="1077" w:type="pct"/>
            <w:gridSpan w:val="2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lastRenderedPageBreak/>
              <w:t>1. Доля расходов на оплату услуг в совокупном доходе населения (в процентах)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18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н/д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 w:val="restar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lastRenderedPageBreak/>
              <w:t>6. Иные показатели</w:t>
            </w:r>
          </w:p>
        </w:tc>
        <w:tc>
          <w:tcPr>
            <w:tcW w:w="581" w:type="pct"/>
            <w:vMerge w:val="restar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1. Удельное энергопотребление на водоподготовку и подачу 1 куб. м питьевой воды</w:t>
            </w:r>
          </w:p>
        </w:tc>
        <w:tc>
          <w:tcPr>
            <w:tcW w:w="497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 xml:space="preserve">на водоподготовку - 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кВтч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мЗ</w:t>
            </w:r>
            <w:proofErr w:type="spellEnd"/>
          </w:p>
        </w:tc>
        <w:tc>
          <w:tcPr>
            <w:tcW w:w="3310" w:type="pct"/>
            <w:gridSpan w:val="15"/>
            <w:shd w:val="clear" w:color="000000" w:fill="FFFFFF"/>
            <w:vAlign w:val="center"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не предусмотрено (отсутствие затрат электроэнергии на добычу, подготовку и подачу холодной воды на территории Новомальтинского сельского поселения)</w:t>
            </w:r>
          </w:p>
        </w:tc>
      </w:tr>
      <w:tr w:rsidR="00EE41D1" w:rsidRPr="00131A0C" w:rsidTr="003D53E1">
        <w:trPr>
          <w:trHeight w:val="20"/>
        </w:trPr>
        <w:tc>
          <w:tcPr>
            <w:tcW w:w="613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1" w:type="pct"/>
            <w:vMerge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7" w:type="pct"/>
            <w:shd w:val="clear" w:color="000000" w:fill="FFFFFF"/>
            <w:vAlign w:val="center"/>
            <w:hideMark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 w:rsidRPr="00131A0C">
              <w:rPr>
                <w:rFonts w:cs="Times New Roman"/>
                <w:sz w:val="18"/>
                <w:szCs w:val="18"/>
                <w:lang w:eastAsia="ru-RU"/>
              </w:rPr>
              <w:t>на подачу -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кВтч</w:t>
            </w:r>
            <w:proofErr w:type="spellEnd"/>
            <w:r w:rsidRPr="00131A0C">
              <w:rPr>
                <w:rFonts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131A0C">
              <w:rPr>
                <w:rFonts w:cs="Times New Roman"/>
                <w:sz w:val="18"/>
                <w:szCs w:val="18"/>
                <w:lang w:eastAsia="ru-RU"/>
              </w:rPr>
              <w:t>мЗ</w:t>
            </w:r>
            <w:proofErr w:type="spellEnd"/>
          </w:p>
        </w:tc>
        <w:tc>
          <w:tcPr>
            <w:tcW w:w="3310" w:type="pct"/>
            <w:gridSpan w:val="15"/>
            <w:shd w:val="clear" w:color="000000" w:fill="FFFFFF"/>
            <w:vAlign w:val="center"/>
          </w:tcPr>
          <w:p w:rsidR="00EE41D1" w:rsidRPr="00131A0C" w:rsidRDefault="00EE41D1" w:rsidP="001349B9">
            <w:pPr>
              <w:pStyle w:val="1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не предусмотрено (отсутствие затрат электроэнергии на добычу, подготовку и подачу холодной воды на территории Новомальтинского сельского поселения)</w:t>
            </w:r>
          </w:p>
        </w:tc>
      </w:tr>
    </w:tbl>
    <w:p w:rsidR="00EE41D1" w:rsidRPr="00131A0C" w:rsidRDefault="00EE41D1" w:rsidP="00EE41D1">
      <w:pPr>
        <w:pStyle w:val="a9"/>
        <w:rPr>
          <w:rFonts w:ascii="Times New Roman" w:eastAsia="Times New Roman" w:hAnsi="Times New Roman"/>
          <w:sz w:val="22"/>
          <w:szCs w:val="22"/>
        </w:rPr>
      </w:pPr>
    </w:p>
    <w:p w:rsidR="00EE41D1" w:rsidRDefault="00EE41D1" w:rsidP="00EE41D1">
      <w:pPr>
        <w:pStyle w:val="a9"/>
        <w:rPr>
          <w:rFonts w:ascii="Times New Roman" w:eastAsia="Times New Roman" w:hAnsi="Times New Roman"/>
          <w:sz w:val="22"/>
          <w:szCs w:val="22"/>
        </w:rPr>
      </w:pPr>
      <w:r w:rsidRPr="00131A0C">
        <w:rPr>
          <w:rFonts w:ascii="Times New Roman" w:eastAsia="Times New Roman" w:hAnsi="Times New Roman"/>
          <w:sz w:val="22"/>
          <w:szCs w:val="22"/>
        </w:rPr>
        <w:t>* - среднее время ожидания ответа оператора при обращении абонента по вопросам водоснабжения по телефону «горячей линии» на момент проведения обследования не нормируется.</w:t>
      </w:r>
    </w:p>
    <w:p w:rsidR="00EE41D1" w:rsidRPr="00131A0C" w:rsidRDefault="00EE41D1" w:rsidP="00EE41D1">
      <w:pPr>
        <w:pStyle w:val="a9"/>
        <w:rPr>
          <w:rFonts w:ascii="Times New Roman" w:eastAsia="Times New Roman" w:hAnsi="Times New Roman"/>
          <w:sz w:val="22"/>
          <w:szCs w:val="22"/>
        </w:rPr>
      </w:pPr>
      <w:r w:rsidRPr="00131A0C">
        <w:rPr>
          <w:rFonts w:ascii="Times New Roman" w:eastAsia="Times New Roman" w:hAnsi="Times New Roman"/>
          <w:sz w:val="22"/>
          <w:szCs w:val="22"/>
        </w:rPr>
        <w:t>** - нормативы потерь воды при транспортировке на момент проведения обследования не нормируются</w:t>
      </w:r>
      <w:r>
        <w:rPr>
          <w:rFonts w:ascii="Times New Roman" w:eastAsia="Times New Roman" w:hAnsi="Times New Roman"/>
          <w:sz w:val="22"/>
          <w:szCs w:val="22"/>
        </w:rPr>
        <w:t>.</w:t>
      </w:r>
    </w:p>
    <w:p w:rsidR="005B7FBD" w:rsidRDefault="005B7FBD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60D3" w:rsidRDefault="002060D3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060D3" w:rsidSect="003D53E1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230E72"/>
    <w:multiLevelType w:val="hybridMultilevel"/>
    <w:tmpl w:val="D43ED706"/>
    <w:lvl w:ilvl="0" w:tplc="18CCC2B6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24847"/>
    <w:rsid w:val="00026A71"/>
    <w:rsid w:val="000325F8"/>
    <w:rsid w:val="000771B8"/>
    <w:rsid w:val="00094947"/>
    <w:rsid w:val="00097648"/>
    <w:rsid w:val="000A45D1"/>
    <w:rsid w:val="000B4D14"/>
    <w:rsid w:val="000C4E6E"/>
    <w:rsid w:val="000D10A5"/>
    <w:rsid w:val="000D5071"/>
    <w:rsid w:val="00111DCE"/>
    <w:rsid w:val="001349B9"/>
    <w:rsid w:val="00135D2B"/>
    <w:rsid w:val="00175F6C"/>
    <w:rsid w:val="00177D94"/>
    <w:rsid w:val="00192A4B"/>
    <w:rsid w:val="001C66B3"/>
    <w:rsid w:val="001D7D3B"/>
    <w:rsid w:val="00203864"/>
    <w:rsid w:val="002060D3"/>
    <w:rsid w:val="00236B50"/>
    <w:rsid w:val="00251D58"/>
    <w:rsid w:val="00263E1B"/>
    <w:rsid w:val="00272223"/>
    <w:rsid w:val="00274652"/>
    <w:rsid w:val="002808F5"/>
    <w:rsid w:val="002A4F83"/>
    <w:rsid w:val="002C0E55"/>
    <w:rsid w:val="00300A6A"/>
    <w:rsid w:val="0032324E"/>
    <w:rsid w:val="003471D2"/>
    <w:rsid w:val="00361569"/>
    <w:rsid w:val="003767D0"/>
    <w:rsid w:val="003944E9"/>
    <w:rsid w:val="00395142"/>
    <w:rsid w:val="003C17A4"/>
    <w:rsid w:val="003D53E1"/>
    <w:rsid w:val="003D6488"/>
    <w:rsid w:val="003F21E0"/>
    <w:rsid w:val="00426259"/>
    <w:rsid w:val="00444CBD"/>
    <w:rsid w:val="00447026"/>
    <w:rsid w:val="00481D8A"/>
    <w:rsid w:val="004A0987"/>
    <w:rsid w:val="004A11D1"/>
    <w:rsid w:val="004D7930"/>
    <w:rsid w:val="004E36B7"/>
    <w:rsid w:val="004E55EB"/>
    <w:rsid w:val="004E6223"/>
    <w:rsid w:val="005056B6"/>
    <w:rsid w:val="00513663"/>
    <w:rsid w:val="00590C4A"/>
    <w:rsid w:val="0059394D"/>
    <w:rsid w:val="00593982"/>
    <w:rsid w:val="005A6D17"/>
    <w:rsid w:val="005B7FBD"/>
    <w:rsid w:val="005C4BD9"/>
    <w:rsid w:val="005E608B"/>
    <w:rsid w:val="005F0954"/>
    <w:rsid w:val="00602E91"/>
    <w:rsid w:val="00606866"/>
    <w:rsid w:val="006110AB"/>
    <w:rsid w:val="00643DE6"/>
    <w:rsid w:val="00667FE2"/>
    <w:rsid w:val="00685F76"/>
    <w:rsid w:val="006952E5"/>
    <w:rsid w:val="006B0B0B"/>
    <w:rsid w:val="006B65B4"/>
    <w:rsid w:val="006C2754"/>
    <w:rsid w:val="006D7E0D"/>
    <w:rsid w:val="00710E79"/>
    <w:rsid w:val="00722131"/>
    <w:rsid w:val="00737728"/>
    <w:rsid w:val="00741800"/>
    <w:rsid w:val="0077038A"/>
    <w:rsid w:val="007C1178"/>
    <w:rsid w:val="007C3B6E"/>
    <w:rsid w:val="007D3209"/>
    <w:rsid w:val="007D5330"/>
    <w:rsid w:val="007F6E3C"/>
    <w:rsid w:val="00805CB8"/>
    <w:rsid w:val="00807C76"/>
    <w:rsid w:val="00810A10"/>
    <w:rsid w:val="00845E70"/>
    <w:rsid w:val="008515B0"/>
    <w:rsid w:val="00857BE5"/>
    <w:rsid w:val="008664DA"/>
    <w:rsid w:val="008A6C26"/>
    <w:rsid w:val="008B6595"/>
    <w:rsid w:val="008C03DF"/>
    <w:rsid w:val="008D4142"/>
    <w:rsid w:val="008E5ED8"/>
    <w:rsid w:val="008F2D2E"/>
    <w:rsid w:val="00903B73"/>
    <w:rsid w:val="00907C2A"/>
    <w:rsid w:val="0091528D"/>
    <w:rsid w:val="00920426"/>
    <w:rsid w:val="00927CBB"/>
    <w:rsid w:val="009431FA"/>
    <w:rsid w:val="00946120"/>
    <w:rsid w:val="0096052B"/>
    <w:rsid w:val="00962957"/>
    <w:rsid w:val="009848CB"/>
    <w:rsid w:val="00990FA7"/>
    <w:rsid w:val="00995196"/>
    <w:rsid w:val="009B15FC"/>
    <w:rsid w:val="009B4B03"/>
    <w:rsid w:val="009B7B97"/>
    <w:rsid w:val="009E076B"/>
    <w:rsid w:val="00A13ED8"/>
    <w:rsid w:val="00A17A1F"/>
    <w:rsid w:val="00A255FC"/>
    <w:rsid w:val="00A32AFD"/>
    <w:rsid w:val="00A357ED"/>
    <w:rsid w:val="00A40331"/>
    <w:rsid w:val="00A556E9"/>
    <w:rsid w:val="00A6220A"/>
    <w:rsid w:val="00A62B90"/>
    <w:rsid w:val="00A658A1"/>
    <w:rsid w:val="00A7056A"/>
    <w:rsid w:val="00AB52DB"/>
    <w:rsid w:val="00AC104D"/>
    <w:rsid w:val="00AD3A00"/>
    <w:rsid w:val="00AF2259"/>
    <w:rsid w:val="00B31BAE"/>
    <w:rsid w:val="00B55CA0"/>
    <w:rsid w:val="00B56482"/>
    <w:rsid w:val="00BA3A2B"/>
    <w:rsid w:val="00BB1814"/>
    <w:rsid w:val="00BB47B7"/>
    <w:rsid w:val="00BC5160"/>
    <w:rsid w:val="00BD2BD2"/>
    <w:rsid w:val="00BE1F5C"/>
    <w:rsid w:val="00C06230"/>
    <w:rsid w:val="00C17C36"/>
    <w:rsid w:val="00C25466"/>
    <w:rsid w:val="00C5108D"/>
    <w:rsid w:val="00C613F4"/>
    <w:rsid w:val="00C620B8"/>
    <w:rsid w:val="00C70675"/>
    <w:rsid w:val="00C75941"/>
    <w:rsid w:val="00D010D3"/>
    <w:rsid w:val="00D046F4"/>
    <w:rsid w:val="00D83F64"/>
    <w:rsid w:val="00D86799"/>
    <w:rsid w:val="00D951C9"/>
    <w:rsid w:val="00DA1B4A"/>
    <w:rsid w:val="00DB24D4"/>
    <w:rsid w:val="00DB4C8C"/>
    <w:rsid w:val="00E016C6"/>
    <w:rsid w:val="00E3735B"/>
    <w:rsid w:val="00E4000F"/>
    <w:rsid w:val="00E70D48"/>
    <w:rsid w:val="00E94F03"/>
    <w:rsid w:val="00EA479A"/>
    <w:rsid w:val="00EC3543"/>
    <w:rsid w:val="00EE41D1"/>
    <w:rsid w:val="00F05DA5"/>
    <w:rsid w:val="00F3429F"/>
    <w:rsid w:val="00F445E7"/>
    <w:rsid w:val="00F6020A"/>
    <w:rsid w:val="00F67DF4"/>
    <w:rsid w:val="00F75EE5"/>
    <w:rsid w:val="00F764BC"/>
    <w:rsid w:val="00F8403B"/>
    <w:rsid w:val="00F93D19"/>
    <w:rsid w:val="00FE0A4D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5E7"/>
    <w:pPr>
      <w:ind w:left="720"/>
      <w:contextualSpacing/>
    </w:pPr>
  </w:style>
  <w:style w:type="table" w:styleId="a4">
    <w:name w:val="Table Grid"/>
    <w:basedOn w:val="a1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"/>
    <w:next w:val="a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5">
    <w:name w:val="!!_Текст"/>
    <w:basedOn w:val="a"/>
    <w:link w:val="a6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6">
    <w:name w:val="!!_Текст Знак"/>
    <w:link w:val="a5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7">
    <w:name w:val="!!!маркер"/>
    <w:basedOn w:val="a"/>
    <w:link w:val="a8"/>
    <w:autoRedefine/>
    <w:qFormat/>
    <w:rsid w:val="00A13ED8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7"/>
    <w:rsid w:val="00A13ED8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4D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79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5E7"/>
    <w:pPr>
      <w:ind w:left="720"/>
      <w:contextualSpacing/>
    </w:pPr>
  </w:style>
  <w:style w:type="table" w:styleId="a4">
    <w:name w:val="Table Grid"/>
    <w:basedOn w:val="a1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"/>
    <w:next w:val="a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5">
    <w:name w:val="!!_Текст"/>
    <w:basedOn w:val="a"/>
    <w:link w:val="a6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6">
    <w:name w:val="!!_Текст Знак"/>
    <w:link w:val="a5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7">
    <w:name w:val="!!!маркер"/>
    <w:basedOn w:val="a"/>
    <w:link w:val="a8"/>
    <w:autoRedefine/>
    <w:qFormat/>
    <w:rsid w:val="00A13ED8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7"/>
    <w:rsid w:val="00A13ED8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4D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7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</dc:creator>
  <cp:keywords/>
  <dc:description/>
  <cp:lastModifiedBy>polzovatel777</cp:lastModifiedBy>
  <cp:revision>64</cp:revision>
  <cp:lastPrinted>2024-07-25T01:59:00Z</cp:lastPrinted>
  <dcterms:created xsi:type="dcterms:W3CDTF">2020-07-13T02:04:00Z</dcterms:created>
  <dcterms:modified xsi:type="dcterms:W3CDTF">2024-07-25T01:59:00Z</dcterms:modified>
</cp:coreProperties>
</file>