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1E0" w:firstRow="1" w:lastRow="1" w:firstColumn="1" w:lastColumn="1" w:noHBand="0" w:noVBand="0"/>
      </w:tblPr>
      <w:tblGrid>
        <w:gridCol w:w="4934"/>
      </w:tblGrid>
      <w:tr w:rsidR="002C086D" w:rsidRPr="00F638F5" w14:paraId="14D9BED6" w14:textId="77777777" w:rsidTr="002C086D">
        <w:trPr>
          <w:jc w:val="right"/>
        </w:trPr>
        <w:tc>
          <w:tcPr>
            <w:tcW w:w="4934" w:type="dxa"/>
            <w:vAlign w:val="center"/>
            <w:hideMark/>
          </w:tcPr>
          <w:p w14:paraId="09F4F14D" w14:textId="77777777" w:rsidR="002C086D" w:rsidRPr="00F638F5" w:rsidRDefault="002C086D" w:rsidP="00BE3D7F">
            <w:pPr>
              <w:spacing w:line="276" w:lineRule="auto"/>
              <w:ind w:firstLine="0"/>
              <w:jc w:val="center"/>
              <w:rPr>
                <w:rFonts w:ascii="Times New Roman" w:hAnsi="Times New Roman"/>
              </w:rPr>
            </w:pPr>
          </w:p>
        </w:tc>
      </w:tr>
    </w:tbl>
    <w:p w14:paraId="007AE380" w14:textId="77777777" w:rsidR="005040F3" w:rsidRPr="00F638F5" w:rsidRDefault="005040F3" w:rsidP="00554885">
      <w:pPr>
        <w:jc w:val="left"/>
        <w:rPr>
          <w:rFonts w:ascii="Times New Roman" w:hAnsi="Times New Roman"/>
        </w:rPr>
      </w:pPr>
    </w:p>
    <w:p w14:paraId="05764B1E" w14:textId="77777777" w:rsidR="005040F3" w:rsidRPr="00F638F5" w:rsidRDefault="005040F3" w:rsidP="00554885">
      <w:pPr>
        <w:jc w:val="left"/>
        <w:rPr>
          <w:rFonts w:ascii="Times New Roman" w:hAnsi="Times New Roman"/>
        </w:rPr>
      </w:pPr>
    </w:p>
    <w:p w14:paraId="262C786C" w14:textId="77777777" w:rsidR="00A24B8E" w:rsidRPr="00F638F5" w:rsidRDefault="00A24B8E" w:rsidP="00554885">
      <w:pPr>
        <w:jc w:val="left"/>
        <w:rPr>
          <w:rFonts w:ascii="Times New Roman" w:hAnsi="Times New Roman"/>
        </w:rPr>
      </w:pPr>
    </w:p>
    <w:p w14:paraId="131480E4" w14:textId="77777777" w:rsidR="00211D84" w:rsidRPr="00F638F5" w:rsidRDefault="00211D84" w:rsidP="00731870">
      <w:pPr>
        <w:tabs>
          <w:tab w:val="left" w:pos="5816"/>
        </w:tabs>
        <w:jc w:val="left"/>
        <w:rPr>
          <w:rFonts w:ascii="Times New Roman" w:hAnsi="Times New Roman"/>
        </w:rPr>
      </w:pPr>
    </w:p>
    <w:p w14:paraId="14A1611E" w14:textId="77777777" w:rsidR="00211D84" w:rsidRPr="00F638F5" w:rsidRDefault="00211D84" w:rsidP="00554885">
      <w:pPr>
        <w:jc w:val="left"/>
        <w:rPr>
          <w:rFonts w:ascii="Times New Roman" w:hAnsi="Times New Roman"/>
        </w:rPr>
      </w:pPr>
    </w:p>
    <w:p w14:paraId="0E177329" w14:textId="77777777" w:rsidR="00211D84" w:rsidRPr="00F638F5" w:rsidRDefault="00211D84" w:rsidP="00554885">
      <w:pPr>
        <w:jc w:val="left"/>
        <w:rPr>
          <w:rFonts w:ascii="Times New Roman" w:hAnsi="Times New Roman"/>
        </w:rPr>
      </w:pPr>
    </w:p>
    <w:p w14:paraId="34A9B104" w14:textId="77777777" w:rsidR="00A24B8E" w:rsidRPr="00F638F5" w:rsidRDefault="00A24B8E" w:rsidP="00554885">
      <w:pPr>
        <w:jc w:val="left"/>
        <w:rPr>
          <w:rFonts w:ascii="Times New Roman" w:hAnsi="Times New Roman"/>
        </w:rPr>
      </w:pPr>
    </w:p>
    <w:p w14:paraId="6CF8C2BA" w14:textId="77777777" w:rsidR="005040F3" w:rsidRPr="00F638F5" w:rsidRDefault="005040F3" w:rsidP="00554885">
      <w:pPr>
        <w:jc w:val="left"/>
        <w:rPr>
          <w:rFonts w:ascii="Times New Roman" w:hAnsi="Times New Roman"/>
        </w:rPr>
      </w:pPr>
    </w:p>
    <w:p w14:paraId="1E533AB8" w14:textId="77777777" w:rsidR="00A24B8E" w:rsidRPr="00F638F5" w:rsidRDefault="00A24B8E" w:rsidP="00554885">
      <w:pPr>
        <w:jc w:val="left"/>
        <w:rPr>
          <w:rFonts w:ascii="Times New Roman" w:hAnsi="Times New Roman"/>
        </w:rPr>
      </w:pPr>
    </w:p>
    <w:p w14:paraId="7A005851" w14:textId="77777777" w:rsidR="005040F3" w:rsidRPr="00F638F5" w:rsidRDefault="005040F3" w:rsidP="00554885">
      <w:pPr>
        <w:jc w:val="left"/>
        <w:rPr>
          <w:rFonts w:ascii="Times New Roman" w:hAnsi="Times New Roman"/>
        </w:rPr>
      </w:pPr>
    </w:p>
    <w:p w14:paraId="7A491375" w14:textId="77777777" w:rsidR="001E374F" w:rsidRPr="001E374F" w:rsidRDefault="001E374F" w:rsidP="001E374F">
      <w:pPr>
        <w:ind w:firstLine="0"/>
        <w:jc w:val="center"/>
        <w:rPr>
          <w:rFonts w:ascii="Times New Roman" w:hAnsi="Times New Roman"/>
          <w:b/>
          <w:sz w:val="32"/>
          <w:szCs w:val="32"/>
          <w:lang w:val="ru-RU"/>
        </w:rPr>
      </w:pPr>
      <w:r w:rsidRPr="001E374F">
        <w:rPr>
          <w:rFonts w:ascii="Times New Roman" w:hAnsi="Times New Roman"/>
          <w:b/>
          <w:sz w:val="32"/>
          <w:szCs w:val="32"/>
          <w:lang w:val="ru-RU"/>
        </w:rPr>
        <w:t xml:space="preserve">СХЕМА ТЕПЛОСНАБЖЕНИЯ </w:t>
      </w:r>
    </w:p>
    <w:p w14:paraId="607C6F68" w14:textId="77777777" w:rsidR="001E374F" w:rsidRPr="001E374F" w:rsidRDefault="0092573F" w:rsidP="001E374F">
      <w:pPr>
        <w:ind w:firstLine="0"/>
        <w:jc w:val="center"/>
        <w:rPr>
          <w:rFonts w:ascii="Times New Roman" w:hAnsi="Times New Roman"/>
          <w:b/>
          <w:sz w:val="32"/>
          <w:szCs w:val="32"/>
          <w:lang w:val="ru-RU"/>
        </w:rPr>
      </w:pPr>
      <w:r>
        <w:rPr>
          <w:rFonts w:ascii="Times New Roman" w:hAnsi="Times New Roman"/>
          <w:b/>
          <w:sz w:val="32"/>
          <w:szCs w:val="32"/>
          <w:lang w:val="ru-RU"/>
        </w:rPr>
        <w:t>НОВОМАЛЬТИНСКОГО СЕЛЬСКОГО ПОСЕЛЕНИЯ</w:t>
      </w:r>
      <w:r w:rsidR="001E374F" w:rsidRPr="001E374F">
        <w:rPr>
          <w:rFonts w:ascii="Times New Roman" w:hAnsi="Times New Roman"/>
          <w:b/>
          <w:sz w:val="32"/>
          <w:szCs w:val="32"/>
          <w:lang w:val="ru-RU"/>
        </w:rPr>
        <w:t xml:space="preserve">  </w:t>
      </w:r>
    </w:p>
    <w:p w14:paraId="20CAC505" w14:textId="77777777" w:rsidR="001E374F" w:rsidRPr="001E374F" w:rsidRDefault="0092573F" w:rsidP="001E374F">
      <w:pPr>
        <w:ind w:firstLine="0"/>
        <w:jc w:val="center"/>
        <w:rPr>
          <w:rFonts w:ascii="Times New Roman" w:hAnsi="Times New Roman"/>
          <w:b/>
          <w:sz w:val="32"/>
          <w:szCs w:val="32"/>
          <w:lang w:val="ru-RU"/>
        </w:rPr>
      </w:pPr>
      <w:r>
        <w:rPr>
          <w:rFonts w:ascii="Times New Roman" w:hAnsi="Times New Roman"/>
          <w:b/>
          <w:sz w:val="32"/>
          <w:szCs w:val="32"/>
          <w:lang w:val="ru-RU"/>
        </w:rPr>
        <w:t>УСОЛЬ</w:t>
      </w:r>
      <w:r w:rsidR="001E374F" w:rsidRPr="001E374F">
        <w:rPr>
          <w:rFonts w:ascii="Times New Roman" w:hAnsi="Times New Roman"/>
          <w:b/>
          <w:sz w:val="32"/>
          <w:szCs w:val="32"/>
          <w:lang w:val="ru-RU"/>
        </w:rPr>
        <w:t xml:space="preserve">СКОГО РАЙОНА   </w:t>
      </w:r>
    </w:p>
    <w:p w14:paraId="1DF51B4C" w14:textId="77777777" w:rsidR="001E374F" w:rsidRPr="001E374F" w:rsidRDefault="0092573F" w:rsidP="001E374F">
      <w:pPr>
        <w:ind w:firstLine="0"/>
        <w:jc w:val="center"/>
        <w:rPr>
          <w:rFonts w:ascii="Times New Roman" w:hAnsi="Times New Roman"/>
          <w:b/>
          <w:sz w:val="32"/>
          <w:szCs w:val="32"/>
          <w:lang w:val="ru-RU"/>
        </w:rPr>
      </w:pPr>
      <w:r>
        <w:rPr>
          <w:rFonts w:ascii="Times New Roman" w:hAnsi="Times New Roman"/>
          <w:b/>
          <w:sz w:val="32"/>
          <w:szCs w:val="32"/>
          <w:lang w:val="ru-RU"/>
        </w:rPr>
        <w:t>ИРКУТСКОЙ ОБЛАСТИ</w:t>
      </w:r>
    </w:p>
    <w:p w14:paraId="5F24FB37" w14:textId="77777777" w:rsidR="00280069" w:rsidRPr="00F638F5" w:rsidRDefault="003B43E8" w:rsidP="003B43E8">
      <w:pPr>
        <w:ind w:firstLine="0"/>
        <w:jc w:val="center"/>
        <w:rPr>
          <w:rFonts w:ascii="Times New Roman" w:hAnsi="Times New Roman"/>
          <w:b/>
          <w:sz w:val="32"/>
          <w:szCs w:val="32"/>
          <w:lang w:val="ru-RU"/>
        </w:rPr>
      </w:pPr>
      <w:r w:rsidRPr="00F638F5">
        <w:rPr>
          <w:rFonts w:ascii="Times New Roman" w:hAnsi="Times New Roman"/>
          <w:b/>
          <w:sz w:val="32"/>
          <w:szCs w:val="32"/>
          <w:lang w:val="ru-RU"/>
        </w:rPr>
        <w:t>НА ПЕРИОД ДО 2034 ГОДА</w:t>
      </w:r>
    </w:p>
    <w:p w14:paraId="28C64732" w14:textId="77777777" w:rsidR="00280069" w:rsidRPr="00F638F5" w:rsidRDefault="00280069" w:rsidP="00280069">
      <w:pPr>
        <w:ind w:firstLine="0"/>
        <w:jc w:val="center"/>
        <w:rPr>
          <w:rFonts w:ascii="Times New Roman" w:hAnsi="Times New Roman"/>
          <w:b/>
          <w:sz w:val="32"/>
          <w:szCs w:val="32"/>
          <w:lang w:val="ru-RU"/>
        </w:rPr>
      </w:pPr>
      <w:r w:rsidRPr="00F638F5">
        <w:rPr>
          <w:rFonts w:ascii="Times New Roman" w:hAnsi="Times New Roman"/>
          <w:b/>
          <w:sz w:val="32"/>
          <w:szCs w:val="32"/>
          <w:lang w:val="ru-RU"/>
        </w:rPr>
        <w:t>ОБОСНОВЫВАЮЩИЕ МАТЕРИАЛЫ</w:t>
      </w:r>
    </w:p>
    <w:p w14:paraId="59A61750" w14:textId="77777777" w:rsidR="00280069" w:rsidRPr="00F638F5" w:rsidRDefault="00280069" w:rsidP="00280069">
      <w:pPr>
        <w:ind w:firstLine="0"/>
        <w:jc w:val="center"/>
        <w:rPr>
          <w:rFonts w:ascii="Times New Roman" w:hAnsi="Times New Roman"/>
          <w:b/>
          <w:sz w:val="32"/>
          <w:szCs w:val="32"/>
          <w:lang w:val="ru-RU"/>
        </w:rPr>
      </w:pPr>
    </w:p>
    <w:p w14:paraId="53D94336" w14:textId="77777777" w:rsidR="00554885" w:rsidRPr="00F638F5" w:rsidRDefault="00280069" w:rsidP="00280069">
      <w:pPr>
        <w:ind w:firstLine="0"/>
        <w:jc w:val="center"/>
        <w:rPr>
          <w:rFonts w:ascii="Times New Roman" w:hAnsi="Times New Roman"/>
          <w:b/>
          <w:sz w:val="32"/>
          <w:szCs w:val="32"/>
          <w:lang w:val="ru-RU"/>
        </w:rPr>
      </w:pPr>
      <w:r w:rsidRPr="00F638F5">
        <w:rPr>
          <w:rFonts w:ascii="Times New Roman" w:hAnsi="Times New Roman"/>
          <w:b/>
          <w:sz w:val="32"/>
          <w:szCs w:val="32"/>
          <w:lang w:val="ru-RU"/>
        </w:rPr>
        <w:t>Главы 2-18</w:t>
      </w:r>
    </w:p>
    <w:p w14:paraId="50F43EB7" w14:textId="77777777" w:rsidR="00A24B8E" w:rsidRPr="00F638F5" w:rsidRDefault="00A24B8E" w:rsidP="00671FB3">
      <w:pPr>
        <w:ind w:firstLine="0"/>
        <w:jc w:val="center"/>
        <w:rPr>
          <w:rFonts w:ascii="Times New Roman" w:hAnsi="Times New Roman"/>
          <w:lang w:val="ru-RU"/>
        </w:rPr>
      </w:pPr>
    </w:p>
    <w:p w14:paraId="4516D2FD" w14:textId="77777777" w:rsidR="00271C05" w:rsidRPr="00F638F5" w:rsidRDefault="00271C05" w:rsidP="00671FB3">
      <w:pPr>
        <w:ind w:firstLine="0"/>
        <w:jc w:val="center"/>
        <w:rPr>
          <w:rFonts w:ascii="Times New Roman" w:hAnsi="Times New Roman"/>
          <w:lang w:val="ru-RU"/>
        </w:rPr>
      </w:pPr>
    </w:p>
    <w:p w14:paraId="17A90BF4" w14:textId="77777777" w:rsidR="00271C05" w:rsidRPr="00F638F5" w:rsidRDefault="00271C05" w:rsidP="00671FB3">
      <w:pPr>
        <w:ind w:firstLine="0"/>
        <w:jc w:val="center"/>
        <w:rPr>
          <w:rFonts w:ascii="Times New Roman" w:hAnsi="Times New Roman"/>
          <w:lang w:val="ru-RU"/>
        </w:rPr>
      </w:pPr>
    </w:p>
    <w:p w14:paraId="4B3C5386" w14:textId="77777777" w:rsidR="00271C05" w:rsidRPr="00F638F5" w:rsidRDefault="00271C05" w:rsidP="00671FB3">
      <w:pPr>
        <w:ind w:firstLine="0"/>
        <w:jc w:val="center"/>
        <w:rPr>
          <w:rFonts w:ascii="Times New Roman" w:hAnsi="Times New Roman"/>
          <w:lang w:val="ru-RU"/>
        </w:rPr>
      </w:pPr>
    </w:p>
    <w:p w14:paraId="645D2B3F" w14:textId="77777777" w:rsidR="006F2739" w:rsidRPr="00F638F5" w:rsidRDefault="006F2739" w:rsidP="00E54EB3">
      <w:pPr>
        <w:ind w:firstLine="0"/>
        <w:rPr>
          <w:rFonts w:ascii="Times New Roman" w:hAnsi="Times New Roman"/>
          <w:lang w:val="ru-RU"/>
        </w:rPr>
      </w:pPr>
    </w:p>
    <w:p w14:paraId="6550FB7B" w14:textId="77777777" w:rsidR="00554885" w:rsidRPr="00F638F5" w:rsidRDefault="00554885" w:rsidP="00554885">
      <w:pPr>
        <w:ind w:hanging="30"/>
        <w:jc w:val="center"/>
        <w:rPr>
          <w:rFonts w:ascii="Times New Roman" w:hAnsi="Times New Roman"/>
          <w:lang w:val="ru-RU"/>
        </w:rPr>
        <w:sectPr w:rsidR="00554885" w:rsidRPr="00F638F5" w:rsidSect="0094709E">
          <w:headerReference w:type="default" r:id="rId8"/>
          <w:footerReference w:type="default" r:id="rId9"/>
          <w:headerReference w:type="first" r:id="rId10"/>
          <w:type w:val="continuous"/>
          <w:pgSz w:w="11906" w:h="16838"/>
          <w:pgMar w:top="1134" w:right="850" w:bottom="1134" w:left="1701" w:header="708" w:footer="708" w:gutter="0"/>
          <w:cols w:space="708"/>
          <w:titlePg/>
          <w:docGrid w:linePitch="360"/>
        </w:sectPr>
      </w:pPr>
    </w:p>
    <w:p w14:paraId="6ECC9797" w14:textId="77777777" w:rsidR="0063076D" w:rsidRPr="0063076D" w:rsidRDefault="0063076D" w:rsidP="0063076D">
      <w:pPr>
        <w:spacing w:after="200" w:line="240" w:lineRule="auto"/>
        <w:ind w:firstLine="0"/>
        <w:jc w:val="left"/>
        <w:rPr>
          <w:rFonts w:ascii="Times New Roman" w:hAnsi="Times New Roman"/>
          <w:b/>
          <w:szCs w:val="24"/>
          <w:lang w:val="ru-RU" w:eastAsia="ru-RU" w:bidi="ar-SA"/>
        </w:rPr>
      </w:pPr>
      <w:r w:rsidRPr="0063076D">
        <w:rPr>
          <w:rFonts w:ascii="Times New Roman" w:hAnsi="Times New Roman"/>
          <w:b/>
          <w:szCs w:val="24"/>
          <w:lang w:val="ru-RU" w:eastAsia="ru-RU" w:bidi="ar-SA"/>
        </w:rPr>
        <w:lastRenderedPageBreak/>
        <w:t xml:space="preserve">Администрация </w:t>
      </w:r>
      <w:proofErr w:type="spellStart"/>
      <w:r w:rsidR="0092573F">
        <w:rPr>
          <w:rFonts w:ascii="Times New Roman" w:hAnsi="Times New Roman"/>
          <w:b/>
          <w:szCs w:val="24"/>
          <w:lang w:val="ru-RU" w:eastAsia="ru-RU" w:bidi="ar-SA"/>
        </w:rPr>
        <w:t>Новомальтинского</w:t>
      </w:r>
      <w:proofErr w:type="spellEnd"/>
      <w:r w:rsidR="0092573F">
        <w:rPr>
          <w:rFonts w:ascii="Times New Roman" w:hAnsi="Times New Roman"/>
          <w:b/>
          <w:szCs w:val="24"/>
          <w:lang w:val="ru-RU" w:eastAsia="ru-RU" w:bidi="ar-SA"/>
        </w:rPr>
        <w:t xml:space="preserve"> сельского поселения</w:t>
      </w:r>
      <w:r w:rsidRPr="0063076D">
        <w:rPr>
          <w:rFonts w:ascii="Times New Roman" w:hAnsi="Times New Roman"/>
          <w:b/>
          <w:szCs w:val="24"/>
          <w:lang w:val="ru-RU" w:eastAsia="ru-RU" w:bidi="ar-SA"/>
        </w:rPr>
        <w:t xml:space="preserve"> </w:t>
      </w:r>
      <w:r w:rsidR="0092573F">
        <w:rPr>
          <w:rFonts w:ascii="Times New Roman" w:hAnsi="Times New Roman"/>
          <w:b/>
          <w:szCs w:val="24"/>
          <w:lang w:val="ru-RU" w:eastAsia="ru-RU" w:bidi="ar-SA"/>
        </w:rPr>
        <w:t>Усоль</w:t>
      </w:r>
      <w:r w:rsidR="005E6346" w:rsidRPr="005E6346">
        <w:rPr>
          <w:rFonts w:ascii="Times New Roman" w:hAnsi="Times New Roman"/>
          <w:b/>
          <w:szCs w:val="24"/>
          <w:lang w:val="ru-RU" w:eastAsia="ru-RU" w:bidi="ar-SA"/>
        </w:rPr>
        <w:t xml:space="preserve">ского района </w:t>
      </w:r>
      <w:r w:rsidR="0092573F">
        <w:rPr>
          <w:rFonts w:ascii="Times New Roman" w:hAnsi="Times New Roman"/>
          <w:b/>
          <w:szCs w:val="24"/>
          <w:lang w:val="ru-RU" w:eastAsia="ru-RU" w:bidi="ar-SA"/>
        </w:rPr>
        <w:t>Иркутской области</w:t>
      </w:r>
    </w:p>
    <w:p w14:paraId="39E06A00" w14:textId="77777777" w:rsidR="001E374F" w:rsidRPr="001E374F" w:rsidRDefault="001E374F" w:rsidP="001E374F">
      <w:pPr>
        <w:pStyle w:val="1fff"/>
      </w:pPr>
      <w:r w:rsidRPr="001E374F">
        <w:t xml:space="preserve">Администрация </w:t>
      </w:r>
      <w:proofErr w:type="spellStart"/>
      <w:r w:rsidR="0092573F">
        <w:t>Новомальтинского</w:t>
      </w:r>
      <w:proofErr w:type="spellEnd"/>
      <w:r w:rsidR="0092573F">
        <w:t xml:space="preserve"> сельского поселения</w:t>
      </w:r>
      <w:r w:rsidRPr="001E374F">
        <w:t xml:space="preserve"> </w:t>
      </w:r>
      <w:r w:rsidR="0092573F">
        <w:t>Усоль</w:t>
      </w:r>
      <w:r w:rsidRPr="001E374F">
        <w:t xml:space="preserve">ского района </w:t>
      </w:r>
      <w:r w:rsidR="0092573F">
        <w:t>Иркутской области</w:t>
      </w:r>
    </w:p>
    <w:p w14:paraId="714F5C70" w14:textId="77777777" w:rsidR="0092573F" w:rsidRPr="0092573F" w:rsidRDefault="0092573F" w:rsidP="0092573F">
      <w:pPr>
        <w:rPr>
          <w:rFonts w:ascii="Times New Roman" w:hAnsi="Times New Roman"/>
          <w:lang w:val="ru-RU" w:eastAsia="ru-RU"/>
        </w:rPr>
      </w:pPr>
      <w:r w:rsidRPr="0092573F">
        <w:rPr>
          <w:rFonts w:ascii="Times New Roman" w:hAnsi="Times New Roman"/>
          <w:lang w:val="ru-RU" w:eastAsia="ru-RU"/>
        </w:rPr>
        <w:t>Юридический адрес:</w:t>
      </w:r>
      <w:r w:rsidRPr="0092573F">
        <w:rPr>
          <w:rFonts w:ascii="Times New Roman" w:hAnsi="Times New Roman"/>
          <w:lang w:val="ru-RU"/>
        </w:rPr>
        <w:t xml:space="preserve"> </w:t>
      </w:r>
      <w:r w:rsidRPr="0092573F">
        <w:rPr>
          <w:rFonts w:ascii="Times New Roman" w:hAnsi="Times New Roman"/>
          <w:lang w:val="ru-RU" w:eastAsia="ru-RU"/>
        </w:rPr>
        <w:t xml:space="preserve">665471, РФ, Иркутская область, Усольский район, </w:t>
      </w:r>
      <w:proofErr w:type="spellStart"/>
      <w:r w:rsidRPr="0092573F">
        <w:rPr>
          <w:rFonts w:ascii="Times New Roman" w:hAnsi="Times New Roman"/>
          <w:lang w:val="ru-RU" w:eastAsia="ru-RU"/>
        </w:rPr>
        <w:t>п.Новомальтинск</w:t>
      </w:r>
      <w:proofErr w:type="spellEnd"/>
      <w:r w:rsidRPr="0092573F">
        <w:rPr>
          <w:rFonts w:ascii="Times New Roman" w:hAnsi="Times New Roman"/>
          <w:lang w:val="ru-RU" w:eastAsia="ru-RU"/>
        </w:rPr>
        <w:t>, квартал 2, дом 1</w:t>
      </w:r>
    </w:p>
    <w:p w14:paraId="0C9A17BF" w14:textId="77777777" w:rsidR="0092573F" w:rsidRPr="0092573F" w:rsidRDefault="0092573F" w:rsidP="0092573F">
      <w:pPr>
        <w:rPr>
          <w:rFonts w:ascii="Times New Roman" w:hAnsi="Times New Roman"/>
          <w:b/>
          <w:lang w:val="ru-RU" w:eastAsia="ru-RU"/>
        </w:rPr>
      </w:pPr>
      <w:r w:rsidRPr="0092573F">
        <w:rPr>
          <w:rFonts w:ascii="Times New Roman" w:hAnsi="Times New Roman"/>
          <w:lang w:val="ru-RU" w:eastAsia="ru-RU"/>
        </w:rPr>
        <w:t xml:space="preserve">Фактический адрес: 665471, РФ, Иркутская область, Усольский район, </w:t>
      </w:r>
      <w:proofErr w:type="spellStart"/>
      <w:r w:rsidRPr="0092573F">
        <w:rPr>
          <w:rFonts w:ascii="Times New Roman" w:hAnsi="Times New Roman"/>
          <w:lang w:val="ru-RU" w:eastAsia="ru-RU"/>
        </w:rPr>
        <w:t>п.Новомальтинск</w:t>
      </w:r>
      <w:proofErr w:type="spellEnd"/>
      <w:r w:rsidRPr="0092573F">
        <w:rPr>
          <w:rFonts w:ascii="Times New Roman" w:hAnsi="Times New Roman"/>
          <w:lang w:val="ru-RU" w:eastAsia="ru-RU"/>
        </w:rPr>
        <w:t>, квартал 2, дом 1</w:t>
      </w:r>
    </w:p>
    <w:p w14:paraId="0E8DB2F6" w14:textId="77777777" w:rsidR="0092573F" w:rsidRPr="0092573F" w:rsidRDefault="0092573F" w:rsidP="0092573F">
      <w:pPr>
        <w:spacing w:after="200" w:line="240" w:lineRule="auto"/>
        <w:ind w:firstLine="0"/>
        <w:jc w:val="left"/>
        <w:rPr>
          <w:rFonts w:ascii="Times New Roman" w:hAnsi="Times New Roman"/>
          <w:b/>
          <w:szCs w:val="24"/>
          <w:lang w:val="ru-RU" w:eastAsia="ru-RU" w:bidi="ar-SA"/>
        </w:rPr>
      </w:pPr>
    </w:p>
    <w:p w14:paraId="6D174029" w14:textId="77777777" w:rsidR="0092573F" w:rsidRPr="0092573F" w:rsidRDefault="0092573F" w:rsidP="0092573F">
      <w:pPr>
        <w:spacing w:after="200" w:line="240" w:lineRule="auto"/>
        <w:ind w:firstLine="0"/>
        <w:jc w:val="left"/>
        <w:rPr>
          <w:rFonts w:ascii="Times New Roman" w:hAnsi="Times New Roman"/>
          <w:b/>
          <w:bCs/>
          <w:caps/>
          <w:szCs w:val="24"/>
          <w:lang w:val="ru-RU" w:eastAsia="ru-RU" w:bidi="ar-SA"/>
        </w:rPr>
      </w:pPr>
      <w:r w:rsidRPr="0092573F">
        <w:rPr>
          <w:rFonts w:ascii="Times New Roman" w:hAnsi="Times New Roman"/>
          <w:szCs w:val="24"/>
          <w:lang w:val="ru-RU" w:eastAsia="ru-RU" w:bidi="ar-SA"/>
        </w:rPr>
        <w:t>_________________ Попов О.О.</w:t>
      </w:r>
    </w:p>
    <w:p w14:paraId="300558F6" w14:textId="77777777" w:rsidR="0063076D" w:rsidRPr="0063076D" w:rsidRDefault="0063076D" w:rsidP="0063076D">
      <w:pPr>
        <w:spacing w:after="200" w:line="240" w:lineRule="auto"/>
        <w:ind w:firstLine="0"/>
        <w:jc w:val="left"/>
        <w:rPr>
          <w:rFonts w:ascii="Times New Roman" w:hAnsi="Times New Roman"/>
          <w:szCs w:val="24"/>
          <w:lang w:val="ru-RU" w:eastAsia="ru-RU" w:bidi="ar-SA"/>
        </w:rPr>
      </w:pPr>
    </w:p>
    <w:p w14:paraId="583296C7" w14:textId="77777777" w:rsidR="00634FFD" w:rsidRPr="00F638F5" w:rsidRDefault="00634FFD" w:rsidP="00634FFD">
      <w:pPr>
        <w:spacing w:after="200" w:line="240" w:lineRule="auto"/>
        <w:ind w:firstLine="0"/>
        <w:jc w:val="left"/>
        <w:rPr>
          <w:rFonts w:ascii="Times New Roman" w:hAnsi="Times New Roman"/>
          <w:b/>
          <w:szCs w:val="24"/>
          <w:lang w:val="ru-RU" w:eastAsia="ru-RU" w:bidi="ar-SA"/>
        </w:rPr>
      </w:pPr>
      <w:r w:rsidRPr="00F638F5">
        <w:rPr>
          <w:rFonts w:ascii="Times New Roman" w:hAnsi="Times New Roman"/>
          <w:b/>
          <w:szCs w:val="24"/>
          <w:lang w:val="ru-RU" w:eastAsia="ru-RU" w:bidi="ar-SA"/>
        </w:rPr>
        <w:t>Разработчик:</w:t>
      </w:r>
    </w:p>
    <w:p w14:paraId="27CF4016" w14:textId="77777777" w:rsidR="00634FFD" w:rsidRPr="00F638F5" w:rsidRDefault="00634FFD" w:rsidP="00634FFD">
      <w:pPr>
        <w:spacing w:after="200" w:line="240" w:lineRule="auto"/>
        <w:ind w:firstLine="0"/>
        <w:jc w:val="left"/>
        <w:rPr>
          <w:rFonts w:ascii="Times New Roman" w:hAnsi="Times New Roman"/>
          <w:szCs w:val="24"/>
          <w:lang w:val="ru-RU" w:eastAsia="ru-RU" w:bidi="ar-SA"/>
        </w:rPr>
      </w:pPr>
      <w:r w:rsidRPr="00F638F5">
        <w:rPr>
          <w:rFonts w:ascii="Times New Roman" w:hAnsi="Times New Roman"/>
          <w:szCs w:val="24"/>
          <w:lang w:val="ru-RU" w:eastAsia="ru-RU" w:bidi="ar-SA"/>
        </w:rPr>
        <w:t xml:space="preserve">Индивидуальный предприниматель Крылов Иван Васильевич </w:t>
      </w:r>
    </w:p>
    <w:p w14:paraId="54DA6621" w14:textId="77777777" w:rsidR="00634FFD" w:rsidRPr="00F638F5" w:rsidRDefault="00634FFD" w:rsidP="00634FFD">
      <w:pPr>
        <w:spacing w:after="200" w:line="240" w:lineRule="auto"/>
        <w:ind w:firstLine="0"/>
        <w:jc w:val="left"/>
        <w:rPr>
          <w:rFonts w:ascii="Times New Roman" w:hAnsi="Times New Roman"/>
          <w:szCs w:val="24"/>
          <w:lang w:val="ru-RU" w:eastAsia="ru-RU" w:bidi="ar-SA"/>
        </w:rPr>
      </w:pPr>
      <w:r w:rsidRPr="00F638F5">
        <w:rPr>
          <w:rFonts w:ascii="Times New Roman" w:hAnsi="Times New Roman"/>
          <w:szCs w:val="24"/>
          <w:lang w:val="ru-RU" w:eastAsia="ru-RU" w:bidi="ar-SA"/>
        </w:rPr>
        <w:t xml:space="preserve">Юридический адрес: 160024, г. Вологда, ул. </w:t>
      </w:r>
      <w:proofErr w:type="spellStart"/>
      <w:r w:rsidRPr="00F638F5">
        <w:rPr>
          <w:rFonts w:ascii="Times New Roman" w:hAnsi="Times New Roman"/>
          <w:szCs w:val="24"/>
          <w:lang w:val="ru-RU" w:eastAsia="ru-RU" w:bidi="ar-SA"/>
        </w:rPr>
        <w:t>Фрязиновская</w:t>
      </w:r>
      <w:proofErr w:type="spellEnd"/>
      <w:r w:rsidRPr="00F638F5">
        <w:rPr>
          <w:rFonts w:ascii="Times New Roman" w:hAnsi="Times New Roman"/>
          <w:szCs w:val="24"/>
          <w:lang w:val="ru-RU" w:eastAsia="ru-RU" w:bidi="ar-SA"/>
        </w:rPr>
        <w:t xml:space="preserve"> 33-13 </w:t>
      </w:r>
    </w:p>
    <w:p w14:paraId="598CED88" w14:textId="77777777" w:rsidR="00634FFD" w:rsidRPr="00F638F5" w:rsidRDefault="00634FFD" w:rsidP="00634FFD">
      <w:pPr>
        <w:spacing w:after="200" w:line="240" w:lineRule="auto"/>
        <w:ind w:firstLine="0"/>
        <w:jc w:val="left"/>
        <w:rPr>
          <w:rFonts w:ascii="Times New Roman" w:hAnsi="Times New Roman"/>
          <w:szCs w:val="24"/>
          <w:lang w:val="ru-RU" w:eastAsia="ru-RU" w:bidi="ar-SA"/>
        </w:rPr>
      </w:pPr>
      <w:r w:rsidRPr="00F638F5">
        <w:rPr>
          <w:rFonts w:ascii="Times New Roman" w:hAnsi="Times New Roman"/>
          <w:szCs w:val="24"/>
          <w:lang w:val="ru-RU" w:eastAsia="ru-RU" w:bidi="ar-SA"/>
        </w:rPr>
        <w:t>Фактический адрес: 160000, г. Вологда, ул. Пречистенская набережная дом 72 офис 1Н</w:t>
      </w:r>
    </w:p>
    <w:p w14:paraId="0E8169AE" w14:textId="77777777" w:rsidR="00634FFD" w:rsidRPr="00F638F5" w:rsidRDefault="00634FFD" w:rsidP="00634FFD">
      <w:pPr>
        <w:spacing w:after="200" w:line="240" w:lineRule="auto"/>
        <w:ind w:firstLine="0"/>
        <w:jc w:val="left"/>
        <w:rPr>
          <w:rFonts w:ascii="Times New Roman" w:hAnsi="Times New Roman"/>
          <w:b/>
          <w:szCs w:val="24"/>
          <w:lang w:val="ru-RU" w:eastAsia="ru-RU" w:bidi="ar-SA"/>
        </w:rPr>
      </w:pPr>
    </w:p>
    <w:p w14:paraId="15BFE193" w14:textId="77777777" w:rsidR="00972DF9" w:rsidRPr="00F638F5" w:rsidRDefault="00634FFD" w:rsidP="00634FFD">
      <w:pPr>
        <w:spacing w:after="200" w:line="240" w:lineRule="auto"/>
        <w:ind w:firstLine="0"/>
        <w:jc w:val="left"/>
        <w:rPr>
          <w:rFonts w:ascii="Times New Roman" w:hAnsi="Times New Roman"/>
          <w:b/>
          <w:bCs/>
          <w:caps/>
          <w:szCs w:val="24"/>
          <w:lang w:val="ru-RU" w:eastAsia="ru-RU" w:bidi="ar-SA"/>
        </w:rPr>
      </w:pPr>
      <w:r w:rsidRPr="00F638F5">
        <w:rPr>
          <w:rFonts w:ascii="Times New Roman" w:hAnsi="Times New Roman"/>
          <w:b/>
          <w:szCs w:val="24"/>
          <w:lang w:val="ru-RU" w:eastAsia="ru-RU" w:bidi="ar-SA"/>
        </w:rPr>
        <w:t>_________________ Крылов И.В.</w:t>
      </w:r>
    </w:p>
    <w:p w14:paraId="7D3D8211" w14:textId="77777777" w:rsidR="00972DF9" w:rsidRPr="00F638F5" w:rsidRDefault="00972DF9" w:rsidP="00514D2C">
      <w:pPr>
        <w:ind w:firstLine="0"/>
        <w:jc w:val="center"/>
        <w:rPr>
          <w:rFonts w:ascii="Times New Roman" w:hAnsi="Times New Roman"/>
          <w:b/>
          <w:bCs/>
          <w:caps/>
          <w:sz w:val="28"/>
          <w:szCs w:val="28"/>
          <w:lang w:val="ru-RU"/>
        </w:rPr>
      </w:pPr>
    </w:p>
    <w:p w14:paraId="3BB3B2D3" w14:textId="77777777" w:rsidR="00972DF9" w:rsidRPr="00F638F5" w:rsidRDefault="00972DF9" w:rsidP="00514D2C">
      <w:pPr>
        <w:ind w:firstLine="0"/>
        <w:jc w:val="center"/>
        <w:rPr>
          <w:rFonts w:ascii="Times New Roman" w:hAnsi="Times New Roman"/>
          <w:b/>
          <w:bCs/>
          <w:caps/>
          <w:sz w:val="28"/>
          <w:szCs w:val="28"/>
          <w:lang w:val="ru-RU"/>
        </w:rPr>
      </w:pPr>
    </w:p>
    <w:p w14:paraId="77E00AD0" w14:textId="77777777" w:rsidR="00972DF9" w:rsidRPr="00F638F5" w:rsidRDefault="00972DF9" w:rsidP="00514D2C">
      <w:pPr>
        <w:ind w:firstLine="0"/>
        <w:jc w:val="center"/>
        <w:rPr>
          <w:rFonts w:ascii="Times New Roman" w:hAnsi="Times New Roman"/>
          <w:b/>
          <w:bCs/>
          <w:caps/>
          <w:sz w:val="28"/>
          <w:szCs w:val="28"/>
          <w:lang w:val="ru-RU"/>
        </w:rPr>
      </w:pPr>
    </w:p>
    <w:p w14:paraId="690BB64F" w14:textId="77777777" w:rsidR="00972DF9" w:rsidRPr="00F638F5" w:rsidRDefault="00972DF9" w:rsidP="00514D2C">
      <w:pPr>
        <w:ind w:firstLine="0"/>
        <w:jc w:val="center"/>
        <w:rPr>
          <w:rFonts w:ascii="Times New Roman" w:hAnsi="Times New Roman"/>
          <w:b/>
          <w:bCs/>
          <w:caps/>
          <w:sz w:val="28"/>
          <w:szCs w:val="28"/>
          <w:lang w:val="ru-RU"/>
        </w:rPr>
      </w:pPr>
    </w:p>
    <w:p w14:paraId="015DF282" w14:textId="77777777" w:rsidR="00972DF9" w:rsidRPr="00F638F5" w:rsidRDefault="00972DF9" w:rsidP="00514D2C">
      <w:pPr>
        <w:ind w:firstLine="0"/>
        <w:jc w:val="center"/>
        <w:rPr>
          <w:rFonts w:ascii="Times New Roman" w:hAnsi="Times New Roman"/>
          <w:b/>
          <w:bCs/>
          <w:caps/>
          <w:sz w:val="28"/>
          <w:szCs w:val="28"/>
          <w:lang w:val="ru-RU"/>
        </w:rPr>
      </w:pPr>
    </w:p>
    <w:p w14:paraId="0C2D17BB" w14:textId="77777777" w:rsidR="00972DF9" w:rsidRPr="00F638F5" w:rsidRDefault="00972DF9" w:rsidP="00514D2C">
      <w:pPr>
        <w:ind w:firstLine="0"/>
        <w:jc w:val="center"/>
        <w:rPr>
          <w:rFonts w:ascii="Times New Roman" w:hAnsi="Times New Roman"/>
          <w:b/>
          <w:bCs/>
          <w:caps/>
          <w:sz w:val="28"/>
          <w:szCs w:val="28"/>
          <w:lang w:val="ru-RU"/>
        </w:rPr>
      </w:pPr>
    </w:p>
    <w:p w14:paraId="38F424BF" w14:textId="77777777" w:rsidR="00972DF9" w:rsidRPr="00F638F5" w:rsidRDefault="00972DF9" w:rsidP="00514D2C">
      <w:pPr>
        <w:ind w:firstLine="0"/>
        <w:jc w:val="center"/>
        <w:rPr>
          <w:rFonts w:ascii="Times New Roman" w:hAnsi="Times New Roman"/>
          <w:b/>
          <w:bCs/>
          <w:caps/>
          <w:sz w:val="28"/>
          <w:szCs w:val="28"/>
          <w:lang w:val="ru-RU"/>
        </w:rPr>
      </w:pPr>
    </w:p>
    <w:p w14:paraId="09328121" w14:textId="77777777" w:rsidR="00972DF9" w:rsidRPr="00F638F5" w:rsidRDefault="00972DF9" w:rsidP="00514D2C">
      <w:pPr>
        <w:ind w:firstLine="0"/>
        <w:jc w:val="center"/>
        <w:rPr>
          <w:rFonts w:ascii="Times New Roman" w:hAnsi="Times New Roman"/>
          <w:b/>
          <w:bCs/>
          <w:caps/>
          <w:sz w:val="28"/>
          <w:szCs w:val="28"/>
          <w:lang w:val="ru-RU"/>
        </w:rPr>
      </w:pPr>
    </w:p>
    <w:p w14:paraId="71908097" w14:textId="77777777" w:rsidR="00972DF9" w:rsidRPr="00F638F5" w:rsidRDefault="00972DF9" w:rsidP="00514D2C">
      <w:pPr>
        <w:ind w:firstLine="0"/>
        <w:jc w:val="center"/>
        <w:rPr>
          <w:rFonts w:ascii="Times New Roman" w:hAnsi="Times New Roman"/>
          <w:b/>
          <w:bCs/>
          <w:caps/>
          <w:sz w:val="28"/>
          <w:szCs w:val="28"/>
          <w:lang w:val="ru-RU"/>
        </w:rPr>
      </w:pPr>
    </w:p>
    <w:p w14:paraId="4FA20423" w14:textId="77777777" w:rsidR="00972DF9" w:rsidRPr="00F638F5" w:rsidRDefault="00972DF9" w:rsidP="00514D2C">
      <w:pPr>
        <w:ind w:firstLine="0"/>
        <w:jc w:val="center"/>
        <w:rPr>
          <w:rFonts w:ascii="Times New Roman" w:hAnsi="Times New Roman"/>
          <w:b/>
          <w:bCs/>
          <w:caps/>
          <w:sz w:val="28"/>
          <w:szCs w:val="28"/>
          <w:lang w:val="ru-RU"/>
        </w:rPr>
      </w:pPr>
    </w:p>
    <w:p w14:paraId="1585801E" w14:textId="77777777" w:rsidR="00972DF9" w:rsidRPr="00F638F5" w:rsidRDefault="00972DF9" w:rsidP="00514D2C">
      <w:pPr>
        <w:ind w:firstLine="0"/>
        <w:jc w:val="center"/>
        <w:rPr>
          <w:rFonts w:ascii="Times New Roman" w:hAnsi="Times New Roman"/>
          <w:b/>
          <w:bCs/>
          <w:caps/>
          <w:sz w:val="28"/>
          <w:szCs w:val="28"/>
          <w:lang w:val="ru-RU"/>
        </w:rPr>
      </w:pPr>
    </w:p>
    <w:p w14:paraId="3D90CABA" w14:textId="77777777" w:rsidR="00972DF9" w:rsidRPr="00F638F5" w:rsidRDefault="00972DF9" w:rsidP="00514D2C">
      <w:pPr>
        <w:ind w:firstLine="0"/>
        <w:jc w:val="center"/>
        <w:rPr>
          <w:rFonts w:ascii="Times New Roman" w:hAnsi="Times New Roman"/>
          <w:b/>
          <w:bCs/>
          <w:caps/>
          <w:sz w:val="28"/>
          <w:szCs w:val="28"/>
          <w:lang w:val="ru-RU"/>
        </w:rPr>
      </w:pPr>
    </w:p>
    <w:p w14:paraId="76BE1483" w14:textId="77777777" w:rsidR="00972DF9" w:rsidRDefault="00972DF9" w:rsidP="00514D2C">
      <w:pPr>
        <w:ind w:firstLine="0"/>
        <w:jc w:val="center"/>
        <w:rPr>
          <w:rFonts w:ascii="Times New Roman" w:hAnsi="Times New Roman"/>
          <w:b/>
          <w:bCs/>
          <w:caps/>
          <w:sz w:val="28"/>
          <w:szCs w:val="28"/>
          <w:lang w:val="ru-RU"/>
        </w:rPr>
      </w:pPr>
    </w:p>
    <w:p w14:paraId="7525E8B6" w14:textId="77777777" w:rsidR="00ED0996" w:rsidRPr="00F638F5" w:rsidRDefault="00ED0996" w:rsidP="00514D2C">
      <w:pPr>
        <w:ind w:firstLine="0"/>
        <w:jc w:val="center"/>
        <w:rPr>
          <w:rFonts w:ascii="Times New Roman" w:hAnsi="Times New Roman"/>
          <w:b/>
          <w:bCs/>
          <w:caps/>
          <w:sz w:val="28"/>
          <w:szCs w:val="28"/>
          <w:lang w:val="ru-RU"/>
        </w:rPr>
      </w:pPr>
      <w:r w:rsidRPr="00F638F5">
        <w:rPr>
          <w:rFonts w:ascii="Times New Roman" w:hAnsi="Times New Roman"/>
          <w:b/>
          <w:bCs/>
          <w:caps/>
          <w:sz w:val="28"/>
          <w:szCs w:val="28"/>
          <w:lang w:val="ru-RU"/>
        </w:rPr>
        <w:lastRenderedPageBreak/>
        <w:t>СОДЕРЖАНИЕ</w:t>
      </w:r>
    </w:p>
    <w:p w14:paraId="4A5D8986" w14:textId="77777777" w:rsidR="003F7A13" w:rsidRPr="00F638F5" w:rsidRDefault="00761B53">
      <w:pPr>
        <w:pStyle w:val="1f5"/>
        <w:rPr>
          <w:rFonts w:ascii="Times New Roman" w:hAnsi="Times New Roman" w:cs="Times New Roman"/>
          <w:bCs w:val="0"/>
          <w:iCs w:val="0"/>
          <w:sz w:val="22"/>
          <w:szCs w:val="22"/>
        </w:rPr>
      </w:pPr>
      <w:r w:rsidRPr="00F638F5">
        <w:rPr>
          <w:rStyle w:val="affff6"/>
          <w:rFonts w:ascii="Times New Roman" w:hAnsi="Times New Roman" w:cs="Times New Roman"/>
        </w:rPr>
        <w:fldChar w:fldCharType="begin"/>
      </w:r>
      <w:r w:rsidR="00ED0996" w:rsidRPr="00F638F5">
        <w:rPr>
          <w:rStyle w:val="affff6"/>
          <w:rFonts w:ascii="Times New Roman" w:hAnsi="Times New Roman" w:cs="Times New Roman"/>
        </w:rPr>
        <w:instrText xml:space="preserve"> TOC \o "1-3" \h \z \u </w:instrText>
      </w:r>
      <w:r w:rsidRPr="00F638F5">
        <w:rPr>
          <w:rStyle w:val="affff6"/>
          <w:rFonts w:ascii="Times New Roman" w:hAnsi="Times New Roman" w:cs="Times New Roman"/>
        </w:rPr>
        <w:fldChar w:fldCharType="separate"/>
      </w:r>
      <w:hyperlink w:anchor="_Toc9154861" w:history="1">
        <w:r w:rsidR="003F7A13" w:rsidRPr="00F638F5">
          <w:rPr>
            <w:rStyle w:val="affff6"/>
            <w:rFonts w:ascii="Times New Roman" w:hAnsi="Times New Roman" w:cs="Times New Roman"/>
          </w:rPr>
          <w:t>ГЛАВА 2 СУЩЕСТВУЮЩЕЕ И ПЕРСПЕКТИВНОЕ ПОТРЕБЛЕНИЕ ТЕПЛОВОЙ ЭНЕРГИИ НА ЦЕЛИ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10</w:t>
        </w:r>
        <w:r w:rsidR="003F7A13" w:rsidRPr="00F638F5">
          <w:rPr>
            <w:rFonts w:ascii="Times New Roman" w:hAnsi="Times New Roman" w:cs="Times New Roman"/>
            <w:webHidden/>
          </w:rPr>
          <w:fldChar w:fldCharType="end"/>
        </w:r>
      </w:hyperlink>
    </w:p>
    <w:p w14:paraId="0171B9D1"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62" w:history="1">
        <w:r w:rsidR="003F7A13" w:rsidRPr="00F638F5">
          <w:rPr>
            <w:rStyle w:val="affff6"/>
            <w:rFonts w:ascii="Times New Roman" w:eastAsia="Calibri"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eastAsia="Calibri" w:hAnsi="Times New Roman" w:cs="Times New Roman"/>
          </w:rPr>
          <w:t>Данные базового уровня потребления тепла на цели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10</w:t>
        </w:r>
        <w:r w:rsidR="003F7A13" w:rsidRPr="00F638F5">
          <w:rPr>
            <w:rFonts w:ascii="Times New Roman" w:hAnsi="Times New Roman" w:cs="Times New Roman"/>
            <w:webHidden/>
          </w:rPr>
          <w:fldChar w:fldCharType="end"/>
        </w:r>
      </w:hyperlink>
    </w:p>
    <w:p w14:paraId="02F23C21"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63"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12</w:t>
        </w:r>
        <w:r w:rsidR="003F7A13" w:rsidRPr="00F638F5">
          <w:rPr>
            <w:rFonts w:ascii="Times New Roman" w:hAnsi="Times New Roman" w:cs="Times New Roman"/>
            <w:webHidden/>
          </w:rPr>
          <w:fldChar w:fldCharType="end"/>
        </w:r>
      </w:hyperlink>
    </w:p>
    <w:p w14:paraId="21F9701E"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64"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13</w:t>
        </w:r>
        <w:r w:rsidR="003F7A13" w:rsidRPr="00F638F5">
          <w:rPr>
            <w:rFonts w:ascii="Times New Roman" w:hAnsi="Times New Roman" w:cs="Times New Roman"/>
            <w:webHidden/>
          </w:rPr>
          <w:fldChar w:fldCharType="end"/>
        </w:r>
      </w:hyperlink>
    </w:p>
    <w:p w14:paraId="794F01BA" w14:textId="77777777" w:rsidR="003F7A13" w:rsidRPr="00F638F5" w:rsidRDefault="00635C48">
      <w:pPr>
        <w:pStyle w:val="2b"/>
        <w:rPr>
          <w:rFonts w:ascii="Times New Roman" w:hAnsi="Times New Roman" w:cs="Times New Roman"/>
          <w:bCs w:val="0"/>
          <w:sz w:val="22"/>
        </w:rPr>
      </w:pPr>
      <w:hyperlink w:anchor="_Toc9154865" w:history="1">
        <w:r w:rsidR="003F7A13" w:rsidRPr="00F638F5">
          <w:rPr>
            <w:rStyle w:val="affff6"/>
            <w:rFonts w:ascii="Times New Roman" w:hAnsi="Times New Roman" w:cs="Times New Roman"/>
          </w:rPr>
          <w:t>3.1.</w:t>
        </w:r>
        <w:r w:rsidR="003F7A13" w:rsidRPr="00F638F5">
          <w:rPr>
            <w:rFonts w:ascii="Times New Roman" w:hAnsi="Times New Roman" w:cs="Times New Roman"/>
            <w:bCs w:val="0"/>
            <w:sz w:val="22"/>
          </w:rPr>
          <w:tab/>
        </w:r>
        <w:r w:rsidR="003F7A13" w:rsidRPr="00F638F5">
          <w:rPr>
            <w:rStyle w:val="affff6"/>
            <w:rFonts w:ascii="Times New Roman" w:hAnsi="Times New Roman" w:cs="Times New Roman"/>
          </w:rPr>
          <w:t>Нормативы потребления тепловой энергии для целей отопления и вентиляции зданий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14</w:t>
        </w:r>
        <w:r w:rsidR="003F7A13" w:rsidRPr="00F638F5">
          <w:rPr>
            <w:rFonts w:ascii="Times New Roman" w:hAnsi="Times New Roman" w:cs="Times New Roman"/>
            <w:webHidden/>
          </w:rPr>
          <w:fldChar w:fldCharType="end"/>
        </w:r>
      </w:hyperlink>
    </w:p>
    <w:p w14:paraId="6702316B"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66"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17</w:t>
        </w:r>
        <w:r w:rsidR="003F7A13" w:rsidRPr="00F638F5">
          <w:rPr>
            <w:rFonts w:ascii="Times New Roman" w:hAnsi="Times New Roman" w:cs="Times New Roman"/>
            <w:webHidden/>
          </w:rPr>
          <w:fldChar w:fldCharType="end"/>
        </w:r>
      </w:hyperlink>
    </w:p>
    <w:p w14:paraId="5A2ECD3B"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67"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19</w:t>
        </w:r>
        <w:r w:rsidR="003F7A13" w:rsidRPr="00F638F5">
          <w:rPr>
            <w:rFonts w:ascii="Times New Roman" w:hAnsi="Times New Roman" w:cs="Times New Roman"/>
            <w:webHidden/>
          </w:rPr>
          <w:fldChar w:fldCharType="end"/>
        </w:r>
      </w:hyperlink>
    </w:p>
    <w:p w14:paraId="508437D5" w14:textId="77777777" w:rsidR="003F7A13" w:rsidRPr="00F638F5" w:rsidRDefault="00635C48">
      <w:pPr>
        <w:pStyle w:val="1f5"/>
        <w:rPr>
          <w:rFonts w:ascii="Times New Roman" w:hAnsi="Times New Roman" w:cs="Times New Roman"/>
          <w:bCs w:val="0"/>
          <w:iCs w:val="0"/>
          <w:sz w:val="22"/>
          <w:szCs w:val="22"/>
        </w:rPr>
      </w:pPr>
      <w:hyperlink w:anchor="_Toc9154868" w:history="1">
        <w:r w:rsidR="003F7A13" w:rsidRPr="00F638F5">
          <w:rPr>
            <w:rStyle w:val="affff6"/>
            <w:rFonts w:ascii="Times New Roman" w:hAnsi="Times New Roman" w:cs="Times New Roman"/>
          </w:rPr>
          <w:t>ГЛАВА 3. ЭЛЕКТРОННАЯ МОДЕЛЬ СИСТЕМЫ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23</w:t>
        </w:r>
        <w:r w:rsidR="003F7A13" w:rsidRPr="00F638F5">
          <w:rPr>
            <w:rFonts w:ascii="Times New Roman" w:hAnsi="Times New Roman" w:cs="Times New Roman"/>
            <w:webHidden/>
          </w:rPr>
          <w:fldChar w:fldCharType="end"/>
        </w:r>
      </w:hyperlink>
    </w:p>
    <w:p w14:paraId="7B5ED9B1" w14:textId="77777777" w:rsidR="003F7A13" w:rsidRPr="00F638F5" w:rsidRDefault="00635C48">
      <w:pPr>
        <w:pStyle w:val="1f5"/>
        <w:rPr>
          <w:rFonts w:ascii="Times New Roman" w:hAnsi="Times New Roman" w:cs="Times New Roman"/>
          <w:bCs w:val="0"/>
          <w:iCs w:val="0"/>
          <w:sz w:val="22"/>
          <w:szCs w:val="22"/>
        </w:rPr>
      </w:pPr>
      <w:hyperlink w:anchor="_Toc9154869" w:history="1">
        <w:r w:rsidR="003F7A13" w:rsidRPr="00F638F5">
          <w:rPr>
            <w:rStyle w:val="affff6"/>
            <w:rFonts w:ascii="Times New Roman" w:hAnsi="Times New Roman" w:cs="Times New Roman"/>
          </w:rPr>
          <w:t>ГЛАВА 4. СУЩЕСТВУЮЩИЕ И ПЕРСПЕКТИВНЫЕ БАЛАНСЫ ТЕПЛОВОЙ МОЩНОСТИ ИСТОЧНИКОВ ТЕПЛОВОЙ ЭНЕРГИИ И ТЕПЛОВОЙ НАГРУЗКИ ПОТРЕБИТЕЛЕЙ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24</w:t>
        </w:r>
        <w:r w:rsidR="003F7A13" w:rsidRPr="00F638F5">
          <w:rPr>
            <w:rFonts w:ascii="Times New Roman" w:hAnsi="Times New Roman" w:cs="Times New Roman"/>
            <w:webHidden/>
          </w:rPr>
          <w:fldChar w:fldCharType="end"/>
        </w:r>
      </w:hyperlink>
    </w:p>
    <w:p w14:paraId="00D24A0D"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70"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24</w:t>
        </w:r>
        <w:r w:rsidR="003F7A13" w:rsidRPr="00F638F5">
          <w:rPr>
            <w:rFonts w:ascii="Times New Roman" w:hAnsi="Times New Roman" w:cs="Times New Roman"/>
            <w:webHidden/>
          </w:rPr>
          <w:fldChar w:fldCharType="end"/>
        </w:r>
      </w:hyperlink>
    </w:p>
    <w:p w14:paraId="1E6F73D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71"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24</w:t>
        </w:r>
        <w:r w:rsidR="003F7A13" w:rsidRPr="00F638F5">
          <w:rPr>
            <w:rFonts w:ascii="Times New Roman" w:hAnsi="Times New Roman" w:cs="Times New Roman"/>
            <w:webHidden/>
          </w:rPr>
          <w:fldChar w:fldCharType="end"/>
        </w:r>
      </w:hyperlink>
    </w:p>
    <w:p w14:paraId="34BB0161"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72"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Выводы о резервах (дефицитах) существующей системы теплоснабжения при обеспечении перспективной тепловой нагрузки потребителей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31</w:t>
        </w:r>
        <w:r w:rsidR="003F7A13" w:rsidRPr="00F638F5">
          <w:rPr>
            <w:rFonts w:ascii="Times New Roman" w:hAnsi="Times New Roman" w:cs="Times New Roman"/>
            <w:webHidden/>
          </w:rPr>
          <w:fldChar w:fldCharType="end"/>
        </w:r>
      </w:hyperlink>
    </w:p>
    <w:p w14:paraId="0530AD29" w14:textId="77777777" w:rsidR="003F7A13" w:rsidRPr="00F638F5" w:rsidRDefault="00635C48">
      <w:pPr>
        <w:pStyle w:val="1f5"/>
        <w:rPr>
          <w:rFonts w:ascii="Times New Roman" w:hAnsi="Times New Roman" w:cs="Times New Roman"/>
          <w:bCs w:val="0"/>
          <w:iCs w:val="0"/>
          <w:sz w:val="22"/>
          <w:szCs w:val="22"/>
        </w:rPr>
      </w:pPr>
      <w:hyperlink w:anchor="_Toc9154873" w:history="1">
        <w:r w:rsidR="003F7A13" w:rsidRPr="00F638F5">
          <w:rPr>
            <w:rStyle w:val="affff6"/>
            <w:rFonts w:ascii="Times New Roman" w:hAnsi="Times New Roman" w:cs="Times New Roman"/>
          </w:rPr>
          <w:t>ГЛАВА 5. МАСТЕР-ПЛАН РАЗВИТИЯ СИСТЕМЫ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32</w:t>
        </w:r>
        <w:r w:rsidR="003F7A13" w:rsidRPr="00F638F5">
          <w:rPr>
            <w:rFonts w:ascii="Times New Roman" w:hAnsi="Times New Roman" w:cs="Times New Roman"/>
            <w:webHidden/>
          </w:rPr>
          <w:fldChar w:fldCharType="end"/>
        </w:r>
      </w:hyperlink>
    </w:p>
    <w:p w14:paraId="376FC198"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74"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вариантов (не менее двух)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32</w:t>
        </w:r>
        <w:r w:rsidR="003F7A13" w:rsidRPr="00F638F5">
          <w:rPr>
            <w:rFonts w:ascii="Times New Roman" w:hAnsi="Times New Roman" w:cs="Times New Roman"/>
            <w:webHidden/>
          </w:rPr>
          <w:fldChar w:fldCharType="end"/>
        </w:r>
      </w:hyperlink>
    </w:p>
    <w:p w14:paraId="5562AF2F"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75"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r w:rsidR="008953B4" w:rsidRPr="00F638F5">
          <w:rPr>
            <w:rStyle w:val="affff6"/>
            <w:rFonts w:ascii="Times New Roman" w:hAnsi="Times New Roman" w:cs="Times New Roman"/>
          </w:rPr>
          <w:tab/>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32</w:t>
        </w:r>
        <w:r w:rsidR="003F7A13" w:rsidRPr="00F638F5">
          <w:rPr>
            <w:rFonts w:ascii="Times New Roman" w:hAnsi="Times New Roman" w:cs="Times New Roman"/>
            <w:webHidden/>
          </w:rPr>
          <w:fldChar w:fldCharType="end"/>
        </w:r>
      </w:hyperlink>
    </w:p>
    <w:p w14:paraId="45E780D4"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76"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Технико-экономическое сравнение вариантов перспективного развития систем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32</w:t>
        </w:r>
        <w:r w:rsidR="003F7A13" w:rsidRPr="00F638F5">
          <w:rPr>
            <w:rFonts w:ascii="Times New Roman" w:hAnsi="Times New Roman" w:cs="Times New Roman"/>
            <w:webHidden/>
          </w:rPr>
          <w:fldChar w:fldCharType="end"/>
        </w:r>
      </w:hyperlink>
    </w:p>
    <w:p w14:paraId="5D462E4A" w14:textId="77777777" w:rsidR="003F7A13" w:rsidRPr="00F638F5" w:rsidRDefault="00635C48">
      <w:pPr>
        <w:pStyle w:val="1f5"/>
        <w:rPr>
          <w:rFonts w:ascii="Times New Roman" w:hAnsi="Times New Roman" w:cs="Times New Roman"/>
          <w:bCs w:val="0"/>
          <w:iCs w:val="0"/>
          <w:sz w:val="22"/>
          <w:szCs w:val="22"/>
        </w:rPr>
      </w:pPr>
      <w:hyperlink w:anchor="_Toc9154877" w:history="1">
        <w:r w:rsidR="003F7A13" w:rsidRPr="00F638F5">
          <w:rPr>
            <w:rStyle w:val="affff6"/>
            <w:rFonts w:ascii="Times New Roman" w:hAnsi="Times New Roman" w:cs="Times New Roman"/>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33</w:t>
        </w:r>
        <w:r w:rsidR="003F7A13" w:rsidRPr="00F638F5">
          <w:rPr>
            <w:rFonts w:ascii="Times New Roman" w:hAnsi="Times New Roman" w:cs="Times New Roman"/>
            <w:webHidden/>
          </w:rPr>
          <w:fldChar w:fldCharType="end"/>
        </w:r>
      </w:hyperlink>
    </w:p>
    <w:p w14:paraId="686AAE96"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78"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33</w:t>
        </w:r>
        <w:r w:rsidR="003F7A13" w:rsidRPr="00F638F5">
          <w:rPr>
            <w:rFonts w:ascii="Times New Roman" w:hAnsi="Times New Roman" w:cs="Times New Roman"/>
            <w:webHidden/>
          </w:rPr>
          <w:fldChar w:fldCharType="end"/>
        </w:r>
      </w:hyperlink>
    </w:p>
    <w:p w14:paraId="5FB8AB4C"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79"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webHidden/>
          </w:rPr>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33</w:t>
        </w:r>
        <w:r w:rsidR="003F7A13" w:rsidRPr="00F638F5">
          <w:rPr>
            <w:rFonts w:ascii="Times New Roman" w:hAnsi="Times New Roman" w:cs="Times New Roman"/>
            <w:webHidden/>
          </w:rPr>
          <w:fldChar w:fldCharType="end"/>
        </w:r>
      </w:hyperlink>
    </w:p>
    <w:p w14:paraId="4A9077A6"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80"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Сведения о наличии баков-аккумуляторов</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33</w:t>
        </w:r>
        <w:r w:rsidR="003F7A13" w:rsidRPr="00F638F5">
          <w:rPr>
            <w:rFonts w:ascii="Times New Roman" w:hAnsi="Times New Roman" w:cs="Times New Roman"/>
            <w:webHidden/>
          </w:rPr>
          <w:fldChar w:fldCharType="end"/>
        </w:r>
      </w:hyperlink>
    </w:p>
    <w:p w14:paraId="234AEA8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81"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34</w:t>
        </w:r>
        <w:r w:rsidR="003F7A13" w:rsidRPr="00F638F5">
          <w:rPr>
            <w:rFonts w:ascii="Times New Roman" w:hAnsi="Times New Roman" w:cs="Times New Roman"/>
            <w:webHidden/>
          </w:rPr>
          <w:fldChar w:fldCharType="end"/>
        </w:r>
      </w:hyperlink>
    </w:p>
    <w:p w14:paraId="0C13307B"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82"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35</w:t>
        </w:r>
        <w:r w:rsidR="003F7A13" w:rsidRPr="00F638F5">
          <w:rPr>
            <w:rFonts w:ascii="Times New Roman" w:hAnsi="Times New Roman" w:cs="Times New Roman"/>
            <w:webHidden/>
          </w:rPr>
          <w:fldChar w:fldCharType="end"/>
        </w:r>
      </w:hyperlink>
    </w:p>
    <w:p w14:paraId="57379B73" w14:textId="77777777" w:rsidR="003F7A13" w:rsidRPr="00F638F5" w:rsidRDefault="00635C48">
      <w:pPr>
        <w:pStyle w:val="1f5"/>
        <w:rPr>
          <w:rFonts w:ascii="Times New Roman" w:hAnsi="Times New Roman" w:cs="Times New Roman"/>
          <w:bCs w:val="0"/>
          <w:iCs w:val="0"/>
          <w:sz w:val="22"/>
          <w:szCs w:val="22"/>
        </w:rPr>
      </w:pPr>
      <w:hyperlink w:anchor="_Toc9154883" w:history="1">
        <w:r w:rsidR="003F7A13" w:rsidRPr="00F638F5">
          <w:rPr>
            <w:rStyle w:val="affff6"/>
            <w:rFonts w:ascii="Times New Roman" w:hAnsi="Times New Roman" w:cs="Times New Roman"/>
          </w:rPr>
          <w:t>ГЛАВА 7. ПРЕДЛОЖЕНИЯ ПО СТРОИТЕЛЬСТВУ, РЕКОНСТРУКЦИИ, ТЕХНИЧЕСКОМУ ПЕРЕВООРУЖЕНИЮ И (ИЛИ) МОДЕРНИЗАЦИИ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37</w:t>
        </w:r>
        <w:r w:rsidR="003F7A13" w:rsidRPr="00F638F5">
          <w:rPr>
            <w:rFonts w:ascii="Times New Roman" w:hAnsi="Times New Roman" w:cs="Times New Roman"/>
            <w:webHidden/>
          </w:rPr>
          <w:fldChar w:fldCharType="end"/>
        </w:r>
      </w:hyperlink>
    </w:p>
    <w:p w14:paraId="0B537089"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84"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условий организации централизованного теплоснабжения, индивидуального теплоснабжения, а также поквартирного отопления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37</w:t>
        </w:r>
        <w:r w:rsidR="003F7A13" w:rsidRPr="00F638F5">
          <w:rPr>
            <w:rFonts w:ascii="Times New Roman" w:hAnsi="Times New Roman" w:cs="Times New Roman"/>
            <w:webHidden/>
          </w:rPr>
          <w:fldChar w:fldCharType="end"/>
        </w:r>
      </w:hyperlink>
    </w:p>
    <w:p w14:paraId="1B10DE83"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85"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40</w:t>
        </w:r>
        <w:r w:rsidR="003F7A13" w:rsidRPr="00F638F5">
          <w:rPr>
            <w:rFonts w:ascii="Times New Roman" w:hAnsi="Times New Roman" w:cs="Times New Roman"/>
            <w:webHidden/>
          </w:rPr>
          <w:fldChar w:fldCharType="end"/>
        </w:r>
      </w:hyperlink>
    </w:p>
    <w:p w14:paraId="7134F78B"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86"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w:t>
        </w:r>
        <w:r w:rsidR="003F7A13" w:rsidRPr="00F638F5">
          <w:rPr>
            <w:rStyle w:val="affff6"/>
            <w:rFonts w:ascii="Times New Roman" w:hAnsi="Times New Roman" w:cs="Times New Roman"/>
          </w:rPr>
          <w:lastRenderedPageBreak/>
          <w:t>(мощности) на соответствующий период), в соответствии с методическими указаниями по разработке схем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40</w:t>
        </w:r>
        <w:r w:rsidR="003F7A13" w:rsidRPr="00F638F5">
          <w:rPr>
            <w:rFonts w:ascii="Times New Roman" w:hAnsi="Times New Roman" w:cs="Times New Roman"/>
            <w:webHidden/>
          </w:rPr>
          <w:fldChar w:fldCharType="end"/>
        </w:r>
      </w:hyperlink>
    </w:p>
    <w:p w14:paraId="180972EE"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87"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41</w:t>
        </w:r>
        <w:r w:rsidR="003F7A13" w:rsidRPr="00F638F5">
          <w:rPr>
            <w:rFonts w:ascii="Times New Roman" w:hAnsi="Times New Roman" w:cs="Times New Roman"/>
            <w:webHidden/>
          </w:rPr>
          <w:fldChar w:fldCharType="end"/>
        </w:r>
      </w:hyperlink>
    </w:p>
    <w:p w14:paraId="3D8AC970"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88"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41</w:t>
        </w:r>
        <w:r w:rsidR="003F7A13" w:rsidRPr="00F638F5">
          <w:rPr>
            <w:rFonts w:ascii="Times New Roman" w:hAnsi="Times New Roman" w:cs="Times New Roman"/>
            <w:webHidden/>
          </w:rPr>
          <w:fldChar w:fldCharType="end"/>
        </w:r>
      </w:hyperlink>
    </w:p>
    <w:p w14:paraId="105E9147"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89"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41</w:t>
        </w:r>
        <w:r w:rsidR="003F7A13" w:rsidRPr="00F638F5">
          <w:rPr>
            <w:rFonts w:ascii="Times New Roman" w:hAnsi="Times New Roman" w:cs="Times New Roman"/>
            <w:webHidden/>
          </w:rPr>
          <w:fldChar w:fldCharType="end"/>
        </w:r>
      </w:hyperlink>
    </w:p>
    <w:p w14:paraId="16F7FE21"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90" w:history="1">
        <w:r w:rsidR="003F7A13" w:rsidRPr="00F638F5">
          <w:rPr>
            <w:rStyle w:val="affff6"/>
            <w:rFonts w:ascii="Times New Roman" w:hAnsi="Times New Roman" w:cs="Times New Roman"/>
          </w:rPr>
          <w:t>7.</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42</w:t>
        </w:r>
        <w:r w:rsidR="003F7A13" w:rsidRPr="00F638F5">
          <w:rPr>
            <w:rFonts w:ascii="Times New Roman" w:hAnsi="Times New Roman" w:cs="Times New Roman"/>
            <w:webHidden/>
          </w:rPr>
          <w:fldChar w:fldCharType="end"/>
        </w:r>
      </w:hyperlink>
    </w:p>
    <w:p w14:paraId="42DCE758"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91" w:history="1">
        <w:r w:rsidR="003F7A13" w:rsidRPr="00F638F5">
          <w:rPr>
            <w:rStyle w:val="affff6"/>
            <w:rFonts w:ascii="Times New Roman" w:hAnsi="Times New Roman" w:cs="Times New Roman"/>
          </w:rPr>
          <w:t>8.</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42</w:t>
        </w:r>
        <w:r w:rsidR="003F7A13" w:rsidRPr="00F638F5">
          <w:rPr>
            <w:rFonts w:ascii="Times New Roman" w:hAnsi="Times New Roman" w:cs="Times New Roman"/>
            <w:webHidden/>
          </w:rPr>
          <w:fldChar w:fldCharType="end"/>
        </w:r>
      </w:hyperlink>
    </w:p>
    <w:p w14:paraId="2FA3ED04"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92" w:history="1">
        <w:r w:rsidR="003F7A13" w:rsidRPr="00F638F5">
          <w:rPr>
            <w:rStyle w:val="affff6"/>
            <w:rFonts w:ascii="Times New Roman" w:hAnsi="Times New Roman" w:cs="Times New Roman"/>
          </w:rPr>
          <w:t>9.</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42</w:t>
        </w:r>
        <w:r w:rsidR="003F7A13" w:rsidRPr="00F638F5">
          <w:rPr>
            <w:rFonts w:ascii="Times New Roman" w:hAnsi="Times New Roman" w:cs="Times New Roman"/>
            <w:webHidden/>
          </w:rPr>
          <w:fldChar w:fldCharType="end"/>
        </w:r>
      </w:hyperlink>
    </w:p>
    <w:p w14:paraId="3EC8885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93" w:history="1">
        <w:r w:rsidR="003F7A13" w:rsidRPr="00F638F5">
          <w:rPr>
            <w:rStyle w:val="affff6"/>
            <w:rFonts w:ascii="Times New Roman" w:hAnsi="Times New Roman" w:cs="Times New Roman"/>
          </w:rPr>
          <w:t>10.</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8953B4" w:rsidRPr="00F638F5">
          <w:rPr>
            <w:rStyle w:val="affff6"/>
            <w:rFonts w:ascii="Times New Roman" w:hAnsi="Times New Roman" w:cs="Times New Roman"/>
          </w:rPr>
          <w:tab/>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43</w:t>
        </w:r>
        <w:r w:rsidR="003F7A13" w:rsidRPr="00F638F5">
          <w:rPr>
            <w:rFonts w:ascii="Times New Roman" w:hAnsi="Times New Roman" w:cs="Times New Roman"/>
            <w:webHidden/>
          </w:rPr>
          <w:fldChar w:fldCharType="end"/>
        </w:r>
      </w:hyperlink>
    </w:p>
    <w:p w14:paraId="2E2291C6"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94" w:history="1">
        <w:r w:rsidR="003F7A13" w:rsidRPr="00F638F5">
          <w:rPr>
            <w:rStyle w:val="affff6"/>
            <w:rFonts w:ascii="Times New Roman" w:hAnsi="Times New Roman" w:cs="Times New Roman"/>
          </w:rPr>
          <w:t>11.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организации индивидуального теплоснабжения в зонах застройки поселения малоэтажными жилыми зданиями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43</w:t>
        </w:r>
        <w:r w:rsidR="003F7A13" w:rsidRPr="00F638F5">
          <w:rPr>
            <w:rFonts w:ascii="Times New Roman" w:hAnsi="Times New Roman" w:cs="Times New Roman"/>
            <w:webHidden/>
          </w:rPr>
          <w:fldChar w:fldCharType="end"/>
        </w:r>
      </w:hyperlink>
    </w:p>
    <w:p w14:paraId="7F3F268D"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95" w:history="1">
        <w:r w:rsidR="003F7A13" w:rsidRPr="00F638F5">
          <w:rPr>
            <w:rStyle w:val="affff6"/>
            <w:rFonts w:ascii="Times New Roman" w:hAnsi="Times New Roman" w:cs="Times New Roman"/>
          </w:rPr>
          <w:t>12.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44</w:t>
        </w:r>
        <w:r w:rsidR="003F7A13" w:rsidRPr="00F638F5">
          <w:rPr>
            <w:rFonts w:ascii="Times New Roman" w:hAnsi="Times New Roman" w:cs="Times New Roman"/>
            <w:webHidden/>
          </w:rPr>
          <w:fldChar w:fldCharType="end"/>
        </w:r>
      </w:hyperlink>
    </w:p>
    <w:p w14:paraId="34B6F65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96" w:history="1">
        <w:r w:rsidR="003F7A13" w:rsidRPr="00F638F5">
          <w:rPr>
            <w:rStyle w:val="affff6"/>
            <w:rFonts w:ascii="Times New Roman" w:hAnsi="Times New Roman" w:cs="Times New Roman"/>
          </w:rPr>
          <w:t>13.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44</w:t>
        </w:r>
        <w:r w:rsidR="003F7A13" w:rsidRPr="00F638F5">
          <w:rPr>
            <w:rFonts w:ascii="Times New Roman" w:hAnsi="Times New Roman" w:cs="Times New Roman"/>
            <w:webHidden/>
          </w:rPr>
          <w:fldChar w:fldCharType="end"/>
        </w:r>
      </w:hyperlink>
    </w:p>
    <w:p w14:paraId="6A146E7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97" w:history="1">
        <w:r w:rsidR="003F7A13" w:rsidRPr="00F638F5">
          <w:rPr>
            <w:rStyle w:val="affff6"/>
            <w:rFonts w:ascii="Times New Roman" w:hAnsi="Times New Roman" w:cs="Times New Roman"/>
          </w:rPr>
          <w:t>14.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организации теплоснабжения в производственных зонах на территории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46</w:t>
        </w:r>
        <w:r w:rsidR="003F7A13" w:rsidRPr="00F638F5">
          <w:rPr>
            <w:rFonts w:ascii="Times New Roman" w:hAnsi="Times New Roman" w:cs="Times New Roman"/>
            <w:webHidden/>
          </w:rPr>
          <w:fldChar w:fldCharType="end"/>
        </w:r>
      </w:hyperlink>
    </w:p>
    <w:p w14:paraId="2CDDF045"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898" w:history="1">
        <w:r w:rsidR="003F7A13" w:rsidRPr="00F638F5">
          <w:rPr>
            <w:rStyle w:val="affff6"/>
            <w:rFonts w:ascii="Times New Roman" w:hAnsi="Times New Roman" w:cs="Times New Roman"/>
          </w:rPr>
          <w:t>15.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Результаты расчетов радиуса эффективного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47</w:t>
        </w:r>
        <w:r w:rsidR="003F7A13" w:rsidRPr="00F638F5">
          <w:rPr>
            <w:rFonts w:ascii="Times New Roman" w:hAnsi="Times New Roman" w:cs="Times New Roman"/>
            <w:webHidden/>
          </w:rPr>
          <w:fldChar w:fldCharType="end"/>
        </w:r>
      </w:hyperlink>
    </w:p>
    <w:p w14:paraId="59574D46" w14:textId="77777777" w:rsidR="003F7A13" w:rsidRPr="00F638F5" w:rsidRDefault="00635C48">
      <w:pPr>
        <w:pStyle w:val="1f5"/>
        <w:rPr>
          <w:rFonts w:ascii="Times New Roman" w:hAnsi="Times New Roman" w:cs="Times New Roman"/>
          <w:bCs w:val="0"/>
          <w:iCs w:val="0"/>
          <w:sz w:val="22"/>
          <w:szCs w:val="22"/>
        </w:rPr>
      </w:pPr>
      <w:hyperlink w:anchor="_Toc9154899" w:history="1">
        <w:r w:rsidR="003F7A13" w:rsidRPr="00F638F5">
          <w:rPr>
            <w:rStyle w:val="affff6"/>
            <w:rFonts w:ascii="Times New Roman" w:hAnsi="Times New Roman" w:cs="Times New Roman"/>
          </w:rPr>
          <w:t>ГЛАВА 8. ПРЕДЛОЖЕНИЯ ПО СТРОИТЕЛЬСТВУ, РЕКОНСТРУКЦИИ И (ИЛИ) МОДЕРНИЗАЦИИ ТЕПЛОВЫХ СЕТЕЙ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50</w:t>
        </w:r>
        <w:r w:rsidR="003F7A13" w:rsidRPr="00F638F5">
          <w:rPr>
            <w:rFonts w:ascii="Times New Roman" w:hAnsi="Times New Roman" w:cs="Times New Roman"/>
            <w:webHidden/>
          </w:rPr>
          <w:fldChar w:fldCharType="end"/>
        </w:r>
      </w:hyperlink>
    </w:p>
    <w:p w14:paraId="053C57D7"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00"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50</w:t>
        </w:r>
        <w:r w:rsidR="003F7A13" w:rsidRPr="00F638F5">
          <w:rPr>
            <w:rFonts w:ascii="Times New Roman" w:hAnsi="Times New Roman" w:cs="Times New Roman"/>
            <w:webHidden/>
          </w:rPr>
          <w:fldChar w:fldCharType="end"/>
        </w:r>
      </w:hyperlink>
    </w:p>
    <w:p w14:paraId="77028BAC"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01"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50</w:t>
        </w:r>
        <w:r w:rsidR="003F7A13" w:rsidRPr="00F638F5">
          <w:rPr>
            <w:rFonts w:ascii="Times New Roman" w:hAnsi="Times New Roman" w:cs="Times New Roman"/>
            <w:webHidden/>
          </w:rPr>
          <w:fldChar w:fldCharType="end"/>
        </w:r>
      </w:hyperlink>
    </w:p>
    <w:p w14:paraId="37B54B0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02"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w:t>
        </w:r>
        <w:r w:rsidR="003F7A13" w:rsidRPr="00F638F5">
          <w:rPr>
            <w:rStyle w:val="affff6"/>
            <w:rFonts w:ascii="Times New Roman" w:hAnsi="Times New Roman" w:cs="Times New Roman"/>
          </w:rPr>
          <w:lastRenderedPageBreak/>
          <w:t>от различных источников тепловой энергии при сохранении надежности теплоснабжения</w:t>
        </w:r>
        <w:r w:rsidR="003F7A13" w:rsidRPr="00F638F5">
          <w:rPr>
            <w:rFonts w:ascii="Times New Roman" w:hAnsi="Times New Roman" w:cs="Times New Roman"/>
            <w:webHidden/>
          </w:rPr>
          <w:tab/>
        </w:r>
        <w:r w:rsidR="00D61227" w:rsidRPr="00F638F5">
          <w:rPr>
            <w:rFonts w:ascii="Times New Roman" w:hAnsi="Times New Roman" w:cs="Times New Roman"/>
            <w:webHidden/>
          </w:rPr>
          <w:t>…</w:t>
        </w:r>
        <w:r w:rsidR="00D61227" w:rsidRPr="00F638F5">
          <w:rPr>
            <w:rFonts w:ascii="Times New Roman" w:hAnsi="Times New Roman" w:cs="Times New Roman"/>
          </w:rPr>
          <w:tab/>
        </w:r>
        <w:r w:rsidR="00D61227"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50</w:t>
        </w:r>
        <w:r w:rsidR="003F7A13" w:rsidRPr="00F638F5">
          <w:rPr>
            <w:rFonts w:ascii="Times New Roman" w:hAnsi="Times New Roman" w:cs="Times New Roman"/>
            <w:webHidden/>
          </w:rPr>
          <w:fldChar w:fldCharType="end"/>
        </w:r>
      </w:hyperlink>
    </w:p>
    <w:p w14:paraId="410B5994"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03"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51</w:t>
        </w:r>
        <w:r w:rsidR="003F7A13" w:rsidRPr="00F638F5">
          <w:rPr>
            <w:rFonts w:ascii="Times New Roman" w:hAnsi="Times New Roman" w:cs="Times New Roman"/>
            <w:webHidden/>
          </w:rPr>
          <w:fldChar w:fldCharType="end"/>
        </w:r>
      </w:hyperlink>
    </w:p>
    <w:p w14:paraId="6B78520A"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04"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тепловых сетей для обеспечения нормативной надежности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51</w:t>
        </w:r>
        <w:r w:rsidR="003F7A13" w:rsidRPr="00F638F5">
          <w:rPr>
            <w:rFonts w:ascii="Times New Roman" w:hAnsi="Times New Roman" w:cs="Times New Roman"/>
            <w:webHidden/>
          </w:rPr>
          <w:fldChar w:fldCharType="end"/>
        </w:r>
      </w:hyperlink>
    </w:p>
    <w:p w14:paraId="01F02A38"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05"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51</w:t>
        </w:r>
        <w:r w:rsidR="003F7A13" w:rsidRPr="00F638F5">
          <w:rPr>
            <w:rFonts w:ascii="Times New Roman" w:hAnsi="Times New Roman" w:cs="Times New Roman"/>
            <w:webHidden/>
          </w:rPr>
          <w:fldChar w:fldCharType="end"/>
        </w:r>
      </w:hyperlink>
    </w:p>
    <w:p w14:paraId="75905F10"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06" w:history="1">
        <w:r w:rsidR="003F7A13" w:rsidRPr="00F638F5">
          <w:rPr>
            <w:rStyle w:val="affff6"/>
            <w:rFonts w:ascii="Times New Roman" w:hAnsi="Times New Roman" w:cs="Times New Roman"/>
          </w:rPr>
          <w:t>7.</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и (или) модернизации тепловых сетей, подлежащих замене в связи с исчерпанием эксплуатационного ресурса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52</w:t>
        </w:r>
        <w:r w:rsidR="003F7A13" w:rsidRPr="00F638F5">
          <w:rPr>
            <w:rFonts w:ascii="Times New Roman" w:hAnsi="Times New Roman" w:cs="Times New Roman"/>
            <w:webHidden/>
          </w:rPr>
          <w:fldChar w:fldCharType="end"/>
        </w:r>
      </w:hyperlink>
    </w:p>
    <w:p w14:paraId="3E9BD5E9"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07" w:history="1">
        <w:r w:rsidR="003F7A13" w:rsidRPr="00F638F5">
          <w:rPr>
            <w:rStyle w:val="affff6"/>
            <w:rFonts w:ascii="Times New Roman" w:hAnsi="Times New Roman" w:cs="Times New Roman"/>
          </w:rPr>
          <w:t>8.</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реконструкции и (или) модернизации насосных станций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52</w:t>
        </w:r>
        <w:r w:rsidR="003F7A13" w:rsidRPr="00F638F5">
          <w:rPr>
            <w:rFonts w:ascii="Times New Roman" w:hAnsi="Times New Roman" w:cs="Times New Roman"/>
            <w:webHidden/>
          </w:rPr>
          <w:fldChar w:fldCharType="end"/>
        </w:r>
      </w:hyperlink>
    </w:p>
    <w:p w14:paraId="7B6A282D" w14:textId="436481FF" w:rsidR="003F7A13" w:rsidRPr="00F638F5" w:rsidRDefault="00635C48">
      <w:pPr>
        <w:pStyle w:val="1f5"/>
        <w:tabs>
          <w:tab w:val="left" w:pos="4176"/>
        </w:tabs>
        <w:rPr>
          <w:rFonts w:ascii="Times New Roman" w:hAnsi="Times New Roman" w:cs="Times New Roman"/>
          <w:bCs w:val="0"/>
          <w:iCs w:val="0"/>
          <w:sz w:val="22"/>
          <w:szCs w:val="22"/>
        </w:rPr>
      </w:pPr>
      <w:hyperlink w:anchor="_Toc9154908" w:history="1">
        <w:r w:rsidR="003F7A13" w:rsidRPr="00F638F5">
          <w:rPr>
            <w:rStyle w:val="affff6"/>
            <w:rFonts w:ascii="Times New Roman" w:hAnsi="Times New Roman" w:cs="Times New Roman"/>
          </w:rPr>
          <w:t>ГЛАВА 9. ПРЕДЛОЖЕНИЯ ПО ПЕРЕВОДУ ОТКРЫТЫХ СИСТЕМ ТЕПЛОСНАБЖЕНИЯ (ГОРЯЧЕГО ВОДОСНАБЖЕНИЯ) В ЗАКРЫТЫЕ СИСТЕМЫ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53</w:t>
        </w:r>
        <w:r w:rsidR="003F7A13" w:rsidRPr="00F638F5">
          <w:rPr>
            <w:rFonts w:ascii="Times New Roman" w:hAnsi="Times New Roman" w:cs="Times New Roman"/>
            <w:webHidden/>
          </w:rPr>
          <w:fldChar w:fldCharType="end"/>
        </w:r>
      </w:hyperlink>
    </w:p>
    <w:p w14:paraId="32945310"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0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53</w:t>
        </w:r>
        <w:r w:rsidR="003F7A13" w:rsidRPr="00F638F5">
          <w:rPr>
            <w:rFonts w:ascii="Times New Roman" w:hAnsi="Times New Roman" w:cs="Times New Roman"/>
            <w:webHidden/>
          </w:rPr>
          <w:fldChar w:fldCharType="end"/>
        </w:r>
      </w:hyperlink>
    </w:p>
    <w:p w14:paraId="7F436B7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1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Выбор и обоснование метода регулирования отпуска тепловой энергии от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14:paraId="587DDE10"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1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14:paraId="6FBCEA25"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12"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 потребности инвестиций для перевода открытой системы теплоснабжения (горячего водоснабжения) в закрытую систему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webHidden/>
          </w:rPr>
          <w:t>..</w:t>
        </w:r>
        <w:r w:rsidR="008953B4" w:rsidRPr="00F638F5">
          <w:rPr>
            <w:rFonts w:ascii="Times New Roman" w:hAnsi="Times New Roman" w:cs="Times New Roman"/>
          </w:rPr>
          <w:t xml:space="preserve"> </w:t>
        </w:r>
        <w:r w:rsidR="008953B4" w:rsidRPr="00F638F5">
          <w:rPr>
            <w:rFonts w:ascii="Times New Roman" w:hAnsi="Times New Roman" w:cs="Times New Roman"/>
          </w:rPr>
          <w:tab/>
        </w:r>
        <w:r w:rsidR="008953B4" w:rsidRPr="00F638F5">
          <w:rPr>
            <w:rFonts w:ascii="Times New Roman" w:hAnsi="Times New Roman" w:cs="Times New Roman"/>
          </w:rPr>
          <w:tab/>
        </w:r>
        <w:r w:rsidR="008953B4" w:rsidRPr="00F638F5">
          <w:rPr>
            <w:rFonts w:ascii="Times New Roman" w:hAnsi="Times New Roman" w:cs="Times New Roman"/>
          </w:rPr>
          <w:tab/>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14:paraId="3D6F8195"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13"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14:paraId="79CAF995"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14"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источникам инвестиций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54</w:t>
        </w:r>
        <w:r w:rsidR="003F7A13" w:rsidRPr="00F638F5">
          <w:rPr>
            <w:rFonts w:ascii="Times New Roman" w:hAnsi="Times New Roman" w:cs="Times New Roman"/>
            <w:webHidden/>
          </w:rPr>
          <w:fldChar w:fldCharType="end"/>
        </w:r>
      </w:hyperlink>
    </w:p>
    <w:p w14:paraId="7AD5BBC4" w14:textId="77777777" w:rsidR="003F7A13" w:rsidRPr="00F638F5" w:rsidRDefault="00635C48">
      <w:pPr>
        <w:pStyle w:val="1f5"/>
        <w:rPr>
          <w:rFonts w:ascii="Times New Roman" w:hAnsi="Times New Roman" w:cs="Times New Roman"/>
          <w:bCs w:val="0"/>
          <w:iCs w:val="0"/>
          <w:sz w:val="22"/>
          <w:szCs w:val="22"/>
        </w:rPr>
      </w:pPr>
      <w:hyperlink w:anchor="_Toc9154915" w:history="1">
        <w:r w:rsidR="003F7A13" w:rsidRPr="00F638F5">
          <w:rPr>
            <w:rStyle w:val="affff6"/>
            <w:rFonts w:ascii="Times New Roman" w:hAnsi="Times New Roman" w:cs="Times New Roman"/>
          </w:rPr>
          <w:t>ГЛАВА 10. ПЕРСПЕКТИВНЫЕ ТОПЛИВНЫЕ БАЛАНСЫ</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56</w:t>
        </w:r>
        <w:r w:rsidR="003F7A13" w:rsidRPr="00F638F5">
          <w:rPr>
            <w:rFonts w:ascii="Times New Roman" w:hAnsi="Times New Roman" w:cs="Times New Roman"/>
            <w:webHidden/>
          </w:rPr>
          <w:fldChar w:fldCharType="end"/>
        </w:r>
      </w:hyperlink>
    </w:p>
    <w:p w14:paraId="74914B1B"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16"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56</w:t>
        </w:r>
        <w:r w:rsidR="003F7A13" w:rsidRPr="00F638F5">
          <w:rPr>
            <w:rFonts w:ascii="Times New Roman" w:hAnsi="Times New Roman" w:cs="Times New Roman"/>
            <w:webHidden/>
          </w:rPr>
          <w:fldChar w:fldCharType="end"/>
        </w:r>
      </w:hyperlink>
    </w:p>
    <w:p w14:paraId="04FB4339"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17"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Результаты расчетов по каждому источнику тепловой энергии нормативных запасов топлива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58</w:t>
        </w:r>
        <w:r w:rsidR="003F7A13" w:rsidRPr="00F638F5">
          <w:rPr>
            <w:rFonts w:ascii="Times New Roman" w:hAnsi="Times New Roman" w:cs="Times New Roman"/>
            <w:webHidden/>
          </w:rPr>
          <w:fldChar w:fldCharType="end"/>
        </w:r>
      </w:hyperlink>
    </w:p>
    <w:p w14:paraId="364E914A"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18"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58</w:t>
        </w:r>
        <w:r w:rsidR="003F7A13" w:rsidRPr="00F638F5">
          <w:rPr>
            <w:rFonts w:ascii="Times New Roman" w:hAnsi="Times New Roman" w:cs="Times New Roman"/>
            <w:webHidden/>
          </w:rPr>
          <w:fldChar w:fldCharType="end"/>
        </w:r>
      </w:hyperlink>
    </w:p>
    <w:p w14:paraId="7F288478"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19"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виды топлива (в случае, если топливом </w:t>
        </w:r>
        <w:r w:rsidR="00DE0C78">
          <w:rPr>
            <w:rStyle w:val="affff6"/>
            <w:rFonts w:ascii="Times New Roman" w:hAnsi="Times New Roman" w:cs="Times New Roman"/>
          </w:rPr>
          <w:t>являются уголь и электрическая энергия</w:t>
        </w:r>
        <w:r w:rsidR="003F7A13" w:rsidRPr="00F638F5">
          <w:rPr>
            <w:rStyle w:val="affff6"/>
            <w:rFonts w:ascii="Times New Roman" w:hAnsi="Times New Roman" w:cs="Times New Roman"/>
          </w:rPr>
          <w:t xml:space="preserve">, - вид ископаемого </w:t>
        </w:r>
        <w:r w:rsidR="005E6346">
          <w:rPr>
            <w:rStyle w:val="affff6"/>
            <w:rFonts w:ascii="Times New Roman" w:hAnsi="Times New Roman" w:cs="Times New Roman"/>
          </w:rPr>
          <w:t>Угля</w:t>
        </w:r>
        <w:r w:rsidR="003F7A13" w:rsidRPr="00F638F5">
          <w:rPr>
            <w:rStyle w:val="affff6"/>
            <w:rFonts w:ascii="Times New Roman" w:hAnsi="Times New Roman" w:cs="Times New Roman"/>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58</w:t>
        </w:r>
        <w:r w:rsidR="003F7A13" w:rsidRPr="00F638F5">
          <w:rPr>
            <w:rFonts w:ascii="Times New Roman" w:hAnsi="Times New Roman" w:cs="Times New Roman"/>
            <w:webHidden/>
          </w:rPr>
          <w:fldChar w:fldCharType="end"/>
        </w:r>
      </w:hyperlink>
    </w:p>
    <w:p w14:paraId="506EDF76"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20"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59</w:t>
        </w:r>
        <w:r w:rsidR="003F7A13" w:rsidRPr="00F638F5">
          <w:rPr>
            <w:rFonts w:ascii="Times New Roman" w:hAnsi="Times New Roman" w:cs="Times New Roman"/>
            <w:webHidden/>
          </w:rPr>
          <w:fldChar w:fldCharType="end"/>
        </w:r>
      </w:hyperlink>
    </w:p>
    <w:p w14:paraId="487F930D"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21"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Приоритетное направление развития топливного баланса поселения, городского округа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59</w:t>
        </w:r>
        <w:r w:rsidR="003F7A13" w:rsidRPr="00F638F5">
          <w:rPr>
            <w:rFonts w:ascii="Times New Roman" w:hAnsi="Times New Roman" w:cs="Times New Roman"/>
            <w:webHidden/>
          </w:rPr>
          <w:fldChar w:fldCharType="end"/>
        </w:r>
      </w:hyperlink>
    </w:p>
    <w:p w14:paraId="613923C0" w14:textId="77777777" w:rsidR="003F7A13" w:rsidRPr="00F638F5" w:rsidRDefault="00635C48">
      <w:pPr>
        <w:pStyle w:val="1f5"/>
        <w:rPr>
          <w:rFonts w:ascii="Times New Roman" w:hAnsi="Times New Roman" w:cs="Times New Roman"/>
          <w:bCs w:val="0"/>
          <w:iCs w:val="0"/>
          <w:sz w:val="22"/>
          <w:szCs w:val="22"/>
        </w:rPr>
      </w:pPr>
      <w:hyperlink w:anchor="_Toc9154922" w:history="1">
        <w:r w:rsidR="003F7A13" w:rsidRPr="00F638F5">
          <w:rPr>
            <w:rStyle w:val="affff6"/>
            <w:rFonts w:ascii="Times New Roman" w:hAnsi="Times New Roman" w:cs="Times New Roman"/>
          </w:rPr>
          <w:t>ГЛАВА 11. ОЦЕНКА НАДЕЖНОСТИ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14:paraId="681D6845"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23"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14:paraId="4B36120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24"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14:paraId="745DA2A0"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25"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14:paraId="4734D467"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26"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результатов оценки коэффициентов готовности теплопроводов к несению тепловой нагрузки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60</w:t>
        </w:r>
        <w:r w:rsidR="003F7A13" w:rsidRPr="00F638F5">
          <w:rPr>
            <w:rFonts w:ascii="Times New Roman" w:hAnsi="Times New Roman" w:cs="Times New Roman"/>
            <w:webHidden/>
          </w:rPr>
          <w:fldChar w:fldCharType="end"/>
        </w:r>
      </w:hyperlink>
    </w:p>
    <w:p w14:paraId="50C54C0F"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27"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003F7A13" w:rsidRPr="00F638F5">
          <w:rPr>
            <w:rFonts w:ascii="Times New Roman" w:hAnsi="Times New Roman" w:cs="Times New Roman"/>
            <w:webHidden/>
          </w:rPr>
          <w:tab/>
        </w:r>
        <w:r w:rsidR="008953B4" w:rsidRPr="00F638F5">
          <w:rPr>
            <w:rFonts w:ascii="Times New Roman" w:hAnsi="Times New Roman" w:cs="Times New Roman"/>
          </w:rPr>
          <w:tab/>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61</w:t>
        </w:r>
        <w:r w:rsidR="003F7A13" w:rsidRPr="00F638F5">
          <w:rPr>
            <w:rFonts w:ascii="Times New Roman" w:hAnsi="Times New Roman" w:cs="Times New Roman"/>
            <w:webHidden/>
          </w:rPr>
          <w:fldChar w:fldCharType="end"/>
        </w:r>
      </w:hyperlink>
    </w:p>
    <w:p w14:paraId="3C03B0B8" w14:textId="77777777" w:rsidR="003F7A13" w:rsidRPr="00F638F5" w:rsidRDefault="00635C48">
      <w:pPr>
        <w:pStyle w:val="1f5"/>
        <w:rPr>
          <w:rFonts w:ascii="Times New Roman" w:hAnsi="Times New Roman" w:cs="Times New Roman"/>
          <w:bCs w:val="0"/>
          <w:iCs w:val="0"/>
          <w:sz w:val="22"/>
          <w:szCs w:val="22"/>
        </w:rPr>
      </w:pPr>
      <w:hyperlink w:anchor="_Toc9154928" w:history="1">
        <w:r w:rsidR="003F7A13" w:rsidRPr="00F638F5">
          <w:rPr>
            <w:rStyle w:val="affff6"/>
            <w:rFonts w:ascii="Times New Roman" w:hAnsi="Times New Roman" w:cs="Times New Roman"/>
          </w:rPr>
          <w:t>ГЛАВА 12. ОБОСНОВАНИЕ ИНВЕСТИЦИЙ В СТРОИТЕЛЬСТВО, РЕКОНСТРУКЦИЮ, ТЕХНИЧЕСКОЕ ПЕРЕВООРУЖЕНИЕ И (ИЛИ) МОДЕРНИЗАЦИЮ</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62</w:t>
        </w:r>
        <w:r w:rsidR="003F7A13" w:rsidRPr="00F638F5">
          <w:rPr>
            <w:rFonts w:ascii="Times New Roman" w:hAnsi="Times New Roman" w:cs="Times New Roman"/>
            <w:webHidden/>
          </w:rPr>
          <w:fldChar w:fldCharType="end"/>
        </w:r>
      </w:hyperlink>
    </w:p>
    <w:p w14:paraId="749F5171"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2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62</w:t>
        </w:r>
        <w:r w:rsidR="003F7A13" w:rsidRPr="00F638F5">
          <w:rPr>
            <w:rFonts w:ascii="Times New Roman" w:hAnsi="Times New Roman" w:cs="Times New Roman"/>
            <w:webHidden/>
          </w:rPr>
          <w:fldChar w:fldCharType="end"/>
        </w:r>
      </w:hyperlink>
    </w:p>
    <w:p w14:paraId="1F044AA6"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3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65</w:t>
        </w:r>
        <w:r w:rsidR="003F7A13" w:rsidRPr="00F638F5">
          <w:rPr>
            <w:rFonts w:ascii="Times New Roman" w:hAnsi="Times New Roman" w:cs="Times New Roman"/>
            <w:webHidden/>
          </w:rPr>
          <w:fldChar w:fldCharType="end"/>
        </w:r>
      </w:hyperlink>
    </w:p>
    <w:p w14:paraId="02B079AE"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3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Расчеты экономической эффективности инвестиций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65</w:t>
        </w:r>
        <w:r w:rsidR="003F7A13" w:rsidRPr="00F638F5">
          <w:rPr>
            <w:rFonts w:ascii="Times New Roman" w:hAnsi="Times New Roman" w:cs="Times New Roman"/>
            <w:webHidden/>
          </w:rPr>
          <w:fldChar w:fldCharType="end"/>
        </w:r>
      </w:hyperlink>
    </w:p>
    <w:p w14:paraId="4738C49A"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32"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67</w:t>
        </w:r>
        <w:r w:rsidR="003F7A13" w:rsidRPr="00F638F5">
          <w:rPr>
            <w:rFonts w:ascii="Times New Roman" w:hAnsi="Times New Roman" w:cs="Times New Roman"/>
            <w:webHidden/>
          </w:rPr>
          <w:fldChar w:fldCharType="end"/>
        </w:r>
      </w:hyperlink>
    </w:p>
    <w:p w14:paraId="67DB3138" w14:textId="77777777" w:rsidR="003F7A13" w:rsidRPr="00F638F5" w:rsidRDefault="00635C48">
      <w:pPr>
        <w:pStyle w:val="1f5"/>
        <w:rPr>
          <w:rFonts w:ascii="Times New Roman" w:hAnsi="Times New Roman" w:cs="Times New Roman"/>
          <w:bCs w:val="0"/>
          <w:iCs w:val="0"/>
          <w:sz w:val="22"/>
          <w:szCs w:val="22"/>
        </w:rPr>
      </w:pPr>
      <w:hyperlink w:anchor="_Toc9154933" w:history="1">
        <w:r w:rsidR="003F7A13" w:rsidRPr="00F638F5">
          <w:rPr>
            <w:rStyle w:val="affff6"/>
            <w:rFonts w:ascii="Times New Roman" w:hAnsi="Times New Roman" w:cs="Times New Roman"/>
          </w:rPr>
          <w:t>ГЛАВА 13. ИНДИКАТОРЫ РАЗВИТИЯ СИСТЕМ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72</w:t>
        </w:r>
        <w:r w:rsidR="003F7A13" w:rsidRPr="00F638F5">
          <w:rPr>
            <w:rFonts w:ascii="Times New Roman" w:hAnsi="Times New Roman" w:cs="Times New Roman"/>
            <w:webHidden/>
          </w:rPr>
          <w:fldChar w:fldCharType="end"/>
        </w:r>
      </w:hyperlink>
    </w:p>
    <w:p w14:paraId="5EFC2A0D"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34"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Количество прекращений подачи тепловой энергии, теплоносителя в результате технологических нарушений на тепловых сетях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72</w:t>
        </w:r>
        <w:r w:rsidR="003F7A13" w:rsidRPr="00F638F5">
          <w:rPr>
            <w:rFonts w:ascii="Times New Roman" w:hAnsi="Times New Roman" w:cs="Times New Roman"/>
            <w:webHidden/>
          </w:rPr>
          <w:fldChar w:fldCharType="end"/>
        </w:r>
      </w:hyperlink>
    </w:p>
    <w:p w14:paraId="0AE62678"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35"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Количество прекращений подачи тепловой энергии, теплоносителя в результате технологических нарушений на источниках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72</w:t>
        </w:r>
        <w:r w:rsidR="003F7A13" w:rsidRPr="00F638F5">
          <w:rPr>
            <w:rFonts w:ascii="Times New Roman" w:hAnsi="Times New Roman" w:cs="Times New Roman"/>
            <w:webHidden/>
          </w:rPr>
          <w:fldChar w:fldCharType="end"/>
        </w:r>
      </w:hyperlink>
    </w:p>
    <w:p w14:paraId="3A5E72BB"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36"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72</w:t>
        </w:r>
        <w:r w:rsidR="003F7A13" w:rsidRPr="00F638F5">
          <w:rPr>
            <w:rFonts w:ascii="Times New Roman" w:hAnsi="Times New Roman" w:cs="Times New Roman"/>
            <w:webHidden/>
          </w:rPr>
          <w:fldChar w:fldCharType="end"/>
        </w:r>
      </w:hyperlink>
    </w:p>
    <w:p w14:paraId="54643F0F"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37"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Отношение величины технологических потерь тепловой энергии, теплоносителя к материальной характеристике тепловой сети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73</w:t>
        </w:r>
        <w:r w:rsidR="003F7A13" w:rsidRPr="00F638F5">
          <w:rPr>
            <w:rFonts w:ascii="Times New Roman" w:hAnsi="Times New Roman" w:cs="Times New Roman"/>
            <w:webHidden/>
          </w:rPr>
          <w:fldChar w:fldCharType="end"/>
        </w:r>
      </w:hyperlink>
    </w:p>
    <w:p w14:paraId="24D3F519"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38"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Коэффициент использования установленной тепловой мощности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73</w:t>
        </w:r>
        <w:r w:rsidR="003F7A13" w:rsidRPr="00F638F5">
          <w:rPr>
            <w:rFonts w:ascii="Times New Roman" w:hAnsi="Times New Roman" w:cs="Times New Roman"/>
            <w:webHidden/>
          </w:rPr>
          <w:fldChar w:fldCharType="end"/>
        </w:r>
      </w:hyperlink>
    </w:p>
    <w:p w14:paraId="726E80F8"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39"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Удельная материальная характеристика тепловых сетей, приведенная к расчетной тепловой нагрузке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74</w:t>
        </w:r>
        <w:r w:rsidR="003F7A13" w:rsidRPr="00F638F5">
          <w:rPr>
            <w:rFonts w:ascii="Times New Roman" w:hAnsi="Times New Roman" w:cs="Times New Roman"/>
            <w:webHidden/>
          </w:rPr>
          <w:fldChar w:fldCharType="end"/>
        </w:r>
      </w:hyperlink>
    </w:p>
    <w:p w14:paraId="14568F7A"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40" w:history="1">
        <w:r w:rsidR="003F7A13" w:rsidRPr="00F638F5">
          <w:rPr>
            <w:rStyle w:val="affff6"/>
            <w:rFonts w:ascii="Times New Roman" w:hAnsi="Times New Roman" w:cs="Times New Roman"/>
          </w:rPr>
          <w:t>7.</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Доля тепловой энергии, выработанной в комбинированном режиме (как отношение величины тепловой энергии, отпущенной из отборов турбоагрегатов, к общей </w:t>
        </w:r>
        <w:r w:rsidR="003F7A13" w:rsidRPr="00F638F5">
          <w:rPr>
            <w:rStyle w:val="affff6"/>
            <w:rFonts w:ascii="Times New Roman" w:hAnsi="Times New Roman" w:cs="Times New Roman"/>
          </w:rPr>
          <w:lastRenderedPageBreak/>
          <w:t>величине выработанной тепловой энергии в границах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74</w:t>
        </w:r>
        <w:r w:rsidR="003F7A13" w:rsidRPr="00F638F5">
          <w:rPr>
            <w:rFonts w:ascii="Times New Roman" w:hAnsi="Times New Roman" w:cs="Times New Roman"/>
            <w:webHidden/>
          </w:rPr>
          <w:fldChar w:fldCharType="end"/>
        </w:r>
      </w:hyperlink>
    </w:p>
    <w:p w14:paraId="57CAE5A7"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41" w:history="1">
        <w:r w:rsidR="003F7A13" w:rsidRPr="00F638F5">
          <w:rPr>
            <w:rStyle w:val="affff6"/>
            <w:rFonts w:ascii="Times New Roman" w:hAnsi="Times New Roman" w:cs="Times New Roman"/>
          </w:rPr>
          <w:t>8.</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Удельный расход условного топлива на отпуск электрической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74</w:t>
        </w:r>
        <w:r w:rsidR="003F7A13" w:rsidRPr="00F638F5">
          <w:rPr>
            <w:rFonts w:ascii="Times New Roman" w:hAnsi="Times New Roman" w:cs="Times New Roman"/>
            <w:webHidden/>
          </w:rPr>
          <w:fldChar w:fldCharType="end"/>
        </w:r>
      </w:hyperlink>
    </w:p>
    <w:p w14:paraId="1DD92990"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42" w:history="1">
        <w:r w:rsidR="003F7A13" w:rsidRPr="00F638F5">
          <w:rPr>
            <w:rStyle w:val="affff6"/>
            <w:rFonts w:ascii="Times New Roman" w:hAnsi="Times New Roman" w:cs="Times New Roman"/>
          </w:rPr>
          <w:t>9.</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75</w:t>
        </w:r>
        <w:r w:rsidR="003F7A13" w:rsidRPr="00F638F5">
          <w:rPr>
            <w:rFonts w:ascii="Times New Roman" w:hAnsi="Times New Roman" w:cs="Times New Roman"/>
            <w:webHidden/>
          </w:rPr>
          <w:fldChar w:fldCharType="end"/>
        </w:r>
      </w:hyperlink>
    </w:p>
    <w:p w14:paraId="2F1C3063"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43" w:history="1">
        <w:r w:rsidR="003F7A13" w:rsidRPr="00F638F5">
          <w:rPr>
            <w:rStyle w:val="affff6"/>
            <w:rFonts w:ascii="Times New Roman" w:hAnsi="Times New Roman" w:cs="Times New Roman"/>
          </w:rPr>
          <w:t>10.</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Доля отпуска тепловой энергии, осуществляемого потребителям по приборам учета, в общем объеме отпущенной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75</w:t>
        </w:r>
        <w:r w:rsidR="003F7A13" w:rsidRPr="00F638F5">
          <w:rPr>
            <w:rFonts w:ascii="Times New Roman" w:hAnsi="Times New Roman" w:cs="Times New Roman"/>
            <w:webHidden/>
          </w:rPr>
          <w:fldChar w:fldCharType="end"/>
        </w:r>
      </w:hyperlink>
    </w:p>
    <w:p w14:paraId="67790CD8"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44" w:history="1">
        <w:r w:rsidR="003F7A13" w:rsidRPr="00F638F5">
          <w:rPr>
            <w:rStyle w:val="affff6"/>
            <w:rFonts w:ascii="Times New Roman" w:hAnsi="Times New Roman" w:cs="Times New Roman"/>
          </w:rPr>
          <w:t>11.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Средневзвешенный (по материальной характеристике) срок эксплуатации тепловых сетей (для каждой системы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75</w:t>
        </w:r>
        <w:r w:rsidR="003F7A13" w:rsidRPr="00F638F5">
          <w:rPr>
            <w:rFonts w:ascii="Times New Roman" w:hAnsi="Times New Roman" w:cs="Times New Roman"/>
            <w:webHidden/>
          </w:rPr>
          <w:fldChar w:fldCharType="end"/>
        </w:r>
      </w:hyperlink>
    </w:p>
    <w:p w14:paraId="29EEB43B"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45" w:history="1">
        <w:r w:rsidR="003F7A13" w:rsidRPr="00F638F5">
          <w:rPr>
            <w:rStyle w:val="affff6"/>
            <w:rFonts w:ascii="Times New Roman" w:hAnsi="Times New Roman" w:cs="Times New Roman"/>
          </w:rPr>
          <w:t>12.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76</w:t>
        </w:r>
        <w:r w:rsidR="003F7A13" w:rsidRPr="00F638F5">
          <w:rPr>
            <w:rFonts w:ascii="Times New Roman" w:hAnsi="Times New Roman" w:cs="Times New Roman"/>
            <w:webHidden/>
          </w:rPr>
          <w:fldChar w:fldCharType="end"/>
        </w:r>
      </w:hyperlink>
    </w:p>
    <w:p w14:paraId="4584F547"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46" w:history="1">
        <w:r w:rsidR="003F7A13" w:rsidRPr="00F638F5">
          <w:rPr>
            <w:rStyle w:val="affff6"/>
            <w:rFonts w:ascii="Times New Roman" w:hAnsi="Times New Roman" w:cs="Times New Roman"/>
          </w:rPr>
          <w:t>13.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76</w:t>
        </w:r>
        <w:r w:rsidR="003F7A13" w:rsidRPr="00F638F5">
          <w:rPr>
            <w:rFonts w:ascii="Times New Roman" w:hAnsi="Times New Roman" w:cs="Times New Roman"/>
            <w:webHidden/>
          </w:rPr>
          <w:fldChar w:fldCharType="end"/>
        </w:r>
      </w:hyperlink>
    </w:p>
    <w:p w14:paraId="18C28754"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47" w:history="1">
        <w:r w:rsidR="003F7A13" w:rsidRPr="00F638F5">
          <w:rPr>
            <w:rStyle w:val="affff6"/>
            <w:rFonts w:ascii="Times New Roman" w:hAnsi="Times New Roman" w:cs="Times New Roman"/>
          </w:rPr>
          <w:t>14.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77</w:t>
        </w:r>
        <w:r w:rsidR="003F7A13" w:rsidRPr="00F638F5">
          <w:rPr>
            <w:rFonts w:ascii="Times New Roman" w:hAnsi="Times New Roman" w:cs="Times New Roman"/>
            <w:webHidden/>
          </w:rPr>
          <w:fldChar w:fldCharType="end"/>
        </w:r>
      </w:hyperlink>
    </w:p>
    <w:p w14:paraId="79CE4F85" w14:textId="77777777" w:rsidR="003F7A13" w:rsidRPr="00F638F5" w:rsidRDefault="00635C48">
      <w:pPr>
        <w:pStyle w:val="1f5"/>
        <w:rPr>
          <w:rFonts w:ascii="Times New Roman" w:hAnsi="Times New Roman" w:cs="Times New Roman"/>
          <w:bCs w:val="0"/>
          <w:iCs w:val="0"/>
          <w:sz w:val="22"/>
          <w:szCs w:val="22"/>
        </w:rPr>
      </w:pPr>
      <w:hyperlink w:anchor="_Toc9154948" w:history="1">
        <w:r w:rsidR="003F7A13" w:rsidRPr="00F638F5">
          <w:rPr>
            <w:rStyle w:val="affff6"/>
            <w:rFonts w:ascii="Times New Roman" w:hAnsi="Times New Roman" w:cs="Times New Roman"/>
          </w:rPr>
          <w:t>ГЛАВА 14. ЦЕНОВЫЕ (ТАРИФНЫЕ) ПОСЛЕДСТВИЯ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78</w:t>
        </w:r>
        <w:r w:rsidR="003F7A13" w:rsidRPr="00F638F5">
          <w:rPr>
            <w:rFonts w:ascii="Times New Roman" w:hAnsi="Times New Roman" w:cs="Times New Roman"/>
            <w:webHidden/>
          </w:rPr>
          <w:fldChar w:fldCharType="end"/>
        </w:r>
      </w:hyperlink>
    </w:p>
    <w:p w14:paraId="7ACD8F6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4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Тарифно-балансовые расчетные модели теплоснабжения потребителей по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78</w:t>
        </w:r>
        <w:r w:rsidR="003F7A13" w:rsidRPr="00F638F5">
          <w:rPr>
            <w:rFonts w:ascii="Times New Roman" w:hAnsi="Times New Roman" w:cs="Times New Roman"/>
            <w:webHidden/>
          </w:rPr>
          <w:fldChar w:fldCharType="end"/>
        </w:r>
      </w:hyperlink>
    </w:p>
    <w:p w14:paraId="3B029C5C"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5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Тарифно-балансовые расчетные модели теплоснабжения потребителей по каждой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78</w:t>
        </w:r>
        <w:r w:rsidR="003F7A13" w:rsidRPr="00F638F5">
          <w:rPr>
            <w:rFonts w:ascii="Times New Roman" w:hAnsi="Times New Roman" w:cs="Times New Roman"/>
            <w:webHidden/>
          </w:rPr>
          <w:fldChar w:fldCharType="end"/>
        </w:r>
      </w:hyperlink>
    </w:p>
    <w:p w14:paraId="6E3555B4"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5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78</w:t>
        </w:r>
        <w:r w:rsidR="003F7A13" w:rsidRPr="00F638F5">
          <w:rPr>
            <w:rFonts w:ascii="Times New Roman" w:hAnsi="Times New Roman" w:cs="Times New Roman"/>
            <w:webHidden/>
          </w:rPr>
          <w:fldChar w:fldCharType="end"/>
        </w:r>
      </w:hyperlink>
    </w:p>
    <w:p w14:paraId="0F25C3E5" w14:textId="77777777" w:rsidR="003F7A13" w:rsidRPr="00F638F5" w:rsidRDefault="00635C48">
      <w:pPr>
        <w:pStyle w:val="1f5"/>
        <w:rPr>
          <w:rFonts w:ascii="Times New Roman" w:hAnsi="Times New Roman" w:cs="Times New Roman"/>
          <w:bCs w:val="0"/>
          <w:iCs w:val="0"/>
          <w:sz w:val="22"/>
          <w:szCs w:val="22"/>
        </w:rPr>
      </w:pPr>
      <w:hyperlink w:anchor="_Toc9154952" w:history="1">
        <w:r w:rsidR="003F7A13" w:rsidRPr="00F638F5">
          <w:rPr>
            <w:rStyle w:val="affff6"/>
            <w:rFonts w:ascii="Times New Roman" w:hAnsi="Times New Roman" w:cs="Times New Roman"/>
          </w:rPr>
          <w:t>ГЛАВА 15. РЕЕСТР ЕДИНЫХ ТЕПЛОСНАБЖАЮЩИХ ОРГАНИЗАЦИЙ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79</w:t>
        </w:r>
        <w:r w:rsidR="003F7A13" w:rsidRPr="00F638F5">
          <w:rPr>
            <w:rFonts w:ascii="Times New Roman" w:hAnsi="Times New Roman" w:cs="Times New Roman"/>
            <w:webHidden/>
          </w:rPr>
          <w:fldChar w:fldCharType="end"/>
        </w:r>
      </w:hyperlink>
    </w:p>
    <w:p w14:paraId="36D8D214"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53"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8953B4" w:rsidRPr="00F638F5">
          <w:rPr>
            <w:rStyle w:val="affff6"/>
            <w:rFonts w:ascii="Times New Roman" w:hAnsi="Times New Roman" w:cs="Times New Roman"/>
          </w:rPr>
          <w:tab/>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79</w:t>
        </w:r>
        <w:r w:rsidR="003F7A13" w:rsidRPr="00F638F5">
          <w:rPr>
            <w:rFonts w:ascii="Times New Roman" w:hAnsi="Times New Roman" w:cs="Times New Roman"/>
            <w:webHidden/>
          </w:rPr>
          <w:fldChar w:fldCharType="end"/>
        </w:r>
      </w:hyperlink>
    </w:p>
    <w:p w14:paraId="37001159"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54"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79</w:t>
        </w:r>
        <w:r w:rsidR="003F7A13" w:rsidRPr="00F638F5">
          <w:rPr>
            <w:rFonts w:ascii="Times New Roman" w:hAnsi="Times New Roman" w:cs="Times New Roman"/>
            <w:webHidden/>
          </w:rPr>
          <w:fldChar w:fldCharType="end"/>
        </w:r>
      </w:hyperlink>
    </w:p>
    <w:p w14:paraId="18A65322"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55"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79</w:t>
        </w:r>
        <w:r w:rsidR="003F7A13" w:rsidRPr="00F638F5">
          <w:rPr>
            <w:rFonts w:ascii="Times New Roman" w:hAnsi="Times New Roman" w:cs="Times New Roman"/>
            <w:webHidden/>
          </w:rPr>
          <w:fldChar w:fldCharType="end"/>
        </w:r>
      </w:hyperlink>
    </w:p>
    <w:p w14:paraId="3FD003FC"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56"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80</w:t>
        </w:r>
        <w:r w:rsidR="003F7A13" w:rsidRPr="00F638F5">
          <w:rPr>
            <w:rFonts w:ascii="Times New Roman" w:hAnsi="Times New Roman" w:cs="Times New Roman"/>
            <w:webHidden/>
          </w:rPr>
          <w:fldChar w:fldCharType="end"/>
        </w:r>
      </w:hyperlink>
    </w:p>
    <w:p w14:paraId="2A35C313"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57"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границ зон деятельности единой теплоснабжающей организации (организаций)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80</w:t>
        </w:r>
        <w:r w:rsidR="003F7A13" w:rsidRPr="00F638F5">
          <w:rPr>
            <w:rFonts w:ascii="Times New Roman" w:hAnsi="Times New Roman" w:cs="Times New Roman"/>
            <w:webHidden/>
          </w:rPr>
          <w:fldChar w:fldCharType="end"/>
        </w:r>
      </w:hyperlink>
    </w:p>
    <w:p w14:paraId="6B897249" w14:textId="77777777" w:rsidR="003F7A13" w:rsidRPr="00F638F5" w:rsidRDefault="00635C48">
      <w:pPr>
        <w:pStyle w:val="1f5"/>
        <w:rPr>
          <w:rFonts w:ascii="Times New Roman" w:hAnsi="Times New Roman" w:cs="Times New Roman"/>
          <w:bCs w:val="0"/>
          <w:iCs w:val="0"/>
          <w:sz w:val="22"/>
          <w:szCs w:val="22"/>
        </w:rPr>
      </w:pPr>
      <w:hyperlink w:anchor="_Toc9154958" w:history="1">
        <w:r w:rsidR="003F7A13" w:rsidRPr="00F638F5">
          <w:rPr>
            <w:rStyle w:val="affff6"/>
            <w:rFonts w:ascii="Times New Roman" w:hAnsi="Times New Roman" w:cs="Times New Roman"/>
          </w:rPr>
          <w:t>ГЛАВА 16. РЕЕСТР МЕРОПРИЯТИЙ СХЕМЫ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81</w:t>
        </w:r>
        <w:r w:rsidR="003F7A13" w:rsidRPr="00F638F5">
          <w:rPr>
            <w:rFonts w:ascii="Times New Roman" w:hAnsi="Times New Roman" w:cs="Times New Roman"/>
            <w:webHidden/>
          </w:rPr>
          <w:fldChar w:fldCharType="end"/>
        </w:r>
      </w:hyperlink>
    </w:p>
    <w:p w14:paraId="12F2582D"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5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Перечень мероприятий по строительству, реконструкции, техническому перевооружению и (или) модернизации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81</w:t>
        </w:r>
        <w:r w:rsidR="003F7A13" w:rsidRPr="00F638F5">
          <w:rPr>
            <w:rFonts w:ascii="Times New Roman" w:hAnsi="Times New Roman" w:cs="Times New Roman"/>
            <w:webHidden/>
          </w:rPr>
          <w:fldChar w:fldCharType="end"/>
        </w:r>
      </w:hyperlink>
    </w:p>
    <w:p w14:paraId="762D8159"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6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Перечень мероприятий по строительству, реконструкции, техническому перевооружению и (или) модернизации тепловых сетей и сооружений на них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_Toc9154960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81</w:t>
        </w:r>
        <w:r w:rsidR="003F7A13" w:rsidRPr="00F638F5">
          <w:rPr>
            <w:rFonts w:ascii="Times New Roman" w:hAnsi="Times New Roman" w:cs="Times New Roman"/>
            <w:webHidden/>
          </w:rPr>
          <w:fldChar w:fldCharType="end"/>
        </w:r>
      </w:hyperlink>
    </w:p>
    <w:p w14:paraId="4AC82CB7" w14:textId="77777777" w:rsidR="003F7A13" w:rsidRPr="00F638F5" w:rsidRDefault="00635C48">
      <w:pPr>
        <w:pStyle w:val="1f5"/>
        <w:tabs>
          <w:tab w:val="left" w:pos="1320"/>
        </w:tabs>
        <w:rPr>
          <w:rFonts w:ascii="Times New Roman" w:hAnsi="Times New Roman" w:cs="Times New Roman"/>
          <w:bCs w:val="0"/>
          <w:iCs w:val="0"/>
          <w:sz w:val="22"/>
          <w:szCs w:val="22"/>
        </w:rPr>
      </w:pPr>
      <w:hyperlink w:anchor="_Toc915496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webHidden/>
          </w:rPr>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_Toc9154961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81</w:t>
        </w:r>
        <w:r w:rsidR="003F7A13" w:rsidRPr="00F638F5">
          <w:rPr>
            <w:rFonts w:ascii="Times New Roman" w:hAnsi="Times New Roman" w:cs="Times New Roman"/>
            <w:webHidden/>
          </w:rPr>
          <w:fldChar w:fldCharType="end"/>
        </w:r>
      </w:hyperlink>
    </w:p>
    <w:p w14:paraId="7C684C35" w14:textId="77777777" w:rsidR="003F7A13" w:rsidRPr="00F638F5" w:rsidRDefault="00635C48">
      <w:pPr>
        <w:pStyle w:val="1f5"/>
        <w:rPr>
          <w:rFonts w:ascii="Times New Roman" w:hAnsi="Times New Roman" w:cs="Times New Roman"/>
          <w:bCs w:val="0"/>
          <w:iCs w:val="0"/>
          <w:sz w:val="22"/>
          <w:szCs w:val="22"/>
        </w:rPr>
      </w:pPr>
      <w:hyperlink w:anchor="_Toc9154962" w:history="1">
        <w:r w:rsidR="003F7A13" w:rsidRPr="00F638F5">
          <w:rPr>
            <w:rStyle w:val="affff6"/>
            <w:rFonts w:ascii="Times New Roman" w:hAnsi="Times New Roman" w:cs="Times New Roman"/>
          </w:rPr>
          <w:t>ГЛАВА 17. ЗАМЕЧАНИЯ И ПРЕДЛОЖЕНИЯ К ПРОЕКТУ СХЕМЫ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_Toc9154962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553F8E">
          <w:rPr>
            <w:rFonts w:ascii="Times New Roman" w:hAnsi="Times New Roman" w:cs="Times New Roman"/>
            <w:webHidden/>
          </w:rPr>
          <w:t>82</w:t>
        </w:r>
        <w:r w:rsidR="003F7A13" w:rsidRPr="00F638F5">
          <w:rPr>
            <w:rFonts w:ascii="Times New Roman" w:hAnsi="Times New Roman" w:cs="Times New Roman"/>
            <w:webHidden/>
          </w:rPr>
          <w:fldChar w:fldCharType="end"/>
        </w:r>
      </w:hyperlink>
    </w:p>
    <w:p w14:paraId="48408464" w14:textId="77777777" w:rsidR="00ED0996" w:rsidRPr="00F638F5" w:rsidRDefault="00761B53" w:rsidP="003F51E1">
      <w:pPr>
        <w:pStyle w:val="2b"/>
        <w:tabs>
          <w:tab w:val="clear" w:pos="709"/>
          <w:tab w:val="left" w:pos="851"/>
        </w:tabs>
        <w:ind w:left="851" w:hanging="567"/>
        <w:rPr>
          <w:rFonts w:ascii="Times New Roman" w:hAnsi="Times New Roman" w:cs="Times New Roman"/>
          <w:szCs w:val="24"/>
        </w:rPr>
      </w:pPr>
      <w:r w:rsidRPr="00F638F5">
        <w:rPr>
          <w:rStyle w:val="affff6"/>
          <w:rFonts w:ascii="Times New Roman" w:hAnsi="Times New Roman" w:cs="Times New Roman"/>
          <w:szCs w:val="24"/>
        </w:rPr>
        <w:fldChar w:fldCharType="end"/>
      </w:r>
    </w:p>
    <w:p w14:paraId="6E23C2F9" w14:textId="77777777" w:rsidR="004E7B50" w:rsidRPr="00F638F5" w:rsidRDefault="004E7B50" w:rsidP="00D35F07">
      <w:pPr>
        <w:pStyle w:val="1a"/>
        <w:sectPr w:rsidR="004E7B50" w:rsidRPr="00F638F5" w:rsidSect="0094709E">
          <w:footerReference w:type="default" r:id="rId11"/>
          <w:headerReference w:type="first" r:id="rId12"/>
          <w:footerReference w:type="first" r:id="rId13"/>
          <w:type w:val="continuous"/>
          <w:pgSz w:w="11907" w:h="16839" w:code="9"/>
          <w:pgMar w:top="1134" w:right="850" w:bottom="1134" w:left="1701" w:header="680" w:footer="283" w:gutter="0"/>
          <w:cols w:space="708"/>
          <w:docGrid w:linePitch="360"/>
        </w:sectPr>
      </w:pPr>
    </w:p>
    <w:p w14:paraId="6CFBB1B5" w14:textId="77777777" w:rsidR="00116EF3" w:rsidRPr="00F638F5" w:rsidRDefault="00C33328" w:rsidP="003200E3">
      <w:pPr>
        <w:pStyle w:val="1a"/>
        <w:pageBreakBefore/>
        <w:numPr>
          <w:ilvl w:val="0"/>
          <w:numId w:val="0"/>
        </w:numPr>
        <w:spacing w:before="0" w:after="0" w:line="240" w:lineRule="auto"/>
        <w:contextualSpacing w:val="0"/>
      </w:pPr>
      <w:bookmarkStart w:id="0" w:name="_Toc9154861"/>
      <w:bookmarkStart w:id="1" w:name="_Toc521411570"/>
      <w:r w:rsidRPr="00F638F5">
        <w:lastRenderedPageBreak/>
        <w:t>ГЛАВА 2 СУЩЕСТВУЮЩЕЕ И ПЕРСПЕКТИВНОЕ ПОТРЕБЛЕНИЕ ТЕПЛОВОЙ ЭНЕРГИИ НА ЦЕЛИ ТЕПЛОСНАБЖЕНИЯ</w:t>
      </w:r>
      <w:bookmarkEnd w:id="0"/>
    </w:p>
    <w:p w14:paraId="0EDD5249" w14:textId="77777777" w:rsidR="00116EF3" w:rsidRPr="00F638F5" w:rsidRDefault="00116EF3" w:rsidP="00116EF3">
      <w:pPr>
        <w:rPr>
          <w:rFonts w:ascii="Times New Roman" w:hAnsi="Times New Roman"/>
          <w:lang w:val="ru-RU"/>
        </w:rPr>
      </w:pPr>
    </w:p>
    <w:p w14:paraId="5BAA72CA" w14:textId="77777777" w:rsidR="00321C5B" w:rsidRPr="00F638F5" w:rsidRDefault="00321C5B" w:rsidP="00321C5B">
      <w:pPr>
        <w:pStyle w:val="1a"/>
        <w:rPr>
          <w:rFonts w:eastAsia="Calibri"/>
          <w:lang w:eastAsia="ru-RU" w:bidi="ar-SA"/>
        </w:rPr>
      </w:pPr>
      <w:bookmarkStart w:id="2" w:name="_Toc9154862"/>
      <w:r w:rsidRPr="00F638F5">
        <w:rPr>
          <w:rFonts w:eastAsia="Calibri"/>
          <w:lang w:eastAsia="ru-RU" w:bidi="ar-SA"/>
        </w:rPr>
        <w:t>Данные базового уровня потребления тепла на цели теплоснабжения</w:t>
      </w:r>
      <w:bookmarkEnd w:id="2"/>
    </w:p>
    <w:p w14:paraId="35029908" w14:textId="77777777" w:rsidR="00321C5B" w:rsidRPr="00F638F5" w:rsidRDefault="00321C5B" w:rsidP="00116EF3">
      <w:pPr>
        <w:pStyle w:val="1fff"/>
      </w:pPr>
      <w:r w:rsidRPr="00F638F5">
        <w:t xml:space="preserve">Значения потребления тепловой энергии за отопительный период рассчитаны исходя из продолжительности отопительного периода. Значения потребления тепловой энергии за год рассчитаны исходя из планового ремонта тепловых сетей в </w:t>
      </w:r>
      <w:proofErr w:type="spellStart"/>
      <w:r w:rsidRPr="00F638F5">
        <w:t>межотопительный</w:t>
      </w:r>
      <w:proofErr w:type="spellEnd"/>
      <w:r w:rsidRPr="00F638F5">
        <w:t xml:space="preserve"> период.</w:t>
      </w:r>
    </w:p>
    <w:p w14:paraId="3FB5A617" w14:textId="3A7C475C" w:rsidR="00321C5B" w:rsidRPr="00F638F5" w:rsidRDefault="003200E3" w:rsidP="00116EF3">
      <w:pPr>
        <w:pStyle w:val="1fff"/>
      </w:pPr>
      <w:r w:rsidRPr="003200E3">
        <w:t xml:space="preserve">Существующее и перспективное </w:t>
      </w:r>
      <w:r w:rsidR="00321C5B" w:rsidRPr="00F638F5">
        <w:t>потреблени</w:t>
      </w:r>
      <w:r>
        <w:t>е</w:t>
      </w:r>
      <w:r w:rsidR="00321C5B" w:rsidRPr="00F638F5">
        <w:t xml:space="preserve"> тепловой энергии </w:t>
      </w:r>
      <w:r>
        <w:t xml:space="preserve">и </w:t>
      </w:r>
      <w:r w:rsidRPr="003200E3">
        <w:t xml:space="preserve">потребление </w:t>
      </w:r>
      <w:r w:rsidR="00321C5B" w:rsidRPr="00F638F5">
        <w:t xml:space="preserve">за </w:t>
      </w:r>
      <w:r w:rsidR="006A1875">
        <w:t>20</w:t>
      </w:r>
      <w:r w:rsidR="00DA3BA9">
        <w:t>24</w:t>
      </w:r>
      <w:r w:rsidR="00321C5B" w:rsidRPr="00F638F5">
        <w:t xml:space="preserve"> год в целом, представлены в таблице 1.</w:t>
      </w:r>
    </w:p>
    <w:p w14:paraId="36B1A68F" w14:textId="77777777" w:rsidR="00116EF3" w:rsidRPr="00F638F5" w:rsidRDefault="00116EF3" w:rsidP="00116EF3">
      <w:pPr>
        <w:keepNext/>
        <w:spacing w:after="200" w:line="240" w:lineRule="auto"/>
        <w:ind w:firstLine="0"/>
        <w:rPr>
          <w:rFonts w:ascii="Times New Roman" w:eastAsia="Calibri" w:hAnsi="Times New Roman"/>
          <w:b/>
          <w:bCs/>
          <w:szCs w:val="24"/>
          <w:lang w:val="ru-RU" w:bidi="ar-SA"/>
        </w:rPr>
        <w:sectPr w:rsidR="00116EF3" w:rsidRPr="00F638F5" w:rsidSect="0094709E">
          <w:headerReference w:type="first" r:id="rId14"/>
          <w:footerReference w:type="first" r:id="rId15"/>
          <w:type w:val="continuous"/>
          <w:pgSz w:w="11906" w:h="16838"/>
          <w:pgMar w:top="1134" w:right="850" w:bottom="1134" w:left="1701" w:header="850" w:footer="850" w:gutter="0"/>
          <w:cols w:space="708"/>
          <w:docGrid w:linePitch="360"/>
        </w:sectPr>
      </w:pPr>
      <w:bookmarkStart w:id="3" w:name="_Toc527706878"/>
    </w:p>
    <w:p w14:paraId="584F8C7F" w14:textId="77777777" w:rsidR="007E00AA" w:rsidRDefault="00321C5B" w:rsidP="00D87299">
      <w:pPr>
        <w:keepNext/>
        <w:spacing w:after="200" w:line="240" w:lineRule="auto"/>
        <w:ind w:firstLine="0"/>
        <w:rPr>
          <w:rFonts w:ascii="Cambria" w:hAnsi="Cambria"/>
          <w:sz w:val="20"/>
          <w:szCs w:val="20"/>
          <w:lang w:val="ru-RU" w:eastAsia="ru-RU" w:bidi="ar-SA"/>
        </w:rPr>
      </w:pPr>
      <w:r w:rsidRPr="00F638F5">
        <w:rPr>
          <w:rFonts w:ascii="Times New Roman" w:eastAsia="Calibri" w:hAnsi="Times New Roman"/>
          <w:b/>
          <w:bCs/>
          <w:szCs w:val="24"/>
          <w:lang w:val="ru-RU" w:bidi="ar-SA"/>
        </w:rPr>
        <w:lastRenderedPageBreak/>
        <w:t xml:space="preserve">Таблица 1 – </w:t>
      </w:r>
      <w:bookmarkEnd w:id="3"/>
      <w:r w:rsidR="003200E3" w:rsidRPr="003200E3">
        <w:rPr>
          <w:rFonts w:ascii="Times New Roman" w:eastAsia="Calibri" w:hAnsi="Times New Roman"/>
          <w:b/>
          <w:bCs/>
          <w:szCs w:val="24"/>
          <w:lang w:val="ru-RU" w:bidi="ar-SA"/>
        </w:rPr>
        <w:t xml:space="preserve">Существующее и перспективное потребление тепловой энергии </w:t>
      </w:r>
    </w:p>
    <w:p w14:paraId="37820009" w14:textId="77777777" w:rsidR="00D87299" w:rsidRDefault="00D87299" w:rsidP="00321C5B">
      <w:pPr>
        <w:rPr>
          <w:rFonts w:ascii="Cambria" w:hAnsi="Cambria"/>
          <w:sz w:val="20"/>
          <w:szCs w:val="20"/>
          <w:lang w:val="ru-RU" w:eastAsia="ru-RU" w:bidi="ar-SA"/>
        </w:rPr>
      </w:pPr>
      <w:bookmarkStart w:id="4" w:name="_Hlk180523933"/>
    </w:p>
    <w:tbl>
      <w:tblPr>
        <w:tblW w:w="4428" w:type="pct"/>
        <w:tblLook w:val="04A0" w:firstRow="1" w:lastRow="0" w:firstColumn="1" w:lastColumn="0" w:noHBand="0" w:noVBand="1"/>
      </w:tblPr>
      <w:tblGrid>
        <w:gridCol w:w="613"/>
        <w:gridCol w:w="2223"/>
        <w:gridCol w:w="1886"/>
        <w:gridCol w:w="1363"/>
        <w:gridCol w:w="2061"/>
        <w:gridCol w:w="1623"/>
        <w:gridCol w:w="1168"/>
        <w:gridCol w:w="1707"/>
      </w:tblGrid>
      <w:tr w:rsidR="002F023B" w:rsidRPr="00DA3BA9" w14:paraId="0CFE6489" w14:textId="77777777" w:rsidTr="002F023B">
        <w:trPr>
          <w:trHeight w:val="20"/>
        </w:trPr>
        <w:tc>
          <w:tcPr>
            <w:tcW w:w="24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481F7B" w14:textId="77777777" w:rsidR="002F023B" w:rsidRPr="00D87299" w:rsidRDefault="002F023B" w:rsidP="00D87299">
            <w:pPr>
              <w:pStyle w:val="1ffff"/>
            </w:pPr>
            <w:r w:rsidRPr="00D87299">
              <w:t>№ п/п</w:t>
            </w:r>
          </w:p>
        </w:tc>
        <w:tc>
          <w:tcPr>
            <w:tcW w:w="87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6EC6CBB" w14:textId="77777777" w:rsidR="002F023B" w:rsidRPr="00D87299" w:rsidRDefault="002F023B" w:rsidP="00D87299">
            <w:pPr>
              <w:pStyle w:val="1ffff"/>
            </w:pPr>
            <w:r w:rsidRPr="00D87299">
              <w:t>Наименование источника</w:t>
            </w:r>
          </w:p>
        </w:tc>
        <w:tc>
          <w:tcPr>
            <w:tcW w:w="7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713FA82" w14:textId="77777777" w:rsidR="002F023B" w:rsidRPr="00D87299" w:rsidRDefault="002F023B" w:rsidP="00D87299">
            <w:pPr>
              <w:pStyle w:val="1ffff"/>
            </w:pPr>
            <w:r w:rsidRPr="00D87299">
              <w:t>Установленная тепловая мощность, Гкал/ч</w:t>
            </w:r>
          </w:p>
        </w:tc>
        <w:tc>
          <w:tcPr>
            <w:tcW w:w="53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47E0606" w14:textId="77777777" w:rsidR="002F023B" w:rsidRPr="00D87299" w:rsidRDefault="002F023B" w:rsidP="00D87299">
            <w:pPr>
              <w:pStyle w:val="1ffff"/>
            </w:pPr>
            <w:proofErr w:type="gramStart"/>
            <w:r w:rsidRPr="00D87299">
              <w:t>Потери  мощности</w:t>
            </w:r>
            <w:proofErr w:type="gramEnd"/>
            <w:r w:rsidRPr="00D87299">
              <w:t xml:space="preserve"> в тепловых сетях, Гкал/ч</w:t>
            </w:r>
          </w:p>
        </w:tc>
        <w:tc>
          <w:tcPr>
            <w:tcW w:w="81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B9E1E2" w14:textId="77777777" w:rsidR="002F023B" w:rsidRPr="00D87299" w:rsidRDefault="002F023B" w:rsidP="00D87299">
            <w:pPr>
              <w:pStyle w:val="1ffff"/>
            </w:pPr>
            <w:r w:rsidRPr="00D87299">
              <w:t>Присоединенная тепловая нагрузка (мощность), Гкал/ч</w:t>
            </w:r>
          </w:p>
        </w:tc>
        <w:tc>
          <w:tcPr>
            <w:tcW w:w="642" w:type="pct"/>
            <w:tcBorders>
              <w:top w:val="single" w:sz="4" w:space="0" w:color="auto"/>
              <w:left w:val="nil"/>
              <w:bottom w:val="nil"/>
              <w:right w:val="single" w:sz="4" w:space="0" w:color="auto"/>
            </w:tcBorders>
            <w:shd w:val="clear" w:color="000000" w:fill="D9D9D9"/>
            <w:vAlign w:val="center"/>
            <w:hideMark/>
          </w:tcPr>
          <w:p w14:paraId="231B5C71" w14:textId="77777777" w:rsidR="002F023B" w:rsidRPr="00D87299" w:rsidRDefault="002F023B" w:rsidP="00D87299">
            <w:pPr>
              <w:pStyle w:val="1ffff"/>
            </w:pPr>
            <w:r w:rsidRPr="00D87299">
              <w:t>Объемы потребления тепловой энергии в год, Гкал</w:t>
            </w:r>
          </w:p>
        </w:tc>
        <w:tc>
          <w:tcPr>
            <w:tcW w:w="46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BB61D83" w14:textId="77777777" w:rsidR="002F023B" w:rsidRPr="00D87299" w:rsidRDefault="002F023B" w:rsidP="00D87299">
            <w:pPr>
              <w:pStyle w:val="1ffff"/>
            </w:pPr>
            <w:r w:rsidRPr="00D87299">
              <w:t>Потери, Гкал</w:t>
            </w:r>
          </w:p>
        </w:tc>
        <w:tc>
          <w:tcPr>
            <w:tcW w:w="67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13B5A26" w14:textId="77777777" w:rsidR="002F023B" w:rsidRPr="00D87299" w:rsidRDefault="002F023B" w:rsidP="00D87299">
            <w:pPr>
              <w:pStyle w:val="1ffff"/>
            </w:pPr>
            <w:r w:rsidRPr="00D87299">
              <w:t>Объем производства тепловой энергии в год, Гкал</w:t>
            </w:r>
          </w:p>
        </w:tc>
      </w:tr>
      <w:tr w:rsidR="002F023B" w:rsidRPr="00D87299" w14:paraId="59D81505" w14:textId="77777777" w:rsidTr="002F023B">
        <w:trPr>
          <w:trHeight w:val="20"/>
        </w:trPr>
        <w:tc>
          <w:tcPr>
            <w:tcW w:w="242" w:type="pct"/>
            <w:vMerge/>
            <w:tcBorders>
              <w:top w:val="single" w:sz="4" w:space="0" w:color="auto"/>
              <w:left w:val="single" w:sz="4" w:space="0" w:color="auto"/>
              <w:bottom w:val="single" w:sz="4" w:space="0" w:color="auto"/>
              <w:right w:val="single" w:sz="4" w:space="0" w:color="auto"/>
            </w:tcBorders>
            <w:vAlign w:val="center"/>
            <w:hideMark/>
          </w:tcPr>
          <w:p w14:paraId="166391A5" w14:textId="77777777" w:rsidR="002F023B" w:rsidRPr="00D87299" w:rsidRDefault="002F023B" w:rsidP="00D87299">
            <w:pPr>
              <w:pStyle w:val="1ffff"/>
            </w:pPr>
          </w:p>
        </w:tc>
        <w:tc>
          <w:tcPr>
            <w:tcW w:w="879" w:type="pct"/>
            <w:vMerge/>
            <w:tcBorders>
              <w:top w:val="single" w:sz="4" w:space="0" w:color="auto"/>
              <w:left w:val="single" w:sz="4" w:space="0" w:color="auto"/>
              <w:bottom w:val="single" w:sz="4" w:space="0" w:color="auto"/>
              <w:right w:val="single" w:sz="4" w:space="0" w:color="auto"/>
            </w:tcBorders>
            <w:vAlign w:val="center"/>
            <w:hideMark/>
          </w:tcPr>
          <w:p w14:paraId="04D7316D" w14:textId="77777777" w:rsidR="002F023B" w:rsidRPr="00D87299" w:rsidRDefault="002F023B" w:rsidP="00D87299">
            <w:pPr>
              <w:pStyle w:val="1ffff"/>
            </w:pPr>
          </w:p>
        </w:tc>
        <w:tc>
          <w:tcPr>
            <w:tcW w:w="746" w:type="pct"/>
            <w:vMerge/>
            <w:tcBorders>
              <w:top w:val="single" w:sz="4" w:space="0" w:color="auto"/>
              <w:left w:val="single" w:sz="4" w:space="0" w:color="auto"/>
              <w:bottom w:val="single" w:sz="4" w:space="0" w:color="auto"/>
              <w:right w:val="single" w:sz="4" w:space="0" w:color="auto"/>
            </w:tcBorders>
            <w:vAlign w:val="center"/>
            <w:hideMark/>
          </w:tcPr>
          <w:p w14:paraId="4E8FC4D7" w14:textId="77777777" w:rsidR="002F023B" w:rsidRPr="00D87299" w:rsidRDefault="002F023B" w:rsidP="00D87299">
            <w:pPr>
              <w:pStyle w:val="1ffff"/>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7C7F4651" w14:textId="77777777" w:rsidR="002F023B" w:rsidRPr="00D87299" w:rsidRDefault="002F023B" w:rsidP="00D87299">
            <w:pPr>
              <w:pStyle w:val="1ffff"/>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39B985F1" w14:textId="77777777" w:rsidR="002F023B" w:rsidRPr="00D87299" w:rsidRDefault="002F023B" w:rsidP="00D87299">
            <w:pPr>
              <w:pStyle w:val="1ffff"/>
            </w:pPr>
          </w:p>
        </w:tc>
        <w:tc>
          <w:tcPr>
            <w:tcW w:w="642" w:type="pct"/>
            <w:tcBorders>
              <w:top w:val="single" w:sz="4" w:space="0" w:color="auto"/>
              <w:left w:val="nil"/>
              <w:bottom w:val="nil"/>
              <w:right w:val="single" w:sz="4" w:space="0" w:color="auto"/>
            </w:tcBorders>
            <w:shd w:val="clear" w:color="000000" w:fill="D9D9D9"/>
            <w:vAlign w:val="center"/>
            <w:hideMark/>
          </w:tcPr>
          <w:p w14:paraId="1D54336A" w14:textId="77777777" w:rsidR="002F023B" w:rsidRPr="00D87299" w:rsidRDefault="002F023B" w:rsidP="00D87299">
            <w:pPr>
              <w:pStyle w:val="1ffff"/>
            </w:pPr>
            <w:r w:rsidRPr="00D87299">
              <w:t>Всего</w:t>
            </w:r>
          </w:p>
        </w:tc>
        <w:tc>
          <w:tcPr>
            <w:tcW w:w="462" w:type="pct"/>
            <w:vMerge/>
            <w:tcBorders>
              <w:top w:val="single" w:sz="4" w:space="0" w:color="auto"/>
              <w:left w:val="single" w:sz="4" w:space="0" w:color="auto"/>
              <w:bottom w:val="single" w:sz="4" w:space="0" w:color="auto"/>
              <w:right w:val="single" w:sz="4" w:space="0" w:color="auto"/>
            </w:tcBorders>
            <w:vAlign w:val="center"/>
            <w:hideMark/>
          </w:tcPr>
          <w:p w14:paraId="42451A36" w14:textId="77777777" w:rsidR="002F023B" w:rsidRPr="00D87299" w:rsidRDefault="002F023B" w:rsidP="00D87299">
            <w:pPr>
              <w:pStyle w:val="1ffff"/>
            </w:pPr>
          </w:p>
        </w:tc>
        <w:tc>
          <w:tcPr>
            <w:tcW w:w="675" w:type="pct"/>
            <w:vMerge/>
            <w:tcBorders>
              <w:top w:val="single" w:sz="4" w:space="0" w:color="auto"/>
              <w:left w:val="single" w:sz="4" w:space="0" w:color="auto"/>
              <w:bottom w:val="single" w:sz="4" w:space="0" w:color="auto"/>
              <w:right w:val="single" w:sz="4" w:space="0" w:color="auto"/>
            </w:tcBorders>
            <w:vAlign w:val="center"/>
            <w:hideMark/>
          </w:tcPr>
          <w:p w14:paraId="00550CC8" w14:textId="77777777" w:rsidR="002F023B" w:rsidRPr="00D87299" w:rsidRDefault="002F023B" w:rsidP="00D87299">
            <w:pPr>
              <w:pStyle w:val="1ffff"/>
            </w:pPr>
          </w:p>
        </w:tc>
      </w:tr>
      <w:tr w:rsidR="002F023B" w:rsidRPr="00D87299" w14:paraId="74C414FA" w14:textId="77777777" w:rsidTr="002F023B">
        <w:trPr>
          <w:trHeight w:val="20"/>
        </w:trPr>
        <w:tc>
          <w:tcPr>
            <w:tcW w:w="3221" w:type="pct"/>
            <w:gridSpan w:val="5"/>
            <w:tcBorders>
              <w:top w:val="single" w:sz="4" w:space="0" w:color="auto"/>
              <w:left w:val="single" w:sz="4" w:space="0" w:color="auto"/>
              <w:bottom w:val="single" w:sz="4" w:space="0" w:color="auto"/>
              <w:right w:val="nil"/>
            </w:tcBorders>
            <w:shd w:val="clear" w:color="000000" w:fill="D9D9D9"/>
            <w:vAlign w:val="center"/>
            <w:hideMark/>
          </w:tcPr>
          <w:p w14:paraId="51AB3BC8" w14:textId="3B043F7F" w:rsidR="002F023B" w:rsidRPr="00D87299" w:rsidRDefault="002F023B" w:rsidP="00D87299">
            <w:pPr>
              <w:pStyle w:val="1ffff"/>
            </w:pPr>
            <w:r w:rsidRPr="00D87299">
              <w:t>20</w:t>
            </w:r>
            <w:r>
              <w:t>24</w:t>
            </w:r>
          </w:p>
        </w:tc>
        <w:tc>
          <w:tcPr>
            <w:tcW w:w="642" w:type="pct"/>
            <w:tcBorders>
              <w:top w:val="single" w:sz="4" w:space="0" w:color="auto"/>
              <w:left w:val="nil"/>
              <w:bottom w:val="single" w:sz="4" w:space="0" w:color="auto"/>
              <w:right w:val="nil"/>
            </w:tcBorders>
            <w:shd w:val="clear" w:color="000000" w:fill="D9D9D9"/>
            <w:vAlign w:val="center"/>
            <w:hideMark/>
          </w:tcPr>
          <w:p w14:paraId="31213D27" w14:textId="77777777" w:rsidR="002F023B" w:rsidRPr="00D87299" w:rsidRDefault="002F023B" w:rsidP="00D87299">
            <w:pPr>
              <w:pStyle w:val="1ffff"/>
            </w:pPr>
            <w:r w:rsidRPr="00D87299">
              <w:t> </w:t>
            </w:r>
          </w:p>
        </w:tc>
        <w:tc>
          <w:tcPr>
            <w:tcW w:w="462" w:type="pct"/>
            <w:tcBorders>
              <w:top w:val="nil"/>
              <w:left w:val="nil"/>
              <w:bottom w:val="single" w:sz="4" w:space="0" w:color="auto"/>
              <w:right w:val="nil"/>
            </w:tcBorders>
            <w:shd w:val="clear" w:color="000000" w:fill="D9D9D9"/>
            <w:vAlign w:val="center"/>
            <w:hideMark/>
          </w:tcPr>
          <w:p w14:paraId="6333BE4F" w14:textId="77777777" w:rsidR="002F023B" w:rsidRPr="00D87299" w:rsidRDefault="002F023B" w:rsidP="00D87299">
            <w:pPr>
              <w:pStyle w:val="1ffff"/>
            </w:pPr>
            <w:r w:rsidRPr="00D87299">
              <w:t> </w:t>
            </w:r>
          </w:p>
        </w:tc>
        <w:tc>
          <w:tcPr>
            <w:tcW w:w="675" w:type="pct"/>
            <w:tcBorders>
              <w:top w:val="nil"/>
              <w:left w:val="nil"/>
              <w:bottom w:val="single" w:sz="4" w:space="0" w:color="auto"/>
              <w:right w:val="nil"/>
            </w:tcBorders>
            <w:shd w:val="clear" w:color="000000" w:fill="D9D9D9"/>
            <w:vAlign w:val="center"/>
            <w:hideMark/>
          </w:tcPr>
          <w:p w14:paraId="77618F51" w14:textId="77777777" w:rsidR="002F023B" w:rsidRPr="00D87299" w:rsidRDefault="002F023B" w:rsidP="00D87299">
            <w:pPr>
              <w:pStyle w:val="1ffff"/>
            </w:pPr>
            <w:r w:rsidRPr="00D87299">
              <w:t> </w:t>
            </w:r>
          </w:p>
        </w:tc>
      </w:tr>
      <w:tr w:rsidR="002F023B" w:rsidRPr="00D87299" w14:paraId="543420BF" w14:textId="77777777" w:rsidTr="00293727">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2165B315" w14:textId="77777777" w:rsidR="002F023B" w:rsidRPr="00D87299" w:rsidRDefault="002F023B" w:rsidP="00D87299">
            <w:pPr>
              <w:pStyle w:val="1ffff"/>
            </w:pPr>
            <w:r w:rsidRPr="00D87299">
              <w:t>1</w:t>
            </w:r>
          </w:p>
        </w:tc>
        <w:tc>
          <w:tcPr>
            <w:tcW w:w="879" w:type="pct"/>
            <w:tcBorders>
              <w:top w:val="nil"/>
              <w:left w:val="nil"/>
              <w:bottom w:val="single" w:sz="4" w:space="0" w:color="auto"/>
              <w:right w:val="single" w:sz="4" w:space="0" w:color="auto"/>
            </w:tcBorders>
            <w:shd w:val="clear" w:color="auto" w:fill="auto"/>
            <w:vAlign w:val="bottom"/>
            <w:hideMark/>
          </w:tcPr>
          <w:p w14:paraId="5593F4A2" w14:textId="77777777" w:rsidR="002F023B" w:rsidRPr="00D87299" w:rsidRDefault="002F023B" w:rsidP="00D87299">
            <w:pPr>
              <w:pStyle w:val="1ffff"/>
            </w:pPr>
            <w:r w:rsidRPr="00D87299">
              <w:t>Центральная котельная</w:t>
            </w:r>
          </w:p>
        </w:tc>
        <w:tc>
          <w:tcPr>
            <w:tcW w:w="746" w:type="pct"/>
            <w:tcBorders>
              <w:top w:val="nil"/>
              <w:left w:val="nil"/>
              <w:bottom w:val="single" w:sz="4" w:space="0" w:color="auto"/>
              <w:right w:val="single" w:sz="4" w:space="0" w:color="auto"/>
            </w:tcBorders>
            <w:shd w:val="clear" w:color="auto" w:fill="auto"/>
            <w:vAlign w:val="bottom"/>
            <w:hideMark/>
          </w:tcPr>
          <w:p w14:paraId="281CDA0C" w14:textId="7E7FD1E9" w:rsidR="002F023B" w:rsidRPr="00D87299" w:rsidRDefault="002F023B" w:rsidP="00D87299">
            <w:pPr>
              <w:pStyle w:val="1ffff"/>
            </w:pPr>
            <w:r>
              <w:t>8,02</w:t>
            </w:r>
          </w:p>
        </w:tc>
        <w:tc>
          <w:tcPr>
            <w:tcW w:w="539" w:type="pct"/>
            <w:tcBorders>
              <w:top w:val="nil"/>
              <w:left w:val="nil"/>
              <w:bottom w:val="single" w:sz="4" w:space="0" w:color="auto"/>
              <w:right w:val="single" w:sz="4" w:space="0" w:color="auto"/>
            </w:tcBorders>
            <w:shd w:val="clear" w:color="auto" w:fill="auto"/>
            <w:vAlign w:val="bottom"/>
            <w:hideMark/>
          </w:tcPr>
          <w:p w14:paraId="75E5C71D" w14:textId="77777777" w:rsidR="002F023B" w:rsidRPr="00D87299" w:rsidRDefault="002F023B" w:rsidP="00D87299">
            <w:pPr>
              <w:pStyle w:val="1ffff"/>
            </w:pPr>
            <w:r w:rsidRPr="00D87299">
              <w:t>0,70</w:t>
            </w:r>
          </w:p>
        </w:tc>
        <w:tc>
          <w:tcPr>
            <w:tcW w:w="815" w:type="pct"/>
            <w:tcBorders>
              <w:top w:val="nil"/>
              <w:left w:val="nil"/>
              <w:bottom w:val="single" w:sz="4" w:space="0" w:color="auto"/>
              <w:right w:val="single" w:sz="4" w:space="0" w:color="auto"/>
            </w:tcBorders>
            <w:shd w:val="clear" w:color="auto" w:fill="auto"/>
            <w:vAlign w:val="bottom"/>
            <w:hideMark/>
          </w:tcPr>
          <w:p w14:paraId="0B148BB0" w14:textId="77777777" w:rsidR="002F023B" w:rsidRPr="00D87299" w:rsidRDefault="002F023B" w:rsidP="00D87299">
            <w:pPr>
              <w:pStyle w:val="1ffff"/>
            </w:pPr>
            <w:r w:rsidRPr="00D87299">
              <w:t>2,36</w:t>
            </w:r>
          </w:p>
        </w:tc>
        <w:tc>
          <w:tcPr>
            <w:tcW w:w="642" w:type="pct"/>
            <w:vMerge w:val="restart"/>
            <w:tcBorders>
              <w:top w:val="nil"/>
              <w:left w:val="nil"/>
              <w:right w:val="single" w:sz="4" w:space="0" w:color="auto"/>
            </w:tcBorders>
            <w:shd w:val="clear" w:color="auto" w:fill="auto"/>
            <w:vAlign w:val="bottom"/>
            <w:hideMark/>
          </w:tcPr>
          <w:p w14:paraId="2E3FA4FF" w14:textId="22D87757" w:rsidR="002F023B" w:rsidRPr="00D87299" w:rsidRDefault="002F023B" w:rsidP="00D87299">
            <w:pPr>
              <w:pStyle w:val="1ffff"/>
            </w:pPr>
            <w:r>
              <w:t>10544,6</w:t>
            </w:r>
          </w:p>
        </w:tc>
        <w:tc>
          <w:tcPr>
            <w:tcW w:w="462" w:type="pct"/>
            <w:tcBorders>
              <w:top w:val="nil"/>
              <w:left w:val="nil"/>
              <w:bottom w:val="single" w:sz="4" w:space="0" w:color="auto"/>
              <w:right w:val="single" w:sz="4" w:space="0" w:color="auto"/>
            </w:tcBorders>
            <w:shd w:val="clear" w:color="auto" w:fill="auto"/>
            <w:vAlign w:val="bottom"/>
          </w:tcPr>
          <w:p w14:paraId="5AA99E1B" w14:textId="1BC7DA72" w:rsidR="002F023B" w:rsidRPr="00D87299" w:rsidRDefault="002F023B" w:rsidP="00D87299">
            <w:pPr>
              <w:pStyle w:val="1ffff"/>
            </w:pPr>
            <w:r>
              <w:t>1523,698</w:t>
            </w:r>
          </w:p>
        </w:tc>
        <w:tc>
          <w:tcPr>
            <w:tcW w:w="675" w:type="pct"/>
            <w:vMerge w:val="restart"/>
            <w:tcBorders>
              <w:top w:val="nil"/>
              <w:left w:val="nil"/>
              <w:right w:val="single" w:sz="4" w:space="0" w:color="auto"/>
            </w:tcBorders>
            <w:shd w:val="clear" w:color="auto" w:fill="auto"/>
            <w:vAlign w:val="bottom"/>
          </w:tcPr>
          <w:p w14:paraId="3F1999F5" w14:textId="00E236EC" w:rsidR="002F023B" w:rsidRPr="00D87299" w:rsidRDefault="002F023B" w:rsidP="00D87299">
            <w:pPr>
              <w:pStyle w:val="1ffff"/>
            </w:pPr>
            <w:r>
              <w:t>12171,556</w:t>
            </w:r>
          </w:p>
        </w:tc>
      </w:tr>
      <w:tr w:rsidR="002F023B" w:rsidRPr="00D87299" w14:paraId="2E429840" w14:textId="77777777" w:rsidTr="00293727">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6ED929EF" w14:textId="77777777" w:rsidR="002F023B" w:rsidRPr="00D87299" w:rsidRDefault="002F023B" w:rsidP="00D87299">
            <w:pPr>
              <w:pStyle w:val="1ffff"/>
            </w:pPr>
            <w:r w:rsidRPr="00D87299">
              <w:t>2</w:t>
            </w:r>
          </w:p>
        </w:tc>
        <w:tc>
          <w:tcPr>
            <w:tcW w:w="879" w:type="pct"/>
            <w:tcBorders>
              <w:top w:val="nil"/>
              <w:left w:val="nil"/>
              <w:bottom w:val="single" w:sz="4" w:space="0" w:color="auto"/>
              <w:right w:val="single" w:sz="4" w:space="0" w:color="auto"/>
            </w:tcBorders>
            <w:shd w:val="clear" w:color="auto" w:fill="auto"/>
            <w:vAlign w:val="bottom"/>
            <w:hideMark/>
          </w:tcPr>
          <w:p w14:paraId="1C2A9AE8" w14:textId="77777777" w:rsidR="002F023B" w:rsidRPr="00D87299" w:rsidRDefault="002F023B" w:rsidP="00D87299">
            <w:pPr>
              <w:pStyle w:val="1ffff"/>
            </w:pPr>
            <w:r w:rsidRPr="00D87299">
              <w:t>Электрокотельная</w:t>
            </w:r>
          </w:p>
        </w:tc>
        <w:tc>
          <w:tcPr>
            <w:tcW w:w="746" w:type="pct"/>
            <w:tcBorders>
              <w:top w:val="nil"/>
              <w:left w:val="nil"/>
              <w:bottom w:val="single" w:sz="4" w:space="0" w:color="auto"/>
              <w:right w:val="single" w:sz="4" w:space="0" w:color="auto"/>
            </w:tcBorders>
            <w:shd w:val="clear" w:color="auto" w:fill="auto"/>
            <w:vAlign w:val="bottom"/>
            <w:hideMark/>
          </w:tcPr>
          <w:p w14:paraId="29856B1B" w14:textId="469D0A27" w:rsidR="002F023B" w:rsidRPr="00D87299" w:rsidRDefault="002F023B" w:rsidP="00D87299">
            <w:pPr>
              <w:pStyle w:val="1ffff"/>
            </w:pPr>
            <w:r>
              <w:t>0,688</w:t>
            </w:r>
          </w:p>
        </w:tc>
        <w:tc>
          <w:tcPr>
            <w:tcW w:w="539" w:type="pct"/>
            <w:tcBorders>
              <w:top w:val="nil"/>
              <w:left w:val="nil"/>
              <w:bottom w:val="single" w:sz="4" w:space="0" w:color="auto"/>
              <w:right w:val="single" w:sz="4" w:space="0" w:color="auto"/>
            </w:tcBorders>
            <w:shd w:val="clear" w:color="auto" w:fill="auto"/>
            <w:vAlign w:val="bottom"/>
            <w:hideMark/>
          </w:tcPr>
          <w:p w14:paraId="7E6AC6D1" w14:textId="77777777" w:rsidR="002F023B" w:rsidRPr="00D87299" w:rsidRDefault="002F023B" w:rsidP="00D87299">
            <w:pPr>
              <w:pStyle w:val="1ffff"/>
            </w:pPr>
            <w:r w:rsidRPr="00D87299">
              <w:t>0,06</w:t>
            </w:r>
          </w:p>
        </w:tc>
        <w:tc>
          <w:tcPr>
            <w:tcW w:w="815" w:type="pct"/>
            <w:tcBorders>
              <w:top w:val="nil"/>
              <w:left w:val="nil"/>
              <w:bottom w:val="single" w:sz="4" w:space="0" w:color="auto"/>
              <w:right w:val="single" w:sz="4" w:space="0" w:color="auto"/>
            </w:tcBorders>
            <w:shd w:val="clear" w:color="auto" w:fill="auto"/>
            <w:vAlign w:val="bottom"/>
            <w:hideMark/>
          </w:tcPr>
          <w:p w14:paraId="615A4239" w14:textId="77777777" w:rsidR="002F023B" w:rsidRPr="00D87299" w:rsidRDefault="002F023B" w:rsidP="00D87299">
            <w:pPr>
              <w:pStyle w:val="1ffff"/>
            </w:pPr>
            <w:r w:rsidRPr="00D87299">
              <w:t>0,11</w:t>
            </w:r>
          </w:p>
        </w:tc>
        <w:tc>
          <w:tcPr>
            <w:tcW w:w="642" w:type="pct"/>
            <w:vMerge/>
            <w:tcBorders>
              <w:left w:val="nil"/>
              <w:bottom w:val="single" w:sz="4" w:space="0" w:color="auto"/>
              <w:right w:val="single" w:sz="4" w:space="0" w:color="auto"/>
            </w:tcBorders>
            <w:shd w:val="clear" w:color="auto" w:fill="auto"/>
            <w:vAlign w:val="bottom"/>
            <w:hideMark/>
          </w:tcPr>
          <w:p w14:paraId="5EAB801D" w14:textId="656708DD" w:rsidR="002F023B" w:rsidRPr="00D87299" w:rsidRDefault="002F023B" w:rsidP="00D87299">
            <w:pPr>
              <w:pStyle w:val="1ffff"/>
            </w:pPr>
          </w:p>
        </w:tc>
        <w:tc>
          <w:tcPr>
            <w:tcW w:w="462" w:type="pct"/>
            <w:tcBorders>
              <w:top w:val="nil"/>
              <w:left w:val="nil"/>
              <w:bottom w:val="single" w:sz="4" w:space="0" w:color="auto"/>
              <w:right w:val="single" w:sz="4" w:space="0" w:color="auto"/>
            </w:tcBorders>
            <w:shd w:val="clear" w:color="auto" w:fill="auto"/>
            <w:vAlign w:val="bottom"/>
          </w:tcPr>
          <w:p w14:paraId="745EB897" w14:textId="1FE30FC6" w:rsidR="002F023B" w:rsidRPr="00D87299" w:rsidRDefault="002F023B" w:rsidP="00D87299">
            <w:pPr>
              <w:pStyle w:val="1ffff"/>
            </w:pPr>
            <w:r>
              <w:t>103,258</w:t>
            </w:r>
          </w:p>
        </w:tc>
        <w:tc>
          <w:tcPr>
            <w:tcW w:w="675" w:type="pct"/>
            <w:vMerge/>
            <w:tcBorders>
              <w:left w:val="nil"/>
              <w:bottom w:val="single" w:sz="4" w:space="0" w:color="auto"/>
              <w:right w:val="single" w:sz="4" w:space="0" w:color="auto"/>
            </w:tcBorders>
            <w:shd w:val="clear" w:color="auto" w:fill="auto"/>
            <w:vAlign w:val="bottom"/>
          </w:tcPr>
          <w:p w14:paraId="5453CF3F" w14:textId="2FEE3CE6" w:rsidR="002F023B" w:rsidRPr="00D87299" w:rsidRDefault="002F023B" w:rsidP="00D87299">
            <w:pPr>
              <w:pStyle w:val="1ffff"/>
            </w:pPr>
          </w:p>
        </w:tc>
      </w:tr>
      <w:tr w:rsidR="002F023B" w:rsidRPr="00D87299" w14:paraId="1FBE6AA1" w14:textId="77777777" w:rsidTr="002F023B">
        <w:trPr>
          <w:trHeight w:val="20"/>
        </w:trPr>
        <w:tc>
          <w:tcPr>
            <w:tcW w:w="3221" w:type="pct"/>
            <w:gridSpan w:val="5"/>
            <w:tcBorders>
              <w:top w:val="single" w:sz="4" w:space="0" w:color="auto"/>
              <w:left w:val="single" w:sz="4" w:space="0" w:color="auto"/>
              <w:bottom w:val="single" w:sz="4" w:space="0" w:color="auto"/>
              <w:right w:val="nil"/>
            </w:tcBorders>
            <w:shd w:val="clear" w:color="000000" w:fill="D9D9D9"/>
            <w:vAlign w:val="center"/>
            <w:hideMark/>
          </w:tcPr>
          <w:p w14:paraId="6EDFC006" w14:textId="6391559C" w:rsidR="002F023B" w:rsidRPr="00D87299" w:rsidRDefault="002F023B" w:rsidP="00D87299">
            <w:pPr>
              <w:pStyle w:val="1ffff"/>
            </w:pPr>
            <w:r w:rsidRPr="00D87299">
              <w:t>202</w:t>
            </w:r>
            <w:r>
              <w:t>7</w:t>
            </w:r>
            <w:r w:rsidRPr="00D87299">
              <w:t>-202</w:t>
            </w:r>
            <w:r>
              <w:t>8</w:t>
            </w:r>
            <w:r w:rsidRPr="00D87299">
              <w:t xml:space="preserve"> годы</w:t>
            </w:r>
          </w:p>
        </w:tc>
        <w:tc>
          <w:tcPr>
            <w:tcW w:w="642" w:type="pct"/>
            <w:tcBorders>
              <w:top w:val="nil"/>
              <w:left w:val="nil"/>
              <w:bottom w:val="single" w:sz="4" w:space="0" w:color="auto"/>
              <w:right w:val="nil"/>
            </w:tcBorders>
            <w:shd w:val="clear" w:color="000000" w:fill="D9D9D9"/>
            <w:vAlign w:val="center"/>
            <w:hideMark/>
          </w:tcPr>
          <w:p w14:paraId="18D6A290" w14:textId="77777777" w:rsidR="002F023B" w:rsidRPr="00D87299" w:rsidRDefault="002F023B" w:rsidP="00D87299">
            <w:pPr>
              <w:pStyle w:val="1ffff"/>
            </w:pPr>
            <w:r w:rsidRPr="00D87299">
              <w:t> </w:t>
            </w:r>
          </w:p>
        </w:tc>
        <w:tc>
          <w:tcPr>
            <w:tcW w:w="462" w:type="pct"/>
            <w:tcBorders>
              <w:top w:val="nil"/>
              <w:left w:val="nil"/>
              <w:bottom w:val="single" w:sz="4" w:space="0" w:color="auto"/>
              <w:right w:val="nil"/>
            </w:tcBorders>
            <w:shd w:val="clear" w:color="000000" w:fill="D9D9D9"/>
            <w:vAlign w:val="center"/>
            <w:hideMark/>
          </w:tcPr>
          <w:p w14:paraId="7D2735DE" w14:textId="77777777" w:rsidR="002F023B" w:rsidRPr="00D87299" w:rsidRDefault="002F023B" w:rsidP="00D87299">
            <w:pPr>
              <w:pStyle w:val="1ffff"/>
            </w:pPr>
            <w:r w:rsidRPr="00D87299">
              <w:t> </w:t>
            </w:r>
          </w:p>
        </w:tc>
        <w:tc>
          <w:tcPr>
            <w:tcW w:w="675" w:type="pct"/>
            <w:tcBorders>
              <w:top w:val="nil"/>
              <w:left w:val="nil"/>
              <w:bottom w:val="single" w:sz="4" w:space="0" w:color="auto"/>
              <w:right w:val="nil"/>
            </w:tcBorders>
            <w:shd w:val="clear" w:color="000000" w:fill="D9D9D9"/>
            <w:vAlign w:val="center"/>
            <w:hideMark/>
          </w:tcPr>
          <w:p w14:paraId="16ED1153" w14:textId="77777777" w:rsidR="002F023B" w:rsidRPr="00D87299" w:rsidRDefault="002F023B" w:rsidP="00D87299">
            <w:pPr>
              <w:pStyle w:val="1ffff"/>
            </w:pPr>
            <w:r w:rsidRPr="00D87299">
              <w:t> </w:t>
            </w:r>
          </w:p>
        </w:tc>
      </w:tr>
      <w:tr w:rsidR="002F023B" w:rsidRPr="00D87299" w14:paraId="0FB33EE6" w14:textId="77777777" w:rsidTr="00AE0720">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670D7548" w14:textId="77777777" w:rsidR="002F023B" w:rsidRPr="00D87299" w:rsidRDefault="002F023B" w:rsidP="00D87299">
            <w:pPr>
              <w:pStyle w:val="1ffff"/>
            </w:pPr>
            <w:r w:rsidRPr="00D87299">
              <w:t>1</w:t>
            </w:r>
          </w:p>
        </w:tc>
        <w:tc>
          <w:tcPr>
            <w:tcW w:w="879" w:type="pct"/>
            <w:tcBorders>
              <w:top w:val="nil"/>
              <w:left w:val="nil"/>
              <w:bottom w:val="single" w:sz="4" w:space="0" w:color="auto"/>
              <w:right w:val="single" w:sz="4" w:space="0" w:color="auto"/>
            </w:tcBorders>
            <w:shd w:val="clear" w:color="auto" w:fill="auto"/>
            <w:vAlign w:val="bottom"/>
            <w:hideMark/>
          </w:tcPr>
          <w:p w14:paraId="0A594059" w14:textId="77777777" w:rsidR="002F023B" w:rsidRPr="00D87299" w:rsidRDefault="002F023B" w:rsidP="00D87299">
            <w:pPr>
              <w:pStyle w:val="1ffff"/>
            </w:pPr>
            <w:r w:rsidRPr="00D87299">
              <w:t>Центральная котельная</w:t>
            </w:r>
          </w:p>
        </w:tc>
        <w:tc>
          <w:tcPr>
            <w:tcW w:w="746" w:type="pct"/>
            <w:tcBorders>
              <w:top w:val="nil"/>
              <w:left w:val="nil"/>
              <w:bottom w:val="single" w:sz="4" w:space="0" w:color="auto"/>
              <w:right w:val="single" w:sz="4" w:space="0" w:color="auto"/>
            </w:tcBorders>
            <w:shd w:val="clear" w:color="auto" w:fill="auto"/>
            <w:vAlign w:val="bottom"/>
            <w:hideMark/>
          </w:tcPr>
          <w:p w14:paraId="1D064D1B" w14:textId="35B4A045" w:rsidR="002F023B" w:rsidRPr="00D87299" w:rsidRDefault="002F023B" w:rsidP="00D87299">
            <w:pPr>
              <w:pStyle w:val="1ffff"/>
            </w:pPr>
            <w:r>
              <w:t>8,02</w:t>
            </w:r>
          </w:p>
        </w:tc>
        <w:tc>
          <w:tcPr>
            <w:tcW w:w="539" w:type="pct"/>
            <w:tcBorders>
              <w:top w:val="nil"/>
              <w:left w:val="nil"/>
              <w:bottom w:val="single" w:sz="4" w:space="0" w:color="auto"/>
              <w:right w:val="single" w:sz="4" w:space="0" w:color="auto"/>
            </w:tcBorders>
            <w:shd w:val="clear" w:color="auto" w:fill="auto"/>
            <w:vAlign w:val="bottom"/>
            <w:hideMark/>
          </w:tcPr>
          <w:p w14:paraId="15C8D62F" w14:textId="77777777" w:rsidR="002F023B" w:rsidRPr="00D87299" w:rsidRDefault="002F023B" w:rsidP="00D87299">
            <w:pPr>
              <w:pStyle w:val="1ffff"/>
            </w:pPr>
            <w:r w:rsidRPr="00D87299">
              <w:t>0,61</w:t>
            </w:r>
          </w:p>
        </w:tc>
        <w:tc>
          <w:tcPr>
            <w:tcW w:w="815" w:type="pct"/>
            <w:tcBorders>
              <w:top w:val="nil"/>
              <w:left w:val="nil"/>
              <w:bottom w:val="single" w:sz="4" w:space="0" w:color="auto"/>
              <w:right w:val="single" w:sz="4" w:space="0" w:color="auto"/>
            </w:tcBorders>
            <w:shd w:val="clear" w:color="auto" w:fill="auto"/>
            <w:vAlign w:val="bottom"/>
            <w:hideMark/>
          </w:tcPr>
          <w:p w14:paraId="54CD8697" w14:textId="77777777" w:rsidR="002F023B" w:rsidRPr="00D87299" w:rsidRDefault="002F023B" w:rsidP="00D87299">
            <w:pPr>
              <w:pStyle w:val="1ffff"/>
            </w:pPr>
            <w:r w:rsidRPr="00D87299">
              <w:t>2,50</w:t>
            </w:r>
          </w:p>
        </w:tc>
        <w:tc>
          <w:tcPr>
            <w:tcW w:w="642" w:type="pct"/>
            <w:vMerge w:val="restart"/>
            <w:tcBorders>
              <w:top w:val="nil"/>
              <w:left w:val="nil"/>
              <w:right w:val="single" w:sz="4" w:space="0" w:color="auto"/>
            </w:tcBorders>
            <w:shd w:val="clear" w:color="auto" w:fill="auto"/>
            <w:vAlign w:val="bottom"/>
          </w:tcPr>
          <w:p w14:paraId="6BB12D90" w14:textId="132803F7" w:rsidR="002F023B" w:rsidRPr="00D87299" w:rsidRDefault="002F023B" w:rsidP="00D87299">
            <w:pPr>
              <w:pStyle w:val="1ffff"/>
            </w:pPr>
            <w:r>
              <w:t>10544,6</w:t>
            </w:r>
          </w:p>
        </w:tc>
        <w:tc>
          <w:tcPr>
            <w:tcW w:w="462" w:type="pct"/>
            <w:tcBorders>
              <w:top w:val="nil"/>
              <w:left w:val="nil"/>
              <w:bottom w:val="single" w:sz="4" w:space="0" w:color="auto"/>
              <w:right w:val="single" w:sz="4" w:space="0" w:color="auto"/>
            </w:tcBorders>
            <w:shd w:val="clear" w:color="auto" w:fill="auto"/>
            <w:vAlign w:val="bottom"/>
            <w:hideMark/>
          </w:tcPr>
          <w:p w14:paraId="072DDDEF" w14:textId="1AF9F694" w:rsidR="002F023B" w:rsidRPr="00D87299" w:rsidRDefault="002F023B" w:rsidP="00D87299">
            <w:pPr>
              <w:pStyle w:val="1ffff"/>
            </w:pPr>
            <w:r>
              <w:t>1474,248</w:t>
            </w:r>
          </w:p>
        </w:tc>
        <w:tc>
          <w:tcPr>
            <w:tcW w:w="675" w:type="pct"/>
            <w:vMerge w:val="restart"/>
            <w:tcBorders>
              <w:top w:val="nil"/>
              <w:left w:val="nil"/>
              <w:right w:val="single" w:sz="4" w:space="0" w:color="auto"/>
            </w:tcBorders>
            <w:shd w:val="clear" w:color="auto" w:fill="auto"/>
            <w:vAlign w:val="bottom"/>
          </w:tcPr>
          <w:p w14:paraId="11875421" w14:textId="3A5A0F4A" w:rsidR="002F023B" w:rsidRPr="00D87299" w:rsidRDefault="002F023B" w:rsidP="00D87299">
            <w:pPr>
              <w:pStyle w:val="1ffff"/>
            </w:pPr>
            <w:r>
              <w:t>12122,106</w:t>
            </w:r>
          </w:p>
        </w:tc>
      </w:tr>
      <w:tr w:rsidR="002F023B" w:rsidRPr="00D87299" w14:paraId="511CA06D" w14:textId="77777777" w:rsidTr="00AE0720">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6A80A6EA" w14:textId="77777777" w:rsidR="002F023B" w:rsidRPr="00D87299" w:rsidRDefault="002F023B" w:rsidP="00D87299">
            <w:pPr>
              <w:pStyle w:val="1ffff"/>
            </w:pPr>
            <w:r w:rsidRPr="00D87299">
              <w:t>2</w:t>
            </w:r>
          </w:p>
        </w:tc>
        <w:tc>
          <w:tcPr>
            <w:tcW w:w="879" w:type="pct"/>
            <w:tcBorders>
              <w:top w:val="nil"/>
              <w:left w:val="nil"/>
              <w:bottom w:val="single" w:sz="4" w:space="0" w:color="auto"/>
              <w:right w:val="single" w:sz="4" w:space="0" w:color="auto"/>
            </w:tcBorders>
            <w:shd w:val="clear" w:color="auto" w:fill="auto"/>
            <w:vAlign w:val="bottom"/>
            <w:hideMark/>
          </w:tcPr>
          <w:p w14:paraId="64904309" w14:textId="77777777" w:rsidR="002F023B" w:rsidRPr="00D87299" w:rsidRDefault="002F023B" w:rsidP="00D87299">
            <w:pPr>
              <w:pStyle w:val="1ffff"/>
            </w:pPr>
            <w:r w:rsidRPr="00D87299">
              <w:t>Электрокотельная</w:t>
            </w:r>
          </w:p>
        </w:tc>
        <w:tc>
          <w:tcPr>
            <w:tcW w:w="746" w:type="pct"/>
            <w:tcBorders>
              <w:top w:val="nil"/>
              <w:left w:val="nil"/>
              <w:bottom w:val="single" w:sz="4" w:space="0" w:color="auto"/>
              <w:right w:val="single" w:sz="4" w:space="0" w:color="auto"/>
            </w:tcBorders>
            <w:shd w:val="clear" w:color="auto" w:fill="auto"/>
            <w:vAlign w:val="bottom"/>
            <w:hideMark/>
          </w:tcPr>
          <w:p w14:paraId="0D689CEB" w14:textId="0CE1BA33" w:rsidR="002F023B" w:rsidRPr="00D87299" w:rsidRDefault="002F023B" w:rsidP="00D87299">
            <w:pPr>
              <w:pStyle w:val="1ffff"/>
            </w:pPr>
            <w:r>
              <w:t>0,688</w:t>
            </w:r>
          </w:p>
        </w:tc>
        <w:tc>
          <w:tcPr>
            <w:tcW w:w="539" w:type="pct"/>
            <w:tcBorders>
              <w:top w:val="nil"/>
              <w:left w:val="nil"/>
              <w:bottom w:val="single" w:sz="4" w:space="0" w:color="auto"/>
              <w:right w:val="single" w:sz="4" w:space="0" w:color="auto"/>
            </w:tcBorders>
            <w:shd w:val="clear" w:color="auto" w:fill="auto"/>
            <w:vAlign w:val="bottom"/>
            <w:hideMark/>
          </w:tcPr>
          <w:p w14:paraId="0158A563" w14:textId="77777777" w:rsidR="002F023B" w:rsidRPr="00D87299" w:rsidRDefault="002F023B" w:rsidP="00D87299">
            <w:pPr>
              <w:pStyle w:val="1ffff"/>
            </w:pPr>
            <w:r w:rsidRPr="00D87299">
              <w:t>0,052</w:t>
            </w:r>
          </w:p>
        </w:tc>
        <w:tc>
          <w:tcPr>
            <w:tcW w:w="815" w:type="pct"/>
            <w:tcBorders>
              <w:top w:val="nil"/>
              <w:left w:val="nil"/>
              <w:bottom w:val="single" w:sz="4" w:space="0" w:color="auto"/>
              <w:right w:val="single" w:sz="4" w:space="0" w:color="auto"/>
            </w:tcBorders>
            <w:shd w:val="clear" w:color="auto" w:fill="auto"/>
            <w:vAlign w:val="bottom"/>
            <w:hideMark/>
          </w:tcPr>
          <w:p w14:paraId="40CD7B6A" w14:textId="77777777" w:rsidR="002F023B" w:rsidRPr="00D87299" w:rsidRDefault="002F023B" w:rsidP="00D87299">
            <w:pPr>
              <w:pStyle w:val="1ffff"/>
            </w:pPr>
            <w:r w:rsidRPr="00D87299">
              <w:t>0,25</w:t>
            </w:r>
          </w:p>
        </w:tc>
        <w:tc>
          <w:tcPr>
            <w:tcW w:w="642" w:type="pct"/>
            <w:vMerge/>
            <w:tcBorders>
              <w:left w:val="nil"/>
              <w:bottom w:val="single" w:sz="4" w:space="0" w:color="auto"/>
              <w:right w:val="single" w:sz="4" w:space="0" w:color="auto"/>
            </w:tcBorders>
            <w:shd w:val="clear" w:color="auto" w:fill="auto"/>
            <w:vAlign w:val="bottom"/>
          </w:tcPr>
          <w:p w14:paraId="2604710B" w14:textId="0D8374E6" w:rsidR="002F023B" w:rsidRPr="00D87299" w:rsidRDefault="002F023B" w:rsidP="00D87299">
            <w:pPr>
              <w:pStyle w:val="1ffff"/>
            </w:pPr>
          </w:p>
        </w:tc>
        <w:tc>
          <w:tcPr>
            <w:tcW w:w="462" w:type="pct"/>
            <w:tcBorders>
              <w:top w:val="nil"/>
              <w:left w:val="nil"/>
              <w:bottom w:val="single" w:sz="4" w:space="0" w:color="auto"/>
              <w:right w:val="single" w:sz="4" w:space="0" w:color="auto"/>
            </w:tcBorders>
            <w:shd w:val="clear" w:color="auto" w:fill="auto"/>
            <w:vAlign w:val="bottom"/>
            <w:hideMark/>
          </w:tcPr>
          <w:p w14:paraId="137188A4" w14:textId="2CEAA0F3" w:rsidR="002F023B" w:rsidRPr="00D87299" w:rsidRDefault="002F023B" w:rsidP="00D87299">
            <w:pPr>
              <w:pStyle w:val="1ffff"/>
            </w:pPr>
            <w:r>
              <w:t>103,258</w:t>
            </w:r>
          </w:p>
        </w:tc>
        <w:tc>
          <w:tcPr>
            <w:tcW w:w="675" w:type="pct"/>
            <w:vMerge/>
            <w:tcBorders>
              <w:left w:val="nil"/>
              <w:bottom w:val="single" w:sz="4" w:space="0" w:color="auto"/>
              <w:right w:val="single" w:sz="4" w:space="0" w:color="auto"/>
            </w:tcBorders>
            <w:shd w:val="clear" w:color="auto" w:fill="auto"/>
            <w:vAlign w:val="bottom"/>
          </w:tcPr>
          <w:p w14:paraId="1138F506" w14:textId="45644EA3" w:rsidR="002F023B" w:rsidRPr="00D87299" w:rsidRDefault="002F023B" w:rsidP="00D87299">
            <w:pPr>
              <w:pStyle w:val="1ffff"/>
            </w:pPr>
          </w:p>
        </w:tc>
      </w:tr>
      <w:tr w:rsidR="002F023B" w:rsidRPr="00D87299" w14:paraId="0212D871" w14:textId="77777777" w:rsidTr="002F023B">
        <w:trPr>
          <w:trHeight w:val="20"/>
        </w:trPr>
        <w:tc>
          <w:tcPr>
            <w:tcW w:w="3221" w:type="pct"/>
            <w:gridSpan w:val="5"/>
            <w:tcBorders>
              <w:top w:val="single" w:sz="4" w:space="0" w:color="auto"/>
              <w:left w:val="single" w:sz="4" w:space="0" w:color="auto"/>
              <w:bottom w:val="single" w:sz="4" w:space="0" w:color="auto"/>
              <w:right w:val="nil"/>
            </w:tcBorders>
            <w:shd w:val="clear" w:color="000000" w:fill="D9D9D9"/>
            <w:vAlign w:val="center"/>
            <w:hideMark/>
          </w:tcPr>
          <w:p w14:paraId="524346BF" w14:textId="72B458A0" w:rsidR="002F023B" w:rsidRPr="00D87299" w:rsidRDefault="002F023B" w:rsidP="00D87299">
            <w:pPr>
              <w:pStyle w:val="1ffff"/>
            </w:pPr>
            <w:r w:rsidRPr="00D87299">
              <w:t>202</w:t>
            </w:r>
            <w:r>
              <w:t>9</w:t>
            </w:r>
            <w:r w:rsidRPr="00D87299">
              <w:t>-203</w:t>
            </w:r>
            <w:r>
              <w:t>4</w:t>
            </w:r>
            <w:r w:rsidRPr="00D87299">
              <w:t xml:space="preserve"> годы</w:t>
            </w:r>
          </w:p>
        </w:tc>
        <w:tc>
          <w:tcPr>
            <w:tcW w:w="642" w:type="pct"/>
            <w:tcBorders>
              <w:top w:val="nil"/>
              <w:left w:val="nil"/>
              <w:bottom w:val="single" w:sz="4" w:space="0" w:color="auto"/>
              <w:right w:val="nil"/>
            </w:tcBorders>
            <w:shd w:val="clear" w:color="000000" w:fill="D9D9D9"/>
            <w:vAlign w:val="center"/>
            <w:hideMark/>
          </w:tcPr>
          <w:p w14:paraId="79FDDC5C" w14:textId="77777777" w:rsidR="002F023B" w:rsidRPr="00D87299" w:rsidRDefault="002F023B" w:rsidP="00D87299">
            <w:pPr>
              <w:pStyle w:val="1ffff"/>
            </w:pPr>
            <w:r w:rsidRPr="00D87299">
              <w:t> </w:t>
            </w:r>
          </w:p>
        </w:tc>
        <w:tc>
          <w:tcPr>
            <w:tcW w:w="462" w:type="pct"/>
            <w:tcBorders>
              <w:top w:val="nil"/>
              <w:left w:val="nil"/>
              <w:bottom w:val="single" w:sz="4" w:space="0" w:color="auto"/>
              <w:right w:val="nil"/>
            </w:tcBorders>
            <w:shd w:val="clear" w:color="000000" w:fill="D9D9D9"/>
            <w:vAlign w:val="center"/>
            <w:hideMark/>
          </w:tcPr>
          <w:p w14:paraId="1AFBA07F" w14:textId="77777777" w:rsidR="002F023B" w:rsidRPr="00D87299" w:rsidRDefault="002F023B" w:rsidP="00D87299">
            <w:pPr>
              <w:pStyle w:val="1ffff"/>
            </w:pPr>
            <w:r w:rsidRPr="00D87299">
              <w:t> </w:t>
            </w:r>
          </w:p>
        </w:tc>
        <w:tc>
          <w:tcPr>
            <w:tcW w:w="675" w:type="pct"/>
            <w:tcBorders>
              <w:top w:val="nil"/>
              <w:left w:val="nil"/>
              <w:bottom w:val="single" w:sz="4" w:space="0" w:color="auto"/>
              <w:right w:val="nil"/>
            </w:tcBorders>
            <w:shd w:val="clear" w:color="000000" w:fill="D9D9D9"/>
            <w:vAlign w:val="center"/>
            <w:hideMark/>
          </w:tcPr>
          <w:p w14:paraId="035F8235" w14:textId="77777777" w:rsidR="002F023B" w:rsidRPr="00D87299" w:rsidRDefault="002F023B" w:rsidP="00D87299">
            <w:pPr>
              <w:pStyle w:val="1ffff"/>
            </w:pPr>
            <w:r w:rsidRPr="00D87299">
              <w:t> </w:t>
            </w:r>
          </w:p>
        </w:tc>
      </w:tr>
      <w:tr w:rsidR="002F023B" w:rsidRPr="00D87299" w14:paraId="3E6F2525" w14:textId="77777777" w:rsidTr="00395B91">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28060878" w14:textId="77777777" w:rsidR="002F023B" w:rsidRPr="00D87299" w:rsidRDefault="002F023B" w:rsidP="00D87299">
            <w:pPr>
              <w:pStyle w:val="1ffff"/>
            </w:pPr>
            <w:r w:rsidRPr="00D87299">
              <w:t>1</w:t>
            </w:r>
          </w:p>
        </w:tc>
        <w:tc>
          <w:tcPr>
            <w:tcW w:w="879" w:type="pct"/>
            <w:tcBorders>
              <w:top w:val="nil"/>
              <w:left w:val="nil"/>
              <w:bottom w:val="single" w:sz="4" w:space="0" w:color="auto"/>
              <w:right w:val="single" w:sz="4" w:space="0" w:color="auto"/>
            </w:tcBorders>
            <w:shd w:val="clear" w:color="auto" w:fill="auto"/>
            <w:vAlign w:val="bottom"/>
            <w:hideMark/>
          </w:tcPr>
          <w:p w14:paraId="0A7FBDE3" w14:textId="77777777" w:rsidR="002F023B" w:rsidRPr="00D87299" w:rsidRDefault="002F023B" w:rsidP="00D87299">
            <w:pPr>
              <w:pStyle w:val="1ffff"/>
            </w:pPr>
            <w:r w:rsidRPr="00D87299">
              <w:t>Центральная котельная</w:t>
            </w:r>
          </w:p>
        </w:tc>
        <w:tc>
          <w:tcPr>
            <w:tcW w:w="746" w:type="pct"/>
            <w:tcBorders>
              <w:top w:val="nil"/>
              <w:left w:val="nil"/>
              <w:bottom w:val="single" w:sz="4" w:space="0" w:color="auto"/>
              <w:right w:val="single" w:sz="4" w:space="0" w:color="auto"/>
            </w:tcBorders>
            <w:shd w:val="clear" w:color="auto" w:fill="auto"/>
            <w:vAlign w:val="bottom"/>
            <w:hideMark/>
          </w:tcPr>
          <w:p w14:paraId="61A47339" w14:textId="45BF67B5" w:rsidR="002F023B" w:rsidRPr="00D87299" w:rsidRDefault="002F023B" w:rsidP="00D87299">
            <w:pPr>
              <w:pStyle w:val="1ffff"/>
            </w:pPr>
            <w:r>
              <w:t>8,02</w:t>
            </w:r>
          </w:p>
        </w:tc>
        <w:tc>
          <w:tcPr>
            <w:tcW w:w="539" w:type="pct"/>
            <w:tcBorders>
              <w:top w:val="nil"/>
              <w:left w:val="nil"/>
              <w:bottom w:val="single" w:sz="4" w:space="0" w:color="auto"/>
              <w:right w:val="single" w:sz="4" w:space="0" w:color="auto"/>
            </w:tcBorders>
            <w:shd w:val="clear" w:color="auto" w:fill="auto"/>
            <w:vAlign w:val="bottom"/>
            <w:hideMark/>
          </w:tcPr>
          <w:p w14:paraId="7CE52FAA" w14:textId="77777777" w:rsidR="002F023B" w:rsidRPr="00D87299" w:rsidRDefault="002F023B" w:rsidP="00D87299">
            <w:pPr>
              <w:pStyle w:val="1ffff"/>
            </w:pPr>
            <w:r w:rsidRPr="00D87299">
              <w:t>0,40</w:t>
            </w:r>
          </w:p>
        </w:tc>
        <w:tc>
          <w:tcPr>
            <w:tcW w:w="815" w:type="pct"/>
            <w:tcBorders>
              <w:top w:val="nil"/>
              <w:left w:val="nil"/>
              <w:bottom w:val="single" w:sz="4" w:space="0" w:color="auto"/>
              <w:right w:val="single" w:sz="4" w:space="0" w:color="auto"/>
            </w:tcBorders>
            <w:shd w:val="clear" w:color="auto" w:fill="auto"/>
            <w:vAlign w:val="bottom"/>
            <w:hideMark/>
          </w:tcPr>
          <w:p w14:paraId="7F62846A" w14:textId="77777777" w:rsidR="002F023B" w:rsidRPr="00D87299" w:rsidRDefault="002F023B" w:rsidP="00D87299">
            <w:pPr>
              <w:pStyle w:val="1ffff"/>
            </w:pPr>
            <w:r w:rsidRPr="00D87299">
              <w:t>2,50</w:t>
            </w:r>
          </w:p>
        </w:tc>
        <w:tc>
          <w:tcPr>
            <w:tcW w:w="642" w:type="pct"/>
            <w:vMerge w:val="restart"/>
            <w:tcBorders>
              <w:top w:val="nil"/>
              <w:left w:val="nil"/>
              <w:right w:val="single" w:sz="4" w:space="0" w:color="auto"/>
            </w:tcBorders>
            <w:shd w:val="clear" w:color="auto" w:fill="auto"/>
            <w:vAlign w:val="bottom"/>
          </w:tcPr>
          <w:p w14:paraId="017ED9DC" w14:textId="2BBBECE6" w:rsidR="002F023B" w:rsidRPr="00D87299" w:rsidRDefault="002F023B" w:rsidP="00D87299">
            <w:pPr>
              <w:pStyle w:val="1ffff"/>
            </w:pPr>
            <w:r>
              <w:t>10544,6</w:t>
            </w:r>
          </w:p>
        </w:tc>
        <w:tc>
          <w:tcPr>
            <w:tcW w:w="462" w:type="pct"/>
            <w:tcBorders>
              <w:top w:val="nil"/>
              <w:left w:val="nil"/>
              <w:bottom w:val="single" w:sz="4" w:space="0" w:color="auto"/>
              <w:right w:val="single" w:sz="4" w:space="0" w:color="auto"/>
            </w:tcBorders>
            <w:shd w:val="clear" w:color="auto" w:fill="auto"/>
            <w:vAlign w:val="bottom"/>
            <w:hideMark/>
          </w:tcPr>
          <w:p w14:paraId="7A78906E" w14:textId="4722D874" w:rsidR="002F023B" w:rsidRPr="00D87299" w:rsidRDefault="002F023B" w:rsidP="00D87299">
            <w:pPr>
              <w:pStyle w:val="1ffff"/>
            </w:pPr>
            <w:r>
              <w:t>1431,548</w:t>
            </w:r>
          </w:p>
        </w:tc>
        <w:tc>
          <w:tcPr>
            <w:tcW w:w="675" w:type="pct"/>
            <w:vMerge w:val="restart"/>
            <w:tcBorders>
              <w:top w:val="nil"/>
              <w:left w:val="nil"/>
              <w:right w:val="single" w:sz="4" w:space="0" w:color="auto"/>
            </w:tcBorders>
            <w:shd w:val="clear" w:color="auto" w:fill="auto"/>
            <w:vAlign w:val="bottom"/>
          </w:tcPr>
          <w:p w14:paraId="6E333B19" w14:textId="721F7E1C" w:rsidR="002F023B" w:rsidRPr="00D87299" w:rsidRDefault="002F023B" w:rsidP="00D87299">
            <w:pPr>
              <w:pStyle w:val="1ffff"/>
            </w:pPr>
            <w:r>
              <w:t>12079,406</w:t>
            </w:r>
          </w:p>
        </w:tc>
      </w:tr>
      <w:tr w:rsidR="002F023B" w:rsidRPr="00D87299" w14:paraId="2788CAE0" w14:textId="77777777" w:rsidTr="00395B91">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48F0C80B" w14:textId="77777777" w:rsidR="002F023B" w:rsidRPr="00D87299" w:rsidRDefault="002F023B" w:rsidP="00D87299">
            <w:pPr>
              <w:pStyle w:val="1ffff"/>
            </w:pPr>
            <w:r w:rsidRPr="00D87299">
              <w:t>2</w:t>
            </w:r>
          </w:p>
        </w:tc>
        <w:tc>
          <w:tcPr>
            <w:tcW w:w="879" w:type="pct"/>
            <w:tcBorders>
              <w:top w:val="nil"/>
              <w:left w:val="nil"/>
              <w:bottom w:val="single" w:sz="4" w:space="0" w:color="auto"/>
              <w:right w:val="single" w:sz="4" w:space="0" w:color="auto"/>
            </w:tcBorders>
            <w:shd w:val="clear" w:color="auto" w:fill="auto"/>
            <w:vAlign w:val="bottom"/>
            <w:hideMark/>
          </w:tcPr>
          <w:p w14:paraId="58373266" w14:textId="77777777" w:rsidR="002F023B" w:rsidRPr="00D87299" w:rsidRDefault="002F023B" w:rsidP="00D87299">
            <w:pPr>
              <w:pStyle w:val="1ffff"/>
            </w:pPr>
            <w:r w:rsidRPr="00D87299">
              <w:t>Электрокотельная</w:t>
            </w:r>
          </w:p>
        </w:tc>
        <w:tc>
          <w:tcPr>
            <w:tcW w:w="746" w:type="pct"/>
            <w:tcBorders>
              <w:top w:val="nil"/>
              <w:left w:val="nil"/>
              <w:bottom w:val="single" w:sz="4" w:space="0" w:color="auto"/>
              <w:right w:val="single" w:sz="4" w:space="0" w:color="auto"/>
            </w:tcBorders>
            <w:shd w:val="clear" w:color="auto" w:fill="auto"/>
            <w:vAlign w:val="bottom"/>
            <w:hideMark/>
          </w:tcPr>
          <w:p w14:paraId="58955C2E" w14:textId="7EA3CA54" w:rsidR="002F023B" w:rsidRPr="00D87299" w:rsidRDefault="002F023B" w:rsidP="00D87299">
            <w:pPr>
              <w:pStyle w:val="1ffff"/>
            </w:pPr>
            <w:r>
              <w:t>0,688</w:t>
            </w:r>
          </w:p>
        </w:tc>
        <w:tc>
          <w:tcPr>
            <w:tcW w:w="539" w:type="pct"/>
            <w:tcBorders>
              <w:top w:val="nil"/>
              <w:left w:val="nil"/>
              <w:bottom w:val="single" w:sz="4" w:space="0" w:color="auto"/>
              <w:right w:val="single" w:sz="4" w:space="0" w:color="auto"/>
            </w:tcBorders>
            <w:shd w:val="clear" w:color="auto" w:fill="auto"/>
            <w:vAlign w:val="bottom"/>
            <w:hideMark/>
          </w:tcPr>
          <w:p w14:paraId="74FE247A" w14:textId="77777777" w:rsidR="002F023B" w:rsidRPr="00D87299" w:rsidRDefault="002F023B" w:rsidP="00D87299">
            <w:pPr>
              <w:pStyle w:val="1ffff"/>
            </w:pPr>
            <w:r w:rsidRPr="00D87299">
              <w:t>0,013</w:t>
            </w:r>
          </w:p>
        </w:tc>
        <w:tc>
          <w:tcPr>
            <w:tcW w:w="815" w:type="pct"/>
            <w:tcBorders>
              <w:top w:val="nil"/>
              <w:left w:val="nil"/>
              <w:bottom w:val="single" w:sz="4" w:space="0" w:color="auto"/>
              <w:right w:val="single" w:sz="4" w:space="0" w:color="auto"/>
            </w:tcBorders>
            <w:shd w:val="clear" w:color="auto" w:fill="auto"/>
            <w:vAlign w:val="bottom"/>
            <w:hideMark/>
          </w:tcPr>
          <w:p w14:paraId="54CA5F5E" w14:textId="77777777" w:rsidR="002F023B" w:rsidRPr="00D87299" w:rsidRDefault="002F023B" w:rsidP="00D87299">
            <w:pPr>
              <w:pStyle w:val="1ffff"/>
            </w:pPr>
            <w:r w:rsidRPr="00D87299">
              <w:t>0,25</w:t>
            </w:r>
          </w:p>
        </w:tc>
        <w:tc>
          <w:tcPr>
            <w:tcW w:w="642" w:type="pct"/>
            <w:vMerge/>
            <w:tcBorders>
              <w:left w:val="nil"/>
              <w:bottom w:val="single" w:sz="4" w:space="0" w:color="auto"/>
              <w:right w:val="single" w:sz="4" w:space="0" w:color="auto"/>
            </w:tcBorders>
            <w:shd w:val="clear" w:color="auto" w:fill="auto"/>
            <w:vAlign w:val="bottom"/>
          </w:tcPr>
          <w:p w14:paraId="72B98D82" w14:textId="3234134B" w:rsidR="002F023B" w:rsidRPr="00D87299" w:rsidRDefault="002F023B" w:rsidP="00D87299">
            <w:pPr>
              <w:pStyle w:val="1ffff"/>
            </w:pPr>
          </w:p>
        </w:tc>
        <w:tc>
          <w:tcPr>
            <w:tcW w:w="462" w:type="pct"/>
            <w:tcBorders>
              <w:top w:val="nil"/>
              <w:left w:val="nil"/>
              <w:bottom w:val="single" w:sz="4" w:space="0" w:color="auto"/>
              <w:right w:val="single" w:sz="4" w:space="0" w:color="auto"/>
            </w:tcBorders>
            <w:shd w:val="clear" w:color="auto" w:fill="auto"/>
            <w:vAlign w:val="bottom"/>
            <w:hideMark/>
          </w:tcPr>
          <w:p w14:paraId="5376B7CD" w14:textId="1120D240" w:rsidR="002F023B" w:rsidRPr="00D87299" w:rsidRDefault="002F023B" w:rsidP="00D87299">
            <w:pPr>
              <w:pStyle w:val="1ffff"/>
            </w:pPr>
            <w:r>
              <w:t>103,258</w:t>
            </w:r>
          </w:p>
        </w:tc>
        <w:tc>
          <w:tcPr>
            <w:tcW w:w="675" w:type="pct"/>
            <w:vMerge/>
            <w:tcBorders>
              <w:left w:val="nil"/>
              <w:bottom w:val="single" w:sz="4" w:space="0" w:color="auto"/>
              <w:right w:val="single" w:sz="4" w:space="0" w:color="auto"/>
            </w:tcBorders>
            <w:shd w:val="clear" w:color="auto" w:fill="auto"/>
            <w:vAlign w:val="bottom"/>
          </w:tcPr>
          <w:p w14:paraId="27B00A53" w14:textId="3AFF5952" w:rsidR="002F023B" w:rsidRPr="00D87299" w:rsidRDefault="002F023B" w:rsidP="00D87299">
            <w:pPr>
              <w:pStyle w:val="1ffff"/>
            </w:pPr>
          </w:p>
        </w:tc>
      </w:tr>
      <w:bookmarkEnd w:id="4"/>
    </w:tbl>
    <w:p w14:paraId="1D59F3EE" w14:textId="77777777" w:rsidR="00495014" w:rsidRPr="00F638F5" w:rsidRDefault="00495014" w:rsidP="00321C5B">
      <w:pPr>
        <w:rPr>
          <w:rFonts w:ascii="Times New Roman" w:eastAsia="Calibri" w:hAnsi="Times New Roman"/>
          <w:lang w:val="ru-RU" w:eastAsia="ru-RU" w:bidi="ar-SA"/>
        </w:rPr>
        <w:sectPr w:rsidR="00495014" w:rsidRPr="00F638F5" w:rsidSect="0094709E">
          <w:type w:val="continuous"/>
          <w:pgSz w:w="16838" w:h="11906" w:orient="landscape"/>
          <w:pgMar w:top="1134" w:right="850" w:bottom="1134" w:left="1701" w:header="851" w:footer="851" w:gutter="0"/>
          <w:cols w:space="708"/>
          <w:docGrid w:linePitch="360"/>
        </w:sectPr>
      </w:pPr>
    </w:p>
    <w:p w14:paraId="1EEFA0BE" w14:textId="77777777" w:rsidR="00162D2B" w:rsidRPr="00F638F5" w:rsidRDefault="00162D2B" w:rsidP="00162D2B">
      <w:pPr>
        <w:pStyle w:val="1a"/>
        <w:spacing w:before="0" w:after="0" w:line="240" w:lineRule="auto"/>
        <w:ind w:left="0" w:firstLine="0"/>
        <w:contextualSpacing w:val="0"/>
      </w:pPr>
      <w:bookmarkStart w:id="5" w:name="_Toc521411572"/>
      <w:bookmarkStart w:id="6" w:name="_Toc9154863"/>
      <w:bookmarkEnd w:id="1"/>
      <w:r w:rsidRPr="00F638F5">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5"/>
      <w:bookmarkEnd w:id="6"/>
    </w:p>
    <w:p w14:paraId="69F66419" w14:textId="77777777" w:rsidR="00162D2B" w:rsidRPr="00F638F5" w:rsidRDefault="00162D2B" w:rsidP="005618CB">
      <w:pPr>
        <w:spacing w:after="120" w:line="276" w:lineRule="auto"/>
        <w:ind w:firstLine="709"/>
        <w:rPr>
          <w:rFonts w:ascii="Times New Roman" w:eastAsia="Calibri" w:hAnsi="Times New Roman"/>
          <w:szCs w:val="24"/>
          <w:lang w:val="ru-RU" w:eastAsia="ru-RU" w:bidi="ar-SA"/>
        </w:rPr>
      </w:pPr>
    </w:p>
    <w:p w14:paraId="2C6B1370" w14:textId="77777777" w:rsidR="009571B0" w:rsidRPr="00F638F5" w:rsidRDefault="009571B0" w:rsidP="001E374F">
      <w:pPr>
        <w:pStyle w:val="1fff"/>
      </w:pPr>
      <w:r w:rsidRPr="00F638F5">
        <w:t>В соответствии с п. 2 ч. 1 ПП РФ от 03.04.</w:t>
      </w:r>
      <w:r w:rsidR="006A1875">
        <w:t>2019</w:t>
      </w:r>
      <w:r w:rsidRPr="00F638F5">
        <w:t xml:space="preserve"> №405 «О внесении изменений в некоторые акты Правительства Российской Федерации»:</w:t>
      </w:r>
    </w:p>
    <w:p w14:paraId="22D568EF" w14:textId="77777777" w:rsidR="009571B0" w:rsidRPr="00F638F5" w:rsidRDefault="009571B0" w:rsidP="001E374F">
      <w:pPr>
        <w:pStyle w:val="1fff"/>
      </w:pPr>
      <w:r w:rsidRPr="00F638F5">
        <w:t>«…ж) "элемент территориального деления " - территория поселения, городского округа или её часть, установленная по границам административно-территориальных единиц;</w:t>
      </w:r>
    </w:p>
    <w:p w14:paraId="702769F8" w14:textId="77777777" w:rsidR="009571B0" w:rsidRPr="00F638F5" w:rsidRDefault="009571B0" w:rsidP="001E374F">
      <w:pPr>
        <w:pStyle w:val="1fff"/>
      </w:pPr>
      <w:r w:rsidRPr="00F638F5">
        <w:t>з) "расчетный элемент территориального деления" - территория поселения, городского округа или её часть, принятая для целей разработки схемы теплоснабжения в неизменяемых границах на весь срок действия схемы теплоснабжения…».</w:t>
      </w:r>
    </w:p>
    <w:p w14:paraId="3319446F" w14:textId="77777777" w:rsidR="000951B0" w:rsidRPr="00F638F5" w:rsidRDefault="000951B0" w:rsidP="001E374F">
      <w:pPr>
        <w:pStyle w:val="1fff"/>
      </w:pPr>
      <w:r w:rsidRPr="00F638F5">
        <w:rPr>
          <w:bCs/>
        </w:rPr>
        <w:t>Для достижения нормативных показателей обеспеченности жилищным фондом и приведение самих условий проживания населения к необходимому уровню, требуется постановка соответствующей цели для решения проблем жилищной сферы как одной из приоритетных в деятельности органов местного самоуправление.</w:t>
      </w:r>
    </w:p>
    <w:p w14:paraId="6B631B2E" w14:textId="29B7E760" w:rsidR="004B46BB" w:rsidRPr="00F638F5" w:rsidRDefault="004B46BB" w:rsidP="001E374F">
      <w:pPr>
        <w:pStyle w:val="1fff"/>
      </w:pPr>
      <w:r w:rsidRPr="00F638F5">
        <w:t xml:space="preserve">К </w:t>
      </w:r>
      <w:proofErr w:type="gramStart"/>
      <w:r w:rsidRPr="00F638F5">
        <w:t>услугам  ЖКХ</w:t>
      </w:r>
      <w:proofErr w:type="gramEnd"/>
      <w:r w:rsidRPr="00F638F5">
        <w:t xml:space="preserve"> предоставляемым  в поселении  относится  водоснабжение, водоотведение населения и вывоз мусора. Теплоснабжение </w:t>
      </w:r>
      <w:r w:rsidR="00757BC2" w:rsidRPr="00F638F5">
        <w:t xml:space="preserve">с. </w:t>
      </w:r>
      <w:proofErr w:type="spellStart"/>
      <w:r w:rsidR="0092573F">
        <w:t>Новомальтинск</w:t>
      </w:r>
      <w:proofErr w:type="spellEnd"/>
      <w:r w:rsidRPr="00F638F5">
        <w:t xml:space="preserve"> осуществляется </w:t>
      </w:r>
      <w:r w:rsidR="002F023B">
        <w:t>ООО «СК «БЕЛАЯ»</w:t>
      </w:r>
    </w:p>
    <w:p w14:paraId="5416B124" w14:textId="77777777" w:rsidR="00D53B42" w:rsidRPr="00F638F5" w:rsidRDefault="00F353FF" w:rsidP="001E374F">
      <w:pPr>
        <w:pStyle w:val="1fff"/>
      </w:pPr>
      <w:r w:rsidRPr="00F638F5">
        <w:t>Большая часть жилищного фонда находится в удовлетворительном состоянии, ветхого жилья на территории поселения нет.</w:t>
      </w:r>
    </w:p>
    <w:p w14:paraId="05968E9E" w14:textId="77777777" w:rsidR="00D02E45" w:rsidRPr="00F638F5" w:rsidRDefault="00D02E45" w:rsidP="001E374F">
      <w:pPr>
        <w:pStyle w:val="1fff"/>
      </w:pPr>
      <w:r w:rsidRPr="00F638F5">
        <w:t xml:space="preserve">Развитие среды проживания населения </w:t>
      </w:r>
      <w:proofErr w:type="spellStart"/>
      <w:r w:rsidR="0092573F">
        <w:t>Новомальтинского</w:t>
      </w:r>
      <w:proofErr w:type="spellEnd"/>
      <w:r w:rsidR="0092573F">
        <w:t xml:space="preserve"> сельского поселения</w:t>
      </w:r>
      <w:r w:rsidRPr="00F638F5">
        <w:t xml:space="preserve">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развития коммунальной инфраструктуры, повышения эффективности и надежности функционирования жилищно-коммунального комплекса. </w:t>
      </w:r>
    </w:p>
    <w:p w14:paraId="7BEA0362" w14:textId="77777777" w:rsidR="00D02E45" w:rsidRPr="00F638F5" w:rsidRDefault="00D02E45" w:rsidP="001E374F">
      <w:pPr>
        <w:pStyle w:val="1fff"/>
      </w:pPr>
      <w:r w:rsidRPr="00F638F5">
        <w:t>Поселение не может развиваться без учета состояния и перспектив развития инженер</w:t>
      </w:r>
      <w:r w:rsidR="0020485B" w:rsidRPr="00F638F5">
        <w:t>ных систем жизнеобеспечения</w:t>
      </w:r>
      <w:r w:rsidRPr="00F638F5">
        <w:t>.</w:t>
      </w:r>
    </w:p>
    <w:p w14:paraId="5B90CB73" w14:textId="77777777" w:rsidR="005717B8" w:rsidRPr="00F638F5" w:rsidRDefault="00D02E45" w:rsidP="004B46BB">
      <w:pPr>
        <w:pStyle w:val="1fff"/>
      </w:pPr>
      <w:r w:rsidRPr="00F638F5">
        <w:lastRenderedPageBreak/>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14:paraId="5CD9D690" w14:textId="77777777" w:rsidR="00DE57DA" w:rsidRPr="00F638F5" w:rsidRDefault="00DE57DA" w:rsidP="005618CB">
      <w:pPr>
        <w:spacing w:after="120" w:line="276" w:lineRule="auto"/>
        <w:ind w:firstLine="709"/>
        <w:rPr>
          <w:rFonts w:ascii="Times New Roman" w:eastAsia="Calibri" w:hAnsi="Times New Roman"/>
          <w:szCs w:val="24"/>
          <w:lang w:val="ru-RU" w:eastAsia="ru-RU" w:bidi="ar-SA"/>
        </w:rPr>
      </w:pPr>
    </w:p>
    <w:p w14:paraId="2C093FB6" w14:textId="77777777" w:rsidR="00162D2B" w:rsidRPr="00F638F5" w:rsidRDefault="00162D2B" w:rsidP="00162D2B">
      <w:pPr>
        <w:pStyle w:val="1a"/>
        <w:spacing w:before="0" w:after="0" w:line="240" w:lineRule="auto"/>
        <w:ind w:left="0" w:firstLine="0"/>
        <w:contextualSpacing w:val="0"/>
      </w:pPr>
      <w:bookmarkStart w:id="7" w:name="_Toc521411577"/>
      <w:bookmarkStart w:id="8" w:name="_Toc9154864"/>
      <w:r w:rsidRPr="00F638F5">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7"/>
      <w:bookmarkEnd w:id="8"/>
    </w:p>
    <w:p w14:paraId="79DDE415" w14:textId="77777777" w:rsidR="001D3FB8" w:rsidRPr="00F638F5" w:rsidRDefault="001D3FB8" w:rsidP="001D3FB8">
      <w:pPr>
        <w:spacing w:after="120" w:line="276" w:lineRule="auto"/>
        <w:rPr>
          <w:rFonts w:ascii="Times New Roman" w:eastAsia="Calibri" w:hAnsi="Times New Roman"/>
          <w:szCs w:val="24"/>
          <w:lang w:val="ru-RU" w:bidi="ar-SA"/>
        </w:rPr>
      </w:pPr>
    </w:p>
    <w:p w14:paraId="5083F7F5" w14:textId="77777777" w:rsidR="001D3FB8" w:rsidRPr="00F638F5" w:rsidRDefault="001D3FB8" w:rsidP="004B46BB">
      <w:pPr>
        <w:pStyle w:val="1fff"/>
      </w:pPr>
      <w:r w:rsidRPr="00F638F5">
        <w:t>Удельные показатели теплопотребления перспективного строительства рассчитываются исходя из:</w:t>
      </w:r>
    </w:p>
    <w:p w14:paraId="71CC556E" w14:textId="77777777" w:rsidR="001D3FB8" w:rsidRPr="00F638F5" w:rsidRDefault="001D3FB8" w:rsidP="00F31E8E">
      <w:pPr>
        <w:pStyle w:val="116"/>
      </w:pPr>
      <w:r w:rsidRPr="00F638F5">
        <w:t>базового уровня энергопотребления жилых зданий с учетом требований энергоэффективности в соответствии с данными таблиц 13 и 14 СП 50.13330.2012 «Тепловая защита зданий», Приказа Министерства регионального развития Российской Федерации от 17 мая 2011 г. № 224 «Об утверждении требований энергетической эффективности зданий, строений, сооружений»;</w:t>
      </w:r>
    </w:p>
    <w:p w14:paraId="46F65E96" w14:textId="77777777" w:rsidR="001D3FB8" w:rsidRPr="00F638F5" w:rsidRDefault="001D3FB8" w:rsidP="00F31E8E">
      <w:pPr>
        <w:pStyle w:val="116"/>
      </w:pPr>
      <w:r w:rsidRPr="00F638F5">
        <w:t>удельных показателей теплопотребления зданий перспективного строительства в период 2017-2032 гг. в соответствии с требованиями п.15 Постановления Правительства РФ от 25.01.2011 г.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приказа Министерства спорта РФ от 14.01.2015 №54;</w:t>
      </w:r>
    </w:p>
    <w:p w14:paraId="7497839F" w14:textId="77777777" w:rsidR="001D3FB8" w:rsidRPr="00F638F5" w:rsidRDefault="001D3FB8" w:rsidP="004D767A">
      <w:pPr>
        <w:pStyle w:val="116"/>
      </w:pPr>
      <w:r w:rsidRPr="00F638F5">
        <w:t>ГОСТ Р 54954-2012 Оценка соответствия. Экологические требования к объектам недвижимости;</w:t>
      </w:r>
    </w:p>
    <w:p w14:paraId="73A15083" w14:textId="77777777" w:rsidR="001D3FB8" w:rsidRPr="00F638F5" w:rsidRDefault="001D3FB8" w:rsidP="004D767A">
      <w:pPr>
        <w:pStyle w:val="116"/>
      </w:pPr>
      <w:r w:rsidRPr="00F638F5">
        <w:t>СП 131.13330.2012 Строительная климатология;</w:t>
      </w:r>
    </w:p>
    <w:p w14:paraId="0E9AA535" w14:textId="77777777" w:rsidR="001D3FB8" w:rsidRPr="00F638F5" w:rsidRDefault="001D3FB8" w:rsidP="004D767A">
      <w:pPr>
        <w:pStyle w:val="116"/>
      </w:pPr>
      <w:r w:rsidRPr="00F638F5">
        <w:t>СП 42.13330.2011 Градостроительство. Планировка и застройка городских и сельских поселений.</w:t>
      </w:r>
    </w:p>
    <w:p w14:paraId="5DC0A038" w14:textId="77777777" w:rsidR="001D3FB8" w:rsidRPr="00F638F5" w:rsidRDefault="001D3FB8" w:rsidP="004B46BB">
      <w:pPr>
        <w:pStyle w:val="1fff"/>
      </w:pPr>
      <w:r w:rsidRPr="00F638F5">
        <w:lastRenderedPageBreak/>
        <w:t>Климатические параметры для расчета удельных показателей теплопотребления зданий нового строительства приняты по СП 131.13330.2012, для существующих зданий - по РМД 23-16-2012 и приведены в таблице.</w:t>
      </w:r>
    </w:p>
    <w:p w14:paraId="41CF6680" w14:textId="77777777" w:rsidR="001D3FB8" w:rsidRPr="00F638F5" w:rsidRDefault="001D3FB8" w:rsidP="001D3FB8">
      <w:pPr>
        <w:pStyle w:val="afffc"/>
        <w:keepNext/>
        <w:jc w:val="both"/>
        <w:rPr>
          <w:rFonts w:ascii="Times New Roman" w:hAnsi="Times New Roman"/>
          <w:color w:val="auto"/>
        </w:rPr>
      </w:pPr>
      <w:bookmarkStart w:id="9" w:name="_Toc527946773"/>
      <w:r w:rsidRPr="00F638F5">
        <w:rPr>
          <w:rFonts w:ascii="Times New Roman" w:hAnsi="Times New Roman"/>
          <w:color w:val="auto"/>
        </w:rPr>
        <w:t xml:space="preserve">Таблица </w:t>
      </w:r>
      <w:r w:rsidR="00A1591E" w:rsidRPr="00F638F5">
        <w:rPr>
          <w:rFonts w:ascii="Times New Roman" w:hAnsi="Times New Roman"/>
          <w:color w:val="auto"/>
        </w:rPr>
        <w:t>3</w:t>
      </w:r>
      <w:r w:rsidRPr="00F638F5">
        <w:rPr>
          <w:rFonts w:ascii="Times New Roman" w:hAnsi="Times New Roman"/>
          <w:color w:val="auto"/>
        </w:rPr>
        <w:t xml:space="preserve"> – Параметры климата, принятые при разработке удельных показателей</w:t>
      </w:r>
      <w:bookmarkEnd w:id="9"/>
      <w:r w:rsidRPr="00F638F5">
        <w:rPr>
          <w:rFonts w:ascii="Times New Roman" w:hAnsi="Times New Roman"/>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
        <w:gridCol w:w="5016"/>
        <w:gridCol w:w="1075"/>
        <w:gridCol w:w="1480"/>
        <w:gridCol w:w="1310"/>
      </w:tblGrid>
      <w:tr w:rsidR="00F353FF" w:rsidRPr="00F638F5" w14:paraId="5603BC0E" w14:textId="77777777" w:rsidTr="009147F4">
        <w:trPr>
          <w:cantSplit/>
          <w:tblHeader/>
        </w:trPr>
        <w:tc>
          <w:tcPr>
            <w:tcW w:w="248" w:type="pct"/>
            <w:shd w:val="clear" w:color="auto" w:fill="D9D9D9"/>
            <w:vAlign w:val="center"/>
          </w:tcPr>
          <w:p w14:paraId="4C9C146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D9D9D9"/>
            <w:vAlign w:val="center"/>
          </w:tcPr>
          <w:p w14:paraId="1AC71CA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Наименование показателя, здания</w:t>
            </w:r>
          </w:p>
        </w:tc>
        <w:tc>
          <w:tcPr>
            <w:tcW w:w="575" w:type="pct"/>
            <w:shd w:val="clear" w:color="auto" w:fill="D9D9D9"/>
            <w:vAlign w:val="center"/>
          </w:tcPr>
          <w:p w14:paraId="63A2910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Единицы измерения</w:t>
            </w:r>
          </w:p>
        </w:tc>
        <w:tc>
          <w:tcPr>
            <w:tcW w:w="792" w:type="pct"/>
            <w:shd w:val="clear" w:color="auto" w:fill="D9D9D9"/>
            <w:vAlign w:val="center"/>
          </w:tcPr>
          <w:p w14:paraId="6EA27E0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Существующая застройка</w:t>
            </w:r>
          </w:p>
        </w:tc>
        <w:tc>
          <w:tcPr>
            <w:tcW w:w="701" w:type="pct"/>
            <w:shd w:val="clear" w:color="auto" w:fill="D9D9D9"/>
            <w:vAlign w:val="center"/>
          </w:tcPr>
          <w:p w14:paraId="6AC9AD2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Новое строительство</w:t>
            </w:r>
          </w:p>
        </w:tc>
      </w:tr>
      <w:tr w:rsidR="00F353FF" w:rsidRPr="00F638F5" w14:paraId="6DC553BC" w14:textId="77777777" w:rsidTr="009147F4">
        <w:trPr>
          <w:cantSplit/>
        </w:trPr>
        <w:tc>
          <w:tcPr>
            <w:tcW w:w="248" w:type="pct"/>
            <w:shd w:val="clear" w:color="auto" w:fill="auto"/>
            <w:vAlign w:val="center"/>
          </w:tcPr>
          <w:p w14:paraId="685242AB"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2684" w:type="pct"/>
            <w:shd w:val="clear" w:color="auto" w:fill="auto"/>
            <w:vAlign w:val="center"/>
          </w:tcPr>
          <w:p w14:paraId="36D4954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Жилые здания, гостиницы общежития</w:t>
            </w:r>
          </w:p>
        </w:tc>
        <w:tc>
          <w:tcPr>
            <w:tcW w:w="575" w:type="pct"/>
            <w:shd w:val="clear" w:color="auto" w:fill="auto"/>
            <w:vAlign w:val="center"/>
          </w:tcPr>
          <w:p w14:paraId="14709C7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3F30485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3A5519A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62CBEBD6" w14:textId="77777777" w:rsidTr="009147F4">
        <w:trPr>
          <w:cantSplit/>
        </w:trPr>
        <w:tc>
          <w:tcPr>
            <w:tcW w:w="248" w:type="pct"/>
            <w:shd w:val="clear" w:color="auto" w:fill="auto"/>
            <w:vAlign w:val="center"/>
          </w:tcPr>
          <w:p w14:paraId="462A451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5EAA401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4469113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0DC7201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01" w:type="pct"/>
            <w:shd w:val="clear" w:color="auto" w:fill="auto"/>
            <w:vAlign w:val="center"/>
          </w:tcPr>
          <w:p w14:paraId="2B25C38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r>
      <w:tr w:rsidR="00F353FF" w:rsidRPr="00F638F5" w14:paraId="3299C118" w14:textId="77777777" w:rsidTr="009147F4">
        <w:trPr>
          <w:cantSplit/>
        </w:trPr>
        <w:tc>
          <w:tcPr>
            <w:tcW w:w="248" w:type="pct"/>
            <w:shd w:val="clear" w:color="auto" w:fill="auto"/>
            <w:vAlign w:val="center"/>
          </w:tcPr>
          <w:p w14:paraId="442354F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1A8095D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52009BA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7C60A4B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229B15A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5E85C14B" w14:textId="77777777" w:rsidTr="009147F4">
        <w:trPr>
          <w:cantSplit/>
        </w:trPr>
        <w:tc>
          <w:tcPr>
            <w:tcW w:w="248" w:type="pct"/>
            <w:shd w:val="clear" w:color="auto" w:fill="auto"/>
            <w:vAlign w:val="center"/>
          </w:tcPr>
          <w:p w14:paraId="4F91760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1A68FEB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4900CA6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3E62EC4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740E2A9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F638F5" w14:paraId="032E3B81" w14:textId="77777777" w:rsidTr="009147F4">
        <w:trPr>
          <w:cantSplit/>
        </w:trPr>
        <w:tc>
          <w:tcPr>
            <w:tcW w:w="248" w:type="pct"/>
            <w:shd w:val="clear" w:color="auto" w:fill="auto"/>
            <w:vAlign w:val="center"/>
          </w:tcPr>
          <w:p w14:paraId="4C55489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7ECF9E3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Продолжительность отопительного режима</w:t>
            </w:r>
          </w:p>
        </w:tc>
        <w:tc>
          <w:tcPr>
            <w:tcW w:w="575" w:type="pct"/>
            <w:shd w:val="clear" w:color="auto" w:fill="auto"/>
            <w:vAlign w:val="center"/>
          </w:tcPr>
          <w:p w14:paraId="7DF6062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roofErr w:type="spellStart"/>
            <w:r w:rsidRPr="00F638F5">
              <w:rPr>
                <w:rFonts w:ascii="Times New Roman" w:hAnsi="Times New Roman"/>
                <w:color w:val="000000"/>
                <w:sz w:val="20"/>
                <w:szCs w:val="20"/>
                <w:lang w:val="ru-RU" w:eastAsia="ru-RU" w:bidi="ar-SA"/>
              </w:rPr>
              <w:t>сут</w:t>
            </w:r>
            <w:proofErr w:type="spellEnd"/>
            <w:r w:rsidRPr="00F638F5">
              <w:rPr>
                <w:rFonts w:ascii="Times New Roman" w:hAnsi="Times New Roman"/>
                <w:color w:val="000000"/>
                <w:sz w:val="20"/>
                <w:szCs w:val="20"/>
                <w:lang w:val="ru-RU" w:eastAsia="ru-RU" w:bidi="ar-SA"/>
              </w:rPr>
              <w:t>.</w:t>
            </w:r>
          </w:p>
        </w:tc>
        <w:tc>
          <w:tcPr>
            <w:tcW w:w="792" w:type="pct"/>
            <w:shd w:val="clear" w:color="auto" w:fill="auto"/>
            <w:vAlign w:val="center"/>
          </w:tcPr>
          <w:p w14:paraId="625847A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249</w:t>
            </w:r>
          </w:p>
        </w:tc>
        <w:tc>
          <w:tcPr>
            <w:tcW w:w="701" w:type="pct"/>
            <w:shd w:val="clear" w:color="auto" w:fill="auto"/>
            <w:vAlign w:val="center"/>
          </w:tcPr>
          <w:p w14:paraId="6FC211B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249</w:t>
            </w:r>
          </w:p>
        </w:tc>
      </w:tr>
      <w:tr w:rsidR="00F353FF" w:rsidRPr="00DA3BA9" w14:paraId="50966C65" w14:textId="77777777" w:rsidTr="009147F4">
        <w:trPr>
          <w:cantSplit/>
        </w:trPr>
        <w:tc>
          <w:tcPr>
            <w:tcW w:w="248" w:type="pct"/>
            <w:shd w:val="clear" w:color="auto" w:fill="auto"/>
            <w:vAlign w:val="center"/>
          </w:tcPr>
          <w:p w14:paraId="1FAD62F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2684" w:type="pct"/>
            <w:shd w:val="clear" w:color="auto" w:fill="auto"/>
            <w:vAlign w:val="center"/>
          </w:tcPr>
          <w:p w14:paraId="59BA397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Общественные, кроме перечисленных в графе 3, 4 и 5</w:t>
            </w:r>
          </w:p>
        </w:tc>
        <w:tc>
          <w:tcPr>
            <w:tcW w:w="575" w:type="pct"/>
            <w:shd w:val="clear" w:color="auto" w:fill="auto"/>
            <w:vAlign w:val="center"/>
          </w:tcPr>
          <w:p w14:paraId="583B0FE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6CDEC97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39E2E5CB"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0BC947C3" w14:textId="77777777" w:rsidTr="009147F4">
        <w:trPr>
          <w:cantSplit/>
        </w:trPr>
        <w:tc>
          <w:tcPr>
            <w:tcW w:w="248" w:type="pct"/>
            <w:shd w:val="clear" w:color="auto" w:fill="auto"/>
            <w:vAlign w:val="center"/>
          </w:tcPr>
          <w:p w14:paraId="35C93BC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0406258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7ADA20F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1D2F0EF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01" w:type="pct"/>
            <w:shd w:val="clear" w:color="auto" w:fill="auto"/>
            <w:vAlign w:val="center"/>
          </w:tcPr>
          <w:p w14:paraId="315E5AA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r>
      <w:tr w:rsidR="00F353FF" w:rsidRPr="00F638F5" w14:paraId="0410AC94" w14:textId="77777777" w:rsidTr="009147F4">
        <w:trPr>
          <w:cantSplit/>
        </w:trPr>
        <w:tc>
          <w:tcPr>
            <w:tcW w:w="248" w:type="pct"/>
            <w:shd w:val="clear" w:color="auto" w:fill="auto"/>
            <w:vAlign w:val="center"/>
          </w:tcPr>
          <w:p w14:paraId="43D2BE0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06D2247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46CD82A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55194A6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4649460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1595A560" w14:textId="77777777" w:rsidTr="009147F4">
        <w:trPr>
          <w:cantSplit/>
        </w:trPr>
        <w:tc>
          <w:tcPr>
            <w:tcW w:w="248" w:type="pct"/>
            <w:shd w:val="clear" w:color="auto" w:fill="auto"/>
            <w:vAlign w:val="center"/>
          </w:tcPr>
          <w:p w14:paraId="0EB94D0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75CE012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7B0E302B"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6A5AD21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393A888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F638F5" w14:paraId="5DF2FD80" w14:textId="77777777" w:rsidTr="009147F4">
        <w:trPr>
          <w:cantSplit/>
        </w:trPr>
        <w:tc>
          <w:tcPr>
            <w:tcW w:w="248" w:type="pct"/>
            <w:shd w:val="clear" w:color="auto" w:fill="auto"/>
            <w:vAlign w:val="center"/>
          </w:tcPr>
          <w:p w14:paraId="28F61C0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2684" w:type="pct"/>
            <w:shd w:val="clear" w:color="auto" w:fill="auto"/>
            <w:vAlign w:val="center"/>
          </w:tcPr>
          <w:p w14:paraId="049E35A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Школы общеобразовательные</w:t>
            </w:r>
          </w:p>
        </w:tc>
        <w:tc>
          <w:tcPr>
            <w:tcW w:w="575" w:type="pct"/>
            <w:shd w:val="clear" w:color="auto" w:fill="auto"/>
            <w:vAlign w:val="center"/>
          </w:tcPr>
          <w:p w14:paraId="447DEE5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2E2E285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3BCDB70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649A5CAA" w14:textId="77777777" w:rsidTr="009147F4">
        <w:trPr>
          <w:cantSplit/>
        </w:trPr>
        <w:tc>
          <w:tcPr>
            <w:tcW w:w="248" w:type="pct"/>
            <w:shd w:val="clear" w:color="auto" w:fill="auto"/>
            <w:vAlign w:val="center"/>
          </w:tcPr>
          <w:p w14:paraId="4DF40AA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2649FC9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7F6B143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49F3CED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01" w:type="pct"/>
            <w:shd w:val="clear" w:color="auto" w:fill="auto"/>
            <w:vAlign w:val="center"/>
          </w:tcPr>
          <w:p w14:paraId="2952B29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r>
      <w:tr w:rsidR="00F353FF" w:rsidRPr="00F638F5" w14:paraId="4ABDB0C0" w14:textId="77777777" w:rsidTr="009147F4">
        <w:trPr>
          <w:cantSplit/>
        </w:trPr>
        <w:tc>
          <w:tcPr>
            <w:tcW w:w="248" w:type="pct"/>
            <w:shd w:val="clear" w:color="auto" w:fill="auto"/>
            <w:vAlign w:val="center"/>
          </w:tcPr>
          <w:p w14:paraId="10E1D1B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4237C2F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703F0A8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3D8452A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1863E10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234F082B" w14:textId="77777777" w:rsidTr="009147F4">
        <w:trPr>
          <w:cantSplit/>
        </w:trPr>
        <w:tc>
          <w:tcPr>
            <w:tcW w:w="248" w:type="pct"/>
            <w:shd w:val="clear" w:color="auto" w:fill="auto"/>
            <w:vAlign w:val="center"/>
          </w:tcPr>
          <w:p w14:paraId="6A32875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2F7F33C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3DF1457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6C028B3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38A4BF6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DA3BA9" w14:paraId="0556A86F" w14:textId="77777777" w:rsidTr="009147F4">
        <w:trPr>
          <w:cantSplit/>
        </w:trPr>
        <w:tc>
          <w:tcPr>
            <w:tcW w:w="248" w:type="pct"/>
            <w:shd w:val="clear" w:color="auto" w:fill="auto"/>
            <w:vAlign w:val="center"/>
          </w:tcPr>
          <w:p w14:paraId="29F90CE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w:t>
            </w:r>
          </w:p>
        </w:tc>
        <w:tc>
          <w:tcPr>
            <w:tcW w:w="2684" w:type="pct"/>
            <w:shd w:val="clear" w:color="auto" w:fill="auto"/>
            <w:vAlign w:val="center"/>
          </w:tcPr>
          <w:p w14:paraId="526FAA2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Поликлиники и лечебные учреждения, дома-интернаты</w:t>
            </w:r>
          </w:p>
        </w:tc>
        <w:tc>
          <w:tcPr>
            <w:tcW w:w="575" w:type="pct"/>
            <w:shd w:val="clear" w:color="auto" w:fill="auto"/>
            <w:vAlign w:val="center"/>
          </w:tcPr>
          <w:p w14:paraId="20DF0CD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27FC147B"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0CAA890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766A4F02" w14:textId="77777777" w:rsidTr="009147F4">
        <w:trPr>
          <w:cantSplit/>
        </w:trPr>
        <w:tc>
          <w:tcPr>
            <w:tcW w:w="248" w:type="pct"/>
            <w:shd w:val="clear" w:color="auto" w:fill="auto"/>
            <w:vAlign w:val="center"/>
          </w:tcPr>
          <w:p w14:paraId="68885F3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52B9F0B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425367C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14C02C7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w:t>
            </w:r>
          </w:p>
        </w:tc>
        <w:tc>
          <w:tcPr>
            <w:tcW w:w="701" w:type="pct"/>
            <w:shd w:val="clear" w:color="auto" w:fill="auto"/>
            <w:vAlign w:val="center"/>
          </w:tcPr>
          <w:p w14:paraId="2B765A1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w:t>
            </w:r>
          </w:p>
        </w:tc>
      </w:tr>
      <w:tr w:rsidR="00F353FF" w:rsidRPr="00F638F5" w14:paraId="7F4871E0" w14:textId="77777777" w:rsidTr="009147F4">
        <w:trPr>
          <w:cantSplit/>
        </w:trPr>
        <w:tc>
          <w:tcPr>
            <w:tcW w:w="248" w:type="pct"/>
            <w:shd w:val="clear" w:color="auto" w:fill="auto"/>
            <w:vAlign w:val="center"/>
          </w:tcPr>
          <w:p w14:paraId="6766043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4FBBF7C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791CC88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604506C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5322F61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69BA7A20" w14:textId="77777777" w:rsidTr="009147F4">
        <w:trPr>
          <w:cantSplit/>
        </w:trPr>
        <w:tc>
          <w:tcPr>
            <w:tcW w:w="248" w:type="pct"/>
            <w:shd w:val="clear" w:color="auto" w:fill="auto"/>
            <w:vAlign w:val="center"/>
          </w:tcPr>
          <w:p w14:paraId="1945992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1E126ED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44326AD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5D38CFC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67880F2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F638F5" w14:paraId="3B30F4E8" w14:textId="77777777" w:rsidTr="009147F4">
        <w:trPr>
          <w:cantSplit/>
        </w:trPr>
        <w:tc>
          <w:tcPr>
            <w:tcW w:w="248" w:type="pct"/>
            <w:shd w:val="clear" w:color="auto" w:fill="auto"/>
            <w:vAlign w:val="center"/>
          </w:tcPr>
          <w:p w14:paraId="31EBFC7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w:t>
            </w:r>
          </w:p>
        </w:tc>
        <w:tc>
          <w:tcPr>
            <w:tcW w:w="2684" w:type="pct"/>
            <w:shd w:val="clear" w:color="auto" w:fill="auto"/>
            <w:vAlign w:val="center"/>
          </w:tcPr>
          <w:p w14:paraId="4541F93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Дошкольные учреждения</w:t>
            </w:r>
          </w:p>
        </w:tc>
        <w:tc>
          <w:tcPr>
            <w:tcW w:w="575" w:type="pct"/>
            <w:shd w:val="clear" w:color="auto" w:fill="auto"/>
            <w:vAlign w:val="center"/>
          </w:tcPr>
          <w:p w14:paraId="0F036AF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112C068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6102959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433704CF" w14:textId="77777777" w:rsidTr="009147F4">
        <w:trPr>
          <w:cantSplit/>
        </w:trPr>
        <w:tc>
          <w:tcPr>
            <w:tcW w:w="248" w:type="pct"/>
            <w:shd w:val="clear" w:color="auto" w:fill="auto"/>
            <w:vAlign w:val="center"/>
          </w:tcPr>
          <w:p w14:paraId="60302D37"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3343750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3DECF2B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462855A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22</w:t>
            </w:r>
          </w:p>
        </w:tc>
        <w:tc>
          <w:tcPr>
            <w:tcW w:w="701" w:type="pct"/>
            <w:shd w:val="clear" w:color="auto" w:fill="auto"/>
            <w:vAlign w:val="center"/>
          </w:tcPr>
          <w:p w14:paraId="146A0B0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22</w:t>
            </w:r>
          </w:p>
        </w:tc>
      </w:tr>
      <w:tr w:rsidR="00F353FF" w:rsidRPr="00F638F5" w14:paraId="154F5F51" w14:textId="77777777" w:rsidTr="009147F4">
        <w:trPr>
          <w:cantSplit/>
        </w:trPr>
        <w:tc>
          <w:tcPr>
            <w:tcW w:w="248" w:type="pct"/>
            <w:shd w:val="clear" w:color="auto" w:fill="auto"/>
            <w:vAlign w:val="center"/>
          </w:tcPr>
          <w:p w14:paraId="30C0422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5AB7B567"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54B7105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0DFA2D2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51A3D5D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66773969" w14:textId="77777777" w:rsidTr="009147F4">
        <w:trPr>
          <w:cantSplit/>
        </w:trPr>
        <w:tc>
          <w:tcPr>
            <w:tcW w:w="248" w:type="pct"/>
            <w:shd w:val="clear" w:color="auto" w:fill="auto"/>
            <w:vAlign w:val="center"/>
          </w:tcPr>
          <w:p w14:paraId="2108617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59901787"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07E3753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3C14199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6A269D8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bl>
    <w:p w14:paraId="06E24F68" w14:textId="77777777" w:rsidR="001D3FB8" w:rsidRPr="00F638F5" w:rsidRDefault="001D3FB8" w:rsidP="001D3FB8">
      <w:pPr>
        <w:spacing w:after="120" w:line="276" w:lineRule="auto"/>
        <w:ind w:firstLine="709"/>
        <w:rPr>
          <w:rFonts w:ascii="Times New Roman" w:eastAsia="Calibri" w:hAnsi="Times New Roman"/>
          <w:szCs w:val="24"/>
          <w:lang w:val="ru-RU" w:eastAsia="ru-RU" w:bidi="ar-SA"/>
        </w:rPr>
      </w:pPr>
    </w:p>
    <w:p w14:paraId="330D0F97" w14:textId="77777777" w:rsidR="00162D2B" w:rsidRPr="00F638F5" w:rsidRDefault="00162D2B" w:rsidP="00162D2B">
      <w:pPr>
        <w:pStyle w:val="20"/>
        <w:keepNext w:val="0"/>
        <w:widowControl w:val="0"/>
        <w:spacing w:before="240" w:line="240" w:lineRule="auto"/>
        <w:ind w:left="0" w:firstLine="0"/>
        <w:textAlignment w:val="baseline"/>
        <w:rPr>
          <w:rFonts w:cs="Times New Roman"/>
        </w:rPr>
      </w:pPr>
      <w:bookmarkStart w:id="10" w:name="_Toc422400114"/>
      <w:bookmarkStart w:id="11" w:name="_Toc467203441"/>
      <w:bookmarkStart w:id="12" w:name="_Toc519274049"/>
      <w:bookmarkStart w:id="13" w:name="_Toc521411578"/>
      <w:bookmarkStart w:id="14" w:name="_Toc9154865"/>
      <w:r w:rsidRPr="00F638F5">
        <w:rPr>
          <w:rFonts w:cs="Times New Roman"/>
        </w:rPr>
        <w:t>Нормативы потребления тепловой энергии для целей отопления и вентиляции зданий</w:t>
      </w:r>
      <w:bookmarkEnd w:id="10"/>
      <w:bookmarkEnd w:id="11"/>
      <w:bookmarkEnd w:id="12"/>
      <w:bookmarkEnd w:id="13"/>
      <w:bookmarkEnd w:id="14"/>
    </w:p>
    <w:p w14:paraId="171BE049" w14:textId="77777777" w:rsidR="00162D2B" w:rsidRPr="00F638F5" w:rsidRDefault="00162D2B" w:rsidP="005618CB">
      <w:pPr>
        <w:spacing w:after="120" w:line="276" w:lineRule="auto"/>
        <w:ind w:firstLine="709"/>
        <w:rPr>
          <w:rFonts w:ascii="Times New Roman" w:eastAsia="Calibri" w:hAnsi="Times New Roman"/>
          <w:szCs w:val="24"/>
          <w:lang w:val="ru-RU" w:eastAsia="ru-RU" w:bidi="ar-SA"/>
        </w:rPr>
      </w:pPr>
    </w:p>
    <w:p w14:paraId="23780E7D" w14:textId="77777777" w:rsidR="001D3FB8" w:rsidRPr="00F638F5" w:rsidRDefault="001D3FB8" w:rsidP="004B46BB">
      <w:pPr>
        <w:pStyle w:val="1fff"/>
      </w:pPr>
      <w:r w:rsidRPr="00F638F5">
        <w:t>Базовые показатели удельной потребности в тепловой мощности зданий нового строительства на нужды отопления и вентиляции приведены в таблице.</w:t>
      </w:r>
    </w:p>
    <w:p w14:paraId="4FD08D34" w14:textId="77777777" w:rsidR="00004FA0" w:rsidRPr="00F638F5" w:rsidRDefault="00004FA0" w:rsidP="00004FA0">
      <w:pPr>
        <w:rPr>
          <w:rFonts w:ascii="Times New Roman" w:hAnsi="Times New Roman"/>
          <w:lang w:val="ru-RU" w:eastAsia="ru-RU" w:bidi="ar-SA"/>
        </w:rPr>
      </w:pPr>
    </w:p>
    <w:p w14:paraId="0EC5DBC9" w14:textId="77777777" w:rsidR="001D3FB8" w:rsidRPr="00F638F5" w:rsidRDefault="001D3FB8" w:rsidP="001D3FB8">
      <w:pPr>
        <w:pStyle w:val="afffc"/>
        <w:keepNext/>
        <w:jc w:val="both"/>
        <w:rPr>
          <w:rFonts w:ascii="Times New Roman" w:hAnsi="Times New Roman"/>
          <w:color w:val="auto"/>
        </w:rPr>
      </w:pPr>
      <w:bookmarkStart w:id="15" w:name="_Toc527946774"/>
      <w:r w:rsidRPr="00F638F5">
        <w:rPr>
          <w:rFonts w:ascii="Times New Roman" w:hAnsi="Times New Roman"/>
          <w:color w:val="auto"/>
        </w:rPr>
        <w:lastRenderedPageBreak/>
        <w:t xml:space="preserve">Таблица </w:t>
      </w:r>
      <w:r w:rsidR="00A1591E" w:rsidRPr="00F638F5">
        <w:rPr>
          <w:rFonts w:ascii="Times New Roman" w:hAnsi="Times New Roman"/>
          <w:color w:val="auto"/>
        </w:rPr>
        <w:t>4</w:t>
      </w:r>
      <w:r w:rsidRPr="00F638F5">
        <w:rPr>
          <w:rFonts w:ascii="Times New Roman" w:hAnsi="Times New Roman"/>
          <w:color w:val="auto"/>
        </w:rPr>
        <w:t xml:space="preserve"> – Базовая удельная потребность зданий нового строительства в тепловой мощности на нужды отопления и вентиляции по СП 131.13330.2012 Вт/(</w:t>
      </w:r>
      <w:r w:rsidRPr="00F638F5">
        <w:rPr>
          <w:rFonts w:ascii="Times New Roman" w:hAnsi="Times New Roman"/>
          <w:color w:val="auto"/>
          <w:vertAlign w:val="superscript"/>
        </w:rPr>
        <w:t>0</w:t>
      </w:r>
      <w:r w:rsidRPr="00F638F5">
        <w:rPr>
          <w:rFonts w:ascii="Times New Roman" w:hAnsi="Times New Roman"/>
          <w:color w:val="auto"/>
        </w:rPr>
        <w:t>С*</w:t>
      </w:r>
      <w:r w:rsidR="00F638F5" w:rsidRPr="00F638F5">
        <w:rPr>
          <w:rFonts w:ascii="Times New Roman" w:hAnsi="Times New Roman"/>
          <w:color w:val="auto"/>
        </w:rPr>
        <w:t>м</w:t>
      </w:r>
      <w:r w:rsidR="00F638F5" w:rsidRPr="00F638F5">
        <w:rPr>
          <w:rFonts w:ascii="Times New Roman" w:hAnsi="Times New Roman"/>
          <w:color w:val="auto"/>
          <w:vertAlign w:val="superscript"/>
        </w:rPr>
        <w:t>3</w:t>
      </w:r>
      <w:r w:rsidRPr="00F638F5">
        <w:rPr>
          <w:rFonts w:ascii="Times New Roman" w:hAnsi="Times New Roman"/>
          <w:color w:val="auto"/>
        </w:rPr>
        <w:t>)</w:t>
      </w:r>
      <w:bookmarkEnd w:id="15"/>
      <w:r w:rsidRPr="00F638F5">
        <w:rPr>
          <w:rFonts w:ascii="Times New Roman" w:hAnsi="Times New Roman"/>
          <w:color w:val="auto"/>
        </w:rPr>
        <w:t xml:space="preserve"> </w:t>
      </w:r>
    </w:p>
    <w:tbl>
      <w:tblPr>
        <w:tblW w:w="5000" w:type="pct"/>
        <w:tblLook w:val="04A0" w:firstRow="1" w:lastRow="0" w:firstColumn="1" w:lastColumn="0" w:noHBand="0" w:noVBand="1"/>
      </w:tblPr>
      <w:tblGrid>
        <w:gridCol w:w="2232"/>
        <w:gridCol w:w="887"/>
        <w:gridCol w:w="887"/>
        <w:gridCol w:w="887"/>
        <w:gridCol w:w="887"/>
        <w:gridCol w:w="887"/>
        <w:gridCol w:w="887"/>
        <w:gridCol w:w="887"/>
        <w:gridCol w:w="894"/>
      </w:tblGrid>
      <w:tr w:rsidR="001D3FB8" w:rsidRPr="00F638F5" w14:paraId="64A582FB" w14:textId="77777777" w:rsidTr="00F31E8E">
        <w:trPr>
          <w:tblHeader/>
        </w:trPr>
        <w:tc>
          <w:tcPr>
            <w:tcW w:w="1196" w:type="pct"/>
            <w:vMerge w:val="restar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578D63F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Тип здания</w:t>
            </w:r>
          </w:p>
        </w:tc>
        <w:tc>
          <w:tcPr>
            <w:tcW w:w="3804" w:type="pct"/>
            <w:gridSpan w:val="8"/>
            <w:tcBorders>
              <w:top w:val="single" w:sz="8" w:space="0" w:color="000000"/>
              <w:left w:val="nil"/>
              <w:bottom w:val="single" w:sz="8" w:space="0" w:color="000000"/>
              <w:right w:val="single" w:sz="8" w:space="0" w:color="000000"/>
            </w:tcBorders>
            <w:shd w:val="clear" w:color="auto" w:fill="D9D9D9"/>
            <w:vAlign w:val="center"/>
            <w:hideMark/>
          </w:tcPr>
          <w:p w14:paraId="6640F28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Этажность здания</w:t>
            </w:r>
          </w:p>
        </w:tc>
      </w:tr>
      <w:tr w:rsidR="001D3FB8" w:rsidRPr="00F638F5" w14:paraId="1D0E515D" w14:textId="77777777" w:rsidTr="00F31E8E">
        <w:trPr>
          <w:tblHeader/>
        </w:trPr>
        <w:tc>
          <w:tcPr>
            <w:tcW w:w="1196" w:type="pct"/>
            <w:vMerge/>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3C9EB1C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75" w:type="pct"/>
            <w:tcBorders>
              <w:top w:val="nil"/>
              <w:left w:val="nil"/>
              <w:bottom w:val="single" w:sz="8" w:space="0" w:color="000000"/>
              <w:right w:val="single" w:sz="8" w:space="0" w:color="000000"/>
            </w:tcBorders>
            <w:shd w:val="clear" w:color="auto" w:fill="D9D9D9"/>
            <w:vAlign w:val="center"/>
            <w:hideMark/>
          </w:tcPr>
          <w:p w14:paraId="2F16C38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475" w:type="pct"/>
            <w:tcBorders>
              <w:top w:val="nil"/>
              <w:left w:val="nil"/>
              <w:bottom w:val="single" w:sz="8" w:space="0" w:color="000000"/>
              <w:right w:val="single" w:sz="8" w:space="0" w:color="000000"/>
            </w:tcBorders>
            <w:shd w:val="clear" w:color="auto" w:fill="D9D9D9"/>
            <w:vAlign w:val="center"/>
            <w:hideMark/>
          </w:tcPr>
          <w:p w14:paraId="17591B7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475" w:type="pct"/>
            <w:tcBorders>
              <w:top w:val="nil"/>
              <w:left w:val="nil"/>
              <w:bottom w:val="single" w:sz="8" w:space="0" w:color="000000"/>
              <w:right w:val="single" w:sz="8" w:space="0" w:color="000000"/>
            </w:tcBorders>
            <w:shd w:val="clear" w:color="auto" w:fill="D9D9D9"/>
            <w:vAlign w:val="center"/>
            <w:hideMark/>
          </w:tcPr>
          <w:p w14:paraId="508082B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75" w:type="pct"/>
            <w:tcBorders>
              <w:top w:val="nil"/>
              <w:left w:val="nil"/>
              <w:bottom w:val="single" w:sz="8" w:space="0" w:color="000000"/>
              <w:right w:val="single" w:sz="8" w:space="0" w:color="000000"/>
            </w:tcBorders>
            <w:shd w:val="clear" w:color="auto" w:fill="D9D9D9"/>
            <w:vAlign w:val="center"/>
            <w:hideMark/>
          </w:tcPr>
          <w:p w14:paraId="6D24A84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4, 5</w:t>
            </w:r>
          </w:p>
        </w:tc>
        <w:tc>
          <w:tcPr>
            <w:tcW w:w="475" w:type="pct"/>
            <w:tcBorders>
              <w:top w:val="nil"/>
              <w:left w:val="nil"/>
              <w:bottom w:val="single" w:sz="8" w:space="0" w:color="000000"/>
              <w:right w:val="single" w:sz="8" w:space="0" w:color="000000"/>
            </w:tcBorders>
            <w:shd w:val="clear" w:color="auto" w:fill="D9D9D9"/>
            <w:vAlign w:val="center"/>
            <w:hideMark/>
          </w:tcPr>
          <w:p w14:paraId="3258DCA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6, 7</w:t>
            </w:r>
          </w:p>
        </w:tc>
        <w:tc>
          <w:tcPr>
            <w:tcW w:w="475" w:type="pct"/>
            <w:tcBorders>
              <w:top w:val="nil"/>
              <w:left w:val="nil"/>
              <w:bottom w:val="single" w:sz="8" w:space="0" w:color="000000"/>
              <w:right w:val="single" w:sz="8" w:space="0" w:color="000000"/>
            </w:tcBorders>
            <w:shd w:val="clear" w:color="auto" w:fill="D9D9D9"/>
            <w:vAlign w:val="center"/>
            <w:hideMark/>
          </w:tcPr>
          <w:p w14:paraId="1614B36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8, 9</w:t>
            </w:r>
          </w:p>
        </w:tc>
        <w:tc>
          <w:tcPr>
            <w:tcW w:w="475" w:type="pct"/>
            <w:tcBorders>
              <w:top w:val="nil"/>
              <w:left w:val="nil"/>
              <w:bottom w:val="single" w:sz="8" w:space="0" w:color="000000"/>
              <w:right w:val="single" w:sz="8" w:space="0" w:color="000000"/>
            </w:tcBorders>
            <w:shd w:val="clear" w:color="auto" w:fill="D9D9D9"/>
            <w:vAlign w:val="center"/>
            <w:hideMark/>
          </w:tcPr>
          <w:p w14:paraId="33324E2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10, 11</w:t>
            </w:r>
          </w:p>
        </w:tc>
        <w:tc>
          <w:tcPr>
            <w:tcW w:w="479" w:type="pct"/>
            <w:tcBorders>
              <w:top w:val="nil"/>
              <w:left w:val="nil"/>
              <w:bottom w:val="single" w:sz="8" w:space="0" w:color="000000"/>
              <w:right w:val="single" w:sz="8" w:space="0" w:color="000000"/>
            </w:tcBorders>
            <w:shd w:val="clear" w:color="auto" w:fill="D9D9D9"/>
            <w:vAlign w:val="center"/>
            <w:hideMark/>
          </w:tcPr>
          <w:p w14:paraId="2BEC232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 и выше</w:t>
            </w:r>
          </w:p>
        </w:tc>
      </w:tr>
      <w:tr w:rsidR="001D3FB8" w:rsidRPr="00F638F5" w14:paraId="16DF54DF"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4954125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 Жилые многоквартирные, гостиницы, общежития</w:t>
            </w:r>
          </w:p>
        </w:tc>
        <w:tc>
          <w:tcPr>
            <w:tcW w:w="475" w:type="pct"/>
            <w:tcBorders>
              <w:top w:val="nil"/>
              <w:left w:val="nil"/>
              <w:bottom w:val="single" w:sz="8" w:space="0" w:color="000000"/>
              <w:right w:val="single" w:sz="8" w:space="0" w:color="000000"/>
            </w:tcBorders>
            <w:shd w:val="clear" w:color="auto" w:fill="auto"/>
            <w:vAlign w:val="center"/>
            <w:hideMark/>
          </w:tcPr>
          <w:p w14:paraId="3951286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0,455</w:t>
            </w:r>
          </w:p>
        </w:tc>
        <w:tc>
          <w:tcPr>
            <w:tcW w:w="475" w:type="pct"/>
            <w:tcBorders>
              <w:top w:val="nil"/>
              <w:left w:val="nil"/>
              <w:bottom w:val="single" w:sz="8" w:space="0" w:color="000000"/>
              <w:right w:val="single" w:sz="8" w:space="0" w:color="000000"/>
            </w:tcBorders>
            <w:shd w:val="clear" w:color="auto" w:fill="auto"/>
            <w:vAlign w:val="center"/>
            <w:hideMark/>
          </w:tcPr>
          <w:p w14:paraId="79875D6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0,414</w:t>
            </w:r>
          </w:p>
        </w:tc>
        <w:tc>
          <w:tcPr>
            <w:tcW w:w="475" w:type="pct"/>
            <w:tcBorders>
              <w:top w:val="nil"/>
              <w:left w:val="nil"/>
              <w:bottom w:val="single" w:sz="8" w:space="0" w:color="000000"/>
              <w:right w:val="single" w:sz="8" w:space="0" w:color="000000"/>
            </w:tcBorders>
            <w:shd w:val="clear" w:color="auto" w:fill="auto"/>
            <w:vAlign w:val="center"/>
            <w:hideMark/>
          </w:tcPr>
          <w:p w14:paraId="5917AA9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0,372</w:t>
            </w:r>
          </w:p>
        </w:tc>
        <w:tc>
          <w:tcPr>
            <w:tcW w:w="475" w:type="pct"/>
            <w:tcBorders>
              <w:top w:val="nil"/>
              <w:left w:val="nil"/>
              <w:bottom w:val="single" w:sz="8" w:space="0" w:color="000000"/>
              <w:right w:val="single" w:sz="8" w:space="0" w:color="000000"/>
            </w:tcBorders>
            <w:shd w:val="clear" w:color="auto" w:fill="auto"/>
            <w:vAlign w:val="center"/>
            <w:hideMark/>
          </w:tcPr>
          <w:p w14:paraId="7BF818B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0,359</w:t>
            </w:r>
          </w:p>
        </w:tc>
        <w:tc>
          <w:tcPr>
            <w:tcW w:w="475" w:type="pct"/>
            <w:tcBorders>
              <w:top w:val="nil"/>
              <w:left w:val="nil"/>
              <w:bottom w:val="single" w:sz="8" w:space="0" w:color="000000"/>
              <w:right w:val="single" w:sz="8" w:space="0" w:color="000000"/>
            </w:tcBorders>
            <w:shd w:val="clear" w:color="auto" w:fill="auto"/>
            <w:vAlign w:val="center"/>
            <w:hideMark/>
          </w:tcPr>
          <w:p w14:paraId="77D9886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0,336</w:t>
            </w:r>
          </w:p>
        </w:tc>
        <w:tc>
          <w:tcPr>
            <w:tcW w:w="475" w:type="pct"/>
            <w:tcBorders>
              <w:top w:val="nil"/>
              <w:left w:val="nil"/>
              <w:bottom w:val="single" w:sz="8" w:space="0" w:color="000000"/>
              <w:right w:val="single" w:sz="8" w:space="0" w:color="000000"/>
            </w:tcBorders>
            <w:shd w:val="clear" w:color="auto" w:fill="auto"/>
            <w:vAlign w:val="center"/>
            <w:hideMark/>
          </w:tcPr>
          <w:p w14:paraId="6F53134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0,319</w:t>
            </w:r>
          </w:p>
        </w:tc>
        <w:tc>
          <w:tcPr>
            <w:tcW w:w="475" w:type="pct"/>
            <w:tcBorders>
              <w:top w:val="nil"/>
              <w:left w:val="nil"/>
              <w:bottom w:val="single" w:sz="8" w:space="0" w:color="000000"/>
              <w:right w:val="single" w:sz="8" w:space="0" w:color="000000"/>
            </w:tcBorders>
            <w:shd w:val="clear" w:color="auto" w:fill="auto"/>
            <w:vAlign w:val="center"/>
            <w:hideMark/>
          </w:tcPr>
          <w:p w14:paraId="6116D99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0,301</w:t>
            </w:r>
          </w:p>
        </w:tc>
        <w:tc>
          <w:tcPr>
            <w:tcW w:w="479" w:type="pct"/>
            <w:tcBorders>
              <w:top w:val="nil"/>
              <w:left w:val="nil"/>
              <w:bottom w:val="single" w:sz="8" w:space="0" w:color="000000"/>
              <w:right w:val="single" w:sz="8" w:space="0" w:color="000000"/>
            </w:tcBorders>
            <w:shd w:val="clear" w:color="auto" w:fill="auto"/>
            <w:vAlign w:val="center"/>
            <w:hideMark/>
          </w:tcPr>
          <w:p w14:paraId="44A55CA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0,29</w:t>
            </w:r>
          </w:p>
        </w:tc>
      </w:tr>
      <w:tr w:rsidR="001D3FB8" w:rsidRPr="00F638F5" w14:paraId="732DB418"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10C7B45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 Общественные, кроме перечисленных в строках 3-6</w:t>
            </w:r>
          </w:p>
        </w:tc>
        <w:tc>
          <w:tcPr>
            <w:tcW w:w="475" w:type="pct"/>
            <w:tcBorders>
              <w:top w:val="nil"/>
              <w:left w:val="nil"/>
              <w:bottom w:val="single" w:sz="8" w:space="0" w:color="000000"/>
              <w:right w:val="single" w:sz="8" w:space="0" w:color="000000"/>
            </w:tcBorders>
            <w:shd w:val="clear" w:color="auto" w:fill="auto"/>
            <w:vAlign w:val="center"/>
            <w:hideMark/>
          </w:tcPr>
          <w:p w14:paraId="585D884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0,487</w:t>
            </w:r>
          </w:p>
        </w:tc>
        <w:tc>
          <w:tcPr>
            <w:tcW w:w="475" w:type="pct"/>
            <w:tcBorders>
              <w:top w:val="nil"/>
              <w:left w:val="nil"/>
              <w:bottom w:val="single" w:sz="8" w:space="0" w:color="000000"/>
              <w:right w:val="single" w:sz="8" w:space="0" w:color="000000"/>
            </w:tcBorders>
            <w:shd w:val="clear" w:color="auto" w:fill="auto"/>
            <w:vAlign w:val="center"/>
            <w:hideMark/>
          </w:tcPr>
          <w:p w14:paraId="1742DC0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0,44</w:t>
            </w:r>
          </w:p>
        </w:tc>
        <w:tc>
          <w:tcPr>
            <w:tcW w:w="475" w:type="pct"/>
            <w:tcBorders>
              <w:top w:val="nil"/>
              <w:left w:val="nil"/>
              <w:bottom w:val="single" w:sz="8" w:space="0" w:color="000000"/>
              <w:right w:val="single" w:sz="8" w:space="0" w:color="000000"/>
            </w:tcBorders>
            <w:shd w:val="clear" w:color="auto" w:fill="auto"/>
            <w:vAlign w:val="center"/>
            <w:hideMark/>
          </w:tcPr>
          <w:p w14:paraId="7AFEA04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0,417</w:t>
            </w:r>
          </w:p>
        </w:tc>
        <w:tc>
          <w:tcPr>
            <w:tcW w:w="475" w:type="pct"/>
            <w:tcBorders>
              <w:top w:val="nil"/>
              <w:left w:val="nil"/>
              <w:bottom w:val="single" w:sz="8" w:space="0" w:color="000000"/>
              <w:right w:val="single" w:sz="8" w:space="0" w:color="000000"/>
            </w:tcBorders>
            <w:shd w:val="clear" w:color="auto" w:fill="auto"/>
            <w:vAlign w:val="center"/>
            <w:hideMark/>
          </w:tcPr>
          <w:p w14:paraId="15587B9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0,371</w:t>
            </w:r>
          </w:p>
        </w:tc>
        <w:tc>
          <w:tcPr>
            <w:tcW w:w="475" w:type="pct"/>
            <w:tcBorders>
              <w:top w:val="nil"/>
              <w:left w:val="nil"/>
              <w:bottom w:val="single" w:sz="8" w:space="0" w:color="000000"/>
              <w:right w:val="single" w:sz="8" w:space="0" w:color="000000"/>
            </w:tcBorders>
            <w:shd w:val="clear" w:color="auto" w:fill="auto"/>
            <w:vAlign w:val="center"/>
            <w:hideMark/>
          </w:tcPr>
          <w:p w14:paraId="7E89628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0,359</w:t>
            </w:r>
          </w:p>
        </w:tc>
        <w:tc>
          <w:tcPr>
            <w:tcW w:w="475" w:type="pct"/>
            <w:tcBorders>
              <w:top w:val="nil"/>
              <w:left w:val="nil"/>
              <w:bottom w:val="single" w:sz="8" w:space="0" w:color="000000"/>
              <w:right w:val="single" w:sz="8" w:space="0" w:color="000000"/>
            </w:tcBorders>
            <w:shd w:val="clear" w:color="auto" w:fill="auto"/>
            <w:vAlign w:val="center"/>
            <w:hideMark/>
          </w:tcPr>
          <w:p w14:paraId="7795FB1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0,342</w:t>
            </w:r>
          </w:p>
        </w:tc>
        <w:tc>
          <w:tcPr>
            <w:tcW w:w="475" w:type="pct"/>
            <w:tcBorders>
              <w:top w:val="nil"/>
              <w:left w:val="nil"/>
              <w:bottom w:val="single" w:sz="8" w:space="0" w:color="000000"/>
              <w:right w:val="single" w:sz="8" w:space="0" w:color="000000"/>
            </w:tcBorders>
            <w:shd w:val="clear" w:color="auto" w:fill="auto"/>
            <w:vAlign w:val="center"/>
            <w:hideMark/>
          </w:tcPr>
          <w:p w14:paraId="4FCE424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0,324</w:t>
            </w:r>
          </w:p>
        </w:tc>
        <w:tc>
          <w:tcPr>
            <w:tcW w:w="479" w:type="pct"/>
            <w:tcBorders>
              <w:top w:val="nil"/>
              <w:left w:val="nil"/>
              <w:bottom w:val="single" w:sz="8" w:space="0" w:color="000000"/>
              <w:right w:val="single" w:sz="8" w:space="0" w:color="000000"/>
            </w:tcBorders>
            <w:shd w:val="clear" w:color="auto" w:fill="auto"/>
            <w:vAlign w:val="center"/>
            <w:hideMark/>
          </w:tcPr>
          <w:p w14:paraId="36D0613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0,311</w:t>
            </w:r>
          </w:p>
        </w:tc>
      </w:tr>
      <w:tr w:rsidR="001D3FB8" w:rsidRPr="00F638F5" w14:paraId="32FA6A77"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3B63035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 Поликлиники и лечебные учреждения, дома-интернаты</w:t>
            </w:r>
          </w:p>
        </w:tc>
        <w:tc>
          <w:tcPr>
            <w:tcW w:w="475" w:type="pct"/>
            <w:tcBorders>
              <w:top w:val="nil"/>
              <w:left w:val="nil"/>
              <w:bottom w:val="single" w:sz="8" w:space="0" w:color="000000"/>
              <w:right w:val="single" w:sz="8" w:space="0" w:color="000000"/>
            </w:tcBorders>
            <w:shd w:val="clear" w:color="auto" w:fill="auto"/>
            <w:vAlign w:val="center"/>
            <w:hideMark/>
          </w:tcPr>
          <w:p w14:paraId="6084F05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0,394</w:t>
            </w:r>
          </w:p>
        </w:tc>
        <w:tc>
          <w:tcPr>
            <w:tcW w:w="475" w:type="pct"/>
            <w:tcBorders>
              <w:top w:val="nil"/>
              <w:left w:val="nil"/>
              <w:bottom w:val="single" w:sz="8" w:space="0" w:color="000000"/>
              <w:right w:val="single" w:sz="8" w:space="0" w:color="000000"/>
            </w:tcBorders>
            <w:shd w:val="clear" w:color="auto" w:fill="auto"/>
            <w:vAlign w:val="center"/>
            <w:hideMark/>
          </w:tcPr>
          <w:p w14:paraId="6705D0A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0,382</w:t>
            </w:r>
          </w:p>
        </w:tc>
        <w:tc>
          <w:tcPr>
            <w:tcW w:w="475" w:type="pct"/>
            <w:tcBorders>
              <w:top w:val="nil"/>
              <w:left w:val="nil"/>
              <w:bottom w:val="single" w:sz="8" w:space="0" w:color="000000"/>
              <w:right w:val="single" w:sz="8" w:space="0" w:color="000000"/>
            </w:tcBorders>
            <w:shd w:val="clear" w:color="auto" w:fill="auto"/>
            <w:vAlign w:val="center"/>
            <w:hideMark/>
          </w:tcPr>
          <w:p w14:paraId="6521E78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0,371</w:t>
            </w:r>
          </w:p>
        </w:tc>
        <w:tc>
          <w:tcPr>
            <w:tcW w:w="475" w:type="pct"/>
            <w:tcBorders>
              <w:top w:val="nil"/>
              <w:left w:val="nil"/>
              <w:bottom w:val="single" w:sz="8" w:space="0" w:color="000000"/>
              <w:right w:val="single" w:sz="8" w:space="0" w:color="000000"/>
            </w:tcBorders>
            <w:shd w:val="clear" w:color="auto" w:fill="auto"/>
            <w:vAlign w:val="center"/>
            <w:hideMark/>
          </w:tcPr>
          <w:p w14:paraId="60BC694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0,359</w:t>
            </w:r>
          </w:p>
        </w:tc>
        <w:tc>
          <w:tcPr>
            <w:tcW w:w="475" w:type="pct"/>
            <w:tcBorders>
              <w:top w:val="nil"/>
              <w:left w:val="nil"/>
              <w:bottom w:val="single" w:sz="8" w:space="0" w:color="000000"/>
              <w:right w:val="single" w:sz="8" w:space="0" w:color="000000"/>
            </w:tcBorders>
            <w:shd w:val="clear" w:color="auto" w:fill="auto"/>
            <w:vAlign w:val="center"/>
            <w:hideMark/>
          </w:tcPr>
          <w:p w14:paraId="3720BCD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0,348</w:t>
            </w:r>
          </w:p>
        </w:tc>
        <w:tc>
          <w:tcPr>
            <w:tcW w:w="475" w:type="pct"/>
            <w:tcBorders>
              <w:top w:val="nil"/>
              <w:left w:val="nil"/>
              <w:bottom w:val="single" w:sz="8" w:space="0" w:color="000000"/>
              <w:right w:val="single" w:sz="8" w:space="0" w:color="000000"/>
            </w:tcBorders>
            <w:shd w:val="clear" w:color="auto" w:fill="auto"/>
            <w:vAlign w:val="center"/>
            <w:hideMark/>
          </w:tcPr>
          <w:p w14:paraId="7DF84B7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0,336</w:t>
            </w:r>
          </w:p>
        </w:tc>
        <w:tc>
          <w:tcPr>
            <w:tcW w:w="475" w:type="pct"/>
            <w:tcBorders>
              <w:top w:val="nil"/>
              <w:left w:val="nil"/>
              <w:bottom w:val="single" w:sz="8" w:space="0" w:color="000000"/>
              <w:right w:val="single" w:sz="8" w:space="0" w:color="000000"/>
            </w:tcBorders>
            <w:shd w:val="clear" w:color="auto" w:fill="auto"/>
            <w:vAlign w:val="center"/>
            <w:hideMark/>
          </w:tcPr>
          <w:p w14:paraId="3974984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0,324</w:t>
            </w:r>
          </w:p>
        </w:tc>
        <w:tc>
          <w:tcPr>
            <w:tcW w:w="479" w:type="pct"/>
            <w:tcBorders>
              <w:top w:val="nil"/>
              <w:left w:val="nil"/>
              <w:bottom w:val="single" w:sz="8" w:space="0" w:color="000000"/>
              <w:right w:val="single" w:sz="8" w:space="0" w:color="000000"/>
            </w:tcBorders>
            <w:shd w:val="clear" w:color="auto" w:fill="auto"/>
            <w:vAlign w:val="center"/>
            <w:hideMark/>
          </w:tcPr>
          <w:p w14:paraId="4903D47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0,311</w:t>
            </w:r>
          </w:p>
        </w:tc>
      </w:tr>
      <w:tr w:rsidR="001D3FB8" w:rsidRPr="00F638F5" w14:paraId="07D9AC6D"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4BD3288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Дошкольные учреждения, хосписы</w:t>
            </w:r>
          </w:p>
        </w:tc>
        <w:tc>
          <w:tcPr>
            <w:tcW w:w="475" w:type="pct"/>
            <w:tcBorders>
              <w:top w:val="nil"/>
              <w:left w:val="nil"/>
              <w:bottom w:val="single" w:sz="8" w:space="0" w:color="000000"/>
              <w:right w:val="single" w:sz="8" w:space="0" w:color="000000"/>
            </w:tcBorders>
            <w:shd w:val="clear" w:color="auto" w:fill="auto"/>
            <w:vAlign w:val="center"/>
            <w:hideMark/>
          </w:tcPr>
          <w:p w14:paraId="7EC69FF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0,521</w:t>
            </w:r>
          </w:p>
        </w:tc>
        <w:tc>
          <w:tcPr>
            <w:tcW w:w="475" w:type="pct"/>
            <w:tcBorders>
              <w:top w:val="nil"/>
              <w:left w:val="nil"/>
              <w:bottom w:val="single" w:sz="8" w:space="0" w:color="000000"/>
              <w:right w:val="single" w:sz="8" w:space="0" w:color="000000"/>
            </w:tcBorders>
            <w:shd w:val="clear" w:color="auto" w:fill="auto"/>
            <w:vAlign w:val="center"/>
            <w:hideMark/>
          </w:tcPr>
          <w:p w14:paraId="24F3367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0,521</w:t>
            </w:r>
          </w:p>
        </w:tc>
        <w:tc>
          <w:tcPr>
            <w:tcW w:w="475" w:type="pct"/>
            <w:tcBorders>
              <w:top w:val="nil"/>
              <w:left w:val="nil"/>
              <w:bottom w:val="single" w:sz="8" w:space="0" w:color="000000"/>
              <w:right w:val="single" w:sz="8" w:space="0" w:color="000000"/>
            </w:tcBorders>
            <w:shd w:val="clear" w:color="auto" w:fill="auto"/>
            <w:vAlign w:val="center"/>
            <w:hideMark/>
          </w:tcPr>
          <w:p w14:paraId="217D89E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0,521</w:t>
            </w:r>
          </w:p>
        </w:tc>
        <w:tc>
          <w:tcPr>
            <w:tcW w:w="475" w:type="pct"/>
            <w:tcBorders>
              <w:top w:val="nil"/>
              <w:left w:val="nil"/>
              <w:bottom w:val="single" w:sz="8" w:space="0" w:color="000000"/>
              <w:right w:val="single" w:sz="8" w:space="0" w:color="000000"/>
            </w:tcBorders>
            <w:shd w:val="clear" w:color="auto" w:fill="auto"/>
            <w:vAlign w:val="center"/>
            <w:hideMark/>
          </w:tcPr>
          <w:p w14:paraId="6820943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5" w:type="pct"/>
            <w:tcBorders>
              <w:top w:val="nil"/>
              <w:left w:val="nil"/>
              <w:bottom w:val="single" w:sz="8" w:space="0" w:color="000000"/>
              <w:right w:val="single" w:sz="8" w:space="0" w:color="000000"/>
            </w:tcBorders>
            <w:shd w:val="clear" w:color="auto" w:fill="auto"/>
            <w:vAlign w:val="center"/>
            <w:hideMark/>
          </w:tcPr>
          <w:p w14:paraId="44E2393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5" w:type="pct"/>
            <w:tcBorders>
              <w:top w:val="nil"/>
              <w:left w:val="nil"/>
              <w:bottom w:val="single" w:sz="8" w:space="0" w:color="000000"/>
              <w:right w:val="single" w:sz="8" w:space="0" w:color="000000"/>
            </w:tcBorders>
            <w:shd w:val="clear" w:color="auto" w:fill="auto"/>
            <w:vAlign w:val="center"/>
            <w:hideMark/>
          </w:tcPr>
          <w:p w14:paraId="35BA319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5" w:type="pct"/>
            <w:tcBorders>
              <w:top w:val="nil"/>
              <w:left w:val="nil"/>
              <w:bottom w:val="single" w:sz="8" w:space="0" w:color="000000"/>
              <w:right w:val="single" w:sz="8" w:space="0" w:color="000000"/>
            </w:tcBorders>
            <w:shd w:val="clear" w:color="auto" w:fill="auto"/>
            <w:vAlign w:val="center"/>
            <w:hideMark/>
          </w:tcPr>
          <w:p w14:paraId="430D980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9" w:type="pct"/>
            <w:tcBorders>
              <w:top w:val="nil"/>
              <w:left w:val="nil"/>
              <w:bottom w:val="single" w:sz="8" w:space="0" w:color="000000"/>
              <w:right w:val="single" w:sz="8" w:space="0" w:color="000000"/>
            </w:tcBorders>
            <w:shd w:val="clear" w:color="auto" w:fill="auto"/>
            <w:vAlign w:val="center"/>
            <w:hideMark/>
          </w:tcPr>
          <w:p w14:paraId="7B8DBEB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r>
      <w:tr w:rsidR="001D3FB8" w:rsidRPr="00F638F5" w14:paraId="4088E3B8"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44B88B8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 Сервисного обслуживания, культурно-досуговой деятельности, технопарки, склады</w:t>
            </w:r>
          </w:p>
        </w:tc>
        <w:tc>
          <w:tcPr>
            <w:tcW w:w="475" w:type="pct"/>
            <w:tcBorders>
              <w:top w:val="nil"/>
              <w:left w:val="nil"/>
              <w:bottom w:val="single" w:sz="8" w:space="0" w:color="000000"/>
              <w:right w:val="single" w:sz="8" w:space="0" w:color="000000"/>
            </w:tcBorders>
            <w:shd w:val="clear" w:color="auto" w:fill="auto"/>
            <w:vAlign w:val="center"/>
            <w:hideMark/>
          </w:tcPr>
          <w:p w14:paraId="76CD307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0,266</w:t>
            </w:r>
          </w:p>
        </w:tc>
        <w:tc>
          <w:tcPr>
            <w:tcW w:w="475" w:type="pct"/>
            <w:tcBorders>
              <w:top w:val="nil"/>
              <w:left w:val="nil"/>
              <w:bottom w:val="single" w:sz="8" w:space="0" w:color="000000"/>
              <w:right w:val="single" w:sz="8" w:space="0" w:color="000000"/>
            </w:tcBorders>
            <w:shd w:val="clear" w:color="auto" w:fill="auto"/>
            <w:vAlign w:val="center"/>
            <w:hideMark/>
          </w:tcPr>
          <w:p w14:paraId="38C8A26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0,255</w:t>
            </w:r>
          </w:p>
        </w:tc>
        <w:tc>
          <w:tcPr>
            <w:tcW w:w="475" w:type="pct"/>
            <w:tcBorders>
              <w:top w:val="nil"/>
              <w:left w:val="nil"/>
              <w:bottom w:val="single" w:sz="8" w:space="0" w:color="000000"/>
              <w:right w:val="single" w:sz="8" w:space="0" w:color="000000"/>
            </w:tcBorders>
            <w:shd w:val="clear" w:color="auto" w:fill="auto"/>
            <w:vAlign w:val="center"/>
            <w:hideMark/>
          </w:tcPr>
          <w:p w14:paraId="040A9E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0,243</w:t>
            </w:r>
          </w:p>
        </w:tc>
        <w:tc>
          <w:tcPr>
            <w:tcW w:w="475" w:type="pct"/>
            <w:tcBorders>
              <w:top w:val="nil"/>
              <w:left w:val="nil"/>
              <w:bottom w:val="single" w:sz="8" w:space="0" w:color="000000"/>
              <w:right w:val="single" w:sz="8" w:space="0" w:color="000000"/>
            </w:tcBorders>
            <w:shd w:val="clear" w:color="auto" w:fill="auto"/>
            <w:vAlign w:val="center"/>
            <w:hideMark/>
          </w:tcPr>
          <w:p w14:paraId="266ED1D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c>
          <w:tcPr>
            <w:tcW w:w="475" w:type="pct"/>
            <w:tcBorders>
              <w:top w:val="nil"/>
              <w:left w:val="nil"/>
              <w:bottom w:val="single" w:sz="8" w:space="0" w:color="000000"/>
              <w:right w:val="single" w:sz="8" w:space="0" w:color="000000"/>
            </w:tcBorders>
            <w:shd w:val="clear" w:color="auto" w:fill="auto"/>
            <w:vAlign w:val="center"/>
            <w:hideMark/>
          </w:tcPr>
          <w:p w14:paraId="0473FF7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c>
          <w:tcPr>
            <w:tcW w:w="1429" w:type="pct"/>
            <w:gridSpan w:val="3"/>
            <w:tcBorders>
              <w:top w:val="single" w:sz="8" w:space="0" w:color="000000"/>
              <w:left w:val="nil"/>
              <w:bottom w:val="single" w:sz="8" w:space="0" w:color="000000"/>
              <w:right w:val="single" w:sz="8" w:space="0" w:color="000000"/>
            </w:tcBorders>
            <w:shd w:val="clear" w:color="auto" w:fill="auto"/>
            <w:vAlign w:val="center"/>
            <w:hideMark/>
          </w:tcPr>
          <w:p w14:paraId="711B549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r>
      <w:tr w:rsidR="001D3FB8" w:rsidRPr="00F638F5" w14:paraId="608E317A"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5E94F2F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Административного назначения (офисы)</w:t>
            </w:r>
          </w:p>
        </w:tc>
        <w:tc>
          <w:tcPr>
            <w:tcW w:w="475" w:type="pct"/>
            <w:tcBorders>
              <w:top w:val="nil"/>
              <w:left w:val="nil"/>
              <w:bottom w:val="single" w:sz="8" w:space="0" w:color="000000"/>
              <w:right w:val="single" w:sz="8" w:space="0" w:color="000000"/>
            </w:tcBorders>
            <w:shd w:val="clear" w:color="auto" w:fill="auto"/>
            <w:vAlign w:val="center"/>
            <w:hideMark/>
          </w:tcPr>
          <w:p w14:paraId="1339E7D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0,417</w:t>
            </w:r>
          </w:p>
        </w:tc>
        <w:tc>
          <w:tcPr>
            <w:tcW w:w="475" w:type="pct"/>
            <w:tcBorders>
              <w:top w:val="nil"/>
              <w:left w:val="nil"/>
              <w:bottom w:val="single" w:sz="8" w:space="0" w:color="000000"/>
              <w:right w:val="single" w:sz="8" w:space="0" w:color="000000"/>
            </w:tcBorders>
            <w:shd w:val="clear" w:color="auto" w:fill="auto"/>
            <w:vAlign w:val="center"/>
            <w:hideMark/>
          </w:tcPr>
          <w:p w14:paraId="2F80E5F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0,394</w:t>
            </w:r>
          </w:p>
        </w:tc>
        <w:tc>
          <w:tcPr>
            <w:tcW w:w="475" w:type="pct"/>
            <w:tcBorders>
              <w:top w:val="nil"/>
              <w:left w:val="nil"/>
              <w:bottom w:val="single" w:sz="8" w:space="0" w:color="000000"/>
              <w:right w:val="single" w:sz="8" w:space="0" w:color="000000"/>
            </w:tcBorders>
            <w:shd w:val="clear" w:color="auto" w:fill="auto"/>
            <w:vAlign w:val="center"/>
            <w:hideMark/>
          </w:tcPr>
          <w:p w14:paraId="7F034F6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0,382</w:t>
            </w:r>
          </w:p>
        </w:tc>
        <w:tc>
          <w:tcPr>
            <w:tcW w:w="475" w:type="pct"/>
            <w:tcBorders>
              <w:top w:val="nil"/>
              <w:left w:val="nil"/>
              <w:bottom w:val="single" w:sz="8" w:space="0" w:color="000000"/>
              <w:right w:val="single" w:sz="8" w:space="0" w:color="000000"/>
            </w:tcBorders>
            <w:shd w:val="clear" w:color="auto" w:fill="auto"/>
            <w:vAlign w:val="center"/>
            <w:hideMark/>
          </w:tcPr>
          <w:p w14:paraId="3D0938D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0,313</w:t>
            </w:r>
          </w:p>
        </w:tc>
        <w:tc>
          <w:tcPr>
            <w:tcW w:w="475" w:type="pct"/>
            <w:tcBorders>
              <w:top w:val="nil"/>
              <w:left w:val="nil"/>
              <w:bottom w:val="single" w:sz="8" w:space="0" w:color="000000"/>
              <w:right w:val="single" w:sz="8" w:space="0" w:color="000000"/>
            </w:tcBorders>
            <w:shd w:val="clear" w:color="auto" w:fill="auto"/>
            <w:vAlign w:val="center"/>
            <w:hideMark/>
          </w:tcPr>
          <w:p w14:paraId="25D6930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0,278</w:t>
            </w:r>
          </w:p>
        </w:tc>
        <w:tc>
          <w:tcPr>
            <w:tcW w:w="475" w:type="pct"/>
            <w:tcBorders>
              <w:top w:val="nil"/>
              <w:left w:val="nil"/>
              <w:bottom w:val="single" w:sz="8" w:space="0" w:color="000000"/>
              <w:right w:val="single" w:sz="8" w:space="0" w:color="000000"/>
            </w:tcBorders>
            <w:shd w:val="clear" w:color="auto" w:fill="auto"/>
            <w:vAlign w:val="center"/>
            <w:hideMark/>
          </w:tcPr>
          <w:p w14:paraId="33D273B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0,255</w:t>
            </w:r>
          </w:p>
        </w:tc>
        <w:tc>
          <w:tcPr>
            <w:tcW w:w="475" w:type="pct"/>
            <w:tcBorders>
              <w:top w:val="nil"/>
              <w:left w:val="nil"/>
              <w:bottom w:val="single" w:sz="8" w:space="0" w:color="000000"/>
              <w:right w:val="single" w:sz="8" w:space="0" w:color="000000"/>
            </w:tcBorders>
            <w:shd w:val="clear" w:color="auto" w:fill="auto"/>
            <w:vAlign w:val="center"/>
            <w:hideMark/>
          </w:tcPr>
          <w:p w14:paraId="2BAE11F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c>
          <w:tcPr>
            <w:tcW w:w="479" w:type="pct"/>
            <w:tcBorders>
              <w:top w:val="nil"/>
              <w:left w:val="nil"/>
              <w:bottom w:val="single" w:sz="8" w:space="0" w:color="000000"/>
              <w:right w:val="single" w:sz="8" w:space="0" w:color="000000"/>
            </w:tcBorders>
            <w:shd w:val="clear" w:color="auto" w:fill="auto"/>
            <w:vAlign w:val="center"/>
            <w:hideMark/>
          </w:tcPr>
          <w:p w14:paraId="4FF40C7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r>
    </w:tbl>
    <w:p w14:paraId="4A0CFAC6" w14:textId="77777777" w:rsidR="001D3FB8" w:rsidRPr="00F638F5" w:rsidRDefault="001D3FB8" w:rsidP="005618CB">
      <w:pPr>
        <w:spacing w:after="120" w:line="276" w:lineRule="auto"/>
        <w:ind w:firstLine="709"/>
        <w:rPr>
          <w:rFonts w:ascii="Times New Roman" w:eastAsia="Calibri" w:hAnsi="Times New Roman"/>
          <w:szCs w:val="24"/>
          <w:lang w:val="ru-RU" w:eastAsia="ru-RU" w:bidi="ar-SA"/>
        </w:rPr>
      </w:pPr>
    </w:p>
    <w:p w14:paraId="6EFD5585" w14:textId="77777777" w:rsidR="001D3FB8" w:rsidRPr="00F638F5" w:rsidRDefault="001D3FB8" w:rsidP="004B46BB">
      <w:pPr>
        <w:pStyle w:val="1fff"/>
      </w:pPr>
      <w:r w:rsidRPr="00F638F5">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приведены в таблице.</w:t>
      </w:r>
    </w:p>
    <w:p w14:paraId="07C6B61F" w14:textId="77777777" w:rsidR="001D3FB8" w:rsidRPr="00F638F5" w:rsidRDefault="001D3FB8" w:rsidP="005618CB">
      <w:pPr>
        <w:spacing w:after="120" w:line="276" w:lineRule="auto"/>
        <w:ind w:firstLine="709"/>
        <w:rPr>
          <w:rFonts w:ascii="Times New Roman" w:eastAsia="Calibri" w:hAnsi="Times New Roman"/>
          <w:szCs w:val="24"/>
          <w:lang w:val="ru-RU" w:eastAsia="ru-RU" w:bidi="ar-SA"/>
        </w:rPr>
      </w:pPr>
    </w:p>
    <w:p w14:paraId="6D457ED4" w14:textId="77777777" w:rsidR="001D3FB8" w:rsidRPr="00F638F5" w:rsidRDefault="001D3FB8" w:rsidP="001D3FB8">
      <w:pPr>
        <w:pStyle w:val="afffc"/>
        <w:keepNext/>
        <w:jc w:val="both"/>
        <w:rPr>
          <w:rFonts w:ascii="Times New Roman" w:hAnsi="Times New Roman"/>
          <w:color w:val="auto"/>
        </w:rPr>
      </w:pPr>
      <w:bookmarkStart w:id="16" w:name="_Toc527946775"/>
      <w:r w:rsidRPr="00F638F5">
        <w:rPr>
          <w:rFonts w:ascii="Times New Roman" w:hAnsi="Times New Roman"/>
          <w:color w:val="auto"/>
        </w:rPr>
        <w:t xml:space="preserve">Таблица </w:t>
      </w:r>
      <w:r w:rsidR="00A1591E" w:rsidRPr="00F638F5">
        <w:rPr>
          <w:rFonts w:ascii="Times New Roman" w:hAnsi="Times New Roman"/>
          <w:color w:val="auto"/>
        </w:rPr>
        <w:t>5</w:t>
      </w:r>
      <w:r w:rsidRPr="00F638F5">
        <w:rPr>
          <w:rFonts w:ascii="Times New Roman" w:hAnsi="Times New Roman"/>
          <w:color w:val="auto"/>
        </w:rPr>
        <w:t xml:space="preserve"> – Удельная базовая потребность зданий нового строительства в тепловой мощности на нужды отопления и вентиляции ккал/(ч*</w:t>
      </w:r>
      <w:r w:rsidR="00F638F5" w:rsidRPr="00F638F5">
        <w:rPr>
          <w:rFonts w:ascii="Times New Roman" w:hAnsi="Times New Roman"/>
          <w:color w:val="auto"/>
        </w:rPr>
        <w:t>м</w:t>
      </w:r>
      <w:r w:rsidR="00F638F5" w:rsidRPr="00F638F5">
        <w:rPr>
          <w:rFonts w:ascii="Times New Roman" w:hAnsi="Times New Roman"/>
          <w:color w:val="auto"/>
          <w:vertAlign w:val="superscript"/>
        </w:rPr>
        <w:t>3</w:t>
      </w:r>
      <w:r w:rsidRPr="00F638F5">
        <w:rPr>
          <w:rFonts w:ascii="Times New Roman" w:hAnsi="Times New Roman"/>
          <w:color w:val="auto"/>
        </w:rPr>
        <w:t>)</w:t>
      </w:r>
      <w:bookmarkEnd w:id="16"/>
      <w:r w:rsidRPr="00F638F5">
        <w:rPr>
          <w:rFonts w:ascii="Times New Roman" w:hAnsi="Times New Roman"/>
          <w:color w:val="auto"/>
        </w:rPr>
        <w:t xml:space="preserve"> </w:t>
      </w:r>
    </w:p>
    <w:tbl>
      <w:tblPr>
        <w:tblW w:w="9761" w:type="dxa"/>
        <w:tblInd w:w="93" w:type="dxa"/>
        <w:tblLook w:val="04A0" w:firstRow="1" w:lastRow="0" w:firstColumn="1" w:lastColumn="0" w:noHBand="0" w:noVBand="1"/>
      </w:tblPr>
      <w:tblGrid>
        <w:gridCol w:w="2017"/>
        <w:gridCol w:w="1381"/>
        <w:gridCol w:w="790"/>
        <w:gridCol w:w="791"/>
        <w:gridCol w:w="791"/>
        <w:gridCol w:w="791"/>
        <w:gridCol w:w="791"/>
        <w:gridCol w:w="791"/>
        <w:gridCol w:w="791"/>
        <w:gridCol w:w="827"/>
      </w:tblGrid>
      <w:tr w:rsidR="00F31E8E" w:rsidRPr="00F638F5" w14:paraId="5F57F9A1" w14:textId="77777777" w:rsidTr="00015897">
        <w:trPr>
          <w:tblHeader/>
        </w:trPr>
        <w:tc>
          <w:tcPr>
            <w:tcW w:w="2017" w:type="dxa"/>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14:paraId="1E1F745E"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Тип здания</w:t>
            </w:r>
          </w:p>
        </w:tc>
        <w:tc>
          <w:tcPr>
            <w:tcW w:w="1381" w:type="dxa"/>
            <w:vMerge w:val="restart"/>
            <w:tcBorders>
              <w:top w:val="single" w:sz="8" w:space="0" w:color="auto"/>
              <w:left w:val="nil"/>
              <w:right w:val="single" w:sz="8" w:space="0" w:color="auto"/>
            </w:tcBorders>
            <w:shd w:val="clear" w:color="auto" w:fill="D9D9D9"/>
            <w:vAlign w:val="center"/>
            <w:hideMark/>
          </w:tcPr>
          <w:p w14:paraId="37BFFC9C"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внутреннего воздуха</w:t>
            </w:r>
          </w:p>
        </w:tc>
        <w:tc>
          <w:tcPr>
            <w:tcW w:w="6363" w:type="dxa"/>
            <w:gridSpan w:val="8"/>
            <w:tcBorders>
              <w:top w:val="single" w:sz="8" w:space="0" w:color="auto"/>
              <w:left w:val="nil"/>
              <w:bottom w:val="single" w:sz="8" w:space="0" w:color="auto"/>
              <w:right w:val="single" w:sz="8" w:space="0" w:color="000000"/>
            </w:tcBorders>
            <w:shd w:val="clear" w:color="auto" w:fill="D9D9D9"/>
            <w:vAlign w:val="center"/>
            <w:hideMark/>
          </w:tcPr>
          <w:p w14:paraId="5B4ACAEE"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Этажность здания</w:t>
            </w:r>
          </w:p>
        </w:tc>
      </w:tr>
      <w:tr w:rsidR="00F31E8E" w:rsidRPr="00F638F5" w14:paraId="2A978F45" w14:textId="77777777" w:rsidTr="00015897">
        <w:trPr>
          <w:tblHeader/>
        </w:trPr>
        <w:tc>
          <w:tcPr>
            <w:tcW w:w="2017" w:type="dxa"/>
            <w:vMerge/>
            <w:tcBorders>
              <w:top w:val="single" w:sz="8" w:space="0" w:color="auto"/>
              <w:left w:val="single" w:sz="8" w:space="0" w:color="auto"/>
              <w:bottom w:val="single" w:sz="8" w:space="0" w:color="000000"/>
              <w:right w:val="single" w:sz="8" w:space="0" w:color="auto"/>
            </w:tcBorders>
            <w:shd w:val="clear" w:color="auto" w:fill="D9D9D9"/>
            <w:vAlign w:val="center"/>
            <w:hideMark/>
          </w:tcPr>
          <w:p w14:paraId="4D108847"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p>
        </w:tc>
        <w:tc>
          <w:tcPr>
            <w:tcW w:w="1381" w:type="dxa"/>
            <w:vMerge/>
            <w:tcBorders>
              <w:left w:val="nil"/>
              <w:bottom w:val="single" w:sz="8" w:space="0" w:color="auto"/>
              <w:right w:val="single" w:sz="8" w:space="0" w:color="auto"/>
            </w:tcBorders>
            <w:shd w:val="clear" w:color="auto" w:fill="D9D9D9"/>
            <w:vAlign w:val="center"/>
            <w:hideMark/>
          </w:tcPr>
          <w:p w14:paraId="0E48F020" w14:textId="77777777" w:rsidR="00F31E8E" w:rsidRPr="00F638F5" w:rsidRDefault="00F31E8E" w:rsidP="00F31E8E">
            <w:pPr>
              <w:spacing w:line="240" w:lineRule="auto"/>
              <w:ind w:firstLine="0"/>
              <w:rPr>
                <w:rFonts w:ascii="Times New Roman" w:hAnsi="Times New Roman"/>
                <w:color w:val="000000"/>
                <w:sz w:val="20"/>
                <w:szCs w:val="20"/>
                <w:lang w:val="ru-RU" w:eastAsia="ru-RU" w:bidi="ar-SA"/>
              </w:rPr>
            </w:pPr>
          </w:p>
        </w:tc>
        <w:tc>
          <w:tcPr>
            <w:tcW w:w="790" w:type="dxa"/>
            <w:tcBorders>
              <w:top w:val="nil"/>
              <w:left w:val="nil"/>
              <w:bottom w:val="single" w:sz="8" w:space="0" w:color="auto"/>
              <w:right w:val="single" w:sz="8" w:space="0" w:color="auto"/>
            </w:tcBorders>
            <w:shd w:val="clear" w:color="auto" w:fill="D9D9D9"/>
            <w:vAlign w:val="center"/>
            <w:hideMark/>
          </w:tcPr>
          <w:p w14:paraId="1F30B76C"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791" w:type="dxa"/>
            <w:tcBorders>
              <w:top w:val="nil"/>
              <w:left w:val="nil"/>
              <w:bottom w:val="single" w:sz="8" w:space="0" w:color="auto"/>
              <w:right w:val="single" w:sz="8" w:space="0" w:color="auto"/>
            </w:tcBorders>
            <w:shd w:val="clear" w:color="auto" w:fill="D9D9D9"/>
            <w:vAlign w:val="center"/>
            <w:hideMark/>
          </w:tcPr>
          <w:p w14:paraId="2AF95BC3"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791" w:type="dxa"/>
            <w:tcBorders>
              <w:top w:val="nil"/>
              <w:left w:val="nil"/>
              <w:bottom w:val="single" w:sz="8" w:space="0" w:color="auto"/>
              <w:right w:val="single" w:sz="8" w:space="0" w:color="auto"/>
            </w:tcBorders>
            <w:shd w:val="clear" w:color="auto" w:fill="D9D9D9"/>
            <w:vAlign w:val="center"/>
            <w:hideMark/>
          </w:tcPr>
          <w:p w14:paraId="3B422427"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791" w:type="dxa"/>
            <w:tcBorders>
              <w:top w:val="nil"/>
              <w:left w:val="nil"/>
              <w:bottom w:val="single" w:sz="8" w:space="0" w:color="auto"/>
              <w:right w:val="single" w:sz="8" w:space="0" w:color="auto"/>
            </w:tcBorders>
            <w:shd w:val="clear" w:color="auto" w:fill="D9D9D9"/>
            <w:vAlign w:val="center"/>
            <w:hideMark/>
          </w:tcPr>
          <w:p w14:paraId="7371BD9D"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4, 5</w:t>
            </w:r>
          </w:p>
        </w:tc>
        <w:tc>
          <w:tcPr>
            <w:tcW w:w="791" w:type="dxa"/>
            <w:tcBorders>
              <w:top w:val="nil"/>
              <w:left w:val="nil"/>
              <w:bottom w:val="single" w:sz="8" w:space="0" w:color="auto"/>
              <w:right w:val="single" w:sz="8" w:space="0" w:color="auto"/>
            </w:tcBorders>
            <w:shd w:val="clear" w:color="auto" w:fill="D9D9D9"/>
            <w:vAlign w:val="center"/>
            <w:hideMark/>
          </w:tcPr>
          <w:p w14:paraId="6D841AE1"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6, 7</w:t>
            </w:r>
          </w:p>
        </w:tc>
        <w:tc>
          <w:tcPr>
            <w:tcW w:w="791" w:type="dxa"/>
            <w:tcBorders>
              <w:top w:val="nil"/>
              <w:left w:val="nil"/>
              <w:bottom w:val="single" w:sz="8" w:space="0" w:color="auto"/>
              <w:right w:val="single" w:sz="8" w:space="0" w:color="auto"/>
            </w:tcBorders>
            <w:shd w:val="clear" w:color="auto" w:fill="D9D9D9"/>
            <w:vAlign w:val="center"/>
            <w:hideMark/>
          </w:tcPr>
          <w:p w14:paraId="00082AD8"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8, 9</w:t>
            </w:r>
          </w:p>
        </w:tc>
        <w:tc>
          <w:tcPr>
            <w:tcW w:w="791" w:type="dxa"/>
            <w:tcBorders>
              <w:top w:val="nil"/>
              <w:left w:val="nil"/>
              <w:bottom w:val="single" w:sz="8" w:space="0" w:color="auto"/>
              <w:right w:val="single" w:sz="8" w:space="0" w:color="auto"/>
            </w:tcBorders>
            <w:shd w:val="clear" w:color="auto" w:fill="D9D9D9"/>
            <w:vAlign w:val="center"/>
            <w:hideMark/>
          </w:tcPr>
          <w:p w14:paraId="546052BF"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10, 11</w:t>
            </w:r>
          </w:p>
        </w:tc>
        <w:tc>
          <w:tcPr>
            <w:tcW w:w="827" w:type="dxa"/>
            <w:tcBorders>
              <w:top w:val="nil"/>
              <w:left w:val="nil"/>
              <w:bottom w:val="single" w:sz="8" w:space="0" w:color="auto"/>
              <w:right w:val="single" w:sz="8" w:space="0" w:color="auto"/>
            </w:tcBorders>
            <w:shd w:val="clear" w:color="auto" w:fill="D9D9D9"/>
            <w:vAlign w:val="center"/>
            <w:hideMark/>
          </w:tcPr>
          <w:p w14:paraId="0E533EA9"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 и выше</w:t>
            </w:r>
          </w:p>
        </w:tc>
      </w:tr>
      <w:tr w:rsidR="001D3FB8" w:rsidRPr="00F638F5" w14:paraId="4B4D24FC"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1360148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 Жилые многоквартирные, гостиницы, общежития</w:t>
            </w:r>
          </w:p>
        </w:tc>
        <w:tc>
          <w:tcPr>
            <w:tcW w:w="1381" w:type="dxa"/>
            <w:tcBorders>
              <w:top w:val="nil"/>
              <w:left w:val="nil"/>
              <w:bottom w:val="single" w:sz="8" w:space="0" w:color="auto"/>
              <w:right w:val="single" w:sz="8" w:space="0" w:color="auto"/>
            </w:tcBorders>
            <w:shd w:val="clear" w:color="auto" w:fill="auto"/>
            <w:vAlign w:val="center"/>
            <w:hideMark/>
          </w:tcPr>
          <w:p w14:paraId="6801077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90" w:type="dxa"/>
            <w:tcBorders>
              <w:top w:val="nil"/>
              <w:left w:val="nil"/>
              <w:bottom w:val="single" w:sz="8" w:space="0" w:color="auto"/>
              <w:right w:val="single" w:sz="8" w:space="0" w:color="auto"/>
            </w:tcBorders>
            <w:shd w:val="clear" w:color="auto" w:fill="auto"/>
            <w:noWrap/>
            <w:vAlign w:val="center"/>
            <w:hideMark/>
          </w:tcPr>
          <w:p w14:paraId="0A883A7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17,2</w:t>
            </w:r>
          </w:p>
        </w:tc>
        <w:tc>
          <w:tcPr>
            <w:tcW w:w="791" w:type="dxa"/>
            <w:tcBorders>
              <w:top w:val="nil"/>
              <w:left w:val="nil"/>
              <w:bottom w:val="single" w:sz="8" w:space="0" w:color="auto"/>
              <w:right w:val="single" w:sz="8" w:space="0" w:color="auto"/>
            </w:tcBorders>
            <w:shd w:val="clear" w:color="auto" w:fill="auto"/>
            <w:noWrap/>
            <w:vAlign w:val="center"/>
            <w:hideMark/>
          </w:tcPr>
          <w:p w14:paraId="2736F59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15,7</w:t>
            </w:r>
          </w:p>
        </w:tc>
        <w:tc>
          <w:tcPr>
            <w:tcW w:w="791" w:type="dxa"/>
            <w:tcBorders>
              <w:top w:val="nil"/>
              <w:left w:val="nil"/>
              <w:bottom w:val="single" w:sz="8" w:space="0" w:color="auto"/>
              <w:right w:val="single" w:sz="8" w:space="0" w:color="auto"/>
            </w:tcBorders>
            <w:shd w:val="clear" w:color="auto" w:fill="auto"/>
            <w:noWrap/>
            <w:vAlign w:val="center"/>
            <w:hideMark/>
          </w:tcPr>
          <w:p w14:paraId="0277807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14,1</w:t>
            </w:r>
          </w:p>
        </w:tc>
        <w:tc>
          <w:tcPr>
            <w:tcW w:w="791" w:type="dxa"/>
            <w:tcBorders>
              <w:top w:val="nil"/>
              <w:left w:val="nil"/>
              <w:bottom w:val="single" w:sz="8" w:space="0" w:color="auto"/>
              <w:right w:val="single" w:sz="8" w:space="0" w:color="auto"/>
            </w:tcBorders>
            <w:shd w:val="clear" w:color="auto" w:fill="auto"/>
            <w:noWrap/>
            <w:vAlign w:val="center"/>
            <w:hideMark/>
          </w:tcPr>
          <w:p w14:paraId="3D87FEF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13,6</w:t>
            </w:r>
          </w:p>
        </w:tc>
        <w:tc>
          <w:tcPr>
            <w:tcW w:w="791" w:type="dxa"/>
            <w:tcBorders>
              <w:top w:val="nil"/>
              <w:left w:val="nil"/>
              <w:bottom w:val="single" w:sz="8" w:space="0" w:color="auto"/>
              <w:right w:val="single" w:sz="8" w:space="0" w:color="auto"/>
            </w:tcBorders>
            <w:shd w:val="clear" w:color="auto" w:fill="auto"/>
            <w:noWrap/>
            <w:vAlign w:val="center"/>
            <w:hideMark/>
          </w:tcPr>
          <w:p w14:paraId="254D2A3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12,7</w:t>
            </w:r>
          </w:p>
        </w:tc>
        <w:tc>
          <w:tcPr>
            <w:tcW w:w="791" w:type="dxa"/>
            <w:tcBorders>
              <w:top w:val="nil"/>
              <w:left w:val="nil"/>
              <w:bottom w:val="single" w:sz="8" w:space="0" w:color="auto"/>
              <w:right w:val="single" w:sz="8" w:space="0" w:color="auto"/>
            </w:tcBorders>
            <w:shd w:val="clear" w:color="auto" w:fill="auto"/>
            <w:noWrap/>
            <w:vAlign w:val="center"/>
            <w:hideMark/>
          </w:tcPr>
          <w:p w14:paraId="1C5A553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12,1</w:t>
            </w:r>
          </w:p>
        </w:tc>
        <w:tc>
          <w:tcPr>
            <w:tcW w:w="791" w:type="dxa"/>
            <w:tcBorders>
              <w:top w:val="nil"/>
              <w:left w:val="nil"/>
              <w:bottom w:val="single" w:sz="8" w:space="0" w:color="auto"/>
              <w:right w:val="single" w:sz="8" w:space="0" w:color="auto"/>
            </w:tcBorders>
            <w:shd w:val="clear" w:color="auto" w:fill="auto"/>
            <w:noWrap/>
            <w:vAlign w:val="center"/>
            <w:hideMark/>
          </w:tcPr>
          <w:p w14:paraId="50838D1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11,4</w:t>
            </w:r>
          </w:p>
        </w:tc>
        <w:tc>
          <w:tcPr>
            <w:tcW w:w="827" w:type="dxa"/>
            <w:tcBorders>
              <w:top w:val="nil"/>
              <w:left w:val="nil"/>
              <w:bottom w:val="single" w:sz="8" w:space="0" w:color="auto"/>
              <w:right w:val="single" w:sz="8" w:space="0" w:color="auto"/>
            </w:tcBorders>
            <w:shd w:val="clear" w:color="auto" w:fill="auto"/>
            <w:noWrap/>
            <w:vAlign w:val="center"/>
            <w:hideMark/>
          </w:tcPr>
          <w:p w14:paraId="61C7DBE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w:t>
            </w:r>
          </w:p>
        </w:tc>
      </w:tr>
      <w:tr w:rsidR="001D3FB8" w:rsidRPr="00F638F5" w14:paraId="524EA857"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6990A41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 Общественные, кроме перечисленных в строках 3-6</w:t>
            </w:r>
          </w:p>
        </w:tc>
        <w:tc>
          <w:tcPr>
            <w:tcW w:w="1381" w:type="dxa"/>
            <w:tcBorders>
              <w:top w:val="nil"/>
              <w:left w:val="nil"/>
              <w:bottom w:val="single" w:sz="8" w:space="0" w:color="auto"/>
              <w:right w:val="single" w:sz="8" w:space="0" w:color="auto"/>
            </w:tcBorders>
            <w:shd w:val="clear" w:color="auto" w:fill="auto"/>
            <w:vAlign w:val="center"/>
            <w:hideMark/>
          </w:tcPr>
          <w:p w14:paraId="6CF52B8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90" w:type="dxa"/>
            <w:tcBorders>
              <w:top w:val="nil"/>
              <w:left w:val="nil"/>
              <w:bottom w:val="single" w:sz="8" w:space="0" w:color="auto"/>
              <w:right w:val="single" w:sz="8" w:space="0" w:color="auto"/>
            </w:tcBorders>
            <w:shd w:val="clear" w:color="auto" w:fill="auto"/>
            <w:noWrap/>
            <w:vAlign w:val="center"/>
            <w:hideMark/>
          </w:tcPr>
          <w:p w14:paraId="1493B3F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17,6</w:t>
            </w:r>
          </w:p>
        </w:tc>
        <w:tc>
          <w:tcPr>
            <w:tcW w:w="791" w:type="dxa"/>
            <w:tcBorders>
              <w:top w:val="nil"/>
              <w:left w:val="nil"/>
              <w:bottom w:val="single" w:sz="8" w:space="0" w:color="auto"/>
              <w:right w:val="single" w:sz="8" w:space="0" w:color="auto"/>
            </w:tcBorders>
            <w:shd w:val="clear" w:color="auto" w:fill="auto"/>
            <w:noWrap/>
            <w:vAlign w:val="center"/>
            <w:hideMark/>
          </w:tcPr>
          <w:p w14:paraId="016B96A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15,9</w:t>
            </w:r>
          </w:p>
        </w:tc>
        <w:tc>
          <w:tcPr>
            <w:tcW w:w="791" w:type="dxa"/>
            <w:tcBorders>
              <w:top w:val="nil"/>
              <w:left w:val="nil"/>
              <w:bottom w:val="single" w:sz="8" w:space="0" w:color="auto"/>
              <w:right w:val="single" w:sz="8" w:space="0" w:color="auto"/>
            </w:tcBorders>
            <w:shd w:val="clear" w:color="auto" w:fill="auto"/>
            <w:noWrap/>
            <w:vAlign w:val="center"/>
            <w:hideMark/>
          </w:tcPr>
          <w:p w14:paraId="177F0D3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15,1</w:t>
            </w:r>
          </w:p>
        </w:tc>
        <w:tc>
          <w:tcPr>
            <w:tcW w:w="791" w:type="dxa"/>
            <w:tcBorders>
              <w:top w:val="nil"/>
              <w:left w:val="nil"/>
              <w:bottom w:val="single" w:sz="8" w:space="0" w:color="auto"/>
              <w:right w:val="single" w:sz="8" w:space="0" w:color="auto"/>
            </w:tcBorders>
            <w:shd w:val="clear" w:color="auto" w:fill="auto"/>
            <w:noWrap/>
            <w:vAlign w:val="center"/>
            <w:hideMark/>
          </w:tcPr>
          <w:p w14:paraId="002A9F3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13,4</w:t>
            </w:r>
          </w:p>
        </w:tc>
        <w:tc>
          <w:tcPr>
            <w:tcW w:w="791" w:type="dxa"/>
            <w:tcBorders>
              <w:top w:val="nil"/>
              <w:left w:val="nil"/>
              <w:bottom w:val="single" w:sz="8" w:space="0" w:color="auto"/>
              <w:right w:val="single" w:sz="8" w:space="0" w:color="auto"/>
            </w:tcBorders>
            <w:shd w:val="clear" w:color="auto" w:fill="auto"/>
            <w:noWrap/>
            <w:vAlign w:val="center"/>
            <w:hideMark/>
          </w:tcPr>
          <w:p w14:paraId="7E2AFB1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w:t>
            </w:r>
          </w:p>
        </w:tc>
        <w:tc>
          <w:tcPr>
            <w:tcW w:w="791" w:type="dxa"/>
            <w:tcBorders>
              <w:top w:val="nil"/>
              <w:left w:val="nil"/>
              <w:bottom w:val="single" w:sz="8" w:space="0" w:color="auto"/>
              <w:right w:val="single" w:sz="8" w:space="0" w:color="auto"/>
            </w:tcBorders>
            <w:shd w:val="clear" w:color="auto" w:fill="auto"/>
            <w:noWrap/>
            <w:vAlign w:val="center"/>
            <w:hideMark/>
          </w:tcPr>
          <w:p w14:paraId="51EEF44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12,4</w:t>
            </w:r>
          </w:p>
        </w:tc>
        <w:tc>
          <w:tcPr>
            <w:tcW w:w="791" w:type="dxa"/>
            <w:tcBorders>
              <w:top w:val="nil"/>
              <w:left w:val="nil"/>
              <w:bottom w:val="single" w:sz="8" w:space="0" w:color="auto"/>
              <w:right w:val="single" w:sz="8" w:space="0" w:color="auto"/>
            </w:tcBorders>
            <w:shd w:val="clear" w:color="auto" w:fill="auto"/>
            <w:noWrap/>
            <w:vAlign w:val="center"/>
            <w:hideMark/>
          </w:tcPr>
          <w:p w14:paraId="571E862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11,7</w:t>
            </w:r>
          </w:p>
        </w:tc>
        <w:tc>
          <w:tcPr>
            <w:tcW w:w="827" w:type="dxa"/>
            <w:tcBorders>
              <w:top w:val="nil"/>
              <w:left w:val="nil"/>
              <w:bottom w:val="single" w:sz="8" w:space="0" w:color="auto"/>
              <w:right w:val="single" w:sz="8" w:space="0" w:color="auto"/>
            </w:tcBorders>
            <w:shd w:val="clear" w:color="auto" w:fill="auto"/>
            <w:noWrap/>
            <w:vAlign w:val="center"/>
            <w:hideMark/>
          </w:tcPr>
          <w:p w14:paraId="490EA7F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11,2</w:t>
            </w:r>
          </w:p>
        </w:tc>
      </w:tr>
      <w:tr w:rsidR="001D3FB8" w:rsidRPr="00F638F5" w14:paraId="51B77AC9"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2E9CE3E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 Поликлиники и лечебные учреждения, дома-интернаты</w:t>
            </w:r>
          </w:p>
        </w:tc>
        <w:tc>
          <w:tcPr>
            <w:tcW w:w="1381" w:type="dxa"/>
            <w:tcBorders>
              <w:top w:val="nil"/>
              <w:left w:val="nil"/>
              <w:bottom w:val="single" w:sz="8" w:space="0" w:color="auto"/>
              <w:right w:val="single" w:sz="8" w:space="0" w:color="auto"/>
            </w:tcBorders>
            <w:shd w:val="clear" w:color="auto" w:fill="auto"/>
            <w:vAlign w:val="center"/>
            <w:hideMark/>
          </w:tcPr>
          <w:p w14:paraId="53DEF32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90" w:type="dxa"/>
            <w:tcBorders>
              <w:top w:val="nil"/>
              <w:left w:val="nil"/>
              <w:bottom w:val="single" w:sz="8" w:space="0" w:color="auto"/>
              <w:right w:val="single" w:sz="8" w:space="0" w:color="auto"/>
            </w:tcBorders>
            <w:shd w:val="clear" w:color="auto" w:fill="auto"/>
            <w:noWrap/>
            <w:vAlign w:val="center"/>
            <w:hideMark/>
          </w:tcPr>
          <w:p w14:paraId="2B22CC6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14,9</w:t>
            </w:r>
          </w:p>
        </w:tc>
        <w:tc>
          <w:tcPr>
            <w:tcW w:w="791" w:type="dxa"/>
            <w:tcBorders>
              <w:top w:val="nil"/>
              <w:left w:val="nil"/>
              <w:bottom w:val="single" w:sz="8" w:space="0" w:color="auto"/>
              <w:right w:val="single" w:sz="8" w:space="0" w:color="auto"/>
            </w:tcBorders>
            <w:shd w:val="clear" w:color="auto" w:fill="auto"/>
            <w:noWrap/>
            <w:vAlign w:val="center"/>
            <w:hideMark/>
          </w:tcPr>
          <w:p w14:paraId="7109405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14,5</w:t>
            </w:r>
          </w:p>
        </w:tc>
        <w:tc>
          <w:tcPr>
            <w:tcW w:w="791" w:type="dxa"/>
            <w:tcBorders>
              <w:top w:val="nil"/>
              <w:left w:val="nil"/>
              <w:bottom w:val="single" w:sz="8" w:space="0" w:color="auto"/>
              <w:right w:val="single" w:sz="8" w:space="0" w:color="auto"/>
            </w:tcBorders>
            <w:shd w:val="clear" w:color="auto" w:fill="auto"/>
            <w:noWrap/>
            <w:vAlign w:val="center"/>
            <w:hideMark/>
          </w:tcPr>
          <w:p w14:paraId="0AF66C8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w:t>
            </w:r>
          </w:p>
        </w:tc>
        <w:tc>
          <w:tcPr>
            <w:tcW w:w="791" w:type="dxa"/>
            <w:tcBorders>
              <w:top w:val="nil"/>
              <w:left w:val="nil"/>
              <w:bottom w:val="single" w:sz="8" w:space="0" w:color="auto"/>
              <w:right w:val="single" w:sz="8" w:space="0" w:color="auto"/>
            </w:tcBorders>
            <w:shd w:val="clear" w:color="auto" w:fill="auto"/>
            <w:noWrap/>
            <w:vAlign w:val="center"/>
            <w:hideMark/>
          </w:tcPr>
          <w:p w14:paraId="2AAD402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13,6</w:t>
            </w:r>
          </w:p>
        </w:tc>
        <w:tc>
          <w:tcPr>
            <w:tcW w:w="791" w:type="dxa"/>
            <w:tcBorders>
              <w:top w:val="nil"/>
              <w:left w:val="nil"/>
              <w:bottom w:val="single" w:sz="8" w:space="0" w:color="auto"/>
              <w:right w:val="single" w:sz="8" w:space="0" w:color="auto"/>
            </w:tcBorders>
            <w:shd w:val="clear" w:color="auto" w:fill="auto"/>
            <w:noWrap/>
            <w:vAlign w:val="center"/>
            <w:hideMark/>
          </w:tcPr>
          <w:p w14:paraId="5382968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13,2</w:t>
            </w:r>
          </w:p>
        </w:tc>
        <w:tc>
          <w:tcPr>
            <w:tcW w:w="791" w:type="dxa"/>
            <w:tcBorders>
              <w:top w:val="nil"/>
              <w:left w:val="nil"/>
              <w:bottom w:val="single" w:sz="8" w:space="0" w:color="auto"/>
              <w:right w:val="single" w:sz="8" w:space="0" w:color="auto"/>
            </w:tcBorders>
            <w:shd w:val="clear" w:color="auto" w:fill="auto"/>
            <w:noWrap/>
            <w:vAlign w:val="center"/>
            <w:hideMark/>
          </w:tcPr>
          <w:p w14:paraId="53D5464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12,7</w:t>
            </w:r>
          </w:p>
        </w:tc>
        <w:tc>
          <w:tcPr>
            <w:tcW w:w="791" w:type="dxa"/>
            <w:tcBorders>
              <w:top w:val="nil"/>
              <w:left w:val="nil"/>
              <w:bottom w:val="single" w:sz="8" w:space="0" w:color="auto"/>
              <w:right w:val="single" w:sz="8" w:space="0" w:color="auto"/>
            </w:tcBorders>
            <w:shd w:val="clear" w:color="auto" w:fill="auto"/>
            <w:noWrap/>
            <w:vAlign w:val="center"/>
            <w:hideMark/>
          </w:tcPr>
          <w:p w14:paraId="37F6FDF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12,3</w:t>
            </w:r>
          </w:p>
        </w:tc>
        <w:tc>
          <w:tcPr>
            <w:tcW w:w="827" w:type="dxa"/>
            <w:tcBorders>
              <w:top w:val="nil"/>
              <w:left w:val="nil"/>
              <w:bottom w:val="single" w:sz="8" w:space="0" w:color="auto"/>
              <w:right w:val="single" w:sz="8" w:space="0" w:color="auto"/>
            </w:tcBorders>
            <w:shd w:val="clear" w:color="auto" w:fill="auto"/>
            <w:noWrap/>
            <w:vAlign w:val="center"/>
            <w:hideMark/>
          </w:tcPr>
          <w:p w14:paraId="1978FE1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11,8</w:t>
            </w:r>
          </w:p>
        </w:tc>
      </w:tr>
      <w:tr w:rsidR="001D3FB8" w:rsidRPr="00F638F5" w14:paraId="5EAC6245"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06EE5C1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Дошкольные учреждения, хосписы</w:t>
            </w:r>
          </w:p>
        </w:tc>
        <w:tc>
          <w:tcPr>
            <w:tcW w:w="1381" w:type="dxa"/>
            <w:tcBorders>
              <w:top w:val="nil"/>
              <w:left w:val="nil"/>
              <w:bottom w:val="single" w:sz="8" w:space="0" w:color="auto"/>
              <w:right w:val="single" w:sz="8" w:space="0" w:color="auto"/>
            </w:tcBorders>
            <w:shd w:val="clear" w:color="auto" w:fill="auto"/>
            <w:vAlign w:val="center"/>
            <w:hideMark/>
          </w:tcPr>
          <w:p w14:paraId="014FCDD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w:t>
            </w:r>
          </w:p>
        </w:tc>
        <w:tc>
          <w:tcPr>
            <w:tcW w:w="790" w:type="dxa"/>
            <w:tcBorders>
              <w:top w:val="nil"/>
              <w:left w:val="nil"/>
              <w:bottom w:val="single" w:sz="8" w:space="0" w:color="auto"/>
              <w:right w:val="single" w:sz="8" w:space="0" w:color="auto"/>
            </w:tcBorders>
            <w:shd w:val="clear" w:color="auto" w:fill="auto"/>
            <w:noWrap/>
            <w:vAlign w:val="center"/>
            <w:hideMark/>
          </w:tcPr>
          <w:p w14:paraId="6D98E27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20,2</w:t>
            </w:r>
          </w:p>
        </w:tc>
        <w:tc>
          <w:tcPr>
            <w:tcW w:w="791" w:type="dxa"/>
            <w:tcBorders>
              <w:top w:val="nil"/>
              <w:left w:val="nil"/>
              <w:bottom w:val="single" w:sz="8" w:space="0" w:color="auto"/>
              <w:right w:val="single" w:sz="8" w:space="0" w:color="auto"/>
            </w:tcBorders>
            <w:shd w:val="clear" w:color="auto" w:fill="auto"/>
            <w:noWrap/>
            <w:vAlign w:val="center"/>
            <w:hideMark/>
          </w:tcPr>
          <w:p w14:paraId="1D34A08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20,2</w:t>
            </w:r>
          </w:p>
        </w:tc>
        <w:tc>
          <w:tcPr>
            <w:tcW w:w="791" w:type="dxa"/>
            <w:tcBorders>
              <w:top w:val="nil"/>
              <w:left w:val="nil"/>
              <w:bottom w:val="single" w:sz="8" w:space="0" w:color="auto"/>
              <w:right w:val="single" w:sz="8" w:space="0" w:color="auto"/>
            </w:tcBorders>
            <w:shd w:val="clear" w:color="auto" w:fill="auto"/>
            <w:noWrap/>
            <w:vAlign w:val="center"/>
            <w:hideMark/>
          </w:tcPr>
          <w:p w14:paraId="06FF7AB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20,2</w:t>
            </w:r>
          </w:p>
        </w:tc>
        <w:tc>
          <w:tcPr>
            <w:tcW w:w="791" w:type="dxa"/>
            <w:tcBorders>
              <w:top w:val="nil"/>
              <w:left w:val="nil"/>
              <w:bottom w:val="single" w:sz="8" w:space="0" w:color="auto"/>
              <w:right w:val="single" w:sz="8" w:space="0" w:color="auto"/>
            </w:tcBorders>
            <w:shd w:val="clear" w:color="auto" w:fill="auto"/>
            <w:noWrap/>
            <w:vAlign w:val="center"/>
            <w:hideMark/>
          </w:tcPr>
          <w:p w14:paraId="12139B3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791" w:type="dxa"/>
            <w:tcBorders>
              <w:top w:val="nil"/>
              <w:left w:val="nil"/>
              <w:bottom w:val="single" w:sz="8" w:space="0" w:color="auto"/>
              <w:right w:val="single" w:sz="8" w:space="0" w:color="auto"/>
            </w:tcBorders>
            <w:shd w:val="clear" w:color="auto" w:fill="auto"/>
            <w:noWrap/>
            <w:vAlign w:val="center"/>
            <w:hideMark/>
          </w:tcPr>
          <w:p w14:paraId="15376E6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791" w:type="dxa"/>
            <w:tcBorders>
              <w:top w:val="nil"/>
              <w:left w:val="nil"/>
              <w:bottom w:val="single" w:sz="8" w:space="0" w:color="auto"/>
              <w:right w:val="single" w:sz="8" w:space="0" w:color="auto"/>
            </w:tcBorders>
            <w:shd w:val="clear" w:color="auto" w:fill="auto"/>
            <w:noWrap/>
            <w:vAlign w:val="center"/>
            <w:hideMark/>
          </w:tcPr>
          <w:p w14:paraId="0A93D0F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791" w:type="dxa"/>
            <w:tcBorders>
              <w:top w:val="nil"/>
              <w:left w:val="nil"/>
              <w:bottom w:val="single" w:sz="8" w:space="0" w:color="auto"/>
              <w:right w:val="single" w:sz="8" w:space="0" w:color="auto"/>
            </w:tcBorders>
            <w:shd w:val="clear" w:color="auto" w:fill="auto"/>
            <w:noWrap/>
            <w:vAlign w:val="center"/>
            <w:hideMark/>
          </w:tcPr>
          <w:p w14:paraId="63C57D1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827" w:type="dxa"/>
            <w:tcBorders>
              <w:top w:val="nil"/>
              <w:left w:val="nil"/>
              <w:bottom w:val="single" w:sz="8" w:space="0" w:color="auto"/>
              <w:right w:val="single" w:sz="8" w:space="0" w:color="auto"/>
            </w:tcBorders>
            <w:shd w:val="clear" w:color="auto" w:fill="auto"/>
            <w:noWrap/>
            <w:vAlign w:val="center"/>
            <w:hideMark/>
          </w:tcPr>
          <w:p w14:paraId="2A5D770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r>
      <w:tr w:rsidR="001D3FB8" w:rsidRPr="00F638F5" w14:paraId="720AF534"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1642CE4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 Сервисного обслуживания, культурно-досуговой деятельности, технопарки</w:t>
            </w:r>
          </w:p>
        </w:tc>
        <w:tc>
          <w:tcPr>
            <w:tcW w:w="1381" w:type="dxa"/>
            <w:tcBorders>
              <w:top w:val="nil"/>
              <w:left w:val="nil"/>
              <w:bottom w:val="single" w:sz="8" w:space="0" w:color="auto"/>
              <w:right w:val="single" w:sz="8" w:space="0" w:color="auto"/>
            </w:tcBorders>
            <w:shd w:val="clear" w:color="auto" w:fill="auto"/>
            <w:vAlign w:val="center"/>
            <w:hideMark/>
          </w:tcPr>
          <w:p w14:paraId="1BF0522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90" w:type="dxa"/>
            <w:tcBorders>
              <w:top w:val="nil"/>
              <w:left w:val="nil"/>
              <w:bottom w:val="single" w:sz="8" w:space="0" w:color="auto"/>
              <w:right w:val="single" w:sz="8" w:space="0" w:color="auto"/>
            </w:tcBorders>
            <w:shd w:val="clear" w:color="auto" w:fill="auto"/>
            <w:noWrap/>
            <w:vAlign w:val="center"/>
            <w:hideMark/>
          </w:tcPr>
          <w:p w14:paraId="6D8BC21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9,6</w:t>
            </w:r>
          </w:p>
        </w:tc>
        <w:tc>
          <w:tcPr>
            <w:tcW w:w="791" w:type="dxa"/>
            <w:tcBorders>
              <w:top w:val="nil"/>
              <w:left w:val="nil"/>
              <w:bottom w:val="single" w:sz="8" w:space="0" w:color="auto"/>
              <w:right w:val="single" w:sz="8" w:space="0" w:color="auto"/>
            </w:tcBorders>
            <w:shd w:val="clear" w:color="auto" w:fill="auto"/>
            <w:noWrap/>
            <w:vAlign w:val="center"/>
            <w:hideMark/>
          </w:tcPr>
          <w:p w14:paraId="25A28B4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9,2</w:t>
            </w:r>
          </w:p>
        </w:tc>
        <w:tc>
          <w:tcPr>
            <w:tcW w:w="791" w:type="dxa"/>
            <w:tcBorders>
              <w:top w:val="nil"/>
              <w:left w:val="nil"/>
              <w:bottom w:val="single" w:sz="8" w:space="0" w:color="auto"/>
              <w:right w:val="single" w:sz="8" w:space="0" w:color="auto"/>
            </w:tcBorders>
            <w:shd w:val="clear" w:color="auto" w:fill="auto"/>
            <w:noWrap/>
            <w:vAlign w:val="center"/>
            <w:hideMark/>
          </w:tcPr>
          <w:p w14:paraId="67C529C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8,8</w:t>
            </w:r>
          </w:p>
        </w:tc>
        <w:tc>
          <w:tcPr>
            <w:tcW w:w="791" w:type="dxa"/>
            <w:tcBorders>
              <w:top w:val="nil"/>
              <w:left w:val="nil"/>
              <w:bottom w:val="single" w:sz="8" w:space="0" w:color="auto"/>
              <w:right w:val="single" w:sz="8" w:space="0" w:color="auto"/>
            </w:tcBorders>
            <w:shd w:val="clear" w:color="auto" w:fill="auto"/>
            <w:noWrap/>
            <w:vAlign w:val="center"/>
            <w:hideMark/>
          </w:tcPr>
          <w:p w14:paraId="11E0D07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791" w:type="dxa"/>
            <w:tcBorders>
              <w:top w:val="nil"/>
              <w:left w:val="nil"/>
              <w:bottom w:val="single" w:sz="8" w:space="0" w:color="auto"/>
              <w:right w:val="single" w:sz="8" w:space="0" w:color="auto"/>
            </w:tcBorders>
            <w:shd w:val="clear" w:color="auto" w:fill="auto"/>
            <w:noWrap/>
            <w:vAlign w:val="center"/>
            <w:hideMark/>
          </w:tcPr>
          <w:p w14:paraId="78A989B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791" w:type="dxa"/>
            <w:tcBorders>
              <w:top w:val="nil"/>
              <w:left w:val="nil"/>
              <w:bottom w:val="single" w:sz="8" w:space="0" w:color="auto"/>
              <w:right w:val="single" w:sz="8" w:space="0" w:color="auto"/>
            </w:tcBorders>
            <w:shd w:val="clear" w:color="auto" w:fill="auto"/>
            <w:noWrap/>
            <w:vAlign w:val="center"/>
            <w:hideMark/>
          </w:tcPr>
          <w:p w14:paraId="1B16202F" w14:textId="77777777"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791" w:type="dxa"/>
            <w:tcBorders>
              <w:top w:val="nil"/>
              <w:left w:val="nil"/>
              <w:bottom w:val="single" w:sz="8" w:space="0" w:color="auto"/>
              <w:right w:val="single" w:sz="8" w:space="0" w:color="auto"/>
            </w:tcBorders>
            <w:shd w:val="clear" w:color="auto" w:fill="auto"/>
            <w:noWrap/>
            <w:vAlign w:val="center"/>
            <w:hideMark/>
          </w:tcPr>
          <w:p w14:paraId="3ADD5CC1" w14:textId="77777777"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827" w:type="dxa"/>
            <w:tcBorders>
              <w:top w:val="nil"/>
              <w:left w:val="nil"/>
              <w:bottom w:val="single" w:sz="8" w:space="0" w:color="auto"/>
              <w:right w:val="single" w:sz="8" w:space="0" w:color="auto"/>
            </w:tcBorders>
            <w:shd w:val="clear" w:color="auto" w:fill="auto"/>
            <w:noWrap/>
            <w:vAlign w:val="center"/>
            <w:hideMark/>
          </w:tcPr>
          <w:p w14:paraId="593C1BFF" w14:textId="77777777"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14:paraId="63A34594"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296DB7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склады</w:t>
            </w:r>
          </w:p>
        </w:tc>
        <w:tc>
          <w:tcPr>
            <w:tcW w:w="1381" w:type="dxa"/>
            <w:tcBorders>
              <w:top w:val="nil"/>
              <w:left w:val="nil"/>
              <w:bottom w:val="single" w:sz="8" w:space="0" w:color="auto"/>
              <w:right w:val="single" w:sz="8" w:space="0" w:color="auto"/>
            </w:tcBorders>
            <w:shd w:val="clear" w:color="auto" w:fill="auto"/>
            <w:vAlign w:val="center"/>
            <w:hideMark/>
          </w:tcPr>
          <w:p w14:paraId="712509F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16</w:t>
            </w:r>
          </w:p>
        </w:tc>
        <w:tc>
          <w:tcPr>
            <w:tcW w:w="790" w:type="dxa"/>
            <w:tcBorders>
              <w:top w:val="nil"/>
              <w:left w:val="nil"/>
              <w:bottom w:val="single" w:sz="8" w:space="0" w:color="auto"/>
              <w:right w:val="single" w:sz="8" w:space="0" w:color="auto"/>
            </w:tcBorders>
            <w:shd w:val="clear" w:color="auto" w:fill="auto"/>
            <w:noWrap/>
            <w:vAlign w:val="center"/>
            <w:hideMark/>
          </w:tcPr>
          <w:p w14:paraId="34FBC3C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9,1</w:t>
            </w:r>
          </w:p>
        </w:tc>
        <w:tc>
          <w:tcPr>
            <w:tcW w:w="791" w:type="dxa"/>
            <w:tcBorders>
              <w:top w:val="nil"/>
              <w:left w:val="nil"/>
              <w:bottom w:val="single" w:sz="8" w:space="0" w:color="auto"/>
              <w:right w:val="single" w:sz="8" w:space="0" w:color="auto"/>
            </w:tcBorders>
            <w:shd w:val="clear" w:color="auto" w:fill="auto"/>
            <w:noWrap/>
            <w:vAlign w:val="center"/>
            <w:hideMark/>
          </w:tcPr>
          <w:p w14:paraId="3992D07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8,8</w:t>
            </w:r>
          </w:p>
        </w:tc>
        <w:tc>
          <w:tcPr>
            <w:tcW w:w="791" w:type="dxa"/>
            <w:tcBorders>
              <w:top w:val="nil"/>
              <w:left w:val="nil"/>
              <w:bottom w:val="single" w:sz="8" w:space="0" w:color="auto"/>
              <w:right w:val="single" w:sz="8" w:space="0" w:color="auto"/>
            </w:tcBorders>
            <w:shd w:val="clear" w:color="auto" w:fill="auto"/>
            <w:noWrap/>
            <w:vAlign w:val="center"/>
            <w:hideMark/>
          </w:tcPr>
          <w:p w14:paraId="5053FB8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791" w:type="dxa"/>
            <w:tcBorders>
              <w:top w:val="nil"/>
              <w:left w:val="nil"/>
              <w:bottom w:val="single" w:sz="8" w:space="0" w:color="auto"/>
              <w:right w:val="single" w:sz="8" w:space="0" w:color="auto"/>
            </w:tcBorders>
            <w:shd w:val="clear" w:color="auto" w:fill="auto"/>
            <w:noWrap/>
            <w:vAlign w:val="center"/>
            <w:hideMark/>
          </w:tcPr>
          <w:p w14:paraId="40E67BB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w:t>
            </w:r>
          </w:p>
        </w:tc>
        <w:tc>
          <w:tcPr>
            <w:tcW w:w="791" w:type="dxa"/>
            <w:tcBorders>
              <w:top w:val="nil"/>
              <w:left w:val="nil"/>
              <w:bottom w:val="single" w:sz="8" w:space="0" w:color="auto"/>
              <w:right w:val="single" w:sz="8" w:space="0" w:color="auto"/>
            </w:tcBorders>
            <w:shd w:val="clear" w:color="auto" w:fill="auto"/>
            <w:noWrap/>
            <w:vAlign w:val="center"/>
            <w:hideMark/>
          </w:tcPr>
          <w:p w14:paraId="6525AC8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w:t>
            </w:r>
          </w:p>
        </w:tc>
        <w:tc>
          <w:tcPr>
            <w:tcW w:w="791" w:type="dxa"/>
            <w:tcBorders>
              <w:top w:val="nil"/>
              <w:left w:val="nil"/>
              <w:bottom w:val="single" w:sz="8" w:space="0" w:color="auto"/>
              <w:right w:val="single" w:sz="8" w:space="0" w:color="auto"/>
            </w:tcBorders>
            <w:shd w:val="clear" w:color="auto" w:fill="auto"/>
            <w:noWrap/>
            <w:vAlign w:val="center"/>
            <w:hideMark/>
          </w:tcPr>
          <w:p w14:paraId="7158404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791" w:type="dxa"/>
            <w:tcBorders>
              <w:top w:val="nil"/>
              <w:left w:val="nil"/>
              <w:bottom w:val="single" w:sz="8" w:space="0" w:color="auto"/>
              <w:right w:val="single" w:sz="8" w:space="0" w:color="auto"/>
            </w:tcBorders>
            <w:shd w:val="clear" w:color="auto" w:fill="auto"/>
            <w:noWrap/>
            <w:vAlign w:val="center"/>
            <w:hideMark/>
          </w:tcPr>
          <w:p w14:paraId="61A60AE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827" w:type="dxa"/>
            <w:tcBorders>
              <w:top w:val="nil"/>
              <w:left w:val="nil"/>
              <w:bottom w:val="single" w:sz="8" w:space="0" w:color="auto"/>
              <w:right w:val="single" w:sz="8" w:space="0" w:color="auto"/>
            </w:tcBorders>
            <w:shd w:val="clear" w:color="auto" w:fill="auto"/>
            <w:noWrap/>
            <w:vAlign w:val="center"/>
            <w:hideMark/>
          </w:tcPr>
          <w:p w14:paraId="39FE161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14:paraId="14A7ACD4"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09B11FF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lastRenderedPageBreak/>
              <w:t>6 Административного назначения (офисы)</w:t>
            </w:r>
          </w:p>
        </w:tc>
        <w:tc>
          <w:tcPr>
            <w:tcW w:w="1381" w:type="dxa"/>
            <w:tcBorders>
              <w:top w:val="nil"/>
              <w:left w:val="nil"/>
              <w:bottom w:val="single" w:sz="8" w:space="0" w:color="auto"/>
              <w:right w:val="single" w:sz="8" w:space="0" w:color="auto"/>
            </w:tcBorders>
            <w:shd w:val="clear" w:color="auto" w:fill="auto"/>
            <w:vAlign w:val="center"/>
            <w:hideMark/>
          </w:tcPr>
          <w:p w14:paraId="6B23774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90" w:type="dxa"/>
            <w:tcBorders>
              <w:top w:val="nil"/>
              <w:left w:val="nil"/>
              <w:bottom w:val="single" w:sz="8" w:space="0" w:color="auto"/>
              <w:right w:val="single" w:sz="8" w:space="0" w:color="auto"/>
            </w:tcBorders>
            <w:shd w:val="clear" w:color="auto" w:fill="auto"/>
            <w:noWrap/>
            <w:vAlign w:val="center"/>
            <w:hideMark/>
          </w:tcPr>
          <w:p w14:paraId="4AA4D6D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15,1</w:t>
            </w:r>
          </w:p>
        </w:tc>
        <w:tc>
          <w:tcPr>
            <w:tcW w:w="791" w:type="dxa"/>
            <w:tcBorders>
              <w:top w:val="nil"/>
              <w:left w:val="nil"/>
              <w:bottom w:val="single" w:sz="8" w:space="0" w:color="auto"/>
              <w:right w:val="single" w:sz="8" w:space="0" w:color="auto"/>
            </w:tcBorders>
            <w:shd w:val="clear" w:color="auto" w:fill="auto"/>
            <w:noWrap/>
            <w:vAlign w:val="center"/>
            <w:hideMark/>
          </w:tcPr>
          <w:p w14:paraId="30D3829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14,2</w:t>
            </w:r>
          </w:p>
        </w:tc>
        <w:tc>
          <w:tcPr>
            <w:tcW w:w="791" w:type="dxa"/>
            <w:tcBorders>
              <w:top w:val="nil"/>
              <w:left w:val="nil"/>
              <w:bottom w:val="single" w:sz="8" w:space="0" w:color="auto"/>
              <w:right w:val="single" w:sz="8" w:space="0" w:color="auto"/>
            </w:tcBorders>
            <w:shd w:val="clear" w:color="auto" w:fill="auto"/>
            <w:noWrap/>
            <w:vAlign w:val="center"/>
            <w:hideMark/>
          </w:tcPr>
          <w:p w14:paraId="3D45144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13,8</w:t>
            </w:r>
          </w:p>
        </w:tc>
        <w:tc>
          <w:tcPr>
            <w:tcW w:w="791" w:type="dxa"/>
            <w:tcBorders>
              <w:top w:val="nil"/>
              <w:left w:val="nil"/>
              <w:bottom w:val="single" w:sz="8" w:space="0" w:color="auto"/>
              <w:right w:val="single" w:sz="8" w:space="0" w:color="auto"/>
            </w:tcBorders>
            <w:shd w:val="clear" w:color="auto" w:fill="auto"/>
            <w:noWrap/>
            <w:vAlign w:val="center"/>
            <w:hideMark/>
          </w:tcPr>
          <w:p w14:paraId="1E27973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11,3</w:t>
            </w:r>
          </w:p>
        </w:tc>
        <w:tc>
          <w:tcPr>
            <w:tcW w:w="791" w:type="dxa"/>
            <w:tcBorders>
              <w:top w:val="nil"/>
              <w:left w:val="nil"/>
              <w:bottom w:val="single" w:sz="8" w:space="0" w:color="auto"/>
              <w:right w:val="single" w:sz="8" w:space="0" w:color="auto"/>
            </w:tcBorders>
            <w:shd w:val="clear" w:color="auto" w:fill="auto"/>
            <w:noWrap/>
            <w:vAlign w:val="center"/>
            <w:hideMark/>
          </w:tcPr>
          <w:p w14:paraId="6FE13EB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w:t>
            </w:r>
          </w:p>
        </w:tc>
        <w:tc>
          <w:tcPr>
            <w:tcW w:w="791" w:type="dxa"/>
            <w:tcBorders>
              <w:top w:val="nil"/>
              <w:left w:val="nil"/>
              <w:bottom w:val="single" w:sz="8" w:space="0" w:color="auto"/>
              <w:right w:val="single" w:sz="8" w:space="0" w:color="auto"/>
            </w:tcBorders>
            <w:shd w:val="clear" w:color="auto" w:fill="auto"/>
            <w:noWrap/>
            <w:vAlign w:val="center"/>
            <w:hideMark/>
          </w:tcPr>
          <w:p w14:paraId="2F3010F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9,2</w:t>
            </w:r>
          </w:p>
        </w:tc>
        <w:tc>
          <w:tcPr>
            <w:tcW w:w="791" w:type="dxa"/>
            <w:tcBorders>
              <w:top w:val="nil"/>
              <w:left w:val="nil"/>
              <w:bottom w:val="single" w:sz="8" w:space="0" w:color="auto"/>
              <w:right w:val="single" w:sz="8" w:space="0" w:color="auto"/>
            </w:tcBorders>
            <w:shd w:val="clear" w:color="auto" w:fill="auto"/>
            <w:noWrap/>
            <w:vAlign w:val="center"/>
            <w:hideMark/>
          </w:tcPr>
          <w:p w14:paraId="6207411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827" w:type="dxa"/>
            <w:tcBorders>
              <w:top w:val="nil"/>
              <w:left w:val="nil"/>
              <w:bottom w:val="single" w:sz="8" w:space="0" w:color="auto"/>
              <w:right w:val="single" w:sz="8" w:space="0" w:color="auto"/>
            </w:tcBorders>
            <w:shd w:val="clear" w:color="auto" w:fill="auto"/>
            <w:noWrap/>
            <w:vAlign w:val="center"/>
            <w:hideMark/>
          </w:tcPr>
          <w:p w14:paraId="4B5846F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r>
    </w:tbl>
    <w:p w14:paraId="7F9E09D8" w14:textId="77777777" w:rsidR="001D3FB8" w:rsidRPr="00F638F5" w:rsidRDefault="001D3FB8" w:rsidP="004B46BB">
      <w:pPr>
        <w:pStyle w:val="1fff"/>
      </w:pPr>
      <w:r w:rsidRPr="00F638F5">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на 1 м</w:t>
      </w:r>
      <w:r w:rsidRPr="00F638F5">
        <w:rPr>
          <w:vertAlign w:val="superscript"/>
        </w:rPr>
        <w:t>2</w:t>
      </w:r>
      <w:r w:rsidRPr="00F638F5">
        <w:t xml:space="preserve"> общей площади при принятой для расчета высоте этажа приведены в таблице.</w:t>
      </w:r>
    </w:p>
    <w:p w14:paraId="6CEC9296" w14:textId="77777777" w:rsidR="001D3FB8" w:rsidRPr="00F638F5" w:rsidRDefault="001D3FB8" w:rsidP="001D3FB8">
      <w:pPr>
        <w:pStyle w:val="afffc"/>
        <w:keepNext/>
        <w:jc w:val="both"/>
        <w:rPr>
          <w:rFonts w:ascii="Times New Roman" w:hAnsi="Times New Roman"/>
          <w:color w:val="auto"/>
        </w:rPr>
      </w:pPr>
      <w:bookmarkStart w:id="17" w:name="_Toc527946776"/>
      <w:r w:rsidRPr="00F638F5">
        <w:rPr>
          <w:rFonts w:ascii="Times New Roman" w:hAnsi="Times New Roman"/>
          <w:color w:val="auto"/>
        </w:rPr>
        <w:t xml:space="preserve">Таблица </w:t>
      </w:r>
      <w:r w:rsidR="00A1591E" w:rsidRPr="00F638F5">
        <w:rPr>
          <w:rFonts w:ascii="Times New Roman" w:hAnsi="Times New Roman"/>
          <w:color w:val="auto"/>
        </w:rPr>
        <w:t>6</w:t>
      </w:r>
      <w:r w:rsidRPr="00F638F5">
        <w:rPr>
          <w:rFonts w:ascii="Times New Roman" w:hAnsi="Times New Roman"/>
          <w:color w:val="auto"/>
        </w:rPr>
        <w:t xml:space="preserve"> – Удельная базовая потребность зданий нового строительства в тепловой мощности на нужды отопления и вентиляции ккал/(ч*м</w:t>
      </w:r>
      <w:r w:rsidR="00CE609E" w:rsidRPr="00F638F5">
        <w:rPr>
          <w:rFonts w:ascii="Times New Roman" w:hAnsi="Times New Roman"/>
          <w:color w:val="auto"/>
          <w:vertAlign w:val="superscript"/>
        </w:rPr>
        <w:t>2</w:t>
      </w:r>
      <w:r w:rsidRPr="00F638F5">
        <w:rPr>
          <w:rFonts w:ascii="Times New Roman" w:hAnsi="Times New Roman"/>
          <w:color w:val="auto"/>
        </w:rPr>
        <w:t>)</w:t>
      </w:r>
      <w:bookmarkEnd w:id="17"/>
      <w:r w:rsidRPr="00F638F5">
        <w:rPr>
          <w:rFonts w:ascii="Times New Roman" w:hAnsi="Times New Roman"/>
          <w:color w:val="auto"/>
        </w:rPr>
        <w:t xml:space="preserve"> </w:t>
      </w:r>
    </w:p>
    <w:tbl>
      <w:tblPr>
        <w:tblW w:w="5000" w:type="pct"/>
        <w:tblLook w:val="04A0" w:firstRow="1" w:lastRow="0" w:firstColumn="1" w:lastColumn="0" w:noHBand="0" w:noVBand="1"/>
      </w:tblPr>
      <w:tblGrid>
        <w:gridCol w:w="1889"/>
        <w:gridCol w:w="869"/>
        <w:gridCol w:w="822"/>
        <w:gridCol w:w="821"/>
        <w:gridCol w:w="821"/>
        <w:gridCol w:w="821"/>
        <w:gridCol w:w="821"/>
        <w:gridCol w:w="821"/>
        <w:gridCol w:w="821"/>
        <w:gridCol w:w="829"/>
      </w:tblGrid>
      <w:tr w:rsidR="001D3FB8" w:rsidRPr="00F638F5" w14:paraId="39330C15" w14:textId="77777777" w:rsidTr="006F03D5">
        <w:trPr>
          <w:tblHeader/>
        </w:trPr>
        <w:tc>
          <w:tcPr>
            <w:tcW w:w="1011" w:type="pct"/>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14:paraId="4AC06CB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Тип здания</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14:paraId="53179BC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Высота этажа</w:t>
            </w:r>
          </w:p>
        </w:tc>
        <w:tc>
          <w:tcPr>
            <w:tcW w:w="3524" w:type="pct"/>
            <w:gridSpan w:val="8"/>
            <w:tcBorders>
              <w:top w:val="single" w:sz="8" w:space="0" w:color="auto"/>
              <w:left w:val="nil"/>
              <w:bottom w:val="single" w:sz="8" w:space="0" w:color="auto"/>
              <w:right w:val="single" w:sz="8" w:space="0" w:color="000000"/>
            </w:tcBorders>
            <w:shd w:val="clear" w:color="auto" w:fill="D9D9D9"/>
            <w:vAlign w:val="center"/>
            <w:hideMark/>
          </w:tcPr>
          <w:p w14:paraId="4BC0A9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Этажность здания</w:t>
            </w:r>
          </w:p>
        </w:tc>
      </w:tr>
      <w:tr w:rsidR="001D3FB8" w:rsidRPr="00F638F5" w14:paraId="282E91B1" w14:textId="77777777" w:rsidTr="006F03D5">
        <w:trPr>
          <w:tblHeader/>
        </w:trPr>
        <w:tc>
          <w:tcPr>
            <w:tcW w:w="1011" w:type="pct"/>
            <w:vMerge/>
            <w:tcBorders>
              <w:top w:val="single" w:sz="8" w:space="0" w:color="auto"/>
              <w:left w:val="single" w:sz="8" w:space="0" w:color="auto"/>
              <w:bottom w:val="single" w:sz="8" w:space="0" w:color="000000"/>
              <w:right w:val="single" w:sz="8" w:space="0" w:color="auto"/>
            </w:tcBorders>
            <w:shd w:val="clear" w:color="auto" w:fill="D9D9D9"/>
            <w:vAlign w:val="center"/>
            <w:hideMark/>
          </w:tcPr>
          <w:p w14:paraId="76635C2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vMerge/>
            <w:tcBorders>
              <w:top w:val="single" w:sz="8" w:space="0" w:color="auto"/>
              <w:left w:val="single" w:sz="8" w:space="0" w:color="auto"/>
              <w:bottom w:val="single" w:sz="8" w:space="0" w:color="000000"/>
              <w:right w:val="single" w:sz="8" w:space="0" w:color="auto"/>
            </w:tcBorders>
            <w:shd w:val="clear" w:color="auto" w:fill="D9D9D9"/>
            <w:vAlign w:val="center"/>
            <w:hideMark/>
          </w:tcPr>
          <w:p w14:paraId="5CD2BB1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40" w:type="pct"/>
            <w:tcBorders>
              <w:top w:val="nil"/>
              <w:left w:val="nil"/>
              <w:bottom w:val="single" w:sz="8" w:space="0" w:color="auto"/>
              <w:right w:val="single" w:sz="8" w:space="0" w:color="auto"/>
            </w:tcBorders>
            <w:shd w:val="clear" w:color="auto" w:fill="D9D9D9"/>
            <w:vAlign w:val="center"/>
            <w:hideMark/>
          </w:tcPr>
          <w:p w14:paraId="1B60AF3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440" w:type="pct"/>
            <w:tcBorders>
              <w:top w:val="nil"/>
              <w:left w:val="nil"/>
              <w:bottom w:val="single" w:sz="8" w:space="0" w:color="auto"/>
              <w:right w:val="single" w:sz="8" w:space="0" w:color="auto"/>
            </w:tcBorders>
            <w:shd w:val="clear" w:color="auto" w:fill="D9D9D9"/>
            <w:vAlign w:val="center"/>
            <w:hideMark/>
          </w:tcPr>
          <w:p w14:paraId="672D76A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440" w:type="pct"/>
            <w:tcBorders>
              <w:top w:val="nil"/>
              <w:left w:val="nil"/>
              <w:bottom w:val="single" w:sz="8" w:space="0" w:color="auto"/>
              <w:right w:val="single" w:sz="8" w:space="0" w:color="auto"/>
            </w:tcBorders>
            <w:shd w:val="clear" w:color="auto" w:fill="D9D9D9"/>
            <w:vAlign w:val="center"/>
            <w:hideMark/>
          </w:tcPr>
          <w:p w14:paraId="562D3FE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D9D9D9"/>
            <w:vAlign w:val="center"/>
            <w:hideMark/>
          </w:tcPr>
          <w:p w14:paraId="20F86D7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4, 5</w:t>
            </w:r>
          </w:p>
        </w:tc>
        <w:tc>
          <w:tcPr>
            <w:tcW w:w="440" w:type="pct"/>
            <w:tcBorders>
              <w:top w:val="nil"/>
              <w:left w:val="nil"/>
              <w:bottom w:val="single" w:sz="8" w:space="0" w:color="auto"/>
              <w:right w:val="single" w:sz="8" w:space="0" w:color="auto"/>
            </w:tcBorders>
            <w:shd w:val="clear" w:color="auto" w:fill="D9D9D9"/>
            <w:vAlign w:val="center"/>
            <w:hideMark/>
          </w:tcPr>
          <w:p w14:paraId="758C0FB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6, 7</w:t>
            </w:r>
          </w:p>
        </w:tc>
        <w:tc>
          <w:tcPr>
            <w:tcW w:w="440" w:type="pct"/>
            <w:tcBorders>
              <w:top w:val="nil"/>
              <w:left w:val="nil"/>
              <w:bottom w:val="single" w:sz="8" w:space="0" w:color="auto"/>
              <w:right w:val="single" w:sz="8" w:space="0" w:color="auto"/>
            </w:tcBorders>
            <w:shd w:val="clear" w:color="auto" w:fill="D9D9D9"/>
            <w:vAlign w:val="center"/>
            <w:hideMark/>
          </w:tcPr>
          <w:p w14:paraId="19440D7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8, 9</w:t>
            </w:r>
          </w:p>
        </w:tc>
        <w:tc>
          <w:tcPr>
            <w:tcW w:w="440" w:type="pct"/>
            <w:tcBorders>
              <w:top w:val="nil"/>
              <w:left w:val="nil"/>
              <w:bottom w:val="single" w:sz="8" w:space="0" w:color="auto"/>
              <w:right w:val="single" w:sz="8" w:space="0" w:color="auto"/>
            </w:tcBorders>
            <w:shd w:val="clear" w:color="auto" w:fill="D9D9D9"/>
            <w:vAlign w:val="center"/>
            <w:hideMark/>
          </w:tcPr>
          <w:p w14:paraId="62C55F6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10, 11</w:t>
            </w:r>
          </w:p>
        </w:tc>
        <w:tc>
          <w:tcPr>
            <w:tcW w:w="445" w:type="pct"/>
            <w:tcBorders>
              <w:top w:val="nil"/>
              <w:left w:val="nil"/>
              <w:bottom w:val="single" w:sz="8" w:space="0" w:color="auto"/>
              <w:right w:val="single" w:sz="8" w:space="0" w:color="auto"/>
            </w:tcBorders>
            <w:shd w:val="clear" w:color="auto" w:fill="D9D9D9"/>
            <w:vAlign w:val="center"/>
            <w:hideMark/>
          </w:tcPr>
          <w:p w14:paraId="48E8DB3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 и выше</w:t>
            </w:r>
          </w:p>
        </w:tc>
      </w:tr>
      <w:tr w:rsidR="001D3FB8" w:rsidRPr="00F638F5" w14:paraId="3EB7F2A3" w14:textId="77777777" w:rsidTr="00F111B7">
        <w:tc>
          <w:tcPr>
            <w:tcW w:w="1011" w:type="pct"/>
            <w:tcBorders>
              <w:top w:val="nil"/>
              <w:left w:val="single" w:sz="8" w:space="0" w:color="auto"/>
              <w:bottom w:val="single" w:sz="8" w:space="0" w:color="auto"/>
              <w:right w:val="single" w:sz="8" w:space="0" w:color="auto"/>
            </w:tcBorders>
            <w:shd w:val="clear" w:color="auto" w:fill="auto"/>
            <w:vAlign w:val="center"/>
            <w:hideMark/>
          </w:tcPr>
          <w:p w14:paraId="1D97FC6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 Жилые многоквартирные, гостиницы, общежития</w:t>
            </w:r>
          </w:p>
        </w:tc>
        <w:tc>
          <w:tcPr>
            <w:tcW w:w="465" w:type="pct"/>
            <w:tcBorders>
              <w:top w:val="nil"/>
              <w:left w:val="nil"/>
              <w:bottom w:val="single" w:sz="8" w:space="0" w:color="auto"/>
              <w:right w:val="single" w:sz="8" w:space="0" w:color="auto"/>
            </w:tcBorders>
            <w:shd w:val="clear" w:color="auto" w:fill="auto"/>
            <w:noWrap/>
            <w:vAlign w:val="center"/>
            <w:hideMark/>
          </w:tcPr>
          <w:p w14:paraId="6ABBEC9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3,5</w:t>
            </w:r>
          </w:p>
        </w:tc>
        <w:tc>
          <w:tcPr>
            <w:tcW w:w="440" w:type="pct"/>
            <w:tcBorders>
              <w:top w:val="nil"/>
              <w:left w:val="nil"/>
              <w:bottom w:val="single" w:sz="8" w:space="0" w:color="auto"/>
              <w:right w:val="single" w:sz="8" w:space="0" w:color="auto"/>
            </w:tcBorders>
            <w:shd w:val="clear" w:color="auto" w:fill="auto"/>
            <w:noWrap/>
            <w:vAlign w:val="center"/>
            <w:hideMark/>
          </w:tcPr>
          <w:p w14:paraId="4670348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60,2</w:t>
            </w:r>
          </w:p>
        </w:tc>
        <w:tc>
          <w:tcPr>
            <w:tcW w:w="440" w:type="pct"/>
            <w:tcBorders>
              <w:top w:val="nil"/>
              <w:left w:val="nil"/>
              <w:bottom w:val="single" w:sz="8" w:space="0" w:color="auto"/>
              <w:right w:val="single" w:sz="8" w:space="0" w:color="auto"/>
            </w:tcBorders>
            <w:shd w:val="clear" w:color="auto" w:fill="auto"/>
            <w:noWrap/>
            <w:vAlign w:val="center"/>
            <w:hideMark/>
          </w:tcPr>
          <w:p w14:paraId="599BC01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54,8</w:t>
            </w:r>
          </w:p>
        </w:tc>
        <w:tc>
          <w:tcPr>
            <w:tcW w:w="440" w:type="pct"/>
            <w:tcBorders>
              <w:top w:val="nil"/>
              <w:left w:val="nil"/>
              <w:bottom w:val="single" w:sz="8" w:space="0" w:color="auto"/>
              <w:right w:val="single" w:sz="8" w:space="0" w:color="auto"/>
            </w:tcBorders>
            <w:shd w:val="clear" w:color="auto" w:fill="auto"/>
            <w:noWrap/>
            <w:vAlign w:val="center"/>
            <w:hideMark/>
          </w:tcPr>
          <w:p w14:paraId="4724E9CD" w14:textId="77777777"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0" w:type="pct"/>
            <w:tcBorders>
              <w:top w:val="nil"/>
              <w:left w:val="nil"/>
              <w:bottom w:val="single" w:sz="8" w:space="0" w:color="auto"/>
              <w:right w:val="single" w:sz="8" w:space="0" w:color="auto"/>
            </w:tcBorders>
            <w:shd w:val="clear" w:color="auto" w:fill="auto"/>
            <w:noWrap/>
            <w:vAlign w:val="center"/>
            <w:hideMark/>
          </w:tcPr>
          <w:p w14:paraId="6E2A473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47,5</w:t>
            </w:r>
          </w:p>
        </w:tc>
        <w:tc>
          <w:tcPr>
            <w:tcW w:w="440" w:type="pct"/>
            <w:tcBorders>
              <w:top w:val="nil"/>
              <w:left w:val="nil"/>
              <w:bottom w:val="single" w:sz="8" w:space="0" w:color="auto"/>
              <w:right w:val="single" w:sz="8" w:space="0" w:color="auto"/>
            </w:tcBorders>
            <w:shd w:val="clear" w:color="auto" w:fill="auto"/>
            <w:noWrap/>
            <w:vAlign w:val="center"/>
            <w:hideMark/>
          </w:tcPr>
          <w:p w14:paraId="66FA2E5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44,5</w:t>
            </w:r>
          </w:p>
        </w:tc>
        <w:tc>
          <w:tcPr>
            <w:tcW w:w="440" w:type="pct"/>
            <w:tcBorders>
              <w:top w:val="nil"/>
              <w:left w:val="nil"/>
              <w:bottom w:val="single" w:sz="8" w:space="0" w:color="auto"/>
              <w:right w:val="single" w:sz="8" w:space="0" w:color="auto"/>
            </w:tcBorders>
            <w:shd w:val="clear" w:color="auto" w:fill="auto"/>
            <w:noWrap/>
            <w:vAlign w:val="center"/>
            <w:hideMark/>
          </w:tcPr>
          <w:p w14:paraId="26CFBBA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42,2</w:t>
            </w:r>
          </w:p>
        </w:tc>
        <w:tc>
          <w:tcPr>
            <w:tcW w:w="440" w:type="pct"/>
            <w:tcBorders>
              <w:top w:val="nil"/>
              <w:left w:val="nil"/>
              <w:bottom w:val="single" w:sz="8" w:space="0" w:color="auto"/>
              <w:right w:val="single" w:sz="8" w:space="0" w:color="auto"/>
            </w:tcBorders>
            <w:shd w:val="clear" w:color="auto" w:fill="auto"/>
            <w:noWrap/>
            <w:vAlign w:val="center"/>
            <w:hideMark/>
          </w:tcPr>
          <w:p w14:paraId="0A5EFAE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39,9</w:t>
            </w:r>
          </w:p>
        </w:tc>
        <w:tc>
          <w:tcPr>
            <w:tcW w:w="445" w:type="pct"/>
            <w:tcBorders>
              <w:top w:val="nil"/>
              <w:left w:val="nil"/>
              <w:bottom w:val="single" w:sz="8" w:space="0" w:color="auto"/>
              <w:right w:val="single" w:sz="8" w:space="0" w:color="auto"/>
            </w:tcBorders>
            <w:shd w:val="clear" w:color="auto" w:fill="auto"/>
            <w:noWrap/>
            <w:vAlign w:val="center"/>
            <w:hideMark/>
          </w:tcPr>
          <w:p w14:paraId="78CBD50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38,4</w:t>
            </w:r>
          </w:p>
        </w:tc>
      </w:tr>
      <w:tr w:rsidR="001D3FB8" w:rsidRPr="00F638F5" w14:paraId="6F352BFE" w14:textId="77777777"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14:paraId="31E43E8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 Общественные, кроме перечисленных в строках 3-6</w:t>
            </w:r>
          </w:p>
        </w:tc>
        <w:tc>
          <w:tcPr>
            <w:tcW w:w="465" w:type="pct"/>
            <w:tcBorders>
              <w:top w:val="nil"/>
              <w:left w:val="nil"/>
              <w:bottom w:val="single" w:sz="8" w:space="0" w:color="auto"/>
              <w:right w:val="single" w:sz="8" w:space="0" w:color="auto"/>
            </w:tcBorders>
            <w:shd w:val="clear" w:color="auto" w:fill="auto"/>
            <w:noWrap/>
            <w:vAlign w:val="center"/>
            <w:hideMark/>
          </w:tcPr>
          <w:p w14:paraId="1C40207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632ADB2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52,8</w:t>
            </w:r>
          </w:p>
        </w:tc>
        <w:tc>
          <w:tcPr>
            <w:tcW w:w="440" w:type="pct"/>
            <w:tcBorders>
              <w:top w:val="nil"/>
              <w:left w:val="nil"/>
              <w:bottom w:val="single" w:sz="8" w:space="0" w:color="auto"/>
              <w:right w:val="single" w:sz="8" w:space="0" w:color="auto"/>
            </w:tcBorders>
            <w:shd w:val="clear" w:color="auto" w:fill="auto"/>
            <w:noWrap/>
            <w:vAlign w:val="center"/>
            <w:hideMark/>
          </w:tcPr>
          <w:p w14:paraId="7E27855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47,7</w:t>
            </w:r>
          </w:p>
        </w:tc>
        <w:tc>
          <w:tcPr>
            <w:tcW w:w="440" w:type="pct"/>
            <w:tcBorders>
              <w:top w:val="nil"/>
              <w:left w:val="nil"/>
              <w:bottom w:val="single" w:sz="8" w:space="0" w:color="auto"/>
              <w:right w:val="single" w:sz="8" w:space="0" w:color="auto"/>
            </w:tcBorders>
            <w:shd w:val="clear" w:color="auto" w:fill="auto"/>
            <w:noWrap/>
            <w:vAlign w:val="center"/>
            <w:hideMark/>
          </w:tcPr>
          <w:p w14:paraId="4D346B8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45,2</w:t>
            </w:r>
          </w:p>
        </w:tc>
        <w:tc>
          <w:tcPr>
            <w:tcW w:w="440" w:type="pct"/>
            <w:tcBorders>
              <w:top w:val="nil"/>
              <w:left w:val="nil"/>
              <w:bottom w:val="single" w:sz="8" w:space="0" w:color="auto"/>
              <w:right w:val="single" w:sz="8" w:space="0" w:color="auto"/>
            </w:tcBorders>
            <w:shd w:val="clear" w:color="auto" w:fill="auto"/>
            <w:noWrap/>
            <w:vAlign w:val="center"/>
            <w:hideMark/>
          </w:tcPr>
          <w:p w14:paraId="6F0EB23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40,2</w:t>
            </w:r>
          </w:p>
        </w:tc>
        <w:tc>
          <w:tcPr>
            <w:tcW w:w="440" w:type="pct"/>
            <w:tcBorders>
              <w:top w:val="nil"/>
              <w:left w:val="nil"/>
              <w:bottom w:val="single" w:sz="8" w:space="0" w:color="auto"/>
              <w:right w:val="single" w:sz="8" w:space="0" w:color="auto"/>
            </w:tcBorders>
            <w:shd w:val="clear" w:color="auto" w:fill="auto"/>
            <w:noWrap/>
            <w:vAlign w:val="center"/>
            <w:hideMark/>
          </w:tcPr>
          <w:p w14:paraId="21D72E4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38,9</w:t>
            </w:r>
          </w:p>
        </w:tc>
        <w:tc>
          <w:tcPr>
            <w:tcW w:w="440" w:type="pct"/>
            <w:tcBorders>
              <w:top w:val="nil"/>
              <w:left w:val="nil"/>
              <w:bottom w:val="single" w:sz="8" w:space="0" w:color="auto"/>
              <w:right w:val="single" w:sz="8" w:space="0" w:color="auto"/>
            </w:tcBorders>
            <w:shd w:val="clear" w:color="auto" w:fill="auto"/>
            <w:noWrap/>
            <w:vAlign w:val="center"/>
            <w:hideMark/>
          </w:tcPr>
          <w:p w14:paraId="571785C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37,1</w:t>
            </w:r>
          </w:p>
        </w:tc>
        <w:tc>
          <w:tcPr>
            <w:tcW w:w="440" w:type="pct"/>
            <w:tcBorders>
              <w:top w:val="nil"/>
              <w:left w:val="nil"/>
              <w:bottom w:val="single" w:sz="8" w:space="0" w:color="auto"/>
              <w:right w:val="single" w:sz="8" w:space="0" w:color="auto"/>
            </w:tcBorders>
            <w:shd w:val="clear" w:color="auto" w:fill="auto"/>
            <w:noWrap/>
            <w:vAlign w:val="center"/>
            <w:hideMark/>
          </w:tcPr>
          <w:p w14:paraId="3C7311C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35,1</w:t>
            </w:r>
          </w:p>
        </w:tc>
        <w:tc>
          <w:tcPr>
            <w:tcW w:w="445" w:type="pct"/>
            <w:tcBorders>
              <w:top w:val="nil"/>
              <w:left w:val="nil"/>
              <w:bottom w:val="single" w:sz="8" w:space="0" w:color="auto"/>
              <w:right w:val="single" w:sz="8" w:space="0" w:color="auto"/>
            </w:tcBorders>
            <w:shd w:val="clear" w:color="auto" w:fill="auto"/>
            <w:noWrap/>
            <w:vAlign w:val="center"/>
            <w:hideMark/>
          </w:tcPr>
          <w:p w14:paraId="257E093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33,7</w:t>
            </w:r>
          </w:p>
        </w:tc>
      </w:tr>
      <w:tr w:rsidR="001D3FB8" w:rsidRPr="00F638F5" w14:paraId="0E1D0A6E"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65E5B05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37AC2B8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14:paraId="630E3C3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105,5</w:t>
            </w:r>
          </w:p>
        </w:tc>
        <w:tc>
          <w:tcPr>
            <w:tcW w:w="440" w:type="pct"/>
            <w:tcBorders>
              <w:top w:val="nil"/>
              <w:left w:val="nil"/>
              <w:bottom w:val="single" w:sz="8" w:space="0" w:color="auto"/>
              <w:right w:val="single" w:sz="8" w:space="0" w:color="auto"/>
            </w:tcBorders>
            <w:shd w:val="clear" w:color="auto" w:fill="auto"/>
            <w:noWrap/>
            <w:vAlign w:val="center"/>
            <w:hideMark/>
          </w:tcPr>
          <w:p w14:paraId="3429254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95,3</w:t>
            </w:r>
          </w:p>
        </w:tc>
        <w:tc>
          <w:tcPr>
            <w:tcW w:w="440" w:type="pct"/>
            <w:tcBorders>
              <w:top w:val="nil"/>
              <w:left w:val="nil"/>
              <w:bottom w:val="single" w:sz="8" w:space="0" w:color="auto"/>
              <w:right w:val="single" w:sz="8" w:space="0" w:color="auto"/>
            </w:tcBorders>
            <w:shd w:val="clear" w:color="auto" w:fill="auto"/>
            <w:noWrap/>
            <w:vAlign w:val="center"/>
            <w:hideMark/>
          </w:tcPr>
          <w:p w14:paraId="29890FE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90,4</w:t>
            </w:r>
          </w:p>
        </w:tc>
        <w:tc>
          <w:tcPr>
            <w:tcW w:w="440" w:type="pct"/>
            <w:tcBorders>
              <w:top w:val="nil"/>
              <w:left w:val="nil"/>
              <w:bottom w:val="single" w:sz="8" w:space="0" w:color="auto"/>
              <w:right w:val="single" w:sz="8" w:space="0" w:color="auto"/>
            </w:tcBorders>
            <w:shd w:val="clear" w:color="auto" w:fill="auto"/>
            <w:noWrap/>
            <w:vAlign w:val="center"/>
            <w:hideMark/>
          </w:tcPr>
          <w:p w14:paraId="0A34FB3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80,4</w:t>
            </w:r>
          </w:p>
        </w:tc>
        <w:tc>
          <w:tcPr>
            <w:tcW w:w="440" w:type="pct"/>
            <w:tcBorders>
              <w:top w:val="nil"/>
              <w:left w:val="nil"/>
              <w:bottom w:val="single" w:sz="8" w:space="0" w:color="auto"/>
              <w:right w:val="single" w:sz="8" w:space="0" w:color="auto"/>
            </w:tcBorders>
            <w:shd w:val="clear" w:color="auto" w:fill="auto"/>
            <w:noWrap/>
            <w:vAlign w:val="center"/>
            <w:hideMark/>
          </w:tcPr>
          <w:p w14:paraId="2D958FE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77,8</w:t>
            </w:r>
          </w:p>
        </w:tc>
        <w:tc>
          <w:tcPr>
            <w:tcW w:w="440" w:type="pct"/>
            <w:tcBorders>
              <w:top w:val="nil"/>
              <w:left w:val="nil"/>
              <w:bottom w:val="single" w:sz="8" w:space="0" w:color="auto"/>
              <w:right w:val="single" w:sz="8" w:space="0" w:color="auto"/>
            </w:tcBorders>
            <w:shd w:val="clear" w:color="auto" w:fill="auto"/>
            <w:noWrap/>
            <w:vAlign w:val="center"/>
            <w:hideMark/>
          </w:tcPr>
          <w:p w14:paraId="5DBF13A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74,1</w:t>
            </w:r>
          </w:p>
        </w:tc>
        <w:tc>
          <w:tcPr>
            <w:tcW w:w="440" w:type="pct"/>
            <w:tcBorders>
              <w:top w:val="nil"/>
              <w:left w:val="nil"/>
              <w:bottom w:val="single" w:sz="8" w:space="0" w:color="auto"/>
              <w:right w:val="single" w:sz="8" w:space="0" w:color="auto"/>
            </w:tcBorders>
            <w:shd w:val="clear" w:color="auto" w:fill="auto"/>
            <w:noWrap/>
            <w:vAlign w:val="center"/>
            <w:hideMark/>
          </w:tcPr>
          <w:p w14:paraId="066182A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70,2</w:t>
            </w:r>
          </w:p>
        </w:tc>
        <w:tc>
          <w:tcPr>
            <w:tcW w:w="445" w:type="pct"/>
            <w:tcBorders>
              <w:top w:val="nil"/>
              <w:left w:val="nil"/>
              <w:bottom w:val="single" w:sz="8" w:space="0" w:color="auto"/>
              <w:right w:val="single" w:sz="8" w:space="0" w:color="auto"/>
            </w:tcBorders>
            <w:shd w:val="clear" w:color="auto" w:fill="auto"/>
            <w:noWrap/>
            <w:vAlign w:val="center"/>
            <w:hideMark/>
          </w:tcPr>
          <w:p w14:paraId="65DDEEB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67,4</w:t>
            </w:r>
          </w:p>
        </w:tc>
      </w:tr>
      <w:tr w:rsidR="001D3FB8" w:rsidRPr="00F638F5" w14:paraId="00FB02C7"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0B25C6C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434859B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w:t>
            </w:r>
          </w:p>
        </w:tc>
        <w:tc>
          <w:tcPr>
            <w:tcW w:w="440" w:type="pct"/>
            <w:tcBorders>
              <w:top w:val="nil"/>
              <w:left w:val="nil"/>
              <w:bottom w:val="single" w:sz="8" w:space="0" w:color="auto"/>
              <w:right w:val="single" w:sz="8" w:space="0" w:color="auto"/>
            </w:tcBorders>
            <w:shd w:val="clear" w:color="auto" w:fill="auto"/>
            <w:noWrap/>
            <w:vAlign w:val="center"/>
            <w:hideMark/>
          </w:tcPr>
          <w:p w14:paraId="49A6F15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211</w:t>
            </w:r>
          </w:p>
        </w:tc>
        <w:tc>
          <w:tcPr>
            <w:tcW w:w="440" w:type="pct"/>
            <w:tcBorders>
              <w:top w:val="nil"/>
              <w:left w:val="nil"/>
              <w:bottom w:val="single" w:sz="8" w:space="0" w:color="auto"/>
              <w:right w:val="single" w:sz="8" w:space="0" w:color="auto"/>
            </w:tcBorders>
            <w:shd w:val="clear" w:color="auto" w:fill="auto"/>
            <w:noWrap/>
            <w:vAlign w:val="center"/>
            <w:hideMark/>
          </w:tcPr>
          <w:p w14:paraId="248555F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190,7</w:t>
            </w:r>
          </w:p>
        </w:tc>
        <w:tc>
          <w:tcPr>
            <w:tcW w:w="440" w:type="pct"/>
            <w:tcBorders>
              <w:top w:val="nil"/>
              <w:left w:val="nil"/>
              <w:bottom w:val="single" w:sz="8" w:space="0" w:color="auto"/>
              <w:right w:val="single" w:sz="8" w:space="0" w:color="auto"/>
            </w:tcBorders>
            <w:shd w:val="clear" w:color="auto" w:fill="auto"/>
            <w:noWrap/>
            <w:vAlign w:val="center"/>
            <w:hideMark/>
          </w:tcPr>
          <w:p w14:paraId="2A40E4B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180,7</w:t>
            </w:r>
          </w:p>
        </w:tc>
        <w:tc>
          <w:tcPr>
            <w:tcW w:w="440" w:type="pct"/>
            <w:tcBorders>
              <w:top w:val="nil"/>
              <w:left w:val="nil"/>
              <w:bottom w:val="single" w:sz="8" w:space="0" w:color="auto"/>
              <w:right w:val="single" w:sz="8" w:space="0" w:color="auto"/>
            </w:tcBorders>
            <w:shd w:val="clear" w:color="auto" w:fill="auto"/>
            <w:noWrap/>
            <w:vAlign w:val="center"/>
            <w:hideMark/>
          </w:tcPr>
          <w:p w14:paraId="1693FCF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160,8</w:t>
            </w:r>
          </w:p>
        </w:tc>
        <w:tc>
          <w:tcPr>
            <w:tcW w:w="440" w:type="pct"/>
            <w:tcBorders>
              <w:top w:val="nil"/>
              <w:left w:val="nil"/>
              <w:bottom w:val="single" w:sz="8" w:space="0" w:color="auto"/>
              <w:right w:val="single" w:sz="8" w:space="0" w:color="auto"/>
            </w:tcBorders>
            <w:shd w:val="clear" w:color="auto" w:fill="auto"/>
            <w:noWrap/>
            <w:vAlign w:val="center"/>
            <w:hideMark/>
          </w:tcPr>
          <w:p w14:paraId="465CE64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155,6</w:t>
            </w:r>
          </w:p>
        </w:tc>
        <w:tc>
          <w:tcPr>
            <w:tcW w:w="440" w:type="pct"/>
            <w:tcBorders>
              <w:top w:val="nil"/>
              <w:left w:val="nil"/>
              <w:bottom w:val="single" w:sz="8" w:space="0" w:color="auto"/>
              <w:right w:val="single" w:sz="8" w:space="0" w:color="auto"/>
            </w:tcBorders>
            <w:shd w:val="clear" w:color="auto" w:fill="auto"/>
            <w:noWrap/>
            <w:vAlign w:val="center"/>
            <w:hideMark/>
          </w:tcPr>
          <w:p w14:paraId="74FA008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148,2</w:t>
            </w:r>
          </w:p>
        </w:tc>
        <w:tc>
          <w:tcPr>
            <w:tcW w:w="440" w:type="pct"/>
            <w:tcBorders>
              <w:top w:val="nil"/>
              <w:left w:val="nil"/>
              <w:bottom w:val="single" w:sz="8" w:space="0" w:color="auto"/>
              <w:right w:val="single" w:sz="8" w:space="0" w:color="auto"/>
            </w:tcBorders>
            <w:shd w:val="clear" w:color="auto" w:fill="auto"/>
            <w:noWrap/>
            <w:vAlign w:val="center"/>
            <w:hideMark/>
          </w:tcPr>
          <w:p w14:paraId="35F2849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140,4</w:t>
            </w:r>
          </w:p>
        </w:tc>
        <w:tc>
          <w:tcPr>
            <w:tcW w:w="445" w:type="pct"/>
            <w:tcBorders>
              <w:top w:val="nil"/>
              <w:left w:val="nil"/>
              <w:bottom w:val="single" w:sz="8" w:space="0" w:color="auto"/>
              <w:right w:val="single" w:sz="8" w:space="0" w:color="auto"/>
            </w:tcBorders>
            <w:shd w:val="clear" w:color="auto" w:fill="auto"/>
            <w:noWrap/>
            <w:vAlign w:val="center"/>
            <w:hideMark/>
          </w:tcPr>
          <w:p w14:paraId="33D4ACE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134,8</w:t>
            </w:r>
          </w:p>
        </w:tc>
      </w:tr>
      <w:tr w:rsidR="001D3FB8" w:rsidRPr="00F638F5" w14:paraId="03D45051" w14:textId="77777777" w:rsidTr="00F111B7">
        <w:tc>
          <w:tcPr>
            <w:tcW w:w="1011" w:type="pct"/>
            <w:tcBorders>
              <w:top w:val="nil"/>
              <w:left w:val="single" w:sz="8" w:space="0" w:color="auto"/>
              <w:bottom w:val="single" w:sz="8" w:space="0" w:color="auto"/>
              <w:right w:val="single" w:sz="8" w:space="0" w:color="auto"/>
            </w:tcBorders>
            <w:shd w:val="clear" w:color="auto" w:fill="auto"/>
            <w:vAlign w:val="center"/>
            <w:hideMark/>
          </w:tcPr>
          <w:p w14:paraId="38A6376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 Поликлиники и лечебные учреждения, дома-интернаты</w:t>
            </w:r>
          </w:p>
        </w:tc>
        <w:tc>
          <w:tcPr>
            <w:tcW w:w="465" w:type="pct"/>
            <w:tcBorders>
              <w:top w:val="nil"/>
              <w:left w:val="nil"/>
              <w:bottom w:val="single" w:sz="8" w:space="0" w:color="auto"/>
              <w:right w:val="single" w:sz="8" w:space="0" w:color="auto"/>
            </w:tcBorders>
            <w:shd w:val="clear" w:color="auto" w:fill="auto"/>
            <w:noWrap/>
            <w:vAlign w:val="center"/>
            <w:hideMark/>
          </w:tcPr>
          <w:p w14:paraId="5BA748B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3B9DC74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44,7</w:t>
            </w:r>
          </w:p>
        </w:tc>
        <w:tc>
          <w:tcPr>
            <w:tcW w:w="440" w:type="pct"/>
            <w:tcBorders>
              <w:top w:val="nil"/>
              <w:left w:val="nil"/>
              <w:bottom w:val="single" w:sz="8" w:space="0" w:color="auto"/>
              <w:right w:val="single" w:sz="8" w:space="0" w:color="auto"/>
            </w:tcBorders>
            <w:shd w:val="clear" w:color="auto" w:fill="auto"/>
            <w:noWrap/>
            <w:vAlign w:val="center"/>
            <w:hideMark/>
          </w:tcPr>
          <w:p w14:paraId="2EF217F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43,4</w:t>
            </w:r>
          </w:p>
        </w:tc>
        <w:tc>
          <w:tcPr>
            <w:tcW w:w="440" w:type="pct"/>
            <w:tcBorders>
              <w:top w:val="nil"/>
              <w:left w:val="nil"/>
              <w:bottom w:val="single" w:sz="8" w:space="0" w:color="auto"/>
              <w:right w:val="single" w:sz="8" w:space="0" w:color="auto"/>
            </w:tcBorders>
            <w:shd w:val="clear" w:color="auto" w:fill="auto"/>
            <w:noWrap/>
            <w:vAlign w:val="center"/>
            <w:hideMark/>
          </w:tcPr>
          <w:p w14:paraId="188DB17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42,1</w:t>
            </w:r>
          </w:p>
        </w:tc>
        <w:tc>
          <w:tcPr>
            <w:tcW w:w="440" w:type="pct"/>
            <w:tcBorders>
              <w:top w:val="nil"/>
              <w:left w:val="nil"/>
              <w:bottom w:val="single" w:sz="8" w:space="0" w:color="auto"/>
              <w:right w:val="single" w:sz="8" w:space="0" w:color="auto"/>
            </w:tcBorders>
            <w:shd w:val="clear" w:color="auto" w:fill="auto"/>
            <w:noWrap/>
            <w:vAlign w:val="center"/>
            <w:hideMark/>
          </w:tcPr>
          <w:p w14:paraId="0EDE53E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40,7</w:t>
            </w:r>
          </w:p>
        </w:tc>
        <w:tc>
          <w:tcPr>
            <w:tcW w:w="440" w:type="pct"/>
            <w:tcBorders>
              <w:top w:val="nil"/>
              <w:left w:val="nil"/>
              <w:bottom w:val="single" w:sz="8" w:space="0" w:color="auto"/>
              <w:right w:val="single" w:sz="8" w:space="0" w:color="auto"/>
            </w:tcBorders>
            <w:shd w:val="clear" w:color="auto" w:fill="auto"/>
            <w:noWrap/>
            <w:vAlign w:val="center"/>
            <w:hideMark/>
          </w:tcPr>
          <w:p w14:paraId="0244F8A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39,5</w:t>
            </w:r>
          </w:p>
        </w:tc>
        <w:tc>
          <w:tcPr>
            <w:tcW w:w="440" w:type="pct"/>
            <w:tcBorders>
              <w:top w:val="nil"/>
              <w:left w:val="nil"/>
              <w:bottom w:val="single" w:sz="8" w:space="0" w:color="auto"/>
              <w:right w:val="single" w:sz="8" w:space="0" w:color="auto"/>
            </w:tcBorders>
            <w:shd w:val="clear" w:color="auto" w:fill="auto"/>
            <w:noWrap/>
            <w:vAlign w:val="center"/>
            <w:hideMark/>
          </w:tcPr>
          <w:p w14:paraId="2B0388D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38,1</w:t>
            </w:r>
          </w:p>
        </w:tc>
        <w:tc>
          <w:tcPr>
            <w:tcW w:w="440" w:type="pct"/>
            <w:tcBorders>
              <w:top w:val="nil"/>
              <w:left w:val="nil"/>
              <w:bottom w:val="single" w:sz="8" w:space="0" w:color="auto"/>
              <w:right w:val="single" w:sz="8" w:space="0" w:color="auto"/>
            </w:tcBorders>
            <w:shd w:val="clear" w:color="auto" w:fill="auto"/>
            <w:noWrap/>
            <w:vAlign w:val="center"/>
            <w:hideMark/>
          </w:tcPr>
          <w:p w14:paraId="41A6659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36,8</w:t>
            </w:r>
          </w:p>
        </w:tc>
        <w:tc>
          <w:tcPr>
            <w:tcW w:w="445" w:type="pct"/>
            <w:tcBorders>
              <w:top w:val="nil"/>
              <w:left w:val="nil"/>
              <w:bottom w:val="single" w:sz="8" w:space="0" w:color="auto"/>
              <w:right w:val="single" w:sz="8" w:space="0" w:color="auto"/>
            </w:tcBorders>
            <w:shd w:val="clear" w:color="auto" w:fill="auto"/>
            <w:noWrap/>
            <w:vAlign w:val="center"/>
            <w:hideMark/>
          </w:tcPr>
          <w:p w14:paraId="27946AD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35,3</w:t>
            </w:r>
          </w:p>
        </w:tc>
      </w:tr>
      <w:tr w:rsidR="001D3FB8" w:rsidRPr="00F638F5" w14:paraId="4DB87A55" w14:textId="77777777" w:rsidTr="00F111B7">
        <w:tc>
          <w:tcPr>
            <w:tcW w:w="1011" w:type="pct"/>
            <w:tcBorders>
              <w:top w:val="nil"/>
              <w:left w:val="single" w:sz="8" w:space="0" w:color="auto"/>
              <w:bottom w:val="single" w:sz="8" w:space="0" w:color="auto"/>
              <w:right w:val="single" w:sz="8" w:space="0" w:color="auto"/>
            </w:tcBorders>
            <w:shd w:val="clear" w:color="auto" w:fill="auto"/>
            <w:vAlign w:val="center"/>
            <w:hideMark/>
          </w:tcPr>
          <w:p w14:paraId="0319F77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Дошкольные учреждения, хосписы</w:t>
            </w:r>
          </w:p>
        </w:tc>
        <w:tc>
          <w:tcPr>
            <w:tcW w:w="465" w:type="pct"/>
            <w:tcBorders>
              <w:top w:val="nil"/>
              <w:left w:val="nil"/>
              <w:bottom w:val="single" w:sz="8" w:space="0" w:color="auto"/>
              <w:right w:val="single" w:sz="8" w:space="0" w:color="auto"/>
            </w:tcBorders>
            <w:shd w:val="clear" w:color="auto" w:fill="auto"/>
            <w:noWrap/>
            <w:vAlign w:val="center"/>
            <w:hideMark/>
          </w:tcPr>
          <w:p w14:paraId="1637410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60C5CD1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60,5</w:t>
            </w:r>
          </w:p>
        </w:tc>
        <w:tc>
          <w:tcPr>
            <w:tcW w:w="440" w:type="pct"/>
            <w:tcBorders>
              <w:top w:val="nil"/>
              <w:left w:val="nil"/>
              <w:bottom w:val="single" w:sz="8" w:space="0" w:color="auto"/>
              <w:right w:val="single" w:sz="8" w:space="0" w:color="auto"/>
            </w:tcBorders>
            <w:shd w:val="clear" w:color="auto" w:fill="auto"/>
            <w:noWrap/>
            <w:vAlign w:val="center"/>
            <w:hideMark/>
          </w:tcPr>
          <w:p w14:paraId="1F5989E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60,5</w:t>
            </w:r>
          </w:p>
        </w:tc>
        <w:tc>
          <w:tcPr>
            <w:tcW w:w="440" w:type="pct"/>
            <w:tcBorders>
              <w:top w:val="nil"/>
              <w:left w:val="nil"/>
              <w:bottom w:val="single" w:sz="8" w:space="0" w:color="auto"/>
              <w:right w:val="single" w:sz="8" w:space="0" w:color="auto"/>
            </w:tcBorders>
            <w:shd w:val="clear" w:color="auto" w:fill="auto"/>
            <w:noWrap/>
            <w:vAlign w:val="center"/>
            <w:hideMark/>
          </w:tcPr>
          <w:p w14:paraId="490D272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60,5</w:t>
            </w:r>
          </w:p>
        </w:tc>
        <w:tc>
          <w:tcPr>
            <w:tcW w:w="440" w:type="pct"/>
            <w:tcBorders>
              <w:top w:val="nil"/>
              <w:left w:val="nil"/>
              <w:bottom w:val="single" w:sz="8" w:space="0" w:color="auto"/>
              <w:right w:val="single" w:sz="8" w:space="0" w:color="auto"/>
            </w:tcBorders>
            <w:shd w:val="clear" w:color="auto" w:fill="auto"/>
            <w:noWrap/>
            <w:vAlign w:val="center"/>
            <w:hideMark/>
          </w:tcPr>
          <w:p w14:paraId="18A31B9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4467553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4B3BF5A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564B814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5" w:type="pct"/>
            <w:tcBorders>
              <w:top w:val="nil"/>
              <w:left w:val="nil"/>
              <w:bottom w:val="single" w:sz="8" w:space="0" w:color="auto"/>
              <w:right w:val="single" w:sz="8" w:space="0" w:color="auto"/>
            </w:tcBorders>
            <w:shd w:val="clear" w:color="auto" w:fill="auto"/>
            <w:noWrap/>
            <w:vAlign w:val="center"/>
            <w:hideMark/>
          </w:tcPr>
          <w:p w14:paraId="29AC2FF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r>
      <w:tr w:rsidR="001D3FB8" w:rsidRPr="00F638F5" w14:paraId="0689C106" w14:textId="77777777"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14:paraId="3939EEC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 Сервисного обслуживания, культурно-досуговой деятельности, технопарки,</w:t>
            </w:r>
          </w:p>
        </w:tc>
        <w:tc>
          <w:tcPr>
            <w:tcW w:w="465" w:type="pct"/>
            <w:tcBorders>
              <w:top w:val="nil"/>
              <w:left w:val="nil"/>
              <w:bottom w:val="single" w:sz="8" w:space="0" w:color="auto"/>
              <w:right w:val="single" w:sz="8" w:space="0" w:color="auto"/>
            </w:tcBorders>
            <w:shd w:val="clear" w:color="auto" w:fill="auto"/>
            <w:noWrap/>
            <w:vAlign w:val="center"/>
            <w:hideMark/>
          </w:tcPr>
          <w:p w14:paraId="7E8A820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22AB9E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28,8</w:t>
            </w:r>
          </w:p>
        </w:tc>
        <w:tc>
          <w:tcPr>
            <w:tcW w:w="440" w:type="pct"/>
            <w:tcBorders>
              <w:top w:val="nil"/>
              <w:left w:val="nil"/>
              <w:bottom w:val="single" w:sz="8" w:space="0" w:color="auto"/>
              <w:right w:val="single" w:sz="8" w:space="0" w:color="auto"/>
            </w:tcBorders>
            <w:shd w:val="clear" w:color="auto" w:fill="auto"/>
            <w:noWrap/>
            <w:vAlign w:val="center"/>
            <w:hideMark/>
          </w:tcPr>
          <w:p w14:paraId="2CEBE7C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27,6</w:t>
            </w:r>
          </w:p>
        </w:tc>
        <w:tc>
          <w:tcPr>
            <w:tcW w:w="440" w:type="pct"/>
            <w:tcBorders>
              <w:top w:val="nil"/>
              <w:left w:val="nil"/>
              <w:bottom w:val="single" w:sz="8" w:space="0" w:color="auto"/>
              <w:right w:val="single" w:sz="8" w:space="0" w:color="auto"/>
            </w:tcBorders>
            <w:shd w:val="clear" w:color="auto" w:fill="auto"/>
            <w:noWrap/>
            <w:vAlign w:val="center"/>
            <w:hideMark/>
          </w:tcPr>
          <w:p w14:paraId="7127398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26,3</w:t>
            </w:r>
          </w:p>
        </w:tc>
        <w:tc>
          <w:tcPr>
            <w:tcW w:w="440" w:type="pct"/>
            <w:tcBorders>
              <w:top w:val="nil"/>
              <w:left w:val="nil"/>
              <w:bottom w:val="single" w:sz="8" w:space="0" w:color="auto"/>
              <w:right w:val="single" w:sz="8" w:space="0" w:color="auto"/>
            </w:tcBorders>
            <w:shd w:val="clear" w:color="auto" w:fill="auto"/>
            <w:noWrap/>
            <w:vAlign w:val="center"/>
            <w:hideMark/>
          </w:tcPr>
          <w:p w14:paraId="08D7868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c>
          <w:tcPr>
            <w:tcW w:w="440" w:type="pct"/>
            <w:tcBorders>
              <w:top w:val="nil"/>
              <w:left w:val="nil"/>
              <w:bottom w:val="single" w:sz="8" w:space="0" w:color="auto"/>
              <w:right w:val="single" w:sz="8" w:space="0" w:color="auto"/>
            </w:tcBorders>
            <w:shd w:val="clear" w:color="auto" w:fill="auto"/>
            <w:noWrap/>
            <w:vAlign w:val="center"/>
            <w:hideMark/>
          </w:tcPr>
          <w:p w14:paraId="4F51AF3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c>
          <w:tcPr>
            <w:tcW w:w="440" w:type="pct"/>
            <w:tcBorders>
              <w:top w:val="nil"/>
              <w:left w:val="nil"/>
              <w:bottom w:val="single" w:sz="8" w:space="0" w:color="auto"/>
              <w:right w:val="single" w:sz="8" w:space="0" w:color="auto"/>
            </w:tcBorders>
            <w:shd w:val="clear" w:color="auto" w:fill="auto"/>
            <w:noWrap/>
            <w:vAlign w:val="center"/>
            <w:hideMark/>
          </w:tcPr>
          <w:p w14:paraId="0BBB51E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2C41057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5" w:type="pct"/>
            <w:tcBorders>
              <w:top w:val="nil"/>
              <w:left w:val="nil"/>
              <w:bottom w:val="single" w:sz="8" w:space="0" w:color="auto"/>
              <w:right w:val="single" w:sz="8" w:space="0" w:color="auto"/>
            </w:tcBorders>
            <w:shd w:val="clear" w:color="auto" w:fill="auto"/>
            <w:noWrap/>
            <w:vAlign w:val="center"/>
            <w:hideMark/>
          </w:tcPr>
          <w:p w14:paraId="557BB98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r>
      <w:tr w:rsidR="001D3FB8" w:rsidRPr="00F638F5" w14:paraId="58D59B45"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6DBEA72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461F177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14:paraId="31D45F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57,6</w:t>
            </w:r>
          </w:p>
        </w:tc>
        <w:tc>
          <w:tcPr>
            <w:tcW w:w="440" w:type="pct"/>
            <w:tcBorders>
              <w:top w:val="nil"/>
              <w:left w:val="nil"/>
              <w:bottom w:val="single" w:sz="8" w:space="0" w:color="auto"/>
              <w:right w:val="single" w:sz="8" w:space="0" w:color="auto"/>
            </w:tcBorders>
            <w:shd w:val="clear" w:color="auto" w:fill="auto"/>
            <w:noWrap/>
            <w:vAlign w:val="center"/>
            <w:hideMark/>
          </w:tcPr>
          <w:p w14:paraId="3B6012C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55,3</w:t>
            </w:r>
          </w:p>
        </w:tc>
        <w:tc>
          <w:tcPr>
            <w:tcW w:w="440" w:type="pct"/>
            <w:tcBorders>
              <w:top w:val="nil"/>
              <w:left w:val="nil"/>
              <w:bottom w:val="single" w:sz="8" w:space="0" w:color="auto"/>
              <w:right w:val="single" w:sz="8" w:space="0" w:color="auto"/>
            </w:tcBorders>
            <w:shd w:val="clear" w:color="auto" w:fill="auto"/>
            <w:noWrap/>
            <w:vAlign w:val="center"/>
            <w:hideMark/>
          </w:tcPr>
          <w:p w14:paraId="6FBD4A5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52,7</w:t>
            </w:r>
          </w:p>
        </w:tc>
        <w:tc>
          <w:tcPr>
            <w:tcW w:w="440" w:type="pct"/>
            <w:tcBorders>
              <w:top w:val="nil"/>
              <w:left w:val="nil"/>
              <w:bottom w:val="single" w:sz="8" w:space="0" w:color="auto"/>
              <w:right w:val="single" w:sz="8" w:space="0" w:color="auto"/>
            </w:tcBorders>
            <w:shd w:val="clear" w:color="auto" w:fill="auto"/>
            <w:noWrap/>
            <w:vAlign w:val="center"/>
            <w:hideMark/>
          </w:tcPr>
          <w:p w14:paraId="4BDAA51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c>
          <w:tcPr>
            <w:tcW w:w="440" w:type="pct"/>
            <w:tcBorders>
              <w:top w:val="nil"/>
              <w:left w:val="nil"/>
              <w:bottom w:val="single" w:sz="8" w:space="0" w:color="auto"/>
              <w:right w:val="single" w:sz="8" w:space="0" w:color="auto"/>
            </w:tcBorders>
            <w:shd w:val="clear" w:color="auto" w:fill="auto"/>
            <w:noWrap/>
            <w:vAlign w:val="center"/>
            <w:hideMark/>
          </w:tcPr>
          <w:p w14:paraId="1DFCD60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c>
          <w:tcPr>
            <w:tcW w:w="440" w:type="pct"/>
            <w:tcBorders>
              <w:top w:val="nil"/>
              <w:left w:val="nil"/>
              <w:bottom w:val="single" w:sz="8" w:space="0" w:color="auto"/>
              <w:right w:val="single" w:sz="8" w:space="0" w:color="auto"/>
            </w:tcBorders>
            <w:shd w:val="clear" w:color="auto" w:fill="auto"/>
            <w:noWrap/>
            <w:vAlign w:val="center"/>
            <w:hideMark/>
          </w:tcPr>
          <w:p w14:paraId="07AC710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7D78541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5" w:type="pct"/>
            <w:tcBorders>
              <w:top w:val="nil"/>
              <w:left w:val="nil"/>
              <w:bottom w:val="single" w:sz="8" w:space="0" w:color="auto"/>
              <w:right w:val="single" w:sz="8" w:space="0" w:color="auto"/>
            </w:tcBorders>
            <w:shd w:val="clear" w:color="auto" w:fill="auto"/>
            <w:noWrap/>
            <w:vAlign w:val="center"/>
            <w:hideMark/>
          </w:tcPr>
          <w:p w14:paraId="0C3E9B3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r>
      <w:tr w:rsidR="001D3FB8" w:rsidRPr="00F638F5" w14:paraId="75055728" w14:textId="77777777"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14:paraId="15B27D7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склады</w:t>
            </w:r>
          </w:p>
        </w:tc>
        <w:tc>
          <w:tcPr>
            <w:tcW w:w="465" w:type="pct"/>
            <w:tcBorders>
              <w:top w:val="nil"/>
              <w:left w:val="nil"/>
              <w:bottom w:val="single" w:sz="8" w:space="0" w:color="auto"/>
              <w:right w:val="single" w:sz="8" w:space="0" w:color="auto"/>
            </w:tcBorders>
            <w:shd w:val="clear" w:color="auto" w:fill="auto"/>
            <w:noWrap/>
            <w:vAlign w:val="center"/>
            <w:hideMark/>
          </w:tcPr>
          <w:p w14:paraId="7B82DD3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14:paraId="666D9BA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52,1</w:t>
            </w:r>
          </w:p>
        </w:tc>
        <w:tc>
          <w:tcPr>
            <w:tcW w:w="440" w:type="pct"/>
            <w:tcBorders>
              <w:top w:val="nil"/>
              <w:left w:val="nil"/>
              <w:bottom w:val="single" w:sz="8" w:space="0" w:color="auto"/>
              <w:right w:val="single" w:sz="8" w:space="0" w:color="auto"/>
            </w:tcBorders>
            <w:shd w:val="clear" w:color="auto" w:fill="auto"/>
            <w:noWrap/>
            <w:vAlign w:val="center"/>
            <w:hideMark/>
          </w:tcPr>
          <w:p w14:paraId="15F8A47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w:t>
            </w:r>
          </w:p>
        </w:tc>
        <w:tc>
          <w:tcPr>
            <w:tcW w:w="440" w:type="pct"/>
            <w:tcBorders>
              <w:top w:val="nil"/>
              <w:left w:val="nil"/>
              <w:bottom w:val="single" w:sz="8" w:space="0" w:color="auto"/>
              <w:right w:val="single" w:sz="8" w:space="0" w:color="auto"/>
            </w:tcBorders>
            <w:shd w:val="clear" w:color="auto" w:fill="auto"/>
            <w:noWrap/>
            <w:vAlign w:val="center"/>
            <w:hideMark/>
          </w:tcPr>
          <w:p w14:paraId="7EC94FE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47,6</w:t>
            </w:r>
          </w:p>
        </w:tc>
        <w:tc>
          <w:tcPr>
            <w:tcW w:w="440" w:type="pct"/>
            <w:tcBorders>
              <w:top w:val="nil"/>
              <w:left w:val="nil"/>
              <w:bottom w:val="single" w:sz="8" w:space="0" w:color="auto"/>
              <w:right w:val="single" w:sz="8" w:space="0" w:color="auto"/>
            </w:tcBorders>
            <w:shd w:val="clear" w:color="auto" w:fill="auto"/>
            <w:noWrap/>
            <w:vAlign w:val="center"/>
            <w:hideMark/>
          </w:tcPr>
          <w:p w14:paraId="0C0C1EE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45,5</w:t>
            </w:r>
          </w:p>
        </w:tc>
        <w:tc>
          <w:tcPr>
            <w:tcW w:w="440" w:type="pct"/>
            <w:tcBorders>
              <w:top w:val="nil"/>
              <w:left w:val="nil"/>
              <w:bottom w:val="single" w:sz="8" w:space="0" w:color="auto"/>
              <w:right w:val="single" w:sz="8" w:space="0" w:color="auto"/>
            </w:tcBorders>
            <w:shd w:val="clear" w:color="auto" w:fill="auto"/>
            <w:noWrap/>
            <w:vAlign w:val="center"/>
            <w:hideMark/>
          </w:tcPr>
          <w:p w14:paraId="480940E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45,5</w:t>
            </w:r>
          </w:p>
        </w:tc>
        <w:tc>
          <w:tcPr>
            <w:tcW w:w="440" w:type="pct"/>
            <w:tcBorders>
              <w:top w:val="nil"/>
              <w:left w:val="nil"/>
              <w:bottom w:val="single" w:sz="8" w:space="0" w:color="auto"/>
              <w:right w:val="single" w:sz="8" w:space="0" w:color="auto"/>
            </w:tcBorders>
            <w:shd w:val="clear" w:color="auto" w:fill="auto"/>
            <w:noWrap/>
            <w:vAlign w:val="center"/>
            <w:hideMark/>
          </w:tcPr>
          <w:p w14:paraId="260AD8D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0" w:type="pct"/>
            <w:tcBorders>
              <w:top w:val="nil"/>
              <w:left w:val="nil"/>
              <w:bottom w:val="single" w:sz="8" w:space="0" w:color="auto"/>
              <w:right w:val="single" w:sz="8" w:space="0" w:color="auto"/>
            </w:tcBorders>
            <w:shd w:val="clear" w:color="auto" w:fill="auto"/>
            <w:noWrap/>
            <w:vAlign w:val="center"/>
            <w:hideMark/>
          </w:tcPr>
          <w:p w14:paraId="092DBFE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5" w:type="pct"/>
            <w:tcBorders>
              <w:top w:val="nil"/>
              <w:left w:val="nil"/>
              <w:bottom w:val="single" w:sz="8" w:space="0" w:color="auto"/>
              <w:right w:val="single" w:sz="8" w:space="0" w:color="auto"/>
            </w:tcBorders>
            <w:shd w:val="clear" w:color="auto" w:fill="auto"/>
            <w:noWrap/>
            <w:vAlign w:val="center"/>
            <w:hideMark/>
          </w:tcPr>
          <w:p w14:paraId="3B277D7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14:paraId="6E83AA4E"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68ED8F5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7CA004F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w:t>
            </w:r>
          </w:p>
        </w:tc>
        <w:tc>
          <w:tcPr>
            <w:tcW w:w="440" w:type="pct"/>
            <w:tcBorders>
              <w:top w:val="nil"/>
              <w:left w:val="nil"/>
              <w:bottom w:val="single" w:sz="8" w:space="0" w:color="auto"/>
              <w:right w:val="single" w:sz="8" w:space="0" w:color="auto"/>
            </w:tcBorders>
            <w:shd w:val="clear" w:color="auto" w:fill="auto"/>
            <w:noWrap/>
            <w:vAlign w:val="center"/>
            <w:hideMark/>
          </w:tcPr>
          <w:p w14:paraId="21EA8EA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104,3</w:t>
            </w:r>
          </w:p>
        </w:tc>
        <w:tc>
          <w:tcPr>
            <w:tcW w:w="440" w:type="pct"/>
            <w:tcBorders>
              <w:top w:val="nil"/>
              <w:left w:val="nil"/>
              <w:bottom w:val="single" w:sz="8" w:space="0" w:color="auto"/>
              <w:right w:val="single" w:sz="8" w:space="0" w:color="auto"/>
            </w:tcBorders>
            <w:shd w:val="clear" w:color="auto" w:fill="auto"/>
            <w:noWrap/>
            <w:vAlign w:val="center"/>
            <w:hideMark/>
          </w:tcPr>
          <w:p w14:paraId="3E70903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100</w:t>
            </w:r>
          </w:p>
        </w:tc>
        <w:tc>
          <w:tcPr>
            <w:tcW w:w="440" w:type="pct"/>
            <w:tcBorders>
              <w:top w:val="nil"/>
              <w:left w:val="nil"/>
              <w:bottom w:val="single" w:sz="8" w:space="0" w:color="auto"/>
              <w:right w:val="single" w:sz="8" w:space="0" w:color="auto"/>
            </w:tcBorders>
            <w:shd w:val="clear" w:color="auto" w:fill="auto"/>
            <w:noWrap/>
            <w:vAlign w:val="center"/>
            <w:hideMark/>
          </w:tcPr>
          <w:p w14:paraId="7F5A44A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95,3</w:t>
            </w:r>
          </w:p>
        </w:tc>
        <w:tc>
          <w:tcPr>
            <w:tcW w:w="440" w:type="pct"/>
            <w:tcBorders>
              <w:top w:val="nil"/>
              <w:left w:val="nil"/>
              <w:bottom w:val="single" w:sz="8" w:space="0" w:color="auto"/>
              <w:right w:val="single" w:sz="8" w:space="0" w:color="auto"/>
            </w:tcBorders>
            <w:shd w:val="clear" w:color="auto" w:fill="auto"/>
            <w:noWrap/>
            <w:vAlign w:val="center"/>
            <w:hideMark/>
          </w:tcPr>
          <w:p w14:paraId="4507D7D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91</w:t>
            </w:r>
          </w:p>
        </w:tc>
        <w:tc>
          <w:tcPr>
            <w:tcW w:w="440" w:type="pct"/>
            <w:tcBorders>
              <w:top w:val="nil"/>
              <w:left w:val="nil"/>
              <w:bottom w:val="single" w:sz="8" w:space="0" w:color="auto"/>
              <w:right w:val="single" w:sz="8" w:space="0" w:color="auto"/>
            </w:tcBorders>
            <w:shd w:val="clear" w:color="auto" w:fill="auto"/>
            <w:noWrap/>
            <w:vAlign w:val="center"/>
            <w:hideMark/>
          </w:tcPr>
          <w:p w14:paraId="58F0169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59,8</w:t>
            </w:r>
          </w:p>
        </w:tc>
        <w:tc>
          <w:tcPr>
            <w:tcW w:w="440" w:type="pct"/>
            <w:tcBorders>
              <w:top w:val="nil"/>
              <w:left w:val="nil"/>
              <w:bottom w:val="single" w:sz="8" w:space="0" w:color="auto"/>
              <w:right w:val="single" w:sz="8" w:space="0" w:color="auto"/>
            </w:tcBorders>
            <w:shd w:val="clear" w:color="auto" w:fill="auto"/>
            <w:noWrap/>
            <w:vAlign w:val="center"/>
            <w:hideMark/>
          </w:tcPr>
          <w:p w14:paraId="0DA0782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0" w:type="pct"/>
            <w:tcBorders>
              <w:top w:val="nil"/>
              <w:left w:val="nil"/>
              <w:bottom w:val="single" w:sz="8" w:space="0" w:color="auto"/>
              <w:right w:val="single" w:sz="8" w:space="0" w:color="auto"/>
            </w:tcBorders>
            <w:shd w:val="clear" w:color="auto" w:fill="auto"/>
            <w:noWrap/>
            <w:vAlign w:val="center"/>
            <w:hideMark/>
          </w:tcPr>
          <w:p w14:paraId="602D3D7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5" w:type="pct"/>
            <w:tcBorders>
              <w:top w:val="nil"/>
              <w:left w:val="nil"/>
              <w:bottom w:val="single" w:sz="8" w:space="0" w:color="auto"/>
              <w:right w:val="single" w:sz="8" w:space="0" w:color="auto"/>
            </w:tcBorders>
            <w:shd w:val="clear" w:color="auto" w:fill="auto"/>
            <w:noWrap/>
            <w:vAlign w:val="center"/>
            <w:hideMark/>
          </w:tcPr>
          <w:p w14:paraId="429BCFE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14:paraId="79F590B3" w14:textId="77777777"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14:paraId="4C2966E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Административного назначения (офисы)</w:t>
            </w:r>
          </w:p>
        </w:tc>
        <w:tc>
          <w:tcPr>
            <w:tcW w:w="465" w:type="pct"/>
            <w:tcBorders>
              <w:top w:val="nil"/>
              <w:left w:val="nil"/>
              <w:bottom w:val="single" w:sz="8" w:space="0" w:color="auto"/>
              <w:right w:val="single" w:sz="8" w:space="0" w:color="auto"/>
            </w:tcBorders>
            <w:shd w:val="clear" w:color="auto" w:fill="auto"/>
            <w:noWrap/>
            <w:vAlign w:val="center"/>
            <w:hideMark/>
          </w:tcPr>
          <w:p w14:paraId="6B5E5DD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1E43402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45,2</w:t>
            </w:r>
          </w:p>
        </w:tc>
        <w:tc>
          <w:tcPr>
            <w:tcW w:w="440" w:type="pct"/>
            <w:tcBorders>
              <w:top w:val="nil"/>
              <w:left w:val="nil"/>
              <w:bottom w:val="single" w:sz="8" w:space="0" w:color="auto"/>
              <w:right w:val="single" w:sz="8" w:space="0" w:color="auto"/>
            </w:tcBorders>
            <w:shd w:val="clear" w:color="auto" w:fill="auto"/>
            <w:noWrap/>
            <w:vAlign w:val="center"/>
            <w:hideMark/>
          </w:tcPr>
          <w:p w14:paraId="1501B90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42,7</w:t>
            </w:r>
          </w:p>
        </w:tc>
        <w:tc>
          <w:tcPr>
            <w:tcW w:w="440" w:type="pct"/>
            <w:tcBorders>
              <w:top w:val="nil"/>
              <w:left w:val="nil"/>
              <w:bottom w:val="single" w:sz="8" w:space="0" w:color="auto"/>
              <w:right w:val="single" w:sz="8" w:space="0" w:color="auto"/>
            </w:tcBorders>
            <w:shd w:val="clear" w:color="auto" w:fill="auto"/>
            <w:noWrap/>
            <w:vAlign w:val="center"/>
            <w:hideMark/>
          </w:tcPr>
          <w:p w14:paraId="7E23B0E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41,4</w:t>
            </w:r>
          </w:p>
        </w:tc>
        <w:tc>
          <w:tcPr>
            <w:tcW w:w="440" w:type="pct"/>
            <w:tcBorders>
              <w:top w:val="nil"/>
              <w:left w:val="nil"/>
              <w:bottom w:val="single" w:sz="8" w:space="0" w:color="auto"/>
              <w:right w:val="single" w:sz="8" w:space="0" w:color="auto"/>
            </w:tcBorders>
            <w:shd w:val="clear" w:color="auto" w:fill="auto"/>
            <w:noWrap/>
            <w:vAlign w:val="center"/>
            <w:hideMark/>
          </w:tcPr>
          <w:p w14:paraId="3A46A80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33,9</w:t>
            </w:r>
          </w:p>
        </w:tc>
        <w:tc>
          <w:tcPr>
            <w:tcW w:w="440" w:type="pct"/>
            <w:tcBorders>
              <w:top w:val="nil"/>
              <w:left w:val="nil"/>
              <w:bottom w:val="single" w:sz="8" w:space="0" w:color="auto"/>
              <w:right w:val="single" w:sz="8" w:space="0" w:color="auto"/>
            </w:tcBorders>
            <w:shd w:val="clear" w:color="auto" w:fill="auto"/>
            <w:noWrap/>
            <w:vAlign w:val="center"/>
            <w:hideMark/>
          </w:tcPr>
          <w:p w14:paraId="43A9A04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30,1</w:t>
            </w:r>
          </w:p>
        </w:tc>
        <w:tc>
          <w:tcPr>
            <w:tcW w:w="440" w:type="pct"/>
            <w:tcBorders>
              <w:top w:val="nil"/>
              <w:left w:val="nil"/>
              <w:bottom w:val="single" w:sz="8" w:space="0" w:color="auto"/>
              <w:right w:val="single" w:sz="8" w:space="0" w:color="auto"/>
            </w:tcBorders>
            <w:shd w:val="clear" w:color="auto" w:fill="auto"/>
            <w:noWrap/>
            <w:vAlign w:val="center"/>
            <w:hideMark/>
          </w:tcPr>
          <w:p w14:paraId="5D76044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27,6</w:t>
            </w:r>
          </w:p>
        </w:tc>
        <w:tc>
          <w:tcPr>
            <w:tcW w:w="440" w:type="pct"/>
            <w:tcBorders>
              <w:top w:val="nil"/>
              <w:left w:val="nil"/>
              <w:bottom w:val="single" w:sz="8" w:space="0" w:color="auto"/>
              <w:right w:val="single" w:sz="8" w:space="0" w:color="auto"/>
            </w:tcBorders>
            <w:shd w:val="clear" w:color="auto" w:fill="auto"/>
            <w:noWrap/>
            <w:vAlign w:val="center"/>
            <w:hideMark/>
          </w:tcPr>
          <w:p w14:paraId="138E0A4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c>
          <w:tcPr>
            <w:tcW w:w="445" w:type="pct"/>
            <w:tcBorders>
              <w:top w:val="nil"/>
              <w:left w:val="nil"/>
              <w:bottom w:val="single" w:sz="8" w:space="0" w:color="auto"/>
              <w:right w:val="single" w:sz="8" w:space="0" w:color="auto"/>
            </w:tcBorders>
            <w:shd w:val="clear" w:color="auto" w:fill="auto"/>
            <w:noWrap/>
            <w:vAlign w:val="center"/>
            <w:hideMark/>
          </w:tcPr>
          <w:p w14:paraId="4B2C34E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r>
      <w:tr w:rsidR="001D3FB8" w:rsidRPr="00F638F5" w14:paraId="05A4AA9F"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5CBD119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5C59DE7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w:t>
            </w:r>
          </w:p>
        </w:tc>
        <w:tc>
          <w:tcPr>
            <w:tcW w:w="440" w:type="pct"/>
            <w:tcBorders>
              <w:top w:val="nil"/>
              <w:left w:val="nil"/>
              <w:bottom w:val="single" w:sz="8" w:space="0" w:color="auto"/>
              <w:right w:val="single" w:sz="8" w:space="0" w:color="auto"/>
            </w:tcBorders>
            <w:shd w:val="clear" w:color="auto" w:fill="auto"/>
            <w:noWrap/>
            <w:vAlign w:val="center"/>
            <w:hideMark/>
          </w:tcPr>
          <w:p w14:paraId="7EB990E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67,8</w:t>
            </w:r>
          </w:p>
        </w:tc>
        <w:tc>
          <w:tcPr>
            <w:tcW w:w="440" w:type="pct"/>
            <w:tcBorders>
              <w:top w:val="nil"/>
              <w:left w:val="nil"/>
              <w:bottom w:val="single" w:sz="8" w:space="0" w:color="auto"/>
              <w:right w:val="single" w:sz="8" w:space="0" w:color="auto"/>
            </w:tcBorders>
            <w:shd w:val="clear" w:color="auto" w:fill="auto"/>
            <w:noWrap/>
            <w:vAlign w:val="center"/>
            <w:hideMark/>
          </w:tcPr>
          <w:p w14:paraId="2FF8641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64</w:t>
            </w:r>
          </w:p>
        </w:tc>
        <w:tc>
          <w:tcPr>
            <w:tcW w:w="440" w:type="pct"/>
            <w:tcBorders>
              <w:top w:val="nil"/>
              <w:left w:val="nil"/>
              <w:bottom w:val="single" w:sz="8" w:space="0" w:color="auto"/>
              <w:right w:val="single" w:sz="8" w:space="0" w:color="auto"/>
            </w:tcBorders>
            <w:shd w:val="clear" w:color="auto" w:fill="auto"/>
            <w:noWrap/>
            <w:vAlign w:val="center"/>
            <w:hideMark/>
          </w:tcPr>
          <w:p w14:paraId="67251B3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62,1</w:t>
            </w:r>
          </w:p>
        </w:tc>
        <w:tc>
          <w:tcPr>
            <w:tcW w:w="440" w:type="pct"/>
            <w:tcBorders>
              <w:top w:val="nil"/>
              <w:left w:val="nil"/>
              <w:bottom w:val="single" w:sz="8" w:space="0" w:color="auto"/>
              <w:right w:val="single" w:sz="8" w:space="0" w:color="auto"/>
            </w:tcBorders>
            <w:shd w:val="clear" w:color="auto" w:fill="auto"/>
            <w:noWrap/>
            <w:vAlign w:val="center"/>
            <w:hideMark/>
          </w:tcPr>
          <w:p w14:paraId="15925B7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50,9</w:t>
            </w:r>
          </w:p>
        </w:tc>
        <w:tc>
          <w:tcPr>
            <w:tcW w:w="440" w:type="pct"/>
            <w:tcBorders>
              <w:top w:val="nil"/>
              <w:left w:val="nil"/>
              <w:bottom w:val="single" w:sz="8" w:space="0" w:color="auto"/>
              <w:right w:val="single" w:sz="8" w:space="0" w:color="auto"/>
            </w:tcBorders>
            <w:shd w:val="clear" w:color="auto" w:fill="auto"/>
            <w:noWrap/>
            <w:vAlign w:val="center"/>
            <w:hideMark/>
          </w:tcPr>
          <w:p w14:paraId="2ACC6E9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45,2</w:t>
            </w:r>
          </w:p>
        </w:tc>
        <w:tc>
          <w:tcPr>
            <w:tcW w:w="440" w:type="pct"/>
            <w:tcBorders>
              <w:top w:val="nil"/>
              <w:left w:val="nil"/>
              <w:bottom w:val="single" w:sz="8" w:space="0" w:color="auto"/>
              <w:right w:val="single" w:sz="8" w:space="0" w:color="auto"/>
            </w:tcBorders>
            <w:shd w:val="clear" w:color="auto" w:fill="auto"/>
            <w:noWrap/>
            <w:vAlign w:val="center"/>
            <w:hideMark/>
          </w:tcPr>
          <w:p w14:paraId="7FBBD98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41,4</w:t>
            </w:r>
          </w:p>
        </w:tc>
        <w:tc>
          <w:tcPr>
            <w:tcW w:w="440" w:type="pct"/>
            <w:tcBorders>
              <w:top w:val="nil"/>
              <w:left w:val="nil"/>
              <w:bottom w:val="single" w:sz="8" w:space="0" w:color="auto"/>
              <w:right w:val="single" w:sz="8" w:space="0" w:color="auto"/>
            </w:tcBorders>
            <w:shd w:val="clear" w:color="auto" w:fill="auto"/>
            <w:noWrap/>
            <w:vAlign w:val="center"/>
            <w:hideMark/>
          </w:tcPr>
          <w:p w14:paraId="6494996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37,7</w:t>
            </w:r>
          </w:p>
        </w:tc>
        <w:tc>
          <w:tcPr>
            <w:tcW w:w="445" w:type="pct"/>
            <w:tcBorders>
              <w:top w:val="nil"/>
              <w:left w:val="nil"/>
              <w:bottom w:val="single" w:sz="8" w:space="0" w:color="auto"/>
              <w:right w:val="single" w:sz="8" w:space="0" w:color="auto"/>
            </w:tcBorders>
            <w:shd w:val="clear" w:color="auto" w:fill="auto"/>
            <w:noWrap/>
            <w:vAlign w:val="center"/>
            <w:hideMark/>
          </w:tcPr>
          <w:p w14:paraId="33CE1FB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37,7</w:t>
            </w:r>
          </w:p>
        </w:tc>
      </w:tr>
      <w:tr w:rsidR="001D3FB8" w:rsidRPr="00F638F5" w14:paraId="6E509674"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19324D2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39C5F41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14:paraId="7A32991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90,4</w:t>
            </w:r>
          </w:p>
        </w:tc>
        <w:tc>
          <w:tcPr>
            <w:tcW w:w="440" w:type="pct"/>
            <w:tcBorders>
              <w:top w:val="nil"/>
              <w:left w:val="nil"/>
              <w:bottom w:val="single" w:sz="8" w:space="0" w:color="auto"/>
              <w:right w:val="single" w:sz="8" w:space="0" w:color="auto"/>
            </w:tcBorders>
            <w:shd w:val="clear" w:color="auto" w:fill="auto"/>
            <w:noWrap/>
            <w:vAlign w:val="center"/>
            <w:hideMark/>
          </w:tcPr>
          <w:p w14:paraId="02279C5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85,4</w:t>
            </w:r>
          </w:p>
        </w:tc>
        <w:tc>
          <w:tcPr>
            <w:tcW w:w="440" w:type="pct"/>
            <w:tcBorders>
              <w:top w:val="nil"/>
              <w:left w:val="nil"/>
              <w:bottom w:val="single" w:sz="8" w:space="0" w:color="auto"/>
              <w:right w:val="single" w:sz="8" w:space="0" w:color="auto"/>
            </w:tcBorders>
            <w:shd w:val="clear" w:color="auto" w:fill="auto"/>
            <w:noWrap/>
            <w:vAlign w:val="center"/>
            <w:hideMark/>
          </w:tcPr>
          <w:p w14:paraId="44A563B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82,8</w:t>
            </w:r>
          </w:p>
        </w:tc>
        <w:tc>
          <w:tcPr>
            <w:tcW w:w="440" w:type="pct"/>
            <w:tcBorders>
              <w:top w:val="nil"/>
              <w:left w:val="nil"/>
              <w:bottom w:val="single" w:sz="8" w:space="0" w:color="auto"/>
              <w:right w:val="single" w:sz="8" w:space="0" w:color="auto"/>
            </w:tcBorders>
            <w:shd w:val="clear" w:color="auto" w:fill="auto"/>
            <w:noWrap/>
            <w:vAlign w:val="center"/>
            <w:hideMark/>
          </w:tcPr>
          <w:p w14:paraId="17EE259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67,8</w:t>
            </w:r>
          </w:p>
        </w:tc>
        <w:tc>
          <w:tcPr>
            <w:tcW w:w="440" w:type="pct"/>
            <w:tcBorders>
              <w:top w:val="nil"/>
              <w:left w:val="nil"/>
              <w:bottom w:val="single" w:sz="8" w:space="0" w:color="auto"/>
              <w:right w:val="single" w:sz="8" w:space="0" w:color="auto"/>
            </w:tcBorders>
            <w:shd w:val="clear" w:color="auto" w:fill="auto"/>
            <w:noWrap/>
            <w:vAlign w:val="center"/>
            <w:hideMark/>
          </w:tcPr>
          <w:p w14:paraId="2625DE3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60,2</w:t>
            </w:r>
          </w:p>
        </w:tc>
        <w:tc>
          <w:tcPr>
            <w:tcW w:w="440" w:type="pct"/>
            <w:tcBorders>
              <w:top w:val="nil"/>
              <w:left w:val="nil"/>
              <w:bottom w:val="single" w:sz="8" w:space="0" w:color="auto"/>
              <w:right w:val="single" w:sz="8" w:space="0" w:color="auto"/>
            </w:tcBorders>
            <w:shd w:val="clear" w:color="auto" w:fill="auto"/>
            <w:noWrap/>
            <w:vAlign w:val="center"/>
            <w:hideMark/>
          </w:tcPr>
          <w:p w14:paraId="15CB9AB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55,3</w:t>
            </w:r>
          </w:p>
        </w:tc>
        <w:tc>
          <w:tcPr>
            <w:tcW w:w="440" w:type="pct"/>
            <w:tcBorders>
              <w:top w:val="nil"/>
              <w:left w:val="nil"/>
              <w:bottom w:val="single" w:sz="8" w:space="0" w:color="auto"/>
              <w:right w:val="single" w:sz="8" w:space="0" w:color="auto"/>
            </w:tcBorders>
            <w:shd w:val="clear" w:color="auto" w:fill="auto"/>
            <w:noWrap/>
            <w:vAlign w:val="center"/>
            <w:hideMark/>
          </w:tcPr>
          <w:p w14:paraId="3EFAF5B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c>
          <w:tcPr>
            <w:tcW w:w="445" w:type="pct"/>
            <w:tcBorders>
              <w:top w:val="nil"/>
              <w:left w:val="nil"/>
              <w:bottom w:val="single" w:sz="8" w:space="0" w:color="auto"/>
              <w:right w:val="single" w:sz="8" w:space="0" w:color="auto"/>
            </w:tcBorders>
            <w:shd w:val="clear" w:color="auto" w:fill="auto"/>
            <w:noWrap/>
            <w:vAlign w:val="center"/>
            <w:hideMark/>
          </w:tcPr>
          <w:p w14:paraId="3CB1066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r>
    </w:tbl>
    <w:p w14:paraId="24A8E0F2" w14:textId="77777777" w:rsidR="001D3FB8" w:rsidRPr="00F638F5" w:rsidRDefault="001D3FB8" w:rsidP="005618CB">
      <w:pPr>
        <w:spacing w:after="120" w:line="276" w:lineRule="auto"/>
        <w:ind w:firstLine="709"/>
        <w:rPr>
          <w:rFonts w:ascii="Times New Roman" w:eastAsia="Calibri" w:hAnsi="Times New Roman"/>
          <w:szCs w:val="24"/>
          <w:lang w:val="ru-RU" w:eastAsia="ru-RU" w:bidi="ar-SA"/>
        </w:rPr>
      </w:pPr>
    </w:p>
    <w:p w14:paraId="7DCA60AD" w14:textId="77777777" w:rsidR="00E93292" w:rsidRPr="00F638F5" w:rsidRDefault="00F15685" w:rsidP="004B46BB">
      <w:pPr>
        <w:pStyle w:val="1fff"/>
      </w:pPr>
      <w:r w:rsidRPr="00F638F5">
        <w:t>Нормативы потребления тепловой энерги</w:t>
      </w:r>
      <w:r w:rsidR="00155E30" w:rsidRPr="00F638F5">
        <w:t xml:space="preserve">и утверждены </w:t>
      </w:r>
      <w:r w:rsidR="00D903D2" w:rsidRPr="00F638F5">
        <w:t xml:space="preserve">Приказом Департамента по тарифам </w:t>
      </w:r>
      <w:r w:rsidR="0092573F">
        <w:t>Иркутской области</w:t>
      </w:r>
      <w:r w:rsidR="00D903D2" w:rsidRPr="00F638F5">
        <w:t xml:space="preserve"> от 15.06.2016 № 85-ТЭ</w:t>
      </w:r>
      <w:r w:rsidRPr="00F638F5">
        <w:t xml:space="preserve">  «</w:t>
      </w:r>
      <w:r w:rsidR="004B46BB" w:rsidRPr="00F638F5">
        <w:t>Об утверждении нормативов потребления коммунальной услуги по отоплению (с изменениями на 6 декабря 2017 года)</w:t>
      </w:r>
      <w:r w:rsidR="00155E30" w:rsidRPr="00F638F5">
        <w:t>»</w:t>
      </w:r>
    </w:p>
    <w:p w14:paraId="57EBD8F6" w14:textId="77777777" w:rsidR="00E93292" w:rsidRPr="00F638F5" w:rsidRDefault="00E93292" w:rsidP="00E93292">
      <w:pPr>
        <w:keepNext/>
        <w:spacing w:after="200" w:line="240" w:lineRule="auto"/>
        <w:ind w:firstLine="0"/>
        <w:rPr>
          <w:rFonts w:ascii="Times New Roman" w:eastAsia="Calibri" w:hAnsi="Times New Roman"/>
          <w:b/>
          <w:bCs/>
          <w:szCs w:val="24"/>
          <w:lang w:val="ru-RU" w:bidi="ar-SA"/>
        </w:rPr>
      </w:pPr>
      <w:bookmarkStart w:id="18" w:name="_Toc527706879"/>
      <w:r w:rsidRPr="00F638F5">
        <w:rPr>
          <w:rFonts w:ascii="Times New Roman" w:eastAsia="Calibri" w:hAnsi="Times New Roman"/>
          <w:b/>
          <w:bCs/>
          <w:szCs w:val="24"/>
          <w:lang w:val="ru-RU" w:bidi="ar-SA"/>
        </w:rPr>
        <w:lastRenderedPageBreak/>
        <w:t xml:space="preserve">Таблица </w:t>
      </w:r>
      <w:r w:rsidR="00A1591E" w:rsidRPr="00F638F5">
        <w:rPr>
          <w:rFonts w:ascii="Times New Roman" w:eastAsia="Calibri" w:hAnsi="Times New Roman"/>
          <w:b/>
          <w:bCs/>
          <w:szCs w:val="24"/>
          <w:lang w:val="ru-RU" w:bidi="ar-SA"/>
        </w:rPr>
        <w:t>7</w:t>
      </w:r>
      <w:r w:rsidRPr="00F638F5">
        <w:rPr>
          <w:rFonts w:ascii="Times New Roman" w:eastAsia="Calibri" w:hAnsi="Times New Roman"/>
          <w:b/>
          <w:bCs/>
          <w:szCs w:val="24"/>
          <w:lang w:val="ru-RU" w:bidi="ar-SA"/>
        </w:rPr>
        <w:t xml:space="preserve">  – Нормативы потребления тепловой энергии</w:t>
      </w:r>
      <w:bookmarkEnd w:id="1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3"/>
        <w:gridCol w:w="1396"/>
        <w:gridCol w:w="1363"/>
        <w:gridCol w:w="1364"/>
        <w:gridCol w:w="1363"/>
        <w:gridCol w:w="1363"/>
        <w:gridCol w:w="1363"/>
      </w:tblGrid>
      <w:tr w:rsidR="006154CE" w:rsidRPr="00DA3BA9" w14:paraId="04F4E98F" w14:textId="77777777" w:rsidTr="001E4FC6">
        <w:trPr>
          <w:trHeight w:val="20"/>
          <w:tblHeader/>
        </w:trPr>
        <w:tc>
          <w:tcPr>
            <w:tcW w:w="607" w:type="pct"/>
            <w:vMerge w:val="restart"/>
            <w:shd w:val="clear" w:color="auto" w:fill="D9D9D9" w:themeFill="background1" w:themeFillShade="D9"/>
          </w:tcPr>
          <w:p w14:paraId="0DEF48FC" w14:textId="77777777" w:rsidR="006154CE" w:rsidRPr="00F638F5" w:rsidRDefault="006154CE" w:rsidP="006154CE">
            <w:pPr>
              <w:pStyle w:val="1ffff"/>
            </w:pPr>
          </w:p>
          <w:p w14:paraId="2FCFA970" w14:textId="77777777" w:rsidR="006154CE" w:rsidRPr="00F638F5" w:rsidRDefault="006154CE" w:rsidP="006154CE">
            <w:pPr>
              <w:pStyle w:val="1ffff"/>
            </w:pPr>
          </w:p>
          <w:p w14:paraId="4CA408E0" w14:textId="77777777" w:rsidR="006154CE" w:rsidRPr="00F638F5" w:rsidRDefault="006154CE" w:rsidP="006154CE">
            <w:pPr>
              <w:pStyle w:val="1ffff"/>
              <w:rPr>
                <w:sz w:val="25"/>
              </w:rPr>
            </w:pPr>
          </w:p>
          <w:p w14:paraId="4BF55563" w14:textId="77777777" w:rsidR="006154CE" w:rsidRPr="00F638F5" w:rsidRDefault="006154CE" w:rsidP="006154CE">
            <w:pPr>
              <w:pStyle w:val="1ffff"/>
            </w:pPr>
            <w:r w:rsidRPr="00F638F5">
              <w:t>Категория</w:t>
            </w:r>
          </w:p>
          <w:p w14:paraId="1DD992E7" w14:textId="77777777" w:rsidR="006154CE" w:rsidRPr="00F638F5" w:rsidRDefault="006154CE" w:rsidP="006154CE">
            <w:pPr>
              <w:pStyle w:val="1ffff"/>
            </w:pPr>
            <w:r w:rsidRPr="00F638F5">
              <w:rPr>
                <w:w w:val="95"/>
              </w:rPr>
              <w:t xml:space="preserve">многоквартирного </w:t>
            </w:r>
            <w:r w:rsidRPr="00F638F5">
              <w:t>(жилого) дома</w:t>
            </w:r>
          </w:p>
        </w:tc>
        <w:tc>
          <w:tcPr>
            <w:tcW w:w="4393" w:type="pct"/>
            <w:gridSpan w:val="6"/>
            <w:shd w:val="clear" w:color="auto" w:fill="D9D9D9" w:themeFill="background1" w:themeFillShade="D9"/>
          </w:tcPr>
          <w:p w14:paraId="3EE57CE3" w14:textId="77777777" w:rsidR="006154CE" w:rsidRPr="00F638F5" w:rsidRDefault="006154CE" w:rsidP="006154CE">
            <w:pPr>
              <w:pStyle w:val="1ffff"/>
            </w:pPr>
            <w:r w:rsidRPr="00F638F5">
              <w:t>Норматив потребления (Гкал на 1 кв. метр общей площади жилого помещения в месяц)</w:t>
            </w:r>
          </w:p>
        </w:tc>
      </w:tr>
      <w:tr w:rsidR="006154CE" w:rsidRPr="00F638F5" w14:paraId="350490B0" w14:textId="77777777" w:rsidTr="001E4FC6">
        <w:trPr>
          <w:trHeight w:val="20"/>
          <w:tblHeader/>
        </w:trPr>
        <w:tc>
          <w:tcPr>
            <w:tcW w:w="607" w:type="pct"/>
            <w:vMerge/>
            <w:tcBorders>
              <w:top w:val="nil"/>
            </w:tcBorders>
            <w:shd w:val="clear" w:color="auto" w:fill="D9D9D9" w:themeFill="background1" w:themeFillShade="D9"/>
          </w:tcPr>
          <w:p w14:paraId="42B0C54D" w14:textId="77777777" w:rsidR="006154CE" w:rsidRPr="00F638F5" w:rsidRDefault="006154CE" w:rsidP="006154CE">
            <w:pPr>
              <w:pStyle w:val="1ffff"/>
              <w:rPr>
                <w:sz w:val="2"/>
                <w:szCs w:val="2"/>
              </w:rPr>
            </w:pPr>
          </w:p>
        </w:tc>
        <w:tc>
          <w:tcPr>
            <w:tcW w:w="2206" w:type="pct"/>
            <w:gridSpan w:val="3"/>
            <w:shd w:val="clear" w:color="auto" w:fill="D9D9D9" w:themeFill="background1" w:themeFillShade="D9"/>
          </w:tcPr>
          <w:p w14:paraId="128DF736" w14:textId="77777777" w:rsidR="006154CE" w:rsidRPr="00F638F5" w:rsidRDefault="006154CE" w:rsidP="006154CE">
            <w:pPr>
              <w:pStyle w:val="1ffff"/>
            </w:pPr>
            <w:r w:rsidRPr="00F638F5">
              <w:t>с 1 июля 2016 года по 31 декабря 2016 года</w:t>
            </w:r>
          </w:p>
        </w:tc>
        <w:tc>
          <w:tcPr>
            <w:tcW w:w="2187" w:type="pct"/>
            <w:gridSpan w:val="3"/>
            <w:shd w:val="clear" w:color="auto" w:fill="D9D9D9" w:themeFill="background1" w:themeFillShade="D9"/>
          </w:tcPr>
          <w:p w14:paraId="6B519D18" w14:textId="77777777" w:rsidR="006154CE" w:rsidRPr="00F638F5" w:rsidRDefault="006154CE" w:rsidP="006154CE">
            <w:pPr>
              <w:pStyle w:val="1ffff"/>
            </w:pPr>
            <w:r w:rsidRPr="00F638F5">
              <w:t>с 2017 года</w:t>
            </w:r>
          </w:p>
        </w:tc>
      </w:tr>
      <w:tr w:rsidR="006154CE" w:rsidRPr="00F638F5" w14:paraId="580AFAC1" w14:textId="77777777" w:rsidTr="001E4FC6">
        <w:trPr>
          <w:trHeight w:val="20"/>
          <w:tblHeader/>
        </w:trPr>
        <w:tc>
          <w:tcPr>
            <w:tcW w:w="607" w:type="pct"/>
            <w:vMerge/>
            <w:tcBorders>
              <w:top w:val="nil"/>
            </w:tcBorders>
            <w:shd w:val="clear" w:color="auto" w:fill="D9D9D9" w:themeFill="background1" w:themeFillShade="D9"/>
          </w:tcPr>
          <w:p w14:paraId="0B2F8A3B" w14:textId="77777777" w:rsidR="006154CE" w:rsidRPr="00F638F5" w:rsidRDefault="006154CE" w:rsidP="006154CE">
            <w:pPr>
              <w:pStyle w:val="1ffff"/>
              <w:rPr>
                <w:sz w:val="2"/>
                <w:szCs w:val="2"/>
              </w:rPr>
            </w:pPr>
          </w:p>
        </w:tc>
        <w:tc>
          <w:tcPr>
            <w:tcW w:w="747" w:type="pct"/>
            <w:shd w:val="clear" w:color="auto" w:fill="D9D9D9" w:themeFill="background1" w:themeFillShade="D9"/>
          </w:tcPr>
          <w:p w14:paraId="39D6A831" w14:textId="77777777" w:rsidR="006154CE" w:rsidRPr="00F638F5" w:rsidRDefault="006154CE" w:rsidP="006154CE">
            <w:pPr>
              <w:pStyle w:val="1ffff"/>
            </w:pPr>
            <w:r w:rsidRPr="00F638F5">
              <w:t>многоквартирные дома со стенами из камня, кирпича</w:t>
            </w:r>
          </w:p>
        </w:tc>
        <w:tc>
          <w:tcPr>
            <w:tcW w:w="729" w:type="pct"/>
            <w:shd w:val="clear" w:color="auto" w:fill="D9D9D9" w:themeFill="background1" w:themeFillShade="D9"/>
          </w:tcPr>
          <w:p w14:paraId="7AFF2076" w14:textId="77777777" w:rsidR="006154CE" w:rsidRPr="00F638F5" w:rsidRDefault="006154CE" w:rsidP="006154CE">
            <w:pPr>
              <w:pStyle w:val="1ffff"/>
            </w:pPr>
            <w:r w:rsidRPr="00F638F5">
              <w:t xml:space="preserve">многоквартирные дома со стенами из </w:t>
            </w:r>
            <w:r w:rsidRPr="00F638F5">
              <w:rPr>
                <w:spacing w:val="-3"/>
              </w:rPr>
              <w:t xml:space="preserve">панелей, </w:t>
            </w:r>
            <w:r w:rsidRPr="00F638F5">
              <w:t>блоков</w:t>
            </w:r>
          </w:p>
        </w:tc>
        <w:tc>
          <w:tcPr>
            <w:tcW w:w="729" w:type="pct"/>
            <w:shd w:val="clear" w:color="auto" w:fill="D9D9D9" w:themeFill="background1" w:themeFillShade="D9"/>
          </w:tcPr>
          <w:p w14:paraId="288D45B5" w14:textId="77777777" w:rsidR="006154CE" w:rsidRPr="00F638F5" w:rsidRDefault="006154CE" w:rsidP="006154CE">
            <w:pPr>
              <w:pStyle w:val="1ffff"/>
            </w:pPr>
            <w:r w:rsidRPr="00F638F5">
              <w:t>многоквартирные дома со стенами из дерева, смешанных и других</w:t>
            </w:r>
          </w:p>
          <w:p w14:paraId="4EB7E787" w14:textId="77777777" w:rsidR="006154CE" w:rsidRPr="00F638F5" w:rsidRDefault="006154CE" w:rsidP="006154CE">
            <w:pPr>
              <w:pStyle w:val="1ffff"/>
            </w:pPr>
            <w:r w:rsidRPr="00F638F5">
              <w:t>материалов</w:t>
            </w:r>
          </w:p>
        </w:tc>
        <w:tc>
          <w:tcPr>
            <w:tcW w:w="729" w:type="pct"/>
            <w:shd w:val="clear" w:color="auto" w:fill="D9D9D9" w:themeFill="background1" w:themeFillShade="D9"/>
          </w:tcPr>
          <w:p w14:paraId="0039F76B" w14:textId="77777777" w:rsidR="006154CE" w:rsidRPr="00F638F5" w:rsidRDefault="006154CE" w:rsidP="006154CE">
            <w:pPr>
              <w:pStyle w:val="1ffff"/>
            </w:pPr>
            <w:r w:rsidRPr="00F638F5">
              <w:t>многоквартирные дома со стенами из камня, кирпича</w:t>
            </w:r>
          </w:p>
        </w:tc>
        <w:tc>
          <w:tcPr>
            <w:tcW w:w="729" w:type="pct"/>
            <w:shd w:val="clear" w:color="auto" w:fill="D9D9D9" w:themeFill="background1" w:themeFillShade="D9"/>
          </w:tcPr>
          <w:p w14:paraId="4AD58163" w14:textId="77777777" w:rsidR="006154CE" w:rsidRPr="00F638F5" w:rsidRDefault="006154CE" w:rsidP="006154CE">
            <w:pPr>
              <w:pStyle w:val="1ffff"/>
            </w:pPr>
            <w:r w:rsidRPr="00F638F5">
              <w:t xml:space="preserve">многоквартирные дома со стенами из </w:t>
            </w:r>
            <w:r w:rsidRPr="00F638F5">
              <w:rPr>
                <w:spacing w:val="-3"/>
              </w:rPr>
              <w:t xml:space="preserve">панелей, </w:t>
            </w:r>
            <w:r w:rsidRPr="00F638F5">
              <w:t>блоков</w:t>
            </w:r>
          </w:p>
        </w:tc>
        <w:tc>
          <w:tcPr>
            <w:tcW w:w="729" w:type="pct"/>
            <w:shd w:val="clear" w:color="auto" w:fill="D9D9D9" w:themeFill="background1" w:themeFillShade="D9"/>
          </w:tcPr>
          <w:p w14:paraId="7BD191AC" w14:textId="77777777" w:rsidR="006154CE" w:rsidRPr="00F638F5" w:rsidRDefault="006154CE" w:rsidP="006154CE">
            <w:pPr>
              <w:pStyle w:val="1ffff"/>
            </w:pPr>
            <w:r w:rsidRPr="00F638F5">
              <w:t>многоквартирные дома со стенами из дерева, смешанных и других</w:t>
            </w:r>
          </w:p>
          <w:p w14:paraId="31CE727D" w14:textId="77777777" w:rsidR="006154CE" w:rsidRPr="00F638F5" w:rsidRDefault="006154CE" w:rsidP="006154CE">
            <w:pPr>
              <w:pStyle w:val="1ffff"/>
            </w:pPr>
            <w:r w:rsidRPr="00F638F5">
              <w:t>материалов</w:t>
            </w:r>
          </w:p>
        </w:tc>
      </w:tr>
      <w:tr w:rsidR="006154CE" w:rsidRPr="00DA3BA9" w14:paraId="41AB6BAF" w14:textId="77777777" w:rsidTr="006154CE">
        <w:trPr>
          <w:trHeight w:val="20"/>
        </w:trPr>
        <w:tc>
          <w:tcPr>
            <w:tcW w:w="607" w:type="pct"/>
          </w:tcPr>
          <w:p w14:paraId="384293AF" w14:textId="77777777" w:rsidR="006154CE" w:rsidRPr="00F638F5" w:rsidRDefault="006154CE" w:rsidP="006154CE">
            <w:pPr>
              <w:pStyle w:val="1ffff"/>
            </w:pPr>
            <w:r w:rsidRPr="00F638F5">
              <w:t>Этажность</w:t>
            </w:r>
          </w:p>
        </w:tc>
        <w:tc>
          <w:tcPr>
            <w:tcW w:w="4393" w:type="pct"/>
            <w:gridSpan w:val="6"/>
          </w:tcPr>
          <w:p w14:paraId="6D2864AE" w14:textId="77777777" w:rsidR="006154CE" w:rsidRPr="00F638F5" w:rsidRDefault="006154CE" w:rsidP="006154CE">
            <w:pPr>
              <w:pStyle w:val="1ffff"/>
            </w:pPr>
            <w:r w:rsidRPr="00F638F5">
              <w:t>многоквартирные дома до 1999 года постройки включительно</w:t>
            </w:r>
          </w:p>
        </w:tc>
      </w:tr>
      <w:tr w:rsidR="006154CE" w:rsidRPr="00F638F5" w14:paraId="10A168A5" w14:textId="77777777" w:rsidTr="006154CE">
        <w:trPr>
          <w:trHeight w:val="20"/>
        </w:trPr>
        <w:tc>
          <w:tcPr>
            <w:tcW w:w="607" w:type="pct"/>
          </w:tcPr>
          <w:p w14:paraId="684EF7CE" w14:textId="77777777" w:rsidR="006154CE" w:rsidRPr="00F638F5" w:rsidRDefault="006154CE" w:rsidP="006154CE">
            <w:pPr>
              <w:pStyle w:val="1ffff"/>
            </w:pPr>
            <w:r w:rsidRPr="00F638F5">
              <w:rPr>
                <w:w w:val="99"/>
              </w:rPr>
              <w:t>1</w:t>
            </w:r>
          </w:p>
        </w:tc>
        <w:tc>
          <w:tcPr>
            <w:tcW w:w="747" w:type="pct"/>
          </w:tcPr>
          <w:p w14:paraId="388594DE" w14:textId="77777777" w:rsidR="006154CE" w:rsidRPr="00F638F5" w:rsidRDefault="006154CE" w:rsidP="006154CE">
            <w:pPr>
              <w:pStyle w:val="1ffff"/>
            </w:pPr>
            <w:r w:rsidRPr="00F638F5">
              <w:rPr>
                <w:w w:val="95"/>
              </w:rPr>
              <w:t>0,037</w:t>
            </w:r>
          </w:p>
        </w:tc>
        <w:tc>
          <w:tcPr>
            <w:tcW w:w="729" w:type="pct"/>
          </w:tcPr>
          <w:p w14:paraId="77ACEC3A" w14:textId="77777777" w:rsidR="006154CE" w:rsidRPr="00F638F5" w:rsidRDefault="006154CE" w:rsidP="006154CE">
            <w:pPr>
              <w:pStyle w:val="1ffff"/>
            </w:pPr>
            <w:r w:rsidRPr="00F638F5">
              <w:t>0,037</w:t>
            </w:r>
          </w:p>
        </w:tc>
        <w:tc>
          <w:tcPr>
            <w:tcW w:w="729" w:type="pct"/>
          </w:tcPr>
          <w:p w14:paraId="3FEF5645" w14:textId="77777777" w:rsidR="006154CE" w:rsidRPr="00F638F5" w:rsidRDefault="006154CE" w:rsidP="006154CE">
            <w:pPr>
              <w:pStyle w:val="1ffff"/>
            </w:pPr>
            <w:r w:rsidRPr="00F638F5">
              <w:t>0,037</w:t>
            </w:r>
          </w:p>
        </w:tc>
        <w:tc>
          <w:tcPr>
            <w:tcW w:w="729" w:type="pct"/>
          </w:tcPr>
          <w:p w14:paraId="5BCD6FCE" w14:textId="77777777" w:rsidR="006154CE" w:rsidRPr="00F638F5" w:rsidRDefault="006154CE" w:rsidP="006154CE">
            <w:pPr>
              <w:pStyle w:val="1ffff"/>
            </w:pPr>
            <w:r w:rsidRPr="00F638F5">
              <w:t>0,040</w:t>
            </w:r>
          </w:p>
        </w:tc>
        <w:tc>
          <w:tcPr>
            <w:tcW w:w="729" w:type="pct"/>
          </w:tcPr>
          <w:p w14:paraId="73470A66" w14:textId="77777777" w:rsidR="006154CE" w:rsidRPr="00F638F5" w:rsidRDefault="006154CE" w:rsidP="006154CE">
            <w:pPr>
              <w:pStyle w:val="1ffff"/>
            </w:pPr>
            <w:r w:rsidRPr="00F638F5">
              <w:t>0,040</w:t>
            </w:r>
          </w:p>
        </w:tc>
        <w:tc>
          <w:tcPr>
            <w:tcW w:w="729" w:type="pct"/>
          </w:tcPr>
          <w:p w14:paraId="0766DFB9" w14:textId="77777777" w:rsidR="006154CE" w:rsidRPr="00F638F5" w:rsidRDefault="006154CE" w:rsidP="006154CE">
            <w:pPr>
              <w:pStyle w:val="1ffff"/>
            </w:pPr>
            <w:r w:rsidRPr="00F638F5">
              <w:t>0,040</w:t>
            </w:r>
          </w:p>
        </w:tc>
      </w:tr>
      <w:tr w:rsidR="006154CE" w:rsidRPr="00F638F5" w14:paraId="2C88487D" w14:textId="77777777" w:rsidTr="006154CE">
        <w:trPr>
          <w:trHeight w:val="20"/>
        </w:trPr>
        <w:tc>
          <w:tcPr>
            <w:tcW w:w="607" w:type="pct"/>
          </w:tcPr>
          <w:p w14:paraId="1B382A68" w14:textId="77777777" w:rsidR="006154CE" w:rsidRPr="00F638F5" w:rsidRDefault="006154CE" w:rsidP="006154CE">
            <w:pPr>
              <w:pStyle w:val="1ffff"/>
            </w:pPr>
            <w:r w:rsidRPr="00F638F5">
              <w:rPr>
                <w:w w:val="99"/>
              </w:rPr>
              <w:t>2</w:t>
            </w:r>
          </w:p>
        </w:tc>
        <w:tc>
          <w:tcPr>
            <w:tcW w:w="747" w:type="pct"/>
          </w:tcPr>
          <w:p w14:paraId="54BF8E8E" w14:textId="77777777" w:rsidR="006154CE" w:rsidRPr="00F638F5" w:rsidRDefault="006154CE" w:rsidP="006154CE">
            <w:pPr>
              <w:pStyle w:val="1ffff"/>
            </w:pPr>
            <w:r w:rsidRPr="00F638F5">
              <w:rPr>
                <w:w w:val="95"/>
              </w:rPr>
              <w:t>0,034</w:t>
            </w:r>
          </w:p>
        </w:tc>
        <w:tc>
          <w:tcPr>
            <w:tcW w:w="729" w:type="pct"/>
          </w:tcPr>
          <w:p w14:paraId="53CCAEF5" w14:textId="77777777" w:rsidR="006154CE" w:rsidRPr="00F638F5" w:rsidRDefault="006154CE" w:rsidP="006154CE">
            <w:pPr>
              <w:pStyle w:val="1ffff"/>
            </w:pPr>
            <w:r w:rsidRPr="00F638F5">
              <w:t>0,034</w:t>
            </w:r>
          </w:p>
        </w:tc>
        <w:tc>
          <w:tcPr>
            <w:tcW w:w="729" w:type="pct"/>
          </w:tcPr>
          <w:p w14:paraId="6E60D0E1" w14:textId="77777777" w:rsidR="006154CE" w:rsidRPr="00F638F5" w:rsidRDefault="006154CE" w:rsidP="006154CE">
            <w:pPr>
              <w:pStyle w:val="1ffff"/>
            </w:pPr>
            <w:r w:rsidRPr="00F638F5">
              <w:t>0,034</w:t>
            </w:r>
          </w:p>
        </w:tc>
        <w:tc>
          <w:tcPr>
            <w:tcW w:w="729" w:type="pct"/>
          </w:tcPr>
          <w:p w14:paraId="133A4CD0" w14:textId="77777777" w:rsidR="006154CE" w:rsidRPr="00F638F5" w:rsidRDefault="006154CE" w:rsidP="006154CE">
            <w:pPr>
              <w:pStyle w:val="1ffff"/>
            </w:pPr>
            <w:r w:rsidRPr="00F638F5">
              <w:t>0,037</w:t>
            </w:r>
          </w:p>
        </w:tc>
        <w:tc>
          <w:tcPr>
            <w:tcW w:w="729" w:type="pct"/>
          </w:tcPr>
          <w:p w14:paraId="3EA191D1" w14:textId="77777777" w:rsidR="006154CE" w:rsidRPr="00F638F5" w:rsidRDefault="006154CE" w:rsidP="006154CE">
            <w:pPr>
              <w:pStyle w:val="1ffff"/>
            </w:pPr>
            <w:r w:rsidRPr="00F638F5">
              <w:t>0,037</w:t>
            </w:r>
          </w:p>
        </w:tc>
        <w:tc>
          <w:tcPr>
            <w:tcW w:w="729" w:type="pct"/>
          </w:tcPr>
          <w:p w14:paraId="5763D8FD" w14:textId="77777777" w:rsidR="006154CE" w:rsidRPr="00F638F5" w:rsidRDefault="006154CE" w:rsidP="006154CE">
            <w:pPr>
              <w:pStyle w:val="1ffff"/>
            </w:pPr>
            <w:r w:rsidRPr="00F638F5">
              <w:t>0,037</w:t>
            </w:r>
          </w:p>
        </w:tc>
      </w:tr>
      <w:tr w:rsidR="006154CE" w:rsidRPr="00F638F5" w14:paraId="0F160F76" w14:textId="77777777" w:rsidTr="006154CE">
        <w:trPr>
          <w:trHeight w:val="20"/>
        </w:trPr>
        <w:tc>
          <w:tcPr>
            <w:tcW w:w="607" w:type="pct"/>
          </w:tcPr>
          <w:p w14:paraId="0351B071" w14:textId="77777777" w:rsidR="006154CE" w:rsidRPr="00F638F5" w:rsidRDefault="006154CE" w:rsidP="006154CE">
            <w:pPr>
              <w:pStyle w:val="1ffff"/>
            </w:pPr>
            <w:r w:rsidRPr="00F638F5">
              <w:t>3—4</w:t>
            </w:r>
          </w:p>
        </w:tc>
        <w:tc>
          <w:tcPr>
            <w:tcW w:w="747" w:type="pct"/>
          </w:tcPr>
          <w:p w14:paraId="6FEA8809" w14:textId="77777777" w:rsidR="006154CE" w:rsidRPr="00F638F5" w:rsidRDefault="006154CE" w:rsidP="006154CE">
            <w:pPr>
              <w:pStyle w:val="1ffff"/>
            </w:pPr>
            <w:r w:rsidRPr="00F638F5">
              <w:rPr>
                <w:w w:val="95"/>
              </w:rPr>
              <w:t>0,037</w:t>
            </w:r>
          </w:p>
        </w:tc>
        <w:tc>
          <w:tcPr>
            <w:tcW w:w="729" w:type="pct"/>
          </w:tcPr>
          <w:p w14:paraId="1371A8D3" w14:textId="77777777" w:rsidR="006154CE" w:rsidRPr="00F638F5" w:rsidRDefault="006154CE" w:rsidP="006154CE">
            <w:pPr>
              <w:pStyle w:val="1ffff"/>
            </w:pPr>
            <w:r w:rsidRPr="00F638F5">
              <w:t>0,037</w:t>
            </w:r>
          </w:p>
        </w:tc>
        <w:tc>
          <w:tcPr>
            <w:tcW w:w="729" w:type="pct"/>
          </w:tcPr>
          <w:p w14:paraId="0A667242" w14:textId="77777777" w:rsidR="006154CE" w:rsidRPr="00F638F5" w:rsidRDefault="006154CE" w:rsidP="006154CE">
            <w:pPr>
              <w:pStyle w:val="1ffff"/>
            </w:pPr>
            <w:r w:rsidRPr="00F638F5">
              <w:t>0,037</w:t>
            </w:r>
          </w:p>
        </w:tc>
        <w:tc>
          <w:tcPr>
            <w:tcW w:w="729" w:type="pct"/>
          </w:tcPr>
          <w:p w14:paraId="173A0C05" w14:textId="77777777" w:rsidR="006154CE" w:rsidRPr="00F638F5" w:rsidRDefault="006154CE" w:rsidP="006154CE">
            <w:pPr>
              <w:pStyle w:val="1ffff"/>
            </w:pPr>
            <w:r w:rsidRPr="00F638F5">
              <w:t>0,040</w:t>
            </w:r>
          </w:p>
        </w:tc>
        <w:tc>
          <w:tcPr>
            <w:tcW w:w="729" w:type="pct"/>
          </w:tcPr>
          <w:p w14:paraId="28EBDE94" w14:textId="77777777" w:rsidR="006154CE" w:rsidRPr="00F638F5" w:rsidRDefault="006154CE" w:rsidP="006154CE">
            <w:pPr>
              <w:pStyle w:val="1ffff"/>
            </w:pPr>
            <w:r w:rsidRPr="00F638F5">
              <w:t>0,040</w:t>
            </w:r>
          </w:p>
        </w:tc>
        <w:tc>
          <w:tcPr>
            <w:tcW w:w="729" w:type="pct"/>
          </w:tcPr>
          <w:p w14:paraId="7BC6A788" w14:textId="77777777" w:rsidR="006154CE" w:rsidRPr="00F638F5" w:rsidRDefault="006154CE" w:rsidP="006154CE">
            <w:pPr>
              <w:pStyle w:val="1ffff"/>
            </w:pPr>
            <w:r w:rsidRPr="00F638F5">
              <w:t>0,040</w:t>
            </w:r>
          </w:p>
        </w:tc>
      </w:tr>
      <w:tr w:rsidR="006154CE" w:rsidRPr="00F638F5" w14:paraId="3B407BFF" w14:textId="77777777" w:rsidTr="006154CE">
        <w:trPr>
          <w:trHeight w:val="20"/>
        </w:trPr>
        <w:tc>
          <w:tcPr>
            <w:tcW w:w="607" w:type="pct"/>
          </w:tcPr>
          <w:p w14:paraId="5C5BC981" w14:textId="77777777" w:rsidR="006154CE" w:rsidRPr="00F638F5" w:rsidRDefault="006154CE" w:rsidP="006154CE">
            <w:pPr>
              <w:pStyle w:val="1ffff"/>
            </w:pPr>
            <w:r w:rsidRPr="00F638F5">
              <w:t>5—9</w:t>
            </w:r>
          </w:p>
        </w:tc>
        <w:tc>
          <w:tcPr>
            <w:tcW w:w="747" w:type="pct"/>
          </w:tcPr>
          <w:p w14:paraId="484E3713" w14:textId="77777777" w:rsidR="006154CE" w:rsidRPr="00F638F5" w:rsidRDefault="006154CE" w:rsidP="006154CE">
            <w:pPr>
              <w:pStyle w:val="1ffff"/>
            </w:pPr>
            <w:r w:rsidRPr="00F638F5">
              <w:rPr>
                <w:w w:val="95"/>
              </w:rPr>
              <w:t>0,031</w:t>
            </w:r>
          </w:p>
        </w:tc>
        <w:tc>
          <w:tcPr>
            <w:tcW w:w="729" w:type="pct"/>
          </w:tcPr>
          <w:p w14:paraId="7BA3AC3D" w14:textId="77777777" w:rsidR="006154CE" w:rsidRPr="00F638F5" w:rsidRDefault="006154CE" w:rsidP="006154CE">
            <w:pPr>
              <w:pStyle w:val="1ffff"/>
            </w:pPr>
            <w:r w:rsidRPr="00F638F5">
              <w:t>0,031</w:t>
            </w:r>
          </w:p>
        </w:tc>
        <w:tc>
          <w:tcPr>
            <w:tcW w:w="729" w:type="pct"/>
          </w:tcPr>
          <w:p w14:paraId="5113A648" w14:textId="77777777" w:rsidR="006154CE" w:rsidRPr="00F638F5" w:rsidRDefault="006154CE" w:rsidP="006154CE">
            <w:pPr>
              <w:pStyle w:val="1ffff"/>
            </w:pPr>
            <w:r w:rsidRPr="00F638F5">
              <w:t>0,031</w:t>
            </w:r>
          </w:p>
        </w:tc>
        <w:tc>
          <w:tcPr>
            <w:tcW w:w="729" w:type="pct"/>
          </w:tcPr>
          <w:p w14:paraId="79DEF763" w14:textId="77777777" w:rsidR="006154CE" w:rsidRPr="00F638F5" w:rsidRDefault="006154CE" w:rsidP="006154CE">
            <w:pPr>
              <w:pStyle w:val="1ffff"/>
            </w:pPr>
            <w:r w:rsidRPr="00F638F5">
              <w:t>0,034</w:t>
            </w:r>
          </w:p>
        </w:tc>
        <w:tc>
          <w:tcPr>
            <w:tcW w:w="729" w:type="pct"/>
          </w:tcPr>
          <w:p w14:paraId="79C58BFE" w14:textId="77777777" w:rsidR="006154CE" w:rsidRPr="00F638F5" w:rsidRDefault="006154CE" w:rsidP="006154CE">
            <w:pPr>
              <w:pStyle w:val="1ffff"/>
            </w:pPr>
            <w:r w:rsidRPr="00F638F5">
              <w:t>0,034</w:t>
            </w:r>
          </w:p>
        </w:tc>
        <w:tc>
          <w:tcPr>
            <w:tcW w:w="729" w:type="pct"/>
          </w:tcPr>
          <w:p w14:paraId="2A98995E" w14:textId="77777777" w:rsidR="006154CE" w:rsidRPr="00F638F5" w:rsidRDefault="006154CE" w:rsidP="006154CE">
            <w:pPr>
              <w:pStyle w:val="1ffff"/>
            </w:pPr>
            <w:r w:rsidRPr="00F638F5">
              <w:t>0,034</w:t>
            </w:r>
          </w:p>
        </w:tc>
      </w:tr>
      <w:tr w:rsidR="006154CE" w:rsidRPr="00F638F5" w14:paraId="153D27CD" w14:textId="77777777" w:rsidTr="006154CE">
        <w:trPr>
          <w:trHeight w:val="20"/>
        </w:trPr>
        <w:tc>
          <w:tcPr>
            <w:tcW w:w="607" w:type="pct"/>
          </w:tcPr>
          <w:p w14:paraId="33E1BF1A" w14:textId="77777777" w:rsidR="006154CE" w:rsidRPr="00F638F5" w:rsidRDefault="006154CE" w:rsidP="006154CE">
            <w:pPr>
              <w:pStyle w:val="1ffff"/>
            </w:pPr>
            <w:r w:rsidRPr="00F638F5">
              <w:t>10</w:t>
            </w:r>
          </w:p>
        </w:tc>
        <w:tc>
          <w:tcPr>
            <w:tcW w:w="747" w:type="pct"/>
          </w:tcPr>
          <w:p w14:paraId="766D1DA3" w14:textId="77777777" w:rsidR="006154CE" w:rsidRPr="00F638F5" w:rsidRDefault="006154CE" w:rsidP="006154CE">
            <w:pPr>
              <w:pStyle w:val="1ffff"/>
            </w:pPr>
            <w:r w:rsidRPr="00F638F5">
              <w:rPr>
                <w:w w:val="95"/>
              </w:rPr>
              <w:t>0,030</w:t>
            </w:r>
          </w:p>
        </w:tc>
        <w:tc>
          <w:tcPr>
            <w:tcW w:w="729" w:type="pct"/>
          </w:tcPr>
          <w:p w14:paraId="5316E435" w14:textId="77777777" w:rsidR="006154CE" w:rsidRPr="00F638F5" w:rsidRDefault="006154CE" w:rsidP="006154CE">
            <w:pPr>
              <w:pStyle w:val="1ffff"/>
            </w:pPr>
            <w:r w:rsidRPr="00F638F5">
              <w:t>0,030</w:t>
            </w:r>
          </w:p>
        </w:tc>
        <w:tc>
          <w:tcPr>
            <w:tcW w:w="729" w:type="pct"/>
          </w:tcPr>
          <w:p w14:paraId="303DB7F8" w14:textId="77777777" w:rsidR="006154CE" w:rsidRPr="00F638F5" w:rsidRDefault="006154CE" w:rsidP="006154CE">
            <w:pPr>
              <w:pStyle w:val="1ffff"/>
            </w:pPr>
            <w:r w:rsidRPr="00F638F5">
              <w:t>0,030</w:t>
            </w:r>
          </w:p>
        </w:tc>
        <w:tc>
          <w:tcPr>
            <w:tcW w:w="729" w:type="pct"/>
          </w:tcPr>
          <w:p w14:paraId="4AC78274" w14:textId="77777777" w:rsidR="006154CE" w:rsidRPr="00F638F5" w:rsidRDefault="006154CE" w:rsidP="006154CE">
            <w:pPr>
              <w:pStyle w:val="1ffff"/>
            </w:pPr>
            <w:r w:rsidRPr="00F638F5">
              <w:t>0,032</w:t>
            </w:r>
          </w:p>
        </w:tc>
        <w:tc>
          <w:tcPr>
            <w:tcW w:w="729" w:type="pct"/>
          </w:tcPr>
          <w:p w14:paraId="62E4826A" w14:textId="77777777" w:rsidR="006154CE" w:rsidRPr="00F638F5" w:rsidRDefault="006154CE" w:rsidP="006154CE">
            <w:pPr>
              <w:pStyle w:val="1ffff"/>
            </w:pPr>
            <w:r w:rsidRPr="00F638F5">
              <w:t>0,032</w:t>
            </w:r>
          </w:p>
        </w:tc>
        <w:tc>
          <w:tcPr>
            <w:tcW w:w="729" w:type="pct"/>
          </w:tcPr>
          <w:p w14:paraId="736C1A62" w14:textId="77777777" w:rsidR="006154CE" w:rsidRPr="00F638F5" w:rsidRDefault="006154CE" w:rsidP="006154CE">
            <w:pPr>
              <w:pStyle w:val="1ffff"/>
            </w:pPr>
            <w:r w:rsidRPr="00F638F5">
              <w:t>0,032</w:t>
            </w:r>
          </w:p>
        </w:tc>
      </w:tr>
      <w:tr w:rsidR="006154CE" w:rsidRPr="00F638F5" w14:paraId="78B853BA" w14:textId="77777777" w:rsidTr="006154CE">
        <w:trPr>
          <w:trHeight w:val="20"/>
        </w:trPr>
        <w:tc>
          <w:tcPr>
            <w:tcW w:w="607" w:type="pct"/>
          </w:tcPr>
          <w:p w14:paraId="662CA33C" w14:textId="77777777" w:rsidR="006154CE" w:rsidRPr="00F638F5" w:rsidRDefault="006154CE" w:rsidP="006154CE">
            <w:pPr>
              <w:pStyle w:val="1ffff"/>
            </w:pPr>
            <w:r w:rsidRPr="00F638F5">
              <w:t>11</w:t>
            </w:r>
          </w:p>
        </w:tc>
        <w:tc>
          <w:tcPr>
            <w:tcW w:w="747" w:type="pct"/>
          </w:tcPr>
          <w:p w14:paraId="597F24BD" w14:textId="77777777" w:rsidR="006154CE" w:rsidRPr="00F638F5" w:rsidRDefault="006154CE" w:rsidP="006154CE">
            <w:pPr>
              <w:pStyle w:val="1ffff"/>
            </w:pPr>
            <w:r w:rsidRPr="00F638F5">
              <w:rPr>
                <w:w w:val="95"/>
              </w:rPr>
              <w:t>0,030</w:t>
            </w:r>
          </w:p>
        </w:tc>
        <w:tc>
          <w:tcPr>
            <w:tcW w:w="729" w:type="pct"/>
          </w:tcPr>
          <w:p w14:paraId="7DB14EBB" w14:textId="77777777" w:rsidR="006154CE" w:rsidRPr="00F638F5" w:rsidRDefault="006154CE" w:rsidP="006154CE">
            <w:pPr>
              <w:pStyle w:val="1ffff"/>
            </w:pPr>
            <w:r w:rsidRPr="00F638F5">
              <w:t>0,030</w:t>
            </w:r>
          </w:p>
        </w:tc>
        <w:tc>
          <w:tcPr>
            <w:tcW w:w="729" w:type="pct"/>
          </w:tcPr>
          <w:p w14:paraId="1626679A" w14:textId="77777777" w:rsidR="006154CE" w:rsidRPr="00F638F5" w:rsidRDefault="006154CE" w:rsidP="006154CE">
            <w:pPr>
              <w:pStyle w:val="1ffff"/>
            </w:pPr>
            <w:r w:rsidRPr="00F638F5">
              <w:t>0,030</w:t>
            </w:r>
          </w:p>
        </w:tc>
        <w:tc>
          <w:tcPr>
            <w:tcW w:w="729" w:type="pct"/>
          </w:tcPr>
          <w:p w14:paraId="5A614899" w14:textId="77777777" w:rsidR="006154CE" w:rsidRPr="00F638F5" w:rsidRDefault="006154CE" w:rsidP="006154CE">
            <w:pPr>
              <w:pStyle w:val="1ffff"/>
            </w:pPr>
            <w:r w:rsidRPr="00F638F5">
              <w:t>0,032</w:t>
            </w:r>
          </w:p>
        </w:tc>
        <w:tc>
          <w:tcPr>
            <w:tcW w:w="729" w:type="pct"/>
          </w:tcPr>
          <w:p w14:paraId="612B04A0" w14:textId="77777777" w:rsidR="006154CE" w:rsidRPr="00F638F5" w:rsidRDefault="006154CE" w:rsidP="006154CE">
            <w:pPr>
              <w:pStyle w:val="1ffff"/>
            </w:pPr>
            <w:r w:rsidRPr="00F638F5">
              <w:t>0,032</w:t>
            </w:r>
          </w:p>
        </w:tc>
        <w:tc>
          <w:tcPr>
            <w:tcW w:w="729" w:type="pct"/>
          </w:tcPr>
          <w:p w14:paraId="4A5D4F4F" w14:textId="77777777" w:rsidR="006154CE" w:rsidRPr="00F638F5" w:rsidRDefault="006154CE" w:rsidP="006154CE">
            <w:pPr>
              <w:pStyle w:val="1ffff"/>
            </w:pPr>
            <w:r w:rsidRPr="00F638F5">
              <w:t>0,032</w:t>
            </w:r>
          </w:p>
        </w:tc>
      </w:tr>
      <w:tr w:rsidR="006154CE" w:rsidRPr="00F638F5" w14:paraId="257B2707" w14:textId="77777777" w:rsidTr="006154CE">
        <w:trPr>
          <w:trHeight w:val="20"/>
        </w:trPr>
        <w:tc>
          <w:tcPr>
            <w:tcW w:w="607" w:type="pct"/>
          </w:tcPr>
          <w:p w14:paraId="5270F217" w14:textId="77777777" w:rsidR="006154CE" w:rsidRPr="00F638F5" w:rsidRDefault="006154CE" w:rsidP="006154CE">
            <w:pPr>
              <w:pStyle w:val="1ffff"/>
            </w:pPr>
            <w:r w:rsidRPr="00F638F5">
              <w:t>12</w:t>
            </w:r>
          </w:p>
        </w:tc>
        <w:tc>
          <w:tcPr>
            <w:tcW w:w="747" w:type="pct"/>
          </w:tcPr>
          <w:p w14:paraId="52044F5F" w14:textId="77777777" w:rsidR="006154CE" w:rsidRPr="00F638F5" w:rsidRDefault="006154CE" w:rsidP="006154CE">
            <w:pPr>
              <w:pStyle w:val="1ffff"/>
            </w:pPr>
            <w:r w:rsidRPr="00F638F5">
              <w:rPr>
                <w:w w:val="95"/>
              </w:rPr>
              <w:t>0,030</w:t>
            </w:r>
          </w:p>
        </w:tc>
        <w:tc>
          <w:tcPr>
            <w:tcW w:w="729" w:type="pct"/>
          </w:tcPr>
          <w:p w14:paraId="0A65C263" w14:textId="77777777" w:rsidR="006154CE" w:rsidRPr="00F638F5" w:rsidRDefault="006154CE" w:rsidP="006154CE">
            <w:pPr>
              <w:pStyle w:val="1ffff"/>
            </w:pPr>
            <w:r w:rsidRPr="00F638F5">
              <w:t>0,030</w:t>
            </w:r>
          </w:p>
        </w:tc>
        <w:tc>
          <w:tcPr>
            <w:tcW w:w="729" w:type="pct"/>
          </w:tcPr>
          <w:p w14:paraId="7CDEFF64" w14:textId="77777777" w:rsidR="006154CE" w:rsidRPr="00F638F5" w:rsidRDefault="006154CE" w:rsidP="006154CE">
            <w:pPr>
              <w:pStyle w:val="1ffff"/>
            </w:pPr>
            <w:r w:rsidRPr="00F638F5">
              <w:t>0,030</w:t>
            </w:r>
          </w:p>
        </w:tc>
        <w:tc>
          <w:tcPr>
            <w:tcW w:w="729" w:type="pct"/>
          </w:tcPr>
          <w:p w14:paraId="11F89EB6" w14:textId="77777777" w:rsidR="006154CE" w:rsidRPr="00F638F5" w:rsidRDefault="006154CE" w:rsidP="006154CE">
            <w:pPr>
              <w:pStyle w:val="1ffff"/>
            </w:pPr>
            <w:r w:rsidRPr="00F638F5">
              <w:t>0,032</w:t>
            </w:r>
          </w:p>
        </w:tc>
        <w:tc>
          <w:tcPr>
            <w:tcW w:w="729" w:type="pct"/>
          </w:tcPr>
          <w:p w14:paraId="09ED5781" w14:textId="77777777" w:rsidR="006154CE" w:rsidRPr="00F638F5" w:rsidRDefault="006154CE" w:rsidP="006154CE">
            <w:pPr>
              <w:pStyle w:val="1ffff"/>
            </w:pPr>
            <w:r w:rsidRPr="00F638F5">
              <w:t>0,032</w:t>
            </w:r>
          </w:p>
        </w:tc>
        <w:tc>
          <w:tcPr>
            <w:tcW w:w="729" w:type="pct"/>
          </w:tcPr>
          <w:p w14:paraId="7142A9DB" w14:textId="77777777" w:rsidR="006154CE" w:rsidRPr="00F638F5" w:rsidRDefault="006154CE" w:rsidP="006154CE">
            <w:pPr>
              <w:pStyle w:val="1ffff"/>
            </w:pPr>
            <w:r w:rsidRPr="00F638F5">
              <w:t>0,032</w:t>
            </w:r>
          </w:p>
        </w:tc>
      </w:tr>
      <w:tr w:rsidR="006154CE" w:rsidRPr="00F638F5" w14:paraId="6FC82E81" w14:textId="77777777" w:rsidTr="006154CE">
        <w:trPr>
          <w:trHeight w:val="20"/>
        </w:trPr>
        <w:tc>
          <w:tcPr>
            <w:tcW w:w="607" w:type="pct"/>
          </w:tcPr>
          <w:p w14:paraId="009503C0" w14:textId="77777777" w:rsidR="006154CE" w:rsidRPr="00F638F5" w:rsidRDefault="006154CE" w:rsidP="006154CE">
            <w:pPr>
              <w:pStyle w:val="1ffff"/>
            </w:pPr>
            <w:r w:rsidRPr="00F638F5">
              <w:t>13</w:t>
            </w:r>
          </w:p>
        </w:tc>
        <w:tc>
          <w:tcPr>
            <w:tcW w:w="747" w:type="pct"/>
          </w:tcPr>
          <w:p w14:paraId="6FBD85CF" w14:textId="77777777" w:rsidR="006154CE" w:rsidRPr="00F638F5" w:rsidRDefault="006154CE" w:rsidP="006154CE">
            <w:pPr>
              <w:pStyle w:val="1ffff"/>
            </w:pPr>
            <w:r w:rsidRPr="00F638F5">
              <w:rPr>
                <w:w w:val="95"/>
              </w:rPr>
              <w:t>0,030</w:t>
            </w:r>
          </w:p>
        </w:tc>
        <w:tc>
          <w:tcPr>
            <w:tcW w:w="729" w:type="pct"/>
          </w:tcPr>
          <w:p w14:paraId="54C344B8" w14:textId="77777777" w:rsidR="006154CE" w:rsidRPr="00F638F5" w:rsidRDefault="006154CE" w:rsidP="006154CE">
            <w:pPr>
              <w:pStyle w:val="1ffff"/>
            </w:pPr>
            <w:r w:rsidRPr="00F638F5">
              <w:t>0,030</w:t>
            </w:r>
          </w:p>
        </w:tc>
        <w:tc>
          <w:tcPr>
            <w:tcW w:w="729" w:type="pct"/>
          </w:tcPr>
          <w:p w14:paraId="62302939" w14:textId="77777777" w:rsidR="006154CE" w:rsidRPr="00F638F5" w:rsidRDefault="006154CE" w:rsidP="006154CE">
            <w:pPr>
              <w:pStyle w:val="1ffff"/>
            </w:pPr>
            <w:r w:rsidRPr="00F638F5">
              <w:t>0,030</w:t>
            </w:r>
          </w:p>
        </w:tc>
        <w:tc>
          <w:tcPr>
            <w:tcW w:w="729" w:type="pct"/>
          </w:tcPr>
          <w:p w14:paraId="6CAA5C80" w14:textId="77777777" w:rsidR="006154CE" w:rsidRPr="00F638F5" w:rsidRDefault="006154CE" w:rsidP="006154CE">
            <w:pPr>
              <w:pStyle w:val="1ffff"/>
            </w:pPr>
            <w:r w:rsidRPr="00F638F5">
              <w:t>0,032</w:t>
            </w:r>
          </w:p>
        </w:tc>
        <w:tc>
          <w:tcPr>
            <w:tcW w:w="729" w:type="pct"/>
          </w:tcPr>
          <w:p w14:paraId="5EAB90CF" w14:textId="77777777" w:rsidR="006154CE" w:rsidRPr="00F638F5" w:rsidRDefault="006154CE" w:rsidP="006154CE">
            <w:pPr>
              <w:pStyle w:val="1ffff"/>
            </w:pPr>
            <w:r w:rsidRPr="00F638F5">
              <w:t>0,032</w:t>
            </w:r>
          </w:p>
        </w:tc>
        <w:tc>
          <w:tcPr>
            <w:tcW w:w="729" w:type="pct"/>
          </w:tcPr>
          <w:p w14:paraId="76DF4E35" w14:textId="77777777" w:rsidR="006154CE" w:rsidRPr="00F638F5" w:rsidRDefault="006154CE" w:rsidP="006154CE">
            <w:pPr>
              <w:pStyle w:val="1ffff"/>
            </w:pPr>
            <w:r w:rsidRPr="00F638F5">
              <w:t>0,032</w:t>
            </w:r>
          </w:p>
        </w:tc>
      </w:tr>
      <w:tr w:rsidR="006154CE" w:rsidRPr="00F638F5" w14:paraId="5799E988" w14:textId="77777777" w:rsidTr="006154CE">
        <w:trPr>
          <w:trHeight w:val="20"/>
        </w:trPr>
        <w:tc>
          <w:tcPr>
            <w:tcW w:w="607" w:type="pct"/>
          </w:tcPr>
          <w:p w14:paraId="6DACF063" w14:textId="77777777" w:rsidR="006154CE" w:rsidRPr="00F638F5" w:rsidRDefault="006154CE" w:rsidP="006154CE">
            <w:pPr>
              <w:pStyle w:val="1ffff"/>
            </w:pPr>
            <w:r w:rsidRPr="00F638F5">
              <w:t>14</w:t>
            </w:r>
          </w:p>
        </w:tc>
        <w:tc>
          <w:tcPr>
            <w:tcW w:w="747" w:type="pct"/>
          </w:tcPr>
          <w:p w14:paraId="1E8F0AF7" w14:textId="77777777" w:rsidR="006154CE" w:rsidRPr="00F638F5" w:rsidRDefault="006154CE" w:rsidP="006154CE">
            <w:pPr>
              <w:pStyle w:val="1ffff"/>
            </w:pPr>
            <w:r w:rsidRPr="00F638F5">
              <w:rPr>
                <w:w w:val="95"/>
              </w:rPr>
              <w:t>0,030</w:t>
            </w:r>
          </w:p>
        </w:tc>
        <w:tc>
          <w:tcPr>
            <w:tcW w:w="729" w:type="pct"/>
          </w:tcPr>
          <w:p w14:paraId="70A46917" w14:textId="77777777" w:rsidR="006154CE" w:rsidRPr="00F638F5" w:rsidRDefault="006154CE" w:rsidP="006154CE">
            <w:pPr>
              <w:pStyle w:val="1ffff"/>
            </w:pPr>
            <w:r w:rsidRPr="00F638F5">
              <w:t>0,030</w:t>
            </w:r>
          </w:p>
        </w:tc>
        <w:tc>
          <w:tcPr>
            <w:tcW w:w="729" w:type="pct"/>
          </w:tcPr>
          <w:p w14:paraId="6E607C82" w14:textId="77777777" w:rsidR="006154CE" w:rsidRPr="00F638F5" w:rsidRDefault="006154CE" w:rsidP="006154CE">
            <w:pPr>
              <w:pStyle w:val="1ffff"/>
            </w:pPr>
            <w:r w:rsidRPr="00F638F5">
              <w:t>0,030</w:t>
            </w:r>
          </w:p>
        </w:tc>
        <w:tc>
          <w:tcPr>
            <w:tcW w:w="729" w:type="pct"/>
          </w:tcPr>
          <w:p w14:paraId="06956976" w14:textId="77777777" w:rsidR="006154CE" w:rsidRPr="00F638F5" w:rsidRDefault="006154CE" w:rsidP="006154CE">
            <w:pPr>
              <w:pStyle w:val="1ffff"/>
            </w:pPr>
            <w:r w:rsidRPr="00F638F5">
              <w:t>0,032</w:t>
            </w:r>
          </w:p>
        </w:tc>
        <w:tc>
          <w:tcPr>
            <w:tcW w:w="729" w:type="pct"/>
          </w:tcPr>
          <w:p w14:paraId="2CFB8C71" w14:textId="77777777" w:rsidR="006154CE" w:rsidRPr="00F638F5" w:rsidRDefault="006154CE" w:rsidP="006154CE">
            <w:pPr>
              <w:pStyle w:val="1ffff"/>
            </w:pPr>
            <w:r w:rsidRPr="00F638F5">
              <w:t>0,032</w:t>
            </w:r>
          </w:p>
        </w:tc>
        <w:tc>
          <w:tcPr>
            <w:tcW w:w="729" w:type="pct"/>
          </w:tcPr>
          <w:p w14:paraId="494783D9" w14:textId="77777777" w:rsidR="006154CE" w:rsidRPr="00F638F5" w:rsidRDefault="006154CE" w:rsidP="006154CE">
            <w:pPr>
              <w:pStyle w:val="1ffff"/>
            </w:pPr>
            <w:r w:rsidRPr="00F638F5">
              <w:t>0,032</w:t>
            </w:r>
          </w:p>
        </w:tc>
      </w:tr>
      <w:tr w:rsidR="006154CE" w:rsidRPr="00F638F5" w14:paraId="3F29FA59" w14:textId="77777777" w:rsidTr="006154CE">
        <w:trPr>
          <w:trHeight w:val="20"/>
        </w:trPr>
        <w:tc>
          <w:tcPr>
            <w:tcW w:w="607" w:type="pct"/>
          </w:tcPr>
          <w:p w14:paraId="46A0EE1B" w14:textId="77777777" w:rsidR="006154CE" w:rsidRPr="00F638F5" w:rsidRDefault="006154CE" w:rsidP="006154CE">
            <w:pPr>
              <w:pStyle w:val="1ffff"/>
            </w:pPr>
            <w:r w:rsidRPr="00F638F5">
              <w:t>15</w:t>
            </w:r>
          </w:p>
        </w:tc>
        <w:tc>
          <w:tcPr>
            <w:tcW w:w="747" w:type="pct"/>
          </w:tcPr>
          <w:p w14:paraId="26DB6AA3" w14:textId="77777777" w:rsidR="006154CE" w:rsidRPr="00F638F5" w:rsidRDefault="006154CE" w:rsidP="006154CE">
            <w:pPr>
              <w:pStyle w:val="1ffff"/>
            </w:pPr>
            <w:r w:rsidRPr="00F638F5">
              <w:rPr>
                <w:w w:val="95"/>
              </w:rPr>
              <w:t>0,030</w:t>
            </w:r>
          </w:p>
        </w:tc>
        <w:tc>
          <w:tcPr>
            <w:tcW w:w="729" w:type="pct"/>
          </w:tcPr>
          <w:p w14:paraId="4A96A71C" w14:textId="77777777" w:rsidR="006154CE" w:rsidRPr="00F638F5" w:rsidRDefault="006154CE" w:rsidP="006154CE">
            <w:pPr>
              <w:pStyle w:val="1ffff"/>
            </w:pPr>
            <w:r w:rsidRPr="00F638F5">
              <w:t>0,030</w:t>
            </w:r>
          </w:p>
        </w:tc>
        <w:tc>
          <w:tcPr>
            <w:tcW w:w="729" w:type="pct"/>
          </w:tcPr>
          <w:p w14:paraId="1095CA58" w14:textId="77777777" w:rsidR="006154CE" w:rsidRPr="00F638F5" w:rsidRDefault="006154CE" w:rsidP="006154CE">
            <w:pPr>
              <w:pStyle w:val="1ffff"/>
            </w:pPr>
            <w:r w:rsidRPr="00F638F5">
              <w:t>0,030</w:t>
            </w:r>
          </w:p>
        </w:tc>
        <w:tc>
          <w:tcPr>
            <w:tcW w:w="729" w:type="pct"/>
          </w:tcPr>
          <w:p w14:paraId="5D805E65" w14:textId="77777777" w:rsidR="006154CE" w:rsidRPr="00F638F5" w:rsidRDefault="006154CE" w:rsidP="006154CE">
            <w:pPr>
              <w:pStyle w:val="1ffff"/>
            </w:pPr>
            <w:r w:rsidRPr="00F638F5">
              <w:t>0,032</w:t>
            </w:r>
          </w:p>
        </w:tc>
        <w:tc>
          <w:tcPr>
            <w:tcW w:w="729" w:type="pct"/>
          </w:tcPr>
          <w:p w14:paraId="20B22D06" w14:textId="77777777" w:rsidR="006154CE" w:rsidRPr="00F638F5" w:rsidRDefault="006154CE" w:rsidP="006154CE">
            <w:pPr>
              <w:pStyle w:val="1ffff"/>
            </w:pPr>
            <w:r w:rsidRPr="00F638F5">
              <w:t>0,032</w:t>
            </w:r>
          </w:p>
        </w:tc>
        <w:tc>
          <w:tcPr>
            <w:tcW w:w="729" w:type="pct"/>
          </w:tcPr>
          <w:p w14:paraId="6E75FAF8" w14:textId="77777777" w:rsidR="006154CE" w:rsidRPr="00F638F5" w:rsidRDefault="006154CE" w:rsidP="006154CE">
            <w:pPr>
              <w:pStyle w:val="1ffff"/>
            </w:pPr>
            <w:r w:rsidRPr="00F638F5">
              <w:t>0,032</w:t>
            </w:r>
          </w:p>
        </w:tc>
      </w:tr>
      <w:tr w:rsidR="006154CE" w:rsidRPr="00F638F5" w14:paraId="5A4C0DF9" w14:textId="77777777" w:rsidTr="006154CE">
        <w:trPr>
          <w:trHeight w:val="20"/>
        </w:trPr>
        <w:tc>
          <w:tcPr>
            <w:tcW w:w="607" w:type="pct"/>
          </w:tcPr>
          <w:p w14:paraId="487604B8" w14:textId="77777777" w:rsidR="006154CE" w:rsidRPr="00F638F5" w:rsidRDefault="006154CE" w:rsidP="006154CE">
            <w:pPr>
              <w:pStyle w:val="1ffff"/>
            </w:pPr>
            <w:r w:rsidRPr="00F638F5">
              <w:t>16 и более</w:t>
            </w:r>
          </w:p>
        </w:tc>
        <w:tc>
          <w:tcPr>
            <w:tcW w:w="747" w:type="pct"/>
          </w:tcPr>
          <w:p w14:paraId="729FDF42" w14:textId="77777777" w:rsidR="006154CE" w:rsidRPr="00F638F5" w:rsidRDefault="006154CE" w:rsidP="006154CE">
            <w:pPr>
              <w:pStyle w:val="1ffff"/>
            </w:pPr>
            <w:r w:rsidRPr="00F638F5">
              <w:rPr>
                <w:w w:val="95"/>
              </w:rPr>
              <w:t>0,030</w:t>
            </w:r>
          </w:p>
        </w:tc>
        <w:tc>
          <w:tcPr>
            <w:tcW w:w="729" w:type="pct"/>
          </w:tcPr>
          <w:p w14:paraId="7A44CDB3" w14:textId="77777777" w:rsidR="006154CE" w:rsidRPr="00F638F5" w:rsidRDefault="006154CE" w:rsidP="006154CE">
            <w:pPr>
              <w:pStyle w:val="1ffff"/>
            </w:pPr>
            <w:r w:rsidRPr="00F638F5">
              <w:t>0,030</w:t>
            </w:r>
          </w:p>
        </w:tc>
        <w:tc>
          <w:tcPr>
            <w:tcW w:w="729" w:type="pct"/>
          </w:tcPr>
          <w:p w14:paraId="3C944D6E" w14:textId="77777777" w:rsidR="006154CE" w:rsidRPr="00F638F5" w:rsidRDefault="006154CE" w:rsidP="006154CE">
            <w:pPr>
              <w:pStyle w:val="1ffff"/>
            </w:pPr>
            <w:r w:rsidRPr="00F638F5">
              <w:t>0,030</w:t>
            </w:r>
          </w:p>
        </w:tc>
        <w:tc>
          <w:tcPr>
            <w:tcW w:w="729" w:type="pct"/>
          </w:tcPr>
          <w:p w14:paraId="206B431D" w14:textId="77777777" w:rsidR="006154CE" w:rsidRPr="00F638F5" w:rsidRDefault="006154CE" w:rsidP="006154CE">
            <w:pPr>
              <w:pStyle w:val="1ffff"/>
            </w:pPr>
            <w:r w:rsidRPr="00F638F5">
              <w:t>0,032</w:t>
            </w:r>
          </w:p>
        </w:tc>
        <w:tc>
          <w:tcPr>
            <w:tcW w:w="729" w:type="pct"/>
          </w:tcPr>
          <w:p w14:paraId="4DFA7452" w14:textId="77777777" w:rsidR="006154CE" w:rsidRPr="00F638F5" w:rsidRDefault="006154CE" w:rsidP="006154CE">
            <w:pPr>
              <w:pStyle w:val="1ffff"/>
            </w:pPr>
            <w:r w:rsidRPr="00F638F5">
              <w:t>0,032</w:t>
            </w:r>
          </w:p>
        </w:tc>
        <w:tc>
          <w:tcPr>
            <w:tcW w:w="729" w:type="pct"/>
          </w:tcPr>
          <w:p w14:paraId="1C4D3DE4" w14:textId="77777777" w:rsidR="006154CE" w:rsidRPr="00F638F5" w:rsidRDefault="006154CE" w:rsidP="006154CE">
            <w:pPr>
              <w:pStyle w:val="1ffff"/>
            </w:pPr>
            <w:r w:rsidRPr="00F638F5">
              <w:t>0,032</w:t>
            </w:r>
          </w:p>
        </w:tc>
      </w:tr>
    </w:tbl>
    <w:p w14:paraId="32C0E180" w14:textId="77777777" w:rsidR="00F15685" w:rsidRPr="00F638F5" w:rsidRDefault="00F15685" w:rsidP="005618CB">
      <w:pPr>
        <w:spacing w:after="120" w:line="276" w:lineRule="auto"/>
        <w:ind w:firstLine="709"/>
        <w:rPr>
          <w:rFonts w:ascii="Times New Roman" w:hAnsi="Times New Roman"/>
          <w:w w:val="105"/>
          <w:szCs w:val="24"/>
          <w:lang w:val="ru-RU" w:bidi="ar-SA"/>
        </w:rPr>
      </w:pPr>
    </w:p>
    <w:p w14:paraId="2C97AF63" w14:textId="77777777" w:rsidR="00E93292" w:rsidRPr="00F638F5" w:rsidRDefault="00E93292" w:rsidP="00AA1123">
      <w:pPr>
        <w:pStyle w:val="1fff"/>
        <w:rPr>
          <w:w w:val="105"/>
        </w:rPr>
      </w:pPr>
      <w:r w:rsidRPr="00F638F5">
        <w:rPr>
          <w:w w:val="105"/>
        </w:rPr>
        <w:t>Установленные нормативы включают в себя объемы тепловой энергии, используемые на отопление жилых и нежилых помещений многоквартирного дома, а также помещений, входящих: в состав общего имущества в многоквартирном доме.</w:t>
      </w:r>
    </w:p>
    <w:p w14:paraId="5230322B" w14:textId="77777777" w:rsidR="00F15685" w:rsidRPr="00F638F5" w:rsidRDefault="00F15685" w:rsidP="005618CB">
      <w:pPr>
        <w:spacing w:after="120" w:line="276" w:lineRule="auto"/>
        <w:ind w:firstLine="709"/>
        <w:rPr>
          <w:rFonts w:ascii="Times New Roman" w:eastAsia="Calibri" w:hAnsi="Times New Roman"/>
          <w:szCs w:val="24"/>
          <w:lang w:val="ru-RU" w:eastAsia="ru-RU" w:bidi="ar-SA"/>
        </w:rPr>
      </w:pPr>
    </w:p>
    <w:p w14:paraId="1E018738" w14:textId="77777777" w:rsidR="00162D2B" w:rsidRPr="00F638F5" w:rsidRDefault="00162D2B" w:rsidP="00162D2B">
      <w:pPr>
        <w:pStyle w:val="1a"/>
        <w:spacing w:before="0" w:after="0" w:line="240" w:lineRule="auto"/>
        <w:ind w:left="0" w:firstLine="0"/>
        <w:contextualSpacing w:val="0"/>
      </w:pPr>
      <w:bookmarkStart w:id="19" w:name="_Toc521411580"/>
      <w:bookmarkStart w:id="20" w:name="_Toc9154866"/>
      <w:r w:rsidRPr="00F638F5">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19"/>
      <w:bookmarkEnd w:id="20"/>
    </w:p>
    <w:p w14:paraId="3BAD42E4" w14:textId="77777777" w:rsidR="00162D2B" w:rsidRPr="00F638F5" w:rsidRDefault="00162D2B" w:rsidP="005618CB">
      <w:pPr>
        <w:spacing w:after="120" w:line="276" w:lineRule="auto"/>
        <w:ind w:firstLine="709"/>
        <w:rPr>
          <w:rFonts w:ascii="Times New Roman" w:eastAsia="Calibri" w:hAnsi="Times New Roman"/>
          <w:szCs w:val="24"/>
          <w:lang w:val="ru-RU" w:eastAsia="ru-RU" w:bidi="ar-SA"/>
        </w:rPr>
      </w:pPr>
    </w:p>
    <w:p w14:paraId="00EBEC9D" w14:textId="77777777" w:rsidR="00D476CE" w:rsidRPr="00F638F5" w:rsidRDefault="00F15685" w:rsidP="00AA1123">
      <w:pPr>
        <w:pStyle w:val="1fff"/>
      </w:pPr>
      <w:r w:rsidRPr="00F638F5">
        <w:t>П</w:t>
      </w:r>
      <w:r w:rsidR="00D476CE" w:rsidRPr="00F638F5">
        <w:t xml:space="preserve">рогноз прироста тепловых нагрузок потребителей, сгруппированных по зонам действия источников тепловой энергии представлен в </w:t>
      </w:r>
      <w:r w:rsidR="00A1591E" w:rsidRPr="00F638F5">
        <w:t>таблице</w:t>
      </w:r>
      <w:r w:rsidR="00D476CE" w:rsidRPr="00F638F5">
        <w:t>.</w:t>
      </w:r>
    </w:p>
    <w:p w14:paraId="75E0F6F5" w14:textId="77777777" w:rsidR="00D476CE" w:rsidRPr="00F638F5" w:rsidRDefault="00D476CE" w:rsidP="005618CB">
      <w:pPr>
        <w:spacing w:after="120" w:line="276" w:lineRule="auto"/>
        <w:ind w:firstLine="709"/>
        <w:rPr>
          <w:rFonts w:ascii="Times New Roman" w:eastAsia="Calibri" w:hAnsi="Times New Roman"/>
          <w:szCs w:val="24"/>
          <w:lang w:val="ru-RU" w:eastAsia="ru-RU" w:bidi="ar-SA"/>
        </w:rPr>
      </w:pPr>
    </w:p>
    <w:p w14:paraId="526F107C" w14:textId="77777777" w:rsidR="00D476CE" w:rsidRPr="00F638F5" w:rsidRDefault="00D476CE" w:rsidP="005618CB">
      <w:pPr>
        <w:spacing w:after="120" w:line="276" w:lineRule="auto"/>
        <w:ind w:firstLine="709"/>
        <w:rPr>
          <w:rFonts w:ascii="Times New Roman" w:eastAsia="Calibri" w:hAnsi="Times New Roman"/>
          <w:szCs w:val="24"/>
          <w:lang w:val="ru-RU" w:eastAsia="ru-RU" w:bidi="ar-SA"/>
        </w:rPr>
        <w:sectPr w:rsidR="00D476CE" w:rsidRPr="00F638F5" w:rsidSect="0094709E">
          <w:type w:val="continuous"/>
          <w:pgSz w:w="11906" w:h="16838"/>
          <w:pgMar w:top="1134" w:right="850" w:bottom="1134" w:left="1701" w:header="850" w:footer="850" w:gutter="0"/>
          <w:cols w:space="708"/>
          <w:docGrid w:linePitch="360"/>
        </w:sectPr>
      </w:pPr>
    </w:p>
    <w:p w14:paraId="09D8579E" w14:textId="77777777" w:rsidR="00153116" w:rsidRPr="00153116" w:rsidRDefault="00D476CE" w:rsidP="00153116">
      <w:pPr>
        <w:pStyle w:val="afffc"/>
        <w:keepNext/>
        <w:rPr>
          <w:rFonts w:ascii="Times New Roman" w:hAnsi="Times New Roman"/>
          <w:sz w:val="20"/>
          <w:szCs w:val="20"/>
        </w:rPr>
      </w:pPr>
      <w:bookmarkStart w:id="21" w:name="_Toc527946780"/>
      <w:r w:rsidRPr="00F638F5">
        <w:rPr>
          <w:rFonts w:ascii="Times New Roman" w:hAnsi="Times New Roman"/>
          <w:color w:val="auto"/>
        </w:rPr>
        <w:lastRenderedPageBreak/>
        <w:t xml:space="preserve">Таблица </w:t>
      </w:r>
      <w:r w:rsidR="00A1591E" w:rsidRPr="00F638F5">
        <w:rPr>
          <w:rFonts w:ascii="Times New Roman" w:hAnsi="Times New Roman"/>
          <w:color w:val="auto"/>
        </w:rPr>
        <w:t>8</w:t>
      </w:r>
      <w:r w:rsidRPr="00F638F5">
        <w:rPr>
          <w:rFonts w:ascii="Times New Roman" w:hAnsi="Times New Roman"/>
          <w:color w:val="auto"/>
        </w:rPr>
        <w:t xml:space="preserve"> – Прогнозы приростов спроса на тепловую мощность для централизованного теплоснабжения с разделением по видам теплопотребления, Гкал/ч</w:t>
      </w:r>
      <w:bookmarkEnd w:id="21"/>
    </w:p>
    <w:p w14:paraId="4BA5F175" w14:textId="77777777" w:rsidR="002822D7" w:rsidRDefault="002822D7" w:rsidP="001E4FC6">
      <w:pPr>
        <w:pStyle w:val="1fff"/>
        <w:rPr>
          <w:rFonts w:ascii="Cambria" w:eastAsia="Times New Roman" w:hAnsi="Cambria"/>
          <w:iCs w:val="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1282"/>
        <w:gridCol w:w="1416"/>
        <w:gridCol w:w="1268"/>
        <w:gridCol w:w="1042"/>
        <w:gridCol w:w="1059"/>
        <w:gridCol w:w="1599"/>
        <w:gridCol w:w="1673"/>
        <w:gridCol w:w="1245"/>
        <w:gridCol w:w="1353"/>
      </w:tblGrid>
      <w:tr w:rsidR="00AC2536" w:rsidRPr="00AC2536" w14:paraId="2EE0F7AD" w14:textId="77777777" w:rsidTr="001915E1">
        <w:trPr>
          <w:trHeight w:val="20"/>
        </w:trPr>
        <w:tc>
          <w:tcPr>
            <w:tcW w:w="819" w:type="pct"/>
            <w:shd w:val="clear" w:color="000000" w:fill="D9D9D9"/>
            <w:vAlign w:val="center"/>
            <w:hideMark/>
          </w:tcPr>
          <w:p w14:paraId="5374929D"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Источник централизованного теплоснабжения</w:t>
            </w:r>
          </w:p>
        </w:tc>
        <w:tc>
          <w:tcPr>
            <w:tcW w:w="449" w:type="pct"/>
            <w:shd w:val="clear" w:color="000000" w:fill="D9D9D9"/>
            <w:vAlign w:val="center"/>
            <w:hideMark/>
          </w:tcPr>
          <w:p w14:paraId="3A2973A4"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Установленная тепловая мощность, Гкал/ч</w:t>
            </w:r>
          </w:p>
        </w:tc>
        <w:tc>
          <w:tcPr>
            <w:tcW w:w="496" w:type="pct"/>
            <w:shd w:val="clear" w:color="000000" w:fill="D9D9D9"/>
            <w:vAlign w:val="center"/>
            <w:hideMark/>
          </w:tcPr>
          <w:p w14:paraId="634635EA"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Фактическая располагаемая тепловая мощность источника, Гкал/ч</w:t>
            </w:r>
          </w:p>
        </w:tc>
        <w:tc>
          <w:tcPr>
            <w:tcW w:w="444" w:type="pct"/>
            <w:shd w:val="clear" w:color="000000" w:fill="D9D9D9"/>
            <w:vAlign w:val="center"/>
            <w:hideMark/>
          </w:tcPr>
          <w:p w14:paraId="178F3BF6"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Расход тепловой мощности на собственные нужды, Гкал/ч</w:t>
            </w:r>
          </w:p>
        </w:tc>
        <w:tc>
          <w:tcPr>
            <w:tcW w:w="365" w:type="pct"/>
            <w:shd w:val="clear" w:color="000000" w:fill="D9D9D9"/>
            <w:vAlign w:val="center"/>
            <w:hideMark/>
          </w:tcPr>
          <w:p w14:paraId="6CFBF9B2"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Тепловая мощность нетто, Гкал/ч</w:t>
            </w:r>
          </w:p>
        </w:tc>
        <w:tc>
          <w:tcPr>
            <w:tcW w:w="371" w:type="pct"/>
            <w:shd w:val="clear" w:color="000000" w:fill="D9D9D9"/>
            <w:vAlign w:val="center"/>
            <w:hideMark/>
          </w:tcPr>
          <w:p w14:paraId="19A71DBF"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proofErr w:type="gramStart"/>
            <w:r w:rsidRPr="00AC2536">
              <w:rPr>
                <w:rFonts w:ascii="Times New Roman" w:eastAsia="Calibri" w:hAnsi="Times New Roman"/>
                <w:bCs/>
                <w:iCs/>
                <w:sz w:val="20"/>
                <w:szCs w:val="26"/>
                <w:lang w:val="ru-RU" w:eastAsia="ru-RU" w:bidi="ar-SA"/>
              </w:rPr>
              <w:t>Потери  мощности</w:t>
            </w:r>
            <w:proofErr w:type="gramEnd"/>
            <w:r w:rsidRPr="00AC2536">
              <w:rPr>
                <w:rFonts w:ascii="Times New Roman" w:eastAsia="Calibri" w:hAnsi="Times New Roman"/>
                <w:bCs/>
                <w:iCs/>
                <w:sz w:val="20"/>
                <w:szCs w:val="26"/>
                <w:lang w:val="ru-RU" w:eastAsia="ru-RU" w:bidi="ar-SA"/>
              </w:rPr>
              <w:t xml:space="preserve"> в тепловых сетях, Гкал/ч</w:t>
            </w:r>
          </w:p>
        </w:tc>
        <w:tc>
          <w:tcPr>
            <w:tcW w:w="560" w:type="pct"/>
            <w:shd w:val="clear" w:color="000000" w:fill="D9D9D9"/>
            <w:vAlign w:val="center"/>
            <w:hideMark/>
          </w:tcPr>
          <w:p w14:paraId="3B2CFA6F"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Присоединенная тепловая нагрузка (мощность), Гкал/ч</w:t>
            </w:r>
          </w:p>
        </w:tc>
        <w:tc>
          <w:tcPr>
            <w:tcW w:w="586" w:type="pct"/>
            <w:shd w:val="clear" w:color="000000" w:fill="D9D9D9"/>
            <w:vAlign w:val="center"/>
            <w:hideMark/>
          </w:tcPr>
          <w:p w14:paraId="47904A31"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Тепловая нагрузка с учетом потерь тепловой энергии при транспортировке, Гкал/час</w:t>
            </w:r>
          </w:p>
        </w:tc>
        <w:tc>
          <w:tcPr>
            <w:tcW w:w="436" w:type="pct"/>
            <w:shd w:val="clear" w:color="000000" w:fill="D9D9D9"/>
            <w:vAlign w:val="center"/>
            <w:hideMark/>
          </w:tcPr>
          <w:p w14:paraId="057B19CA"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Дефициты (-) (</w:t>
            </w:r>
            <w:proofErr w:type="gramStart"/>
            <w:r w:rsidRPr="00AC2536">
              <w:rPr>
                <w:rFonts w:ascii="Times New Roman" w:eastAsia="Calibri" w:hAnsi="Times New Roman"/>
                <w:bCs/>
                <w:iCs/>
                <w:sz w:val="20"/>
                <w:szCs w:val="26"/>
                <w:lang w:val="ru-RU" w:eastAsia="ru-RU" w:bidi="ar-SA"/>
              </w:rPr>
              <w:t>резервы(</w:t>
            </w:r>
            <w:proofErr w:type="gramEnd"/>
            <w:r w:rsidRPr="00AC2536">
              <w:rPr>
                <w:rFonts w:ascii="Times New Roman" w:eastAsia="Calibri" w:hAnsi="Times New Roman"/>
                <w:bCs/>
                <w:iCs/>
                <w:sz w:val="20"/>
                <w:szCs w:val="26"/>
                <w:lang w:val="ru-RU" w:eastAsia="ru-RU" w:bidi="ar-SA"/>
              </w:rPr>
              <w:t>+)) тепловой мощности источников тепла, Гкал/ч</w:t>
            </w:r>
          </w:p>
        </w:tc>
        <w:tc>
          <w:tcPr>
            <w:tcW w:w="474" w:type="pct"/>
            <w:shd w:val="clear" w:color="000000" w:fill="D9D9D9"/>
            <w:vAlign w:val="bottom"/>
            <w:hideMark/>
          </w:tcPr>
          <w:p w14:paraId="5E9901A5" w14:textId="77777777" w:rsidR="00AC2536" w:rsidRPr="00AC2536" w:rsidRDefault="00AC2536" w:rsidP="00AC2536">
            <w:pPr>
              <w:spacing w:line="240" w:lineRule="auto"/>
              <w:ind w:firstLine="0"/>
              <w:contextualSpacing/>
              <w:jc w:val="center"/>
              <w:rPr>
                <w:rFonts w:ascii="Times New Roman" w:eastAsia="Calibri" w:hAnsi="Times New Roman" w:cs="Arial"/>
                <w:bCs/>
                <w:iCs/>
                <w:sz w:val="22"/>
                <w:szCs w:val="26"/>
                <w:lang w:val="ru-RU" w:eastAsia="ru-RU" w:bidi="ar-SA"/>
              </w:rPr>
            </w:pPr>
            <w:r w:rsidRPr="00AC2536">
              <w:rPr>
                <w:rFonts w:ascii="Times New Roman" w:eastAsia="Calibri" w:hAnsi="Times New Roman" w:cs="Arial"/>
                <w:bCs/>
                <w:iCs/>
                <w:sz w:val="22"/>
                <w:szCs w:val="26"/>
                <w:lang w:val="ru-RU" w:eastAsia="ru-RU" w:bidi="ar-SA"/>
              </w:rPr>
              <w:t>Дефициты (-) (</w:t>
            </w:r>
            <w:proofErr w:type="gramStart"/>
            <w:r w:rsidRPr="00AC2536">
              <w:rPr>
                <w:rFonts w:ascii="Times New Roman" w:eastAsia="Calibri" w:hAnsi="Times New Roman" w:cs="Arial"/>
                <w:bCs/>
                <w:iCs/>
                <w:sz w:val="22"/>
                <w:szCs w:val="26"/>
                <w:lang w:val="ru-RU" w:eastAsia="ru-RU" w:bidi="ar-SA"/>
              </w:rPr>
              <w:t>резервы(</w:t>
            </w:r>
            <w:proofErr w:type="gramEnd"/>
            <w:r w:rsidRPr="00AC2536">
              <w:rPr>
                <w:rFonts w:ascii="Times New Roman" w:eastAsia="Calibri" w:hAnsi="Times New Roman" w:cs="Arial"/>
                <w:bCs/>
                <w:iCs/>
                <w:sz w:val="22"/>
                <w:szCs w:val="26"/>
                <w:lang w:val="ru-RU" w:eastAsia="ru-RU" w:bidi="ar-SA"/>
              </w:rPr>
              <w:t>+)) тепловой мощности источников тепла, %</w:t>
            </w:r>
          </w:p>
        </w:tc>
      </w:tr>
      <w:tr w:rsidR="00AC2536" w:rsidRPr="00AC2536" w14:paraId="64BB4FD8" w14:textId="77777777" w:rsidTr="001915E1">
        <w:trPr>
          <w:trHeight w:val="20"/>
        </w:trPr>
        <w:tc>
          <w:tcPr>
            <w:tcW w:w="5000" w:type="pct"/>
            <w:gridSpan w:val="10"/>
            <w:shd w:val="clear" w:color="000000" w:fill="BFBFBF"/>
            <w:vAlign w:val="center"/>
            <w:hideMark/>
          </w:tcPr>
          <w:p w14:paraId="078A6E6F"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2024-2025 годы</w:t>
            </w:r>
          </w:p>
        </w:tc>
      </w:tr>
      <w:tr w:rsidR="00AC2536" w:rsidRPr="00AC2536" w14:paraId="73ABD0CF" w14:textId="77777777" w:rsidTr="001915E1">
        <w:trPr>
          <w:trHeight w:val="20"/>
        </w:trPr>
        <w:tc>
          <w:tcPr>
            <w:tcW w:w="819" w:type="pct"/>
            <w:shd w:val="clear" w:color="auto" w:fill="auto"/>
            <w:noWrap/>
            <w:vAlign w:val="center"/>
            <w:hideMark/>
          </w:tcPr>
          <w:p w14:paraId="00F3022A"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Центральная котельная</w:t>
            </w:r>
          </w:p>
        </w:tc>
        <w:tc>
          <w:tcPr>
            <w:tcW w:w="449" w:type="pct"/>
            <w:shd w:val="clear" w:color="auto" w:fill="auto"/>
            <w:noWrap/>
            <w:vAlign w:val="bottom"/>
            <w:hideMark/>
          </w:tcPr>
          <w:p w14:paraId="05A6BFEE"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96" w:type="pct"/>
            <w:shd w:val="clear" w:color="000000" w:fill="FFFFFF"/>
            <w:noWrap/>
            <w:vAlign w:val="bottom"/>
            <w:hideMark/>
          </w:tcPr>
          <w:p w14:paraId="691DC98D"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44" w:type="pct"/>
            <w:shd w:val="clear" w:color="000000" w:fill="FFFFFF"/>
            <w:noWrap/>
            <w:vAlign w:val="bottom"/>
            <w:hideMark/>
          </w:tcPr>
          <w:p w14:paraId="36CA257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0,113</w:t>
            </w:r>
          </w:p>
        </w:tc>
        <w:tc>
          <w:tcPr>
            <w:tcW w:w="365" w:type="pct"/>
            <w:shd w:val="clear" w:color="000000" w:fill="FFFFFF"/>
            <w:noWrap/>
            <w:vAlign w:val="center"/>
          </w:tcPr>
          <w:p w14:paraId="040CD8E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7,907</w:t>
            </w:r>
          </w:p>
        </w:tc>
        <w:tc>
          <w:tcPr>
            <w:tcW w:w="371" w:type="pct"/>
            <w:shd w:val="clear" w:color="000000" w:fill="FFFFFF"/>
            <w:noWrap/>
            <w:vAlign w:val="bottom"/>
            <w:hideMark/>
          </w:tcPr>
          <w:p w14:paraId="7BEA8529"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19"/>
                <w:szCs w:val="19"/>
                <w:lang w:val="ru-RU" w:eastAsia="ru-RU" w:bidi="ar-SA"/>
              </w:rPr>
            </w:pPr>
            <w:r w:rsidRPr="00AC2536">
              <w:rPr>
                <w:rFonts w:ascii="Times New Roman" w:eastAsia="Calibri" w:hAnsi="Times New Roman"/>
                <w:bCs/>
                <w:iCs/>
                <w:color w:val="000000"/>
                <w:sz w:val="19"/>
                <w:szCs w:val="19"/>
                <w:lang w:val="ru-RU" w:eastAsia="ru-RU" w:bidi="ar-SA"/>
              </w:rPr>
              <w:t>0,615</w:t>
            </w:r>
          </w:p>
        </w:tc>
        <w:tc>
          <w:tcPr>
            <w:tcW w:w="560" w:type="pct"/>
            <w:shd w:val="clear" w:color="auto" w:fill="auto"/>
            <w:vAlign w:val="center"/>
            <w:hideMark/>
          </w:tcPr>
          <w:p w14:paraId="6F037545"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2,496</w:t>
            </w:r>
          </w:p>
        </w:tc>
        <w:tc>
          <w:tcPr>
            <w:tcW w:w="586" w:type="pct"/>
            <w:shd w:val="clear" w:color="000000" w:fill="FFFFFF"/>
            <w:noWrap/>
            <w:vAlign w:val="bottom"/>
            <w:hideMark/>
          </w:tcPr>
          <w:p w14:paraId="72B6D02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3,11</w:t>
            </w:r>
          </w:p>
        </w:tc>
        <w:tc>
          <w:tcPr>
            <w:tcW w:w="436" w:type="pct"/>
            <w:shd w:val="clear" w:color="000000" w:fill="FFFFFF"/>
            <w:vAlign w:val="center"/>
          </w:tcPr>
          <w:p w14:paraId="6A5D2EC7"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4,797</w:t>
            </w:r>
          </w:p>
        </w:tc>
        <w:tc>
          <w:tcPr>
            <w:tcW w:w="474" w:type="pct"/>
            <w:shd w:val="clear" w:color="000000" w:fill="FFFFFF"/>
            <w:noWrap/>
            <w:vAlign w:val="bottom"/>
            <w:hideMark/>
          </w:tcPr>
          <w:p w14:paraId="13D87FCE"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60,67%</w:t>
            </w:r>
          </w:p>
        </w:tc>
      </w:tr>
      <w:tr w:rsidR="00AC2536" w:rsidRPr="00AC2536" w14:paraId="718B17D3" w14:textId="77777777" w:rsidTr="001915E1">
        <w:trPr>
          <w:trHeight w:val="20"/>
        </w:trPr>
        <w:tc>
          <w:tcPr>
            <w:tcW w:w="819" w:type="pct"/>
            <w:shd w:val="clear" w:color="auto" w:fill="auto"/>
            <w:noWrap/>
            <w:vAlign w:val="center"/>
            <w:hideMark/>
          </w:tcPr>
          <w:p w14:paraId="21768046"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Электрокотельная</w:t>
            </w:r>
          </w:p>
        </w:tc>
        <w:tc>
          <w:tcPr>
            <w:tcW w:w="449" w:type="pct"/>
            <w:shd w:val="clear" w:color="000000" w:fill="FFFFFF"/>
            <w:noWrap/>
            <w:vAlign w:val="bottom"/>
            <w:hideMark/>
          </w:tcPr>
          <w:p w14:paraId="5A23C6A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96" w:type="pct"/>
            <w:shd w:val="clear" w:color="000000" w:fill="FFFFFF"/>
            <w:noWrap/>
            <w:vAlign w:val="bottom"/>
            <w:hideMark/>
          </w:tcPr>
          <w:p w14:paraId="29882073"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44" w:type="pct"/>
            <w:shd w:val="clear" w:color="000000" w:fill="FFFFFF"/>
            <w:noWrap/>
            <w:vAlign w:val="bottom"/>
            <w:hideMark/>
          </w:tcPr>
          <w:p w14:paraId="6651AF5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0,039</w:t>
            </w:r>
          </w:p>
        </w:tc>
        <w:tc>
          <w:tcPr>
            <w:tcW w:w="365" w:type="pct"/>
            <w:shd w:val="clear" w:color="000000" w:fill="FFFFFF"/>
            <w:noWrap/>
            <w:vAlign w:val="center"/>
          </w:tcPr>
          <w:p w14:paraId="66BFCAE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0,649</w:t>
            </w:r>
          </w:p>
        </w:tc>
        <w:tc>
          <w:tcPr>
            <w:tcW w:w="371" w:type="pct"/>
            <w:shd w:val="clear" w:color="000000" w:fill="FFFFFF"/>
            <w:noWrap/>
            <w:vAlign w:val="bottom"/>
            <w:hideMark/>
          </w:tcPr>
          <w:p w14:paraId="66D90D1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19"/>
                <w:szCs w:val="19"/>
                <w:lang w:val="ru-RU" w:eastAsia="ru-RU" w:bidi="ar-SA"/>
              </w:rPr>
            </w:pPr>
            <w:r w:rsidRPr="00AC2536">
              <w:rPr>
                <w:rFonts w:ascii="Times New Roman" w:eastAsia="Calibri" w:hAnsi="Times New Roman"/>
                <w:bCs/>
                <w:iCs/>
                <w:color w:val="000000"/>
                <w:sz w:val="19"/>
                <w:szCs w:val="19"/>
                <w:lang w:val="ru-RU" w:eastAsia="ru-RU" w:bidi="ar-SA"/>
              </w:rPr>
              <w:t>0,052</w:t>
            </w:r>
          </w:p>
        </w:tc>
        <w:tc>
          <w:tcPr>
            <w:tcW w:w="560" w:type="pct"/>
            <w:shd w:val="clear" w:color="auto" w:fill="auto"/>
            <w:vAlign w:val="center"/>
            <w:hideMark/>
          </w:tcPr>
          <w:p w14:paraId="2FD8E6A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0,251</w:t>
            </w:r>
          </w:p>
        </w:tc>
        <w:tc>
          <w:tcPr>
            <w:tcW w:w="586" w:type="pct"/>
            <w:shd w:val="clear" w:color="000000" w:fill="FFFFFF"/>
            <w:noWrap/>
            <w:vAlign w:val="bottom"/>
            <w:hideMark/>
          </w:tcPr>
          <w:p w14:paraId="2F157BB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w:t>
            </w:r>
          </w:p>
        </w:tc>
        <w:tc>
          <w:tcPr>
            <w:tcW w:w="436" w:type="pct"/>
            <w:shd w:val="clear" w:color="000000" w:fill="FFFFFF"/>
            <w:vAlign w:val="center"/>
          </w:tcPr>
          <w:p w14:paraId="66372C23"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0,349</w:t>
            </w:r>
          </w:p>
        </w:tc>
        <w:tc>
          <w:tcPr>
            <w:tcW w:w="474" w:type="pct"/>
            <w:shd w:val="clear" w:color="000000" w:fill="FFFFFF"/>
            <w:noWrap/>
            <w:vAlign w:val="bottom"/>
            <w:hideMark/>
          </w:tcPr>
          <w:p w14:paraId="6DA517B3"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53,78%</w:t>
            </w:r>
          </w:p>
        </w:tc>
      </w:tr>
      <w:tr w:rsidR="00AC2536" w:rsidRPr="00AC2536" w14:paraId="1E657E71" w14:textId="77777777" w:rsidTr="00AC2536">
        <w:trPr>
          <w:trHeight w:val="20"/>
        </w:trPr>
        <w:tc>
          <w:tcPr>
            <w:tcW w:w="819" w:type="pct"/>
            <w:shd w:val="clear" w:color="auto" w:fill="FFFFFF"/>
            <w:noWrap/>
            <w:vAlign w:val="center"/>
            <w:hideMark/>
          </w:tcPr>
          <w:p w14:paraId="001DE5C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Итого</w:t>
            </w:r>
          </w:p>
        </w:tc>
        <w:tc>
          <w:tcPr>
            <w:tcW w:w="449" w:type="pct"/>
            <w:shd w:val="clear" w:color="auto" w:fill="FFFFFF"/>
            <w:vAlign w:val="center"/>
            <w:hideMark/>
          </w:tcPr>
          <w:p w14:paraId="1604BAF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96" w:type="pct"/>
            <w:shd w:val="clear" w:color="auto" w:fill="FFFFFF"/>
            <w:vAlign w:val="center"/>
            <w:hideMark/>
          </w:tcPr>
          <w:p w14:paraId="4E856DFF"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44" w:type="pct"/>
            <w:shd w:val="clear" w:color="auto" w:fill="FFFFFF"/>
            <w:vAlign w:val="center"/>
            <w:hideMark/>
          </w:tcPr>
          <w:p w14:paraId="6FD9B6CB"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0,15</w:t>
            </w:r>
          </w:p>
        </w:tc>
        <w:tc>
          <w:tcPr>
            <w:tcW w:w="365" w:type="pct"/>
            <w:shd w:val="clear" w:color="auto" w:fill="FFFFFF"/>
            <w:vAlign w:val="center"/>
          </w:tcPr>
          <w:p w14:paraId="0E46700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8,556</w:t>
            </w:r>
          </w:p>
        </w:tc>
        <w:tc>
          <w:tcPr>
            <w:tcW w:w="371" w:type="pct"/>
            <w:shd w:val="clear" w:color="auto" w:fill="FFFFFF"/>
            <w:vAlign w:val="center"/>
            <w:hideMark/>
          </w:tcPr>
          <w:p w14:paraId="3F446DC5"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0,67</w:t>
            </w:r>
          </w:p>
        </w:tc>
        <w:tc>
          <w:tcPr>
            <w:tcW w:w="560" w:type="pct"/>
            <w:shd w:val="clear" w:color="auto" w:fill="FFFFFF"/>
            <w:vAlign w:val="center"/>
            <w:hideMark/>
          </w:tcPr>
          <w:p w14:paraId="3F34055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2,75</w:t>
            </w:r>
          </w:p>
        </w:tc>
        <w:tc>
          <w:tcPr>
            <w:tcW w:w="586" w:type="pct"/>
            <w:shd w:val="clear" w:color="auto" w:fill="FFFFFF"/>
            <w:vAlign w:val="center"/>
            <w:hideMark/>
          </w:tcPr>
          <w:p w14:paraId="49BEC91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3,41</w:t>
            </w:r>
          </w:p>
        </w:tc>
        <w:tc>
          <w:tcPr>
            <w:tcW w:w="436" w:type="pct"/>
            <w:shd w:val="clear" w:color="auto" w:fill="FFFFFF"/>
            <w:vAlign w:val="center"/>
          </w:tcPr>
          <w:p w14:paraId="3734ED9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5,146</w:t>
            </w:r>
          </w:p>
        </w:tc>
        <w:tc>
          <w:tcPr>
            <w:tcW w:w="474" w:type="pct"/>
            <w:shd w:val="clear" w:color="auto" w:fill="FFFFFF"/>
            <w:noWrap/>
            <w:vAlign w:val="bottom"/>
            <w:hideMark/>
          </w:tcPr>
          <w:p w14:paraId="048C88B7"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60,14%</w:t>
            </w:r>
          </w:p>
        </w:tc>
      </w:tr>
      <w:tr w:rsidR="00AC2536" w:rsidRPr="00AC2536" w14:paraId="2CC8A520" w14:textId="77777777" w:rsidTr="001915E1">
        <w:trPr>
          <w:trHeight w:val="20"/>
        </w:trPr>
        <w:tc>
          <w:tcPr>
            <w:tcW w:w="5000" w:type="pct"/>
            <w:gridSpan w:val="10"/>
            <w:shd w:val="clear" w:color="000000" w:fill="BFBFBF"/>
            <w:vAlign w:val="center"/>
            <w:hideMark/>
          </w:tcPr>
          <w:p w14:paraId="36B0841A"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2026-2030 годы</w:t>
            </w:r>
          </w:p>
        </w:tc>
      </w:tr>
      <w:tr w:rsidR="00AC2536" w:rsidRPr="00AC2536" w14:paraId="64392DB1" w14:textId="77777777" w:rsidTr="001915E1">
        <w:trPr>
          <w:trHeight w:val="20"/>
        </w:trPr>
        <w:tc>
          <w:tcPr>
            <w:tcW w:w="819" w:type="pct"/>
            <w:shd w:val="clear" w:color="auto" w:fill="auto"/>
            <w:noWrap/>
            <w:vAlign w:val="center"/>
            <w:hideMark/>
          </w:tcPr>
          <w:p w14:paraId="287381A3"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Центральная котельная</w:t>
            </w:r>
          </w:p>
        </w:tc>
        <w:tc>
          <w:tcPr>
            <w:tcW w:w="449" w:type="pct"/>
            <w:shd w:val="clear" w:color="auto" w:fill="auto"/>
            <w:noWrap/>
            <w:vAlign w:val="bottom"/>
            <w:hideMark/>
          </w:tcPr>
          <w:p w14:paraId="724108DA"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96" w:type="pct"/>
            <w:shd w:val="clear" w:color="auto" w:fill="auto"/>
            <w:noWrap/>
            <w:vAlign w:val="bottom"/>
            <w:hideMark/>
          </w:tcPr>
          <w:p w14:paraId="43FD8DB4"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44" w:type="pct"/>
            <w:shd w:val="clear" w:color="auto" w:fill="auto"/>
            <w:noWrap/>
            <w:vAlign w:val="bottom"/>
            <w:hideMark/>
          </w:tcPr>
          <w:p w14:paraId="71320BA1"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0,113</w:t>
            </w:r>
          </w:p>
        </w:tc>
        <w:tc>
          <w:tcPr>
            <w:tcW w:w="365" w:type="pct"/>
            <w:shd w:val="clear" w:color="auto" w:fill="auto"/>
            <w:noWrap/>
            <w:vAlign w:val="center"/>
            <w:hideMark/>
          </w:tcPr>
          <w:p w14:paraId="27F5062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7,907</w:t>
            </w:r>
          </w:p>
        </w:tc>
        <w:tc>
          <w:tcPr>
            <w:tcW w:w="371" w:type="pct"/>
            <w:shd w:val="clear" w:color="000000" w:fill="FFFFFF"/>
            <w:noWrap/>
            <w:vAlign w:val="center"/>
            <w:hideMark/>
          </w:tcPr>
          <w:p w14:paraId="7DF9673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0,256</w:t>
            </w:r>
          </w:p>
        </w:tc>
        <w:tc>
          <w:tcPr>
            <w:tcW w:w="560" w:type="pct"/>
            <w:shd w:val="clear" w:color="000000" w:fill="FFFFFF"/>
            <w:noWrap/>
            <w:vAlign w:val="center"/>
            <w:hideMark/>
          </w:tcPr>
          <w:p w14:paraId="63F9CEDF"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2,496</w:t>
            </w:r>
          </w:p>
        </w:tc>
        <w:tc>
          <w:tcPr>
            <w:tcW w:w="586" w:type="pct"/>
            <w:shd w:val="clear" w:color="auto" w:fill="auto"/>
            <w:noWrap/>
            <w:vAlign w:val="center"/>
          </w:tcPr>
          <w:p w14:paraId="018220D9"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2,752</w:t>
            </w:r>
          </w:p>
        </w:tc>
        <w:tc>
          <w:tcPr>
            <w:tcW w:w="436" w:type="pct"/>
            <w:shd w:val="clear" w:color="000000" w:fill="FFFFFF"/>
            <w:vAlign w:val="center"/>
          </w:tcPr>
          <w:p w14:paraId="7832E485"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5,155</w:t>
            </w:r>
          </w:p>
        </w:tc>
        <w:tc>
          <w:tcPr>
            <w:tcW w:w="474" w:type="pct"/>
            <w:shd w:val="clear" w:color="auto" w:fill="auto"/>
            <w:noWrap/>
            <w:vAlign w:val="bottom"/>
          </w:tcPr>
          <w:p w14:paraId="5375AB4B"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65,20%</w:t>
            </w:r>
          </w:p>
        </w:tc>
      </w:tr>
      <w:tr w:rsidR="00AC2536" w:rsidRPr="00AC2536" w14:paraId="78CC38F8" w14:textId="77777777" w:rsidTr="001915E1">
        <w:trPr>
          <w:trHeight w:val="20"/>
        </w:trPr>
        <w:tc>
          <w:tcPr>
            <w:tcW w:w="819" w:type="pct"/>
            <w:shd w:val="clear" w:color="000000" w:fill="FFFFFF"/>
            <w:noWrap/>
            <w:vAlign w:val="center"/>
            <w:hideMark/>
          </w:tcPr>
          <w:p w14:paraId="009ACA2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Электрокотельная</w:t>
            </w:r>
          </w:p>
        </w:tc>
        <w:tc>
          <w:tcPr>
            <w:tcW w:w="449" w:type="pct"/>
            <w:shd w:val="clear" w:color="000000" w:fill="FFFFFF"/>
            <w:noWrap/>
            <w:vAlign w:val="bottom"/>
            <w:hideMark/>
          </w:tcPr>
          <w:p w14:paraId="4D49EE6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96" w:type="pct"/>
            <w:shd w:val="clear" w:color="000000" w:fill="FFFFFF"/>
            <w:noWrap/>
            <w:vAlign w:val="bottom"/>
            <w:hideMark/>
          </w:tcPr>
          <w:p w14:paraId="284B6353"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44" w:type="pct"/>
            <w:shd w:val="clear" w:color="000000" w:fill="FFFFFF"/>
            <w:noWrap/>
            <w:vAlign w:val="bottom"/>
            <w:hideMark/>
          </w:tcPr>
          <w:p w14:paraId="6F2E22CB"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0,039</w:t>
            </w:r>
          </w:p>
        </w:tc>
        <w:tc>
          <w:tcPr>
            <w:tcW w:w="365" w:type="pct"/>
            <w:shd w:val="clear" w:color="000000" w:fill="FFFFFF"/>
            <w:noWrap/>
            <w:vAlign w:val="center"/>
            <w:hideMark/>
          </w:tcPr>
          <w:p w14:paraId="57F9B610"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0,649</w:t>
            </w:r>
          </w:p>
        </w:tc>
        <w:tc>
          <w:tcPr>
            <w:tcW w:w="371" w:type="pct"/>
            <w:shd w:val="clear" w:color="000000" w:fill="FFFFFF"/>
            <w:noWrap/>
            <w:vAlign w:val="bottom"/>
            <w:hideMark/>
          </w:tcPr>
          <w:p w14:paraId="21CA687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19"/>
                <w:szCs w:val="19"/>
                <w:lang w:val="ru-RU" w:eastAsia="ru-RU" w:bidi="ar-SA"/>
              </w:rPr>
            </w:pPr>
            <w:r w:rsidRPr="00AC2536">
              <w:rPr>
                <w:rFonts w:ascii="Times New Roman" w:eastAsia="Calibri" w:hAnsi="Times New Roman"/>
                <w:bCs/>
                <w:iCs/>
                <w:color w:val="000000"/>
                <w:sz w:val="19"/>
                <w:szCs w:val="19"/>
                <w:lang w:val="ru-RU" w:eastAsia="ru-RU" w:bidi="ar-SA"/>
              </w:rPr>
              <w:t>0,052</w:t>
            </w:r>
          </w:p>
        </w:tc>
        <w:tc>
          <w:tcPr>
            <w:tcW w:w="560" w:type="pct"/>
            <w:shd w:val="clear" w:color="000000" w:fill="FFFFFF"/>
            <w:noWrap/>
            <w:vAlign w:val="center"/>
            <w:hideMark/>
          </w:tcPr>
          <w:p w14:paraId="6D158EB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0,251</w:t>
            </w:r>
          </w:p>
        </w:tc>
        <w:tc>
          <w:tcPr>
            <w:tcW w:w="586" w:type="pct"/>
            <w:shd w:val="clear" w:color="000000" w:fill="FFFFFF"/>
            <w:noWrap/>
            <w:vAlign w:val="center"/>
          </w:tcPr>
          <w:p w14:paraId="6F10F03F"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0,303</w:t>
            </w:r>
          </w:p>
        </w:tc>
        <w:tc>
          <w:tcPr>
            <w:tcW w:w="436" w:type="pct"/>
            <w:shd w:val="clear" w:color="000000" w:fill="FFFFFF"/>
            <w:vAlign w:val="center"/>
          </w:tcPr>
          <w:p w14:paraId="77DDA522"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0,346</w:t>
            </w:r>
          </w:p>
        </w:tc>
        <w:tc>
          <w:tcPr>
            <w:tcW w:w="474" w:type="pct"/>
            <w:shd w:val="clear" w:color="000000" w:fill="FFFFFF"/>
            <w:noWrap/>
            <w:vAlign w:val="bottom"/>
          </w:tcPr>
          <w:p w14:paraId="0D14FA1F"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53,31%</w:t>
            </w:r>
          </w:p>
        </w:tc>
      </w:tr>
      <w:tr w:rsidR="00AC2536" w:rsidRPr="00AC2536" w14:paraId="4B591206" w14:textId="77777777" w:rsidTr="001915E1">
        <w:trPr>
          <w:trHeight w:val="20"/>
        </w:trPr>
        <w:tc>
          <w:tcPr>
            <w:tcW w:w="819" w:type="pct"/>
            <w:shd w:val="clear" w:color="auto" w:fill="auto"/>
            <w:noWrap/>
            <w:vAlign w:val="center"/>
            <w:hideMark/>
          </w:tcPr>
          <w:p w14:paraId="4DB28DC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Итого</w:t>
            </w:r>
          </w:p>
        </w:tc>
        <w:tc>
          <w:tcPr>
            <w:tcW w:w="449" w:type="pct"/>
            <w:shd w:val="clear" w:color="000000" w:fill="FFFFFF"/>
            <w:vAlign w:val="center"/>
            <w:hideMark/>
          </w:tcPr>
          <w:p w14:paraId="55F53B7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96" w:type="pct"/>
            <w:shd w:val="clear" w:color="000000" w:fill="FFFFFF"/>
            <w:vAlign w:val="center"/>
            <w:hideMark/>
          </w:tcPr>
          <w:p w14:paraId="3BF83FD1"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44" w:type="pct"/>
            <w:shd w:val="clear" w:color="000000" w:fill="FFFFFF"/>
            <w:vAlign w:val="center"/>
            <w:hideMark/>
          </w:tcPr>
          <w:p w14:paraId="3DB5161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0,15</w:t>
            </w:r>
          </w:p>
        </w:tc>
        <w:tc>
          <w:tcPr>
            <w:tcW w:w="365" w:type="pct"/>
            <w:shd w:val="clear" w:color="000000" w:fill="FFFFFF"/>
            <w:vAlign w:val="center"/>
            <w:hideMark/>
          </w:tcPr>
          <w:p w14:paraId="671DFA33"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8,556</w:t>
            </w:r>
          </w:p>
        </w:tc>
        <w:tc>
          <w:tcPr>
            <w:tcW w:w="371" w:type="pct"/>
            <w:shd w:val="clear" w:color="000000" w:fill="FFFFFF"/>
            <w:vAlign w:val="center"/>
            <w:hideMark/>
          </w:tcPr>
          <w:p w14:paraId="0414620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0,308</w:t>
            </w:r>
          </w:p>
        </w:tc>
        <w:tc>
          <w:tcPr>
            <w:tcW w:w="560" w:type="pct"/>
            <w:shd w:val="clear" w:color="000000" w:fill="FFFFFF"/>
            <w:vAlign w:val="center"/>
            <w:hideMark/>
          </w:tcPr>
          <w:p w14:paraId="1D02594D"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2,75</w:t>
            </w:r>
          </w:p>
        </w:tc>
        <w:tc>
          <w:tcPr>
            <w:tcW w:w="586" w:type="pct"/>
            <w:shd w:val="clear" w:color="000000" w:fill="FFFFFF"/>
            <w:vAlign w:val="center"/>
          </w:tcPr>
          <w:p w14:paraId="7E28AADF"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3,055</w:t>
            </w:r>
          </w:p>
        </w:tc>
        <w:tc>
          <w:tcPr>
            <w:tcW w:w="436" w:type="pct"/>
            <w:shd w:val="clear" w:color="000000" w:fill="FFFFFF"/>
            <w:vAlign w:val="center"/>
          </w:tcPr>
          <w:p w14:paraId="79302D49"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5,501</w:t>
            </w:r>
          </w:p>
        </w:tc>
        <w:tc>
          <w:tcPr>
            <w:tcW w:w="474" w:type="pct"/>
            <w:shd w:val="clear" w:color="auto" w:fill="auto"/>
            <w:noWrap/>
            <w:vAlign w:val="bottom"/>
          </w:tcPr>
          <w:p w14:paraId="48464886"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64,29%</w:t>
            </w:r>
          </w:p>
        </w:tc>
      </w:tr>
      <w:tr w:rsidR="00AC2536" w:rsidRPr="00AC2536" w14:paraId="52219ADC" w14:textId="77777777" w:rsidTr="001915E1">
        <w:trPr>
          <w:trHeight w:val="20"/>
        </w:trPr>
        <w:tc>
          <w:tcPr>
            <w:tcW w:w="5000" w:type="pct"/>
            <w:gridSpan w:val="10"/>
            <w:shd w:val="clear" w:color="000000" w:fill="BFBFBF"/>
            <w:vAlign w:val="center"/>
            <w:hideMark/>
          </w:tcPr>
          <w:p w14:paraId="331545C0"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2031-2034 годы</w:t>
            </w:r>
          </w:p>
        </w:tc>
      </w:tr>
      <w:tr w:rsidR="00AC2536" w:rsidRPr="00AC2536" w14:paraId="6D77EA42" w14:textId="77777777" w:rsidTr="001915E1">
        <w:trPr>
          <w:trHeight w:val="20"/>
        </w:trPr>
        <w:tc>
          <w:tcPr>
            <w:tcW w:w="819" w:type="pct"/>
            <w:shd w:val="clear" w:color="auto" w:fill="auto"/>
            <w:noWrap/>
            <w:vAlign w:val="center"/>
            <w:hideMark/>
          </w:tcPr>
          <w:p w14:paraId="6E3EC80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Центральная котельная</w:t>
            </w:r>
          </w:p>
        </w:tc>
        <w:tc>
          <w:tcPr>
            <w:tcW w:w="449" w:type="pct"/>
            <w:shd w:val="clear" w:color="auto" w:fill="auto"/>
            <w:noWrap/>
            <w:vAlign w:val="bottom"/>
            <w:hideMark/>
          </w:tcPr>
          <w:p w14:paraId="798CBA23"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96" w:type="pct"/>
            <w:shd w:val="clear" w:color="auto" w:fill="auto"/>
            <w:noWrap/>
            <w:vAlign w:val="bottom"/>
            <w:hideMark/>
          </w:tcPr>
          <w:p w14:paraId="26CDCBD3"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44" w:type="pct"/>
            <w:shd w:val="clear" w:color="auto" w:fill="auto"/>
            <w:noWrap/>
            <w:vAlign w:val="bottom"/>
            <w:hideMark/>
          </w:tcPr>
          <w:p w14:paraId="401121EA"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0,113</w:t>
            </w:r>
          </w:p>
        </w:tc>
        <w:tc>
          <w:tcPr>
            <w:tcW w:w="365" w:type="pct"/>
            <w:shd w:val="clear" w:color="auto" w:fill="auto"/>
            <w:noWrap/>
            <w:vAlign w:val="center"/>
            <w:hideMark/>
          </w:tcPr>
          <w:p w14:paraId="6C4ED3B0"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7,907</w:t>
            </w:r>
          </w:p>
        </w:tc>
        <w:tc>
          <w:tcPr>
            <w:tcW w:w="371" w:type="pct"/>
            <w:shd w:val="clear" w:color="000000" w:fill="FFFFFF"/>
            <w:noWrap/>
            <w:vAlign w:val="center"/>
            <w:hideMark/>
          </w:tcPr>
          <w:p w14:paraId="271C044B"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0,256</w:t>
            </w:r>
          </w:p>
        </w:tc>
        <w:tc>
          <w:tcPr>
            <w:tcW w:w="560" w:type="pct"/>
            <w:shd w:val="clear" w:color="000000" w:fill="FFFFFF"/>
            <w:noWrap/>
            <w:vAlign w:val="center"/>
            <w:hideMark/>
          </w:tcPr>
          <w:p w14:paraId="78DD86B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2,813</w:t>
            </w:r>
          </w:p>
        </w:tc>
        <w:tc>
          <w:tcPr>
            <w:tcW w:w="586" w:type="pct"/>
            <w:shd w:val="clear" w:color="auto" w:fill="auto"/>
            <w:noWrap/>
            <w:vAlign w:val="center"/>
          </w:tcPr>
          <w:p w14:paraId="6586E42A"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3,069</w:t>
            </w:r>
          </w:p>
        </w:tc>
        <w:tc>
          <w:tcPr>
            <w:tcW w:w="436" w:type="pct"/>
            <w:shd w:val="clear" w:color="000000" w:fill="FFFFFF"/>
            <w:vAlign w:val="center"/>
          </w:tcPr>
          <w:p w14:paraId="02EC017E"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4,838</w:t>
            </w:r>
          </w:p>
        </w:tc>
        <w:tc>
          <w:tcPr>
            <w:tcW w:w="474" w:type="pct"/>
            <w:shd w:val="clear" w:color="auto" w:fill="auto"/>
            <w:noWrap/>
            <w:vAlign w:val="bottom"/>
          </w:tcPr>
          <w:p w14:paraId="3301F745"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61,19%</w:t>
            </w:r>
          </w:p>
        </w:tc>
      </w:tr>
      <w:tr w:rsidR="00AC2536" w:rsidRPr="00AC2536" w14:paraId="3F78796F" w14:textId="77777777" w:rsidTr="001915E1">
        <w:trPr>
          <w:trHeight w:val="20"/>
        </w:trPr>
        <w:tc>
          <w:tcPr>
            <w:tcW w:w="819" w:type="pct"/>
            <w:shd w:val="clear" w:color="000000" w:fill="FFFFFF"/>
            <w:noWrap/>
            <w:vAlign w:val="center"/>
            <w:hideMark/>
          </w:tcPr>
          <w:p w14:paraId="2C62CEC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Электрокотельная</w:t>
            </w:r>
          </w:p>
        </w:tc>
        <w:tc>
          <w:tcPr>
            <w:tcW w:w="449" w:type="pct"/>
            <w:shd w:val="clear" w:color="000000" w:fill="FFFFFF"/>
            <w:noWrap/>
            <w:vAlign w:val="bottom"/>
            <w:hideMark/>
          </w:tcPr>
          <w:p w14:paraId="65A46CC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96" w:type="pct"/>
            <w:shd w:val="clear" w:color="000000" w:fill="FFFFFF"/>
            <w:noWrap/>
            <w:vAlign w:val="bottom"/>
            <w:hideMark/>
          </w:tcPr>
          <w:p w14:paraId="6FEF0EF9"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44" w:type="pct"/>
            <w:shd w:val="clear" w:color="000000" w:fill="FFFFFF"/>
            <w:noWrap/>
            <w:vAlign w:val="bottom"/>
            <w:hideMark/>
          </w:tcPr>
          <w:p w14:paraId="411E5520"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0,039</w:t>
            </w:r>
          </w:p>
        </w:tc>
        <w:tc>
          <w:tcPr>
            <w:tcW w:w="365" w:type="pct"/>
            <w:shd w:val="clear" w:color="000000" w:fill="FFFFFF"/>
            <w:noWrap/>
            <w:vAlign w:val="center"/>
            <w:hideMark/>
          </w:tcPr>
          <w:p w14:paraId="43B4916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0,649</w:t>
            </w:r>
          </w:p>
        </w:tc>
        <w:tc>
          <w:tcPr>
            <w:tcW w:w="371" w:type="pct"/>
            <w:shd w:val="clear" w:color="000000" w:fill="FFFFFF"/>
            <w:noWrap/>
            <w:vAlign w:val="bottom"/>
            <w:hideMark/>
          </w:tcPr>
          <w:p w14:paraId="013B0206"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19"/>
                <w:szCs w:val="19"/>
                <w:lang w:val="ru-RU" w:eastAsia="ru-RU" w:bidi="ar-SA"/>
              </w:rPr>
            </w:pPr>
            <w:r w:rsidRPr="00AC2536">
              <w:rPr>
                <w:rFonts w:ascii="Times New Roman" w:eastAsia="Calibri" w:hAnsi="Times New Roman"/>
                <w:bCs/>
                <w:iCs/>
                <w:color w:val="000000"/>
                <w:sz w:val="19"/>
                <w:szCs w:val="19"/>
                <w:lang w:val="ru-RU" w:eastAsia="ru-RU" w:bidi="ar-SA"/>
              </w:rPr>
              <w:t>0,052</w:t>
            </w:r>
          </w:p>
        </w:tc>
        <w:tc>
          <w:tcPr>
            <w:tcW w:w="560" w:type="pct"/>
            <w:shd w:val="clear" w:color="000000" w:fill="FFFFFF"/>
            <w:noWrap/>
            <w:vAlign w:val="center"/>
            <w:hideMark/>
          </w:tcPr>
          <w:p w14:paraId="4FC95F5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0,251</w:t>
            </w:r>
          </w:p>
        </w:tc>
        <w:tc>
          <w:tcPr>
            <w:tcW w:w="586" w:type="pct"/>
            <w:shd w:val="clear" w:color="000000" w:fill="FFFFFF"/>
            <w:noWrap/>
            <w:vAlign w:val="center"/>
          </w:tcPr>
          <w:p w14:paraId="7B5B918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0,303</w:t>
            </w:r>
          </w:p>
        </w:tc>
        <w:tc>
          <w:tcPr>
            <w:tcW w:w="436" w:type="pct"/>
            <w:shd w:val="clear" w:color="000000" w:fill="FFFFFF"/>
            <w:vAlign w:val="center"/>
          </w:tcPr>
          <w:p w14:paraId="02EAD631"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0,346</w:t>
            </w:r>
          </w:p>
        </w:tc>
        <w:tc>
          <w:tcPr>
            <w:tcW w:w="474" w:type="pct"/>
            <w:shd w:val="clear" w:color="000000" w:fill="FFFFFF"/>
            <w:noWrap/>
            <w:vAlign w:val="bottom"/>
          </w:tcPr>
          <w:p w14:paraId="0627C9E1"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53,31%</w:t>
            </w:r>
          </w:p>
        </w:tc>
      </w:tr>
      <w:tr w:rsidR="00AC2536" w:rsidRPr="00AC2536" w14:paraId="76C3A3AE" w14:textId="77777777" w:rsidTr="001915E1">
        <w:trPr>
          <w:trHeight w:val="20"/>
        </w:trPr>
        <w:tc>
          <w:tcPr>
            <w:tcW w:w="819" w:type="pct"/>
            <w:shd w:val="clear" w:color="auto" w:fill="auto"/>
            <w:noWrap/>
            <w:vAlign w:val="center"/>
            <w:hideMark/>
          </w:tcPr>
          <w:p w14:paraId="0BD766B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Итого</w:t>
            </w:r>
          </w:p>
        </w:tc>
        <w:tc>
          <w:tcPr>
            <w:tcW w:w="449" w:type="pct"/>
            <w:shd w:val="clear" w:color="000000" w:fill="FFFFFF"/>
            <w:vAlign w:val="center"/>
            <w:hideMark/>
          </w:tcPr>
          <w:p w14:paraId="618D3FE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96" w:type="pct"/>
            <w:shd w:val="clear" w:color="000000" w:fill="FFFFFF"/>
            <w:vAlign w:val="center"/>
            <w:hideMark/>
          </w:tcPr>
          <w:p w14:paraId="02D908DD"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44" w:type="pct"/>
            <w:shd w:val="clear" w:color="000000" w:fill="FFFFFF"/>
            <w:vAlign w:val="center"/>
            <w:hideMark/>
          </w:tcPr>
          <w:p w14:paraId="5B35C380"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0,15</w:t>
            </w:r>
          </w:p>
        </w:tc>
        <w:tc>
          <w:tcPr>
            <w:tcW w:w="365" w:type="pct"/>
            <w:shd w:val="clear" w:color="000000" w:fill="FFFFFF"/>
            <w:vAlign w:val="center"/>
            <w:hideMark/>
          </w:tcPr>
          <w:p w14:paraId="3899EEB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8,556</w:t>
            </w:r>
          </w:p>
        </w:tc>
        <w:tc>
          <w:tcPr>
            <w:tcW w:w="371" w:type="pct"/>
            <w:shd w:val="clear" w:color="000000" w:fill="FFFFFF"/>
            <w:vAlign w:val="center"/>
            <w:hideMark/>
          </w:tcPr>
          <w:p w14:paraId="04673AC6"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0,308</w:t>
            </w:r>
          </w:p>
        </w:tc>
        <w:tc>
          <w:tcPr>
            <w:tcW w:w="560" w:type="pct"/>
            <w:shd w:val="clear" w:color="000000" w:fill="FFFFFF"/>
            <w:vAlign w:val="center"/>
            <w:hideMark/>
          </w:tcPr>
          <w:p w14:paraId="0746671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3,06</w:t>
            </w:r>
          </w:p>
        </w:tc>
        <w:tc>
          <w:tcPr>
            <w:tcW w:w="586" w:type="pct"/>
            <w:shd w:val="clear" w:color="000000" w:fill="FFFFFF"/>
            <w:vAlign w:val="center"/>
          </w:tcPr>
          <w:p w14:paraId="32ECC64D"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3,372</w:t>
            </w:r>
          </w:p>
        </w:tc>
        <w:tc>
          <w:tcPr>
            <w:tcW w:w="436" w:type="pct"/>
            <w:shd w:val="clear" w:color="000000" w:fill="FFFFFF"/>
            <w:vAlign w:val="center"/>
          </w:tcPr>
          <w:p w14:paraId="40804A9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5,184</w:t>
            </w:r>
          </w:p>
        </w:tc>
        <w:tc>
          <w:tcPr>
            <w:tcW w:w="474" w:type="pct"/>
            <w:shd w:val="clear" w:color="auto" w:fill="auto"/>
            <w:noWrap/>
            <w:vAlign w:val="bottom"/>
          </w:tcPr>
          <w:p w14:paraId="14BB76A7"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60,59%</w:t>
            </w:r>
          </w:p>
        </w:tc>
      </w:tr>
    </w:tbl>
    <w:p w14:paraId="315F0E09" w14:textId="77777777" w:rsidR="002822D7" w:rsidRDefault="002822D7" w:rsidP="001E4FC6">
      <w:pPr>
        <w:pStyle w:val="1fff"/>
      </w:pPr>
    </w:p>
    <w:p w14:paraId="26AA4A02" w14:textId="77777777" w:rsidR="00437580" w:rsidRPr="00F638F5" w:rsidRDefault="00D61429" w:rsidP="001E4FC6">
      <w:pPr>
        <w:pStyle w:val="1fff"/>
      </w:pPr>
      <w:r w:rsidRPr="00F638F5">
        <w:t>Анализ приведенных в таблице данных показывает, что наблюдается уменьшение резерва тепловой мощности к расчётному сроку реализации схемы теплоснабжения.</w:t>
      </w:r>
    </w:p>
    <w:p w14:paraId="6DE6074A" w14:textId="77777777" w:rsidR="00980DBC" w:rsidRPr="00F638F5" w:rsidRDefault="00980DBC" w:rsidP="00980DBC">
      <w:pPr>
        <w:rPr>
          <w:rFonts w:ascii="Times New Roman" w:hAnsi="Times New Roman"/>
          <w:lang w:val="ru-RU" w:eastAsia="ru-RU" w:bidi="ar-SA"/>
        </w:rPr>
        <w:sectPr w:rsidR="00980DBC" w:rsidRPr="00F638F5" w:rsidSect="0094709E">
          <w:type w:val="continuous"/>
          <w:pgSz w:w="16838" w:h="11906" w:orient="landscape"/>
          <w:pgMar w:top="1134" w:right="850" w:bottom="1134" w:left="1701" w:header="850" w:footer="850" w:gutter="0"/>
          <w:cols w:space="708"/>
          <w:docGrid w:linePitch="360"/>
        </w:sectPr>
      </w:pPr>
    </w:p>
    <w:p w14:paraId="2CB2968C" w14:textId="77777777" w:rsidR="00162D2B" w:rsidRPr="00F638F5" w:rsidRDefault="00162D2B" w:rsidP="00162D2B">
      <w:pPr>
        <w:pStyle w:val="1a"/>
        <w:spacing w:before="0" w:after="0" w:line="240" w:lineRule="auto"/>
        <w:ind w:left="0" w:firstLine="0"/>
        <w:contextualSpacing w:val="0"/>
      </w:pPr>
      <w:bookmarkStart w:id="22" w:name="_Toc521411585"/>
      <w:bookmarkStart w:id="23" w:name="_Toc9154867"/>
      <w:r w:rsidRPr="00F638F5">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22"/>
      <w:bookmarkEnd w:id="23"/>
    </w:p>
    <w:p w14:paraId="5A464BA7" w14:textId="77777777" w:rsidR="00162D2B" w:rsidRPr="00F638F5" w:rsidRDefault="00162D2B" w:rsidP="005618CB">
      <w:pPr>
        <w:spacing w:after="120" w:line="276" w:lineRule="auto"/>
        <w:ind w:firstLine="709"/>
        <w:rPr>
          <w:rFonts w:ascii="Times New Roman" w:hAnsi="Times New Roman"/>
          <w:szCs w:val="24"/>
          <w:lang w:val="ru-RU"/>
        </w:rPr>
      </w:pPr>
    </w:p>
    <w:p w14:paraId="55D13ADB" w14:textId="77777777" w:rsidR="00F13917" w:rsidRPr="00F638F5" w:rsidRDefault="00F13917" w:rsidP="00784651">
      <w:pPr>
        <w:pStyle w:val="1fff"/>
      </w:pPr>
      <w:r w:rsidRPr="00F638F5">
        <w:t>Приростов объемов потребления тепловой энергии и теплоносителя объектами жилья и соцкультбыта, расположенными в производственных зонах, не планируется.</w:t>
      </w:r>
    </w:p>
    <w:p w14:paraId="56CBC0B2" w14:textId="77777777" w:rsidR="00784651" w:rsidRPr="00784651" w:rsidRDefault="00784651" w:rsidP="00784651">
      <w:pPr>
        <w:pStyle w:val="1fff"/>
        <w:rPr>
          <w:szCs w:val="24"/>
        </w:rPr>
      </w:pPr>
      <w:r w:rsidRPr="00784651">
        <w:rPr>
          <w:szCs w:val="24"/>
        </w:rPr>
        <w:t>Планируемые для размещения объекты федерального значения, объекты регионального значения и местного значения муниципального района</w:t>
      </w:r>
    </w:p>
    <w:p w14:paraId="61AC3E09" w14:textId="77777777" w:rsidR="00784651" w:rsidRPr="00784651" w:rsidRDefault="00784651" w:rsidP="00784651">
      <w:pPr>
        <w:pStyle w:val="1fff"/>
        <w:rPr>
          <w:szCs w:val="24"/>
        </w:rPr>
      </w:pPr>
      <w:r w:rsidRPr="00784651">
        <w:rPr>
          <w:szCs w:val="24"/>
        </w:rPr>
        <w:t>Схемой территориального планирования Иркутской области мероприятия не предусмотрены.</w:t>
      </w:r>
    </w:p>
    <w:p w14:paraId="27D4C327" w14:textId="77777777" w:rsidR="00784651" w:rsidRPr="00784651" w:rsidRDefault="00784651" w:rsidP="00784651">
      <w:pPr>
        <w:pStyle w:val="1fff"/>
        <w:rPr>
          <w:szCs w:val="24"/>
        </w:rPr>
      </w:pPr>
      <w:r w:rsidRPr="00784651">
        <w:rPr>
          <w:szCs w:val="24"/>
        </w:rPr>
        <w:t xml:space="preserve">Схемой территориального планирования Усольского района Иркутской области на территории </w:t>
      </w:r>
      <w:proofErr w:type="spellStart"/>
      <w:r w:rsidRPr="00784651">
        <w:rPr>
          <w:szCs w:val="24"/>
        </w:rPr>
        <w:t>Новомальтинского</w:t>
      </w:r>
      <w:proofErr w:type="spellEnd"/>
      <w:r w:rsidRPr="00784651">
        <w:rPr>
          <w:szCs w:val="24"/>
        </w:rPr>
        <w:t xml:space="preserve"> муниципального образования не предусмотрены мероприятия по развитию системы теплоснабжения.</w:t>
      </w:r>
    </w:p>
    <w:p w14:paraId="284F6784" w14:textId="77777777" w:rsidR="00784651" w:rsidRPr="00784651" w:rsidRDefault="00784651" w:rsidP="00784651">
      <w:pPr>
        <w:pStyle w:val="1fff"/>
        <w:rPr>
          <w:szCs w:val="24"/>
        </w:rPr>
      </w:pPr>
      <w:r w:rsidRPr="00784651">
        <w:rPr>
          <w:szCs w:val="24"/>
        </w:rPr>
        <w:t xml:space="preserve">Генеральным планом </w:t>
      </w:r>
      <w:proofErr w:type="spellStart"/>
      <w:r w:rsidRPr="00784651">
        <w:rPr>
          <w:szCs w:val="24"/>
        </w:rPr>
        <w:t>Новомальтинского</w:t>
      </w:r>
      <w:proofErr w:type="spellEnd"/>
      <w:r w:rsidRPr="00784651">
        <w:rPr>
          <w:szCs w:val="24"/>
        </w:rPr>
        <w:t xml:space="preserve"> муниципального образования Иркутской области в сфере теплоснабжения предусмотрены следующие мероприятия:</w:t>
      </w:r>
    </w:p>
    <w:p w14:paraId="0942FD36" w14:textId="77777777" w:rsidR="00784651" w:rsidRPr="00784651" w:rsidRDefault="00784651" w:rsidP="00784651">
      <w:pPr>
        <w:pStyle w:val="116"/>
      </w:pPr>
      <w:r w:rsidRPr="00784651">
        <w:tab/>
        <w:t>строительство сетей теплоснабжения для строящихся объектов капитального строительства;</w:t>
      </w:r>
    </w:p>
    <w:p w14:paraId="69F8B451" w14:textId="77777777" w:rsidR="00784651" w:rsidRPr="00784651" w:rsidRDefault="00784651" w:rsidP="00784651">
      <w:pPr>
        <w:pStyle w:val="116"/>
      </w:pPr>
      <w:r w:rsidRPr="00784651">
        <w:tab/>
        <w:t>реконструкция электрокотельной;</w:t>
      </w:r>
    </w:p>
    <w:p w14:paraId="052A6E02" w14:textId="77777777" w:rsidR="00784651" w:rsidRPr="00784651" w:rsidRDefault="00784651" w:rsidP="00784651">
      <w:pPr>
        <w:pStyle w:val="116"/>
      </w:pPr>
      <w:r w:rsidRPr="00784651">
        <w:tab/>
        <w:t>реконструкция участков тепловой сети.</w:t>
      </w:r>
    </w:p>
    <w:p w14:paraId="47CAE964" w14:textId="77777777" w:rsidR="00784651" w:rsidRPr="00784651" w:rsidRDefault="00784651" w:rsidP="00784651">
      <w:pPr>
        <w:pStyle w:val="1fff"/>
      </w:pPr>
      <w:r w:rsidRPr="00784651">
        <w:t>Проектное предложение</w:t>
      </w:r>
    </w:p>
    <w:p w14:paraId="4E6870AD" w14:textId="77777777" w:rsidR="00784651" w:rsidRPr="00784651" w:rsidRDefault="00784651" w:rsidP="00784651">
      <w:pPr>
        <w:pStyle w:val="1fff"/>
      </w:pPr>
      <w:r w:rsidRPr="00784651">
        <w:t xml:space="preserve">Рост теплопотребления на территории сельского поселения </w:t>
      </w:r>
      <w:proofErr w:type="spellStart"/>
      <w:r w:rsidRPr="00784651">
        <w:t>Новомальтинского</w:t>
      </w:r>
      <w:proofErr w:type="spellEnd"/>
      <w:r w:rsidRPr="00784651">
        <w:t xml:space="preserve"> муниципального образования будет происходить за счет строительства планируемых жилых и общественных зданий.</w:t>
      </w:r>
    </w:p>
    <w:p w14:paraId="17B78467" w14:textId="77777777" w:rsidR="00784651" w:rsidRPr="00784651" w:rsidRDefault="00784651" w:rsidP="00784651">
      <w:pPr>
        <w:pStyle w:val="1fff"/>
      </w:pPr>
      <w:r w:rsidRPr="00784651">
        <w:t xml:space="preserve">Расход тепла на отопление планируемой жилой и общественной застройки рассчитан в соответствии с показателями нормируемого удельного расхода тепловой энергии на отопление зданий, приведёнными в СНиП 23-02-2003 «Тепловая защита зданий», с соответствующим переводом в сопоставимые единицы (ккал/ч) при расчетной температуре наружного воздуха для проектирования отопления и вентиляции. Расход тепловой энергии </w:t>
      </w:r>
      <w:r w:rsidRPr="00784651">
        <w:lastRenderedPageBreak/>
        <w:t>на вентиляцию общественных зданий определён по удельным вентиляционным характеристикам зданий. Расход тепловой энергии на горячее водоснабжения принят в соответствии с СП 30.13330.2016 «Внутренний водопровод и канализация зданий». Норма расхода горячей воды на одного жителя принята 85 л/сутки.</w:t>
      </w:r>
    </w:p>
    <w:p w14:paraId="765F17F1" w14:textId="77777777" w:rsidR="00784651" w:rsidRPr="00784651" w:rsidRDefault="00784651" w:rsidP="00784651">
      <w:pPr>
        <w:pStyle w:val="1fff"/>
      </w:pPr>
      <w:r w:rsidRPr="00784651">
        <w:t xml:space="preserve">В соответствии с СП 131.13330 «Строительная климатология» температурный режим </w:t>
      </w:r>
      <w:proofErr w:type="spellStart"/>
      <w:r w:rsidRPr="00784651">
        <w:t>Новомальтинского</w:t>
      </w:r>
      <w:proofErr w:type="spellEnd"/>
      <w:r w:rsidRPr="00784651">
        <w:t xml:space="preserve"> муниципального образования характеризуется следующими климатическими данными: средняя температура отопительного периода – 7,7 °С, продолжительность отопительного периода 232 суток, расчетная температура наружного воздуха для проектирования отопления и вентиляции - 33°С.</w:t>
      </w:r>
    </w:p>
    <w:p w14:paraId="39265F0E" w14:textId="77777777" w:rsidR="00F13917" w:rsidRDefault="00784651" w:rsidP="00784651">
      <w:pPr>
        <w:pStyle w:val="1fff"/>
      </w:pPr>
      <w:r w:rsidRPr="00784651">
        <w:t>В таблице представлены расчетные расходы на отопление и горячее водоснабжение планируемой жилой застройки на первую очередь.</w:t>
      </w:r>
    </w:p>
    <w:p w14:paraId="10196226" w14:textId="77777777" w:rsidR="00784651" w:rsidRPr="00AC2536" w:rsidRDefault="00784651" w:rsidP="00784651">
      <w:pPr>
        <w:widowControl w:val="0"/>
        <w:autoSpaceDE w:val="0"/>
        <w:autoSpaceDN w:val="0"/>
        <w:spacing w:before="119" w:line="278" w:lineRule="auto"/>
        <w:ind w:left="231" w:right="1131" w:firstLine="708"/>
        <w:rPr>
          <w:rFonts w:ascii="Times New Roman" w:hAnsi="Times New Roman"/>
          <w:b/>
          <w:lang w:val="ru-RU" w:eastAsia="ru-RU" w:bidi="ru-RU"/>
        </w:rPr>
      </w:pPr>
      <w:r w:rsidRPr="00AC2536">
        <w:rPr>
          <w:rFonts w:ascii="Times New Roman" w:hAnsi="Times New Roman"/>
          <w:b/>
          <w:shd w:val="clear" w:color="auto" w:fill="FFFF00"/>
          <w:lang w:val="ru-RU" w:eastAsia="ru-RU" w:bidi="ru-RU"/>
        </w:rPr>
        <w:t xml:space="preserve">Таблица </w:t>
      </w:r>
      <w:r w:rsidR="001D1AD2" w:rsidRPr="00AC2536">
        <w:rPr>
          <w:rFonts w:ascii="Times New Roman" w:hAnsi="Times New Roman"/>
          <w:b/>
          <w:shd w:val="clear" w:color="auto" w:fill="FFFF00"/>
          <w:lang w:val="ru-RU" w:eastAsia="ru-RU" w:bidi="ru-RU"/>
        </w:rPr>
        <w:t>9</w:t>
      </w:r>
      <w:r w:rsidRPr="00AC2536">
        <w:rPr>
          <w:rFonts w:ascii="Times New Roman" w:hAnsi="Times New Roman"/>
          <w:b/>
          <w:lang w:val="ru-RU" w:eastAsia="ru-RU" w:bidi="ru-RU"/>
        </w:rPr>
        <w:t xml:space="preserve"> – Расчетные тепловые нагрузки планируемой жилой застройки на первую очередь</w:t>
      </w:r>
    </w:p>
    <w:p w14:paraId="38D6F8EA" w14:textId="77777777" w:rsidR="00784651" w:rsidRPr="00AC2536" w:rsidRDefault="00784651" w:rsidP="00784651">
      <w:pPr>
        <w:widowControl w:val="0"/>
        <w:autoSpaceDE w:val="0"/>
        <w:autoSpaceDN w:val="0"/>
        <w:spacing w:before="1"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4788"/>
        <w:gridCol w:w="1587"/>
        <w:gridCol w:w="1570"/>
        <w:gridCol w:w="1380"/>
      </w:tblGrid>
      <w:tr w:rsidR="00784651" w:rsidRPr="00AC2536" w14:paraId="79071309" w14:textId="77777777" w:rsidTr="001D1AD2">
        <w:trPr>
          <w:trHeight w:val="20"/>
        </w:trPr>
        <w:tc>
          <w:tcPr>
            <w:tcW w:w="2567" w:type="pct"/>
            <w:vMerge w:val="restart"/>
            <w:tcBorders>
              <w:bottom w:val="single" w:sz="6" w:space="0" w:color="000000"/>
              <w:right w:val="single" w:sz="6" w:space="0" w:color="000000"/>
            </w:tcBorders>
            <w:shd w:val="clear" w:color="auto" w:fill="D9D9D9" w:themeFill="background1" w:themeFillShade="D9"/>
          </w:tcPr>
          <w:p w14:paraId="2A17E9D3" w14:textId="77777777" w:rsidR="00784651" w:rsidRPr="00AC2536" w:rsidRDefault="00784651" w:rsidP="00784651">
            <w:pPr>
              <w:pStyle w:val="1ffff"/>
            </w:pPr>
          </w:p>
          <w:p w14:paraId="7271FBB2" w14:textId="77777777" w:rsidR="00784651" w:rsidRPr="00AC2536" w:rsidRDefault="00784651" w:rsidP="00784651">
            <w:pPr>
              <w:pStyle w:val="1ffff"/>
              <w:rPr>
                <w:sz w:val="22"/>
              </w:rPr>
            </w:pPr>
            <w:r w:rsidRPr="00AC2536">
              <w:rPr>
                <w:sz w:val="22"/>
              </w:rPr>
              <w:t>Наименование потребителей</w:t>
            </w:r>
          </w:p>
        </w:tc>
        <w:tc>
          <w:tcPr>
            <w:tcW w:w="851" w:type="pct"/>
            <w:vMerge w:val="restart"/>
            <w:tcBorders>
              <w:left w:val="single" w:sz="6" w:space="0" w:color="000000"/>
              <w:bottom w:val="single" w:sz="6" w:space="0" w:color="000000"/>
              <w:right w:val="single" w:sz="6" w:space="0" w:color="000000"/>
            </w:tcBorders>
            <w:shd w:val="clear" w:color="auto" w:fill="D9D9D9" w:themeFill="background1" w:themeFillShade="D9"/>
          </w:tcPr>
          <w:p w14:paraId="19D1D6C6" w14:textId="77777777" w:rsidR="00784651" w:rsidRPr="00AC2536" w:rsidRDefault="00784651" w:rsidP="00784651">
            <w:pPr>
              <w:pStyle w:val="1ffff"/>
              <w:rPr>
                <w:sz w:val="14"/>
              </w:rPr>
            </w:pPr>
            <w:r w:rsidRPr="00AC2536">
              <w:rPr>
                <w:sz w:val="22"/>
              </w:rPr>
              <w:t>Площадь застройки, м</w:t>
            </w:r>
            <w:r w:rsidRPr="00AC2536">
              <w:rPr>
                <w:position w:val="8"/>
                <w:sz w:val="14"/>
              </w:rPr>
              <w:t>2</w:t>
            </w:r>
          </w:p>
        </w:tc>
        <w:tc>
          <w:tcPr>
            <w:tcW w:w="1582" w:type="pct"/>
            <w:gridSpan w:val="2"/>
            <w:tcBorders>
              <w:left w:val="single" w:sz="6" w:space="0" w:color="000000"/>
              <w:bottom w:val="single" w:sz="6" w:space="0" w:color="000000"/>
            </w:tcBorders>
            <w:shd w:val="clear" w:color="auto" w:fill="D9D9D9" w:themeFill="background1" w:themeFillShade="D9"/>
          </w:tcPr>
          <w:p w14:paraId="22292E31" w14:textId="77777777" w:rsidR="00784651" w:rsidRPr="00AC2536" w:rsidRDefault="00784651" w:rsidP="00784651">
            <w:pPr>
              <w:pStyle w:val="1ffff"/>
              <w:rPr>
                <w:sz w:val="22"/>
              </w:rPr>
            </w:pPr>
            <w:r w:rsidRPr="00AC2536">
              <w:rPr>
                <w:sz w:val="22"/>
              </w:rPr>
              <w:t>Тепловая нагрузка,</w:t>
            </w:r>
          </w:p>
          <w:p w14:paraId="20DDD37C" w14:textId="77777777" w:rsidR="00784651" w:rsidRPr="00AC2536" w:rsidRDefault="00784651" w:rsidP="00784651">
            <w:pPr>
              <w:pStyle w:val="1ffff"/>
              <w:rPr>
                <w:sz w:val="22"/>
              </w:rPr>
            </w:pPr>
            <w:r w:rsidRPr="00AC2536">
              <w:rPr>
                <w:sz w:val="22"/>
              </w:rPr>
              <w:t>Гкал/час</w:t>
            </w:r>
          </w:p>
        </w:tc>
      </w:tr>
      <w:tr w:rsidR="00784651" w:rsidRPr="00AC2536" w14:paraId="611FBD87" w14:textId="77777777" w:rsidTr="001D1AD2">
        <w:trPr>
          <w:trHeight w:val="20"/>
        </w:trPr>
        <w:tc>
          <w:tcPr>
            <w:tcW w:w="2567" w:type="pct"/>
            <w:vMerge/>
            <w:tcBorders>
              <w:top w:val="nil"/>
              <w:bottom w:val="single" w:sz="6" w:space="0" w:color="000000"/>
              <w:right w:val="single" w:sz="6" w:space="0" w:color="000000"/>
            </w:tcBorders>
            <w:shd w:val="clear" w:color="auto" w:fill="D9D9D9" w:themeFill="background1" w:themeFillShade="D9"/>
          </w:tcPr>
          <w:p w14:paraId="1F723C0E" w14:textId="77777777" w:rsidR="00784651" w:rsidRPr="00AC2536" w:rsidRDefault="00784651" w:rsidP="00784651">
            <w:pPr>
              <w:pStyle w:val="1ffff"/>
              <w:rPr>
                <w:sz w:val="2"/>
                <w:szCs w:val="2"/>
              </w:rPr>
            </w:pPr>
          </w:p>
        </w:tc>
        <w:tc>
          <w:tcPr>
            <w:tcW w:w="851" w:type="pct"/>
            <w:vMerge/>
            <w:tcBorders>
              <w:top w:val="nil"/>
              <w:left w:val="single" w:sz="6" w:space="0" w:color="000000"/>
              <w:bottom w:val="single" w:sz="6" w:space="0" w:color="000000"/>
              <w:right w:val="single" w:sz="6" w:space="0" w:color="000000"/>
            </w:tcBorders>
            <w:shd w:val="clear" w:color="auto" w:fill="D9D9D9" w:themeFill="background1" w:themeFillShade="D9"/>
          </w:tcPr>
          <w:p w14:paraId="7C769B41" w14:textId="77777777" w:rsidR="00784651" w:rsidRPr="00AC2536" w:rsidRDefault="00784651" w:rsidP="00784651">
            <w:pPr>
              <w:pStyle w:val="1ffff"/>
              <w:rPr>
                <w:sz w:val="2"/>
                <w:szCs w:val="2"/>
              </w:rPr>
            </w:pPr>
          </w:p>
        </w:tc>
        <w:tc>
          <w:tcPr>
            <w:tcW w:w="842"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D2F1954" w14:textId="77777777" w:rsidR="00784651" w:rsidRPr="00AC2536" w:rsidRDefault="00784651" w:rsidP="00784651">
            <w:pPr>
              <w:pStyle w:val="1ffff"/>
              <w:rPr>
                <w:sz w:val="14"/>
              </w:rPr>
            </w:pPr>
            <w:r w:rsidRPr="00AC2536">
              <w:rPr>
                <w:position w:val="2"/>
                <w:sz w:val="22"/>
              </w:rPr>
              <w:t>Q</w:t>
            </w:r>
            <w:r w:rsidRPr="00AC2536">
              <w:rPr>
                <w:sz w:val="14"/>
              </w:rPr>
              <w:t>о</w:t>
            </w:r>
          </w:p>
        </w:tc>
        <w:tc>
          <w:tcPr>
            <w:tcW w:w="740" w:type="pct"/>
            <w:tcBorders>
              <w:top w:val="single" w:sz="6" w:space="0" w:color="000000"/>
              <w:left w:val="single" w:sz="6" w:space="0" w:color="000000"/>
              <w:bottom w:val="single" w:sz="6" w:space="0" w:color="000000"/>
            </w:tcBorders>
            <w:shd w:val="clear" w:color="auto" w:fill="D9D9D9" w:themeFill="background1" w:themeFillShade="D9"/>
          </w:tcPr>
          <w:p w14:paraId="42EB8A26" w14:textId="77777777" w:rsidR="00784651" w:rsidRPr="00AC2536" w:rsidRDefault="00784651" w:rsidP="00784651">
            <w:pPr>
              <w:pStyle w:val="1ffff"/>
              <w:rPr>
                <w:sz w:val="14"/>
              </w:rPr>
            </w:pPr>
            <w:r w:rsidRPr="00AC2536">
              <w:rPr>
                <w:position w:val="2"/>
                <w:sz w:val="22"/>
              </w:rPr>
              <w:t>Q</w:t>
            </w:r>
            <w:proofErr w:type="spellStart"/>
            <w:r w:rsidRPr="00AC2536">
              <w:rPr>
                <w:sz w:val="14"/>
              </w:rPr>
              <w:t>гвс.ср</w:t>
            </w:r>
            <w:proofErr w:type="spellEnd"/>
          </w:p>
        </w:tc>
      </w:tr>
      <w:tr w:rsidR="00784651" w:rsidRPr="00AC2536" w14:paraId="14516540" w14:textId="77777777" w:rsidTr="00784651">
        <w:trPr>
          <w:trHeight w:val="20"/>
        </w:trPr>
        <w:tc>
          <w:tcPr>
            <w:tcW w:w="5000" w:type="pct"/>
            <w:gridSpan w:val="4"/>
            <w:tcBorders>
              <w:top w:val="single" w:sz="6" w:space="0" w:color="000000"/>
              <w:bottom w:val="single" w:sz="6" w:space="0" w:color="000000"/>
            </w:tcBorders>
          </w:tcPr>
          <w:p w14:paraId="19B6C933" w14:textId="77777777" w:rsidR="00784651" w:rsidRPr="00AC2536" w:rsidRDefault="00784651" w:rsidP="00784651">
            <w:pPr>
              <w:pStyle w:val="1ffff"/>
              <w:rPr>
                <w:i/>
                <w:sz w:val="22"/>
              </w:rPr>
            </w:pPr>
            <w:r w:rsidRPr="00AC2536">
              <w:rPr>
                <w:i/>
                <w:sz w:val="22"/>
              </w:rPr>
              <w:t xml:space="preserve">п. </w:t>
            </w:r>
            <w:proofErr w:type="spellStart"/>
            <w:r w:rsidRPr="00AC2536">
              <w:rPr>
                <w:i/>
                <w:sz w:val="22"/>
              </w:rPr>
              <w:t>Новомальтинск</w:t>
            </w:r>
            <w:proofErr w:type="spellEnd"/>
          </w:p>
        </w:tc>
      </w:tr>
      <w:tr w:rsidR="00784651" w:rsidRPr="00AC2536" w14:paraId="009A8AB8" w14:textId="77777777" w:rsidTr="00784651">
        <w:trPr>
          <w:trHeight w:val="20"/>
        </w:trPr>
        <w:tc>
          <w:tcPr>
            <w:tcW w:w="2567" w:type="pct"/>
            <w:tcBorders>
              <w:top w:val="single" w:sz="6" w:space="0" w:color="000000"/>
              <w:bottom w:val="single" w:sz="6" w:space="0" w:color="000000"/>
              <w:right w:val="single" w:sz="6" w:space="0" w:color="000000"/>
            </w:tcBorders>
          </w:tcPr>
          <w:p w14:paraId="11A5F2D0" w14:textId="77777777" w:rsidR="00784651" w:rsidRPr="00AC2536" w:rsidRDefault="00784651" w:rsidP="00784651">
            <w:pPr>
              <w:pStyle w:val="1ffff"/>
              <w:rPr>
                <w:sz w:val="22"/>
              </w:rPr>
            </w:pPr>
            <w:r w:rsidRPr="00AC2536">
              <w:rPr>
                <w:sz w:val="22"/>
              </w:rPr>
              <w:t>Индивидуальные жилые дома усадебного типа</w:t>
            </w:r>
          </w:p>
        </w:tc>
        <w:tc>
          <w:tcPr>
            <w:tcW w:w="851" w:type="pct"/>
            <w:tcBorders>
              <w:top w:val="single" w:sz="6" w:space="0" w:color="000000"/>
              <w:left w:val="single" w:sz="6" w:space="0" w:color="000000"/>
              <w:bottom w:val="single" w:sz="6" w:space="0" w:color="000000"/>
              <w:right w:val="single" w:sz="6" w:space="0" w:color="000000"/>
            </w:tcBorders>
          </w:tcPr>
          <w:p w14:paraId="2660CFA2" w14:textId="77777777" w:rsidR="00784651" w:rsidRPr="00AC2536" w:rsidRDefault="00784651" w:rsidP="00784651">
            <w:pPr>
              <w:pStyle w:val="1ffff"/>
              <w:rPr>
                <w:sz w:val="22"/>
              </w:rPr>
            </w:pPr>
            <w:r w:rsidRPr="00AC2536">
              <w:rPr>
                <w:sz w:val="22"/>
              </w:rPr>
              <w:t>1620</w:t>
            </w:r>
          </w:p>
        </w:tc>
        <w:tc>
          <w:tcPr>
            <w:tcW w:w="842" w:type="pct"/>
            <w:tcBorders>
              <w:top w:val="single" w:sz="6" w:space="0" w:color="000000"/>
              <w:left w:val="single" w:sz="6" w:space="0" w:color="000000"/>
              <w:bottom w:val="single" w:sz="6" w:space="0" w:color="000000"/>
              <w:right w:val="single" w:sz="6" w:space="0" w:color="000000"/>
            </w:tcBorders>
          </w:tcPr>
          <w:p w14:paraId="6B0A4AEC" w14:textId="77777777" w:rsidR="00784651" w:rsidRPr="00AC2536" w:rsidRDefault="00784651" w:rsidP="00784651">
            <w:pPr>
              <w:pStyle w:val="1ffff"/>
              <w:rPr>
                <w:sz w:val="22"/>
              </w:rPr>
            </w:pPr>
            <w:r w:rsidRPr="00AC2536">
              <w:rPr>
                <w:sz w:val="22"/>
              </w:rPr>
              <w:t>0,072</w:t>
            </w:r>
          </w:p>
        </w:tc>
        <w:tc>
          <w:tcPr>
            <w:tcW w:w="740" w:type="pct"/>
            <w:tcBorders>
              <w:top w:val="single" w:sz="6" w:space="0" w:color="000000"/>
              <w:left w:val="single" w:sz="6" w:space="0" w:color="000000"/>
              <w:bottom w:val="single" w:sz="6" w:space="0" w:color="000000"/>
            </w:tcBorders>
          </w:tcPr>
          <w:p w14:paraId="04E92E1C" w14:textId="77777777" w:rsidR="00784651" w:rsidRPr="00AC2536" w:rsidRDefault="00784651" w:rsidP="00784651">
            <w:pPr>
              <w:pStyle w:val="1ffff"/>
              <w:rPr>
                <w:sz w:val="22"/>
              </w:rPr>
            </w:pPr>
            <w:r w:rsidRPr="00AC2536">
              <w:rPr>
                <w:sz w:val="22"/>
              </w:rPr>
              <w:t>0,016</w:t>
            </w:r>
          </w:p>
        </w:tc>
      </w:tr>
      <w:tr w:rsidR="00784651" w:rsidRPr="00AC2536" w14:paraId="4B3F337B" w14:textId="77777777" w:rsidTr="00784651">
        <w:trPr>
          <w:trHeight w:val="20"/>
        </w:trPr>
        <w:tc>
          <w:tcPr>
            <w:tcW w:w="3418" w:type="pct"/>
            <w:gridSpan w:val="2"/>
            <w:tcBorders>
              <w:top w:val="single" w:sz="6" w:space="0" w:color="000000"/>
              <w:right w:val="single" w:sz="6" w:space="0" w:color="000000"/>
            </w:tcBorders>
          </w:tcPr>
          <w:p w14:paraId="43C85E34" w14:textId="77777777" w:rsidR="00784651" w:rsidRPr="00AC2536" w:rsidRDefault="00784651" w:rsidP="00784651">
            <w:pPr>
              <w:pStyle w:val="1ffff"/>
              <w:rPr>
                <w:sz w:val="22"/>
              </w:rPr>
            </w:pPr>
            <w:r w:rsidRPr="00AC2536">
              <w:rPr>
                <w:sz w:val="22"/>
              </w:rPr>
              <w:t>Итого</w:t>
            </w:r>
          </w:p>
        </w:tc>
        <w:tc>
          <w:tcPr>
            <w:tcW w:w="1582" w:type="pct"/>
            <w:gridSpan w:val="2"/>
            <w:tcBorders>
              <w:top w:val="single" w:sz="6" w:space="0" w:color="000000"/>
              <w:left w:val="single" w:sz="6" w:space="0" w:color="000000"/>
            </w:tcBorders>
          </w:tcPr>
          <w:p w14:paraId="78D2D4EB" w14:textId="77777777" w:rsidR="00784651" w:rsidRPr="00AC2536" w:rsidRDefault="00784651" w:rsidP="00784651">
            <w:pPr>
              <w:pStyle w:val="1ffff"/>
              <w:rPr>
                <w:sz w:val="22"/>
              </w:rPr>
            </w:pPr>
            <w:r w:rsidRPr="00AC2536">
              <w:rPr>
                <w:sz w:val="22"/>
              </w:rPr>
              <w:t>0,088</w:t>
            </w:r>
          </w:p>
        </w:tc>
      </w:tr>
    </w:tbl>
    <w:p w14:paraId="52A6D61E" w14:textId="77777777" w:rsidR="00784651" w:rsidRPr="00AC2536" w:rsidRDefault="00784651" w:rsidP="00784651">
      <w:pPr>
        <w:pStyle w:val="1fff"/>
        <w:rPr>
          <w:szCs w:val="24"/>
        </w:rPr>
      </w:pPr>
      <w:r w:rsidRPr="00AC2536">
        <w:rPr>
          <w:rStyle w:val="1fff0"/>
          <w:lang w:bidi="ru-RU"/>
        </w:rPr>
        <w:t>В таблице представлены расчетные расходы на отопление и горячее водоснабжение планируемой</w:t>
      </w:r>
      <w:r w:rsidRPr="00AC2536">
        <w:rPr>
          <w:szCs w:val="24"/>
        </w:rPr>
        <w:t xml:space="preserve"> жилой застройки на расчетный срок.</w:t>
      </w:r>
    </w:p>
    <w:p w14:paraId="65710DF8" w14:textId="77777777" w:rsidR="00784651" w:rsidRPr="00AC2536" w:rsidRDefault="00784651" w:rsidP="00784651">
      <w:pPr>
        <w:widowControl w:val="0"/>
        <w:autoSpaceDE w:val="0"/>
        <w:autoSpaceDN w:val="0"/>
        <w:spacing w:before="121" w:line="276" w:lineRule="auto"/>
        <w:ind w:left="231" w:right="1132" w:firstLine="708"/>
        <w:rPr>
          <w:rFonts w:ascii="Times New Roman" w:hAnsi="Times New Roman"/>
          <w:b/>
          <w:lang w:val="ru-RU" w:eastAsia="ru-RU" w:bidi="ru-RU"/>
        </w:rPr>
      </w:pPr>
      <w:r w:rsidRPr="00AC2536">
        <w:rPr>
          <w:rFonts w:ascii="Times New Roman" w:hAnsi="Times New Roman"/>
          <w:b/>
          <w:shd w:val="clear" w:color="auto" w:fill="FFFF00"/>
          <w:lang w:val="ru-RU" w:eastAsia="ru-RU" w:bidi="ru-RU"/>
        </w:rPr>
        <w:t xml:space="preserve">Таблица </w:t>
      </w:r>
      <w:r w:rsidR="001D1AD2" w:rsidRPr="00AC2536">
        <w:rPr>
          <w:rFonts w:ascii="Times New Roman" w:hAnsi="Times New Roman"/>
          <w:b/>
          <w:shd w:val="clear" w:color="auto" w:fill="FFFF00"/>
          <w:lang w:val="ru-RU" w:eastAsia="ru-RU" w:bidi="ru-RU"/>
        </w:rPr>
        <w:t>10</w:t>
      </w:r>
      <w:r w:rsidRPr="00AC2536">
        <w:rPr>
          <w:rFonts w:ascii="Times New Roman" w:hAnsi="Times New Roman"/>
          <w:b/>
          <w:lang w:val="ru-RU" w:eastAsia="ru-RU" w:bidi="ru-RU"/>
        </w:rPr>
        <w:t xml:space="preserve"> – Расчетные тепловые нагрузки планируемой жилой застройки на расчетный срок</w:t>
      </w:r>
    </w:p>
    <w:p w14:paraId="3D31D177" w14:textId="77777777" w:rsidR="00784651" w:rsidRPr="00AC2536" w:rsidRDefault="00784651" w:rsidP="00784651">
      <w:pPr>
        <w:widowControl w:val="0"/>
        <w:autoSpaceDE w:val="0"/>
        <w:autoSpaceDN w:val="0"/>
        <w:spacing w:before="5"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4788"/>
        <w:gridCol w:w="1587"/>
        <w:gridCol w:w="1570"/>
        <w:gridCol w:w="1380"/>
      </w:tblGrid>
      <w:tr w:rsidR="00784651" w:rsidRPr="00AC2536" w14:paraId="4D9982F1" w14:textId="77777777" w:rsidTr="001D1AD2">
        <w:trPr>
          <w:trHeight w:val="20"/>
        </w:trPr>
        <w:tc>
          <w:tcPr>
            <w:tcW w:w="2567" w:type="pct"/>
            <w:vMerge w:val="restart"/>
            <w:tcBorders>
              <w:bottom w:val="single" w:sz="6" w:space="0" w:color="000000"/>
              <w:right w:val="single" w:sz="6" w:space="0" w:color="000000"/>
            </w:tcBorders>
            <w:shd w:val="clear" w:color="auto" w:fill="D9D9D9" w:themeFill="background1" w:themeFillShade="D9"/>
          </w:tcPr>
          <w:p w14:paraId="3B3D8B10" w14:textId="77777777" w:rsidR="00784651" w:rsidRPr="00AC2536" w:rsidRDefault="00784651" w:rsidP="00784651">
            <w:pPr>
              <w:pStyle w:val="1ffff"/>
            </w:pPr>
          </w:p>
          <w:p w14:paraId="430CAD91" w14:textId="77777777" w:rsidR="00784651" w:rsidRPr="00AC2536" w:rsidRDefault="00784651" w:rsidP="00784651">
            <w:pPr>
              <w:pStyle w:val="1ffff"/>
              <w:rPr>
                <w:sz w:val="22"/>
              </w:rPr>
            </w:pPr>
            <w:r w:rsidRPr="00AC2536">
              <w:rPr>
                <w:sz w:val="22"/>
              </w:rPr>
              <w:t>Наименование потребителей</w:t>
            </w:r>
          </w:p>
        </w:tc>
        <w:tc>
          <w:tcPr>
            <w:tcW w:w="851" w:type="pct"/>
            <w:vMerge w:val="restart"/>
            <w:tcBorders>
              <w:left w:val="single" w:sz="6" w:space="0" w:color="000000"/>
              <w:bottom w:val="single" w:sz="6" w:space="0" w:color="000000"/>
              <w:right w:val="single" w:sz="6" w:space="0" w:color="000000"/>
            </w:tcBorders>
            <w:shd w:val="clear" w:color="auto" w:fill="D9D9D9" w:themeFill="background1" w:themeFillShade="D9"/>
          </w:tcPr>
          <w:p w14:paraId="586B7BD3" w14:textId="77777777" w:rsidR="00784651" w:rsidRPr="00AC2536" w:rsidRDefault="00784651" w:rsidP="00784651">
            <w:pPr>
              <w:pStyle w:val="1ffff"/>
              <w:rPr>
                <w:sz w:val="22"/>
              </w:rPr>
            </w:pPr>
            <w:r w:rsidRPr="00AC2536">
              <w:rPr>
                <w:sz w:val="22"/>
              </w:rPr>
              <w:t>Площадь</w:t>
            </w:r>
          </w:p>
          <w:p w14:paraId="2E7A39ED" w14:textId="77777777" w:rsidR="00784651" w:rsidRPr="00AC2536" w:rsidRDefault="00784651" w:rsidP="00784651">
            <w:pPr>
              <w:pStyle w:val="1ffff"/>
              <w:rPr>
                <w:sz w:val="22"/>
              </w:rPr>
            </w:pPr>
            <w:r w:rsidRPr="00AC2536">
              <w:rPr>
                <w:sz w:val="22"/>
              </w:rPr>
              <w:t>застройки, м2</w:t>
            </w:r>
          </w:p>
        </w:tc>
        <w:tc>
          <w:tcPr>
            <w:tcW w:w="1582" w:type="pct"/>
            <w:gridSpan w:val="2"/>
            <w:tcBorders>
              <w:left w:val="single" w:sz="6" w:space="0" w:color="000000"/>
              <w:bottom w:val="single" w:sz="6" w:space="0" w:color="000000"/>
            </w:tcBorders>
            <w:shd w:val="clear" w:color="auto" w:fill="D9D9D9" w:themeFill="background1" w:themeFillShade="D9"/>
          </w:tcPr>
          <w:p w14:paraId="220CFEA2" w14:textId="77777777" w:rsidR="00784651" w:rsidRPr="00AC2536" w:rsidRDefault="00784651" w:rsidP="00784651">
            <w:pPr>
              <w:pStyle w:val="1ffff"/>
              <w:rPr>
                <w:sz w:val="22"/>
              </w:rPr>
            </w:pPr>
            <w:r w:rsidRPr="00AC2536">
              <w:rPr>
                <w:sz w:val="22"/>
              </w:rPr>
              <w:t>Тепловая нагрузка,</w:t>
            </w:r>
          </w:p>
          <w:p w14:paraId="679155E8" w14:textId="77777777" w:rsidR="00784651" w:rsidRPr="00AC2536" w:rsidRDefault="00784651" w:rsidP="00784651">
            <w:pPr>
              <w:pStyle w:val="1ffff"/>
              <w:rPr>
                <w:sz w:val="22"/>
              </w:rPr>
            </w:pPr>
            <w:r w:rsidRPr="00AC2536">
              <w:rPr>
                <w:sz w:val="22"/>
              </w:rPr>
              <w:t>Гкал/час</w:t>
            </w:r>
          </w:p>
        </w:tc>
      </w:tr>
      <w:tr w:rsidR="00784651" w:rsidRPr="00AC2536" w14:paraId="2042C870" w14:textId="77777777" w:rsidTr="001D1AD2">
        <w:trPr>
          <w:trHeight w:val="20"/>
        </w:trPr>
        <w:tc>
          <w:tcPr>
            <w:tcW w:w="2567" w:type="pct"/>
            <w:vMerge/>
            <w:tcBorders>
              <w:top w:val="nil"/>
              <w:bottom w:val="single" w:sz="6" w:space="0" w:color="000000"/>
              <w:right w:val="single" w:sz="6" w:space="0" w:color="000000"/>
            </w:tcBorders>
            <w:shd w:val="clear" w:color="auto" w:fill="D9D9D9" w:themeFill="background1" w:themeFillShade="D9"/>
          </w:tcPr>
          <w:p w14:paraId="15413357" w14:textId="77777777" w:rsidR="00784651" w:rsidRPr="00AC2536" w:rsidRDefault="00784651" w:rsidP="00784651">
            <w:pPr>
              <w:pStyle w:val="1ffff"/>
              <w:rPr>
                <w:sz w:val="2"/>
                <w:szCs w:val="2"/>
              </w:rPr>
            </w:pPr>
          </w:p>
        </w:tc>
        <w:tc>
          <w:tcPr>
            <w:tcW w:w="851" w:type="pct"/>
            <w:vMerge/>
            <w:tcBorders>
              <w:top w:val="nil"/>
              <w:left w:val="single" w:sz="6" w:space="0" w:color="000000"/>
              <w:bottom w:val="single" w:sz="6" w:space="0" w:color="000000"/>
              <w:right w:val="single" w:sz="6" w:space="0" w:color="000000"/>
            </w:tcBorders>
            <w:shd w:val="clear" w:color="auto" w:fill="D9D9D9" w:themeFill="background1" w:themeFillShade="D9"/>
          </w:tcPr>
          <w:p w14:paraId="015B57A4" w14:textId="77777777" w:rsidR="00784651" w:rsidRPr="00AC2536" w:rsidRDefault="00784651" w:rsidP="00784651">
            <w:pPr>
              <w:pStyle w:val="1ffff"/>
              <w:rPr>
                <w:sz w:val="2"/>
                <w:szCs w:val="2"/>
              </w:rPr>
            </w:pPr>
          </w:p>
        </w:tc>
        <w:tc>
          <w:tcPr>
            <w:tcW w:w="842"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83DE98C" w14:textId="77777777" w:rsidR="00784651" w:rsidRPr="00AC2536" w:rsidRDefault="00784651" w:rsidP="00784651">
            <w:pPr>
              <w:pStyle w:val="1ffff"/>
              <w:rPr>
                <w:sz w:val="22"/>
              </w:rPr>
            </w:pPr>
            <w:proofErr w:type="spellStart"/>
            <w:r w:rsidRPr="00AC2536">
              <w:rPr>
                <w:sz w:val="22"/>
              </w:rPr>
              <w:t>Qо</w:t>
            </w:r>
            <w:proofErr w:type="spellEnd"/>
          </w:p>
        </w:tc>
        <w:tc>
          <w:tcPr>
            <w:tcW w:w="740" w:type="pct"/>
            <w:tcBorders>
              <w:top w:val="single" w:sz="6" w:space="0" w:color="000000"/>
              <w:left w:val="single" w:sz="6" w:space="0" w:color="000000"/>
              <w:bottom w:val="single" w:sz="6" w:space="0" w:color="000000"/>
            </w:tcBorders>
            <w:shd w:val="clear" w:color="auto" w:fill="D9D9D9" w:themeFill="background1" w:themeFillShade="D9"/>
          </w:tcPr>
          <w:p w14:paraId="6A3577D3" w14:textId="77777777" w:rsidR="00784651" w:rsidRPr="00AC2536" w:rsidRDefault="00784651" w:rsidP="00784651">
            <w:pPr>
              <w:pStyle w:val="1ffff"/>
              <w:rPr>
                <w:sz w:val="22"/>
              </w:rPr>
            </w:pPr>
            <w:proofErr w:type="spellStart"/>
            <w:r w:rsidRPr="00AC2536">
              <w:rPr>
                <w:sz w:val="22"/>
              </w:rPr>
              <w:t>Qгвс.ср</w:t>
            </w:r>
            <w:proofErr w:type="spellEnd"/>
          </w:p>
        </w:tc>
      </w:tr>
      <w:tr w:rsidR="00784651" w:rsidRPr="00AC2536" w14:paraId="2F9B8D2E" w14:textId="77777777" w:rsidTr="00784651">
        <w:trPr>
          <w:trHeight w:val="20"/>
        </w:trPr>
        <w:tc>
          <w:tcPr>
            <w:tcW w:w="5000" w:type="pct"/>
            <w:gridSpan w:val="4"/>
            <w:tcBorders>
              <w:top w:val="single" w:sz="6" w:space="0" w:color="000000"/>
              <w:bottom w:val="single" w:sz="6" w:space="0" w:color="000000"/>
            </w:tcBorders>
          </w:tcPr>
          <w:p w14:paraId="3D102656" w14:textId="77777777" w:rsidR="00784651" w:rsidRPr="00AC2536" w:rsidRDefault="00784651" w:rsidP="00784651">
            <w:pPr>
              <w:pStyle w:val="1ffff"/>
              <w:rPr>
                <w:i/>
                <w:sz w:val="22"/>
              </w:rPr>
            </w:pPr>
            <w:r w:rsidRPr="00AC2536">
              <w:rPr>
                <w:i/>
                <w:sz w:val="22"/>
              </w:rPr>
              <w:t xml:space="preserve">п. </w:t>
            </w:r>
            <w:proofErr w:type="spellStart"/>
            <w:r w:rsidRPr="00AC2536">
              <w:rPr>
                <w:i/>
                <w:sz w:val="22"/>
              </w:rPr>
              <w:t>Новомальтинск</w:t>
            </w:r>
            <w:proofErr w:type="spellEnd"/>
          </w:p>
        </w:tc>
      </w:tr>
      <w:tr w:rsidR="00784651" w:rsidRPr="00AC2536" w14:paraId="613ADEB7" w14:textId="77777777" w:rsidTr="00784651">
        <w:trPr>
          <w:trHeight w:val="20"/>
        </w:trPr>
        <w:tc>
          <w:tcPr>
            <w:tcW w:w="2567" w:type="pct"/>
            <w:tcBorders>
              <w:top w:val="single" w:sz="6" w:space="0" w:color="000000"/>
              <w:bottom w:val="single" w:sz="6" w:space="0" w:color="000000"/>
              <w:right w:val="single" w:sz="6" w:space="0" w:color="000000"/>
            </w:tcBorders>
          </w:tcPr>
          <w:p w14:paraId="7D83F2AD" w14:textId="77777777" w:rsidR="00784651" w:rsidRPr="00AC2536" w:rsidRDefault="00784651" w:rsidP="00784651">
            <w:pPr>
              <w:pStyle w:val="1ffff"/>
              <w:rPr>
                <w:sz w:val="22"/>
              </w:rPr>
            </w:pPr>
            <w:r w:rsidRPr="00AC2536">
              <w:rPr>
                <w:sz w:val="22"/>
              </w:rPr>
              <w:t>Индивидуальные жилые дома усадебного типа</w:t>
            </w:r>
          </w:p>
        </w:tc>
        <w:tc>
          <w:tcPr>
            <w:tcW w:w="851" w:type="pct"/>
            <w:tcBorders>
              <w:top w:val="single" w:sz="6" w:space="0" w:color="000000"/>
              <w:left w:val="single" w:sz="6" w:space="0" w:color="000000"/>
              <w:bottom w:val="single" w:sz="6" w:space="0" w:color="000000"/>
              <w:right w:val="single" w:sz="6" w:space="0" w:color="000000"/>
            </w:tcBorders>
          </w:tcPr>
          <w:p w14:paraId="4A01D64D" w14:textId="77777777" w:rsidR="00784651" w:rsidRPr="00AC2536" w:rsidRDefault="00784651" w:rsidP="00784651">
            <w:pPr>
              <w:pStyle w:val="1ffff"/>
              <w:rPr>
                <w:sz w:val="22"/>
              </w:rPr>
            </w:pPr>
            <w:r w:rsidRPr="00AC2536">
              <w:rPr>
                <w:sz w:val="22"/>
              </w:rPr>
              <w:t>4200</w:t>
            </w:r>
          </w:p>
        </w:tc>
        <w:tc>
          <w:tcPr>
            <w:tcW w:w="842" w:type="pct"/>
            <w:tcBorders>
              <w:top w:val="single" w:sz="6" w:space="0" w:color="000000"/>
              <w:left w:val="single" w:sz="6" w:space="0" w:color="000000"/>
              <w:bottom w:val="single" w:sz="6" w:space="0" w:color="000000"/>
              <w:right w:val="single" w:sz="6" w:space="0" w:color="000000"/>
            </w:tcBorders>
          </w:tcPr>
          <w:p w14:paraId="438720C3" w14:textId="77777777" w:rsidR="00784651" w:rsidRPr="00AC2536" w:rsidRDefault="00784651" w:rsidP="00784651">
            <w:pPr>
              <w:pStyle w:val="1ffff"/>
              <w:rPr>
                <w:sz w:val="22"/>
              </w:rPr>
            </w:pPr>
            <w:r w:rsidRPr="00AC2536">
              <w:rPr>
                <w:sz w:val="22"/>
              </w:rPr>
              <w:t>0,186</w:t>
            </w:r>
          </w:p>
        </w:tc>
        <w:tc>
          <w:tcPr>
            <w:tcW w:w="740" w:type="pct"/>
            <w:tcBorders>
              <w:top w:val="single" w:sz="6" w:space="0" w:color="000000"/>
              <w:left w:val="single" w:sz="6" w:space="0" w:color="000000"/>
              <w:bottom w:val="single" w:sz="6" w:space="0" w:color="000000"/>
            </w:tcBorders>
          </w:tcPr>
          <w:p w14:paraId="3200BC0C" w14:textId="77777777" w:rsidR="00784651" w:rsidRPr="00AC2536" w:rsidRDefault="00784651" w:rsidP="00784651">
            <w:pPr>
              <w:pStyle w:val="1ffff"/>
              <w:rPr>
                <w:sz w:val="22"/>
              </w:rPr>
            </w:pPr>
            <w:r w:rsidRPr="00AC2536">
              <w:rPr>
                <w:sz w:val="22"/>
              </w:rPr>
              <w:t>0,042</w:t>
            </w:r>
          </w:p>
        </w:tc>
      </w:tr>
      <w:tr w:rsidR="00784651" w:rsidRPr="00AC2536" w14:paraId="6575D258" w14:textId="77777777" w:rsidTr="00784651">
        <w:trPr>
          <w:trHeight w:val="20"/>
        </w:trPr>
        <w:tc>
          <w:tcPr>
            <w:tcW w:w="5000" w:type="pct"/>
            <w:gridSpan w:val="4"/>
            <w:tcBorders>
              <w:top w:val="single" w:sz="6" w:space="0" w:color="000000"/>
              <w:bottom w:val="single" w:sz="6" w:space="0" w:color="000000"/>
            </w:tcBorders>
          </w:tcPr>
          <w:p w14:paraId="2A7F01D3" w14:textId="77777777" w:rsidR="00784651" w:rsidRPr="00AC2536" w:rsidRDefault="00784651" w:rsidP="00784651">
            <w:pPr>
              <w:pStyle w:val="1ffff"/>
              <w:rPr>
                <w:i/>
                <w:sz w:val="22"/>
              </w:rPr>
            </w:pPr>
            <w:r w:rsidRPr="00AC2536">
              <w:rPr>
                <w:i/>
                <w:sz w:val="22"/>
              </w:rPr>
              <w:t xml:space="preserve">д. </w:t>
            </w:r>
            <w:proofErr w:type="spellStart"/>
            <w:r w:rsidRPr="00AC2536">
              <w:rPr>
                <w:i/>
                <w:sz w:val="22"/>
              </w:rPr>
              <w:t>Бадай</w:t>
            </w:r>
            <w:proofErr w:type="spellEnd"/>
          </w:p>
        </w:tc>
      </w:tr>
      <w:tr w:rsidR="00784651" w:rsidRPr="00AC2536" w14:paraId="7B5E9278" w14:textId="77777777" w:rsidTr="00784651">
        <w:trPr>
          <w:trHeight w:val="20"/>
        </w:trPr>
        <w:tc>
          <w:tcPr>
            <w:tcW w:w="2567" w:type="pct"/>
            <w:tcBorders>
              <w:top w:val="single" w:sz="6" w:space="0" w:color="000000"/>
              <w:bottom w:val="single" w:sz="6" w:space="0" w:color="000000"/>
              <w:right w:val="single" w:sz="6" w:space="0" w:color="000000"/>
            </w:tcBorders>
          </w:tcPr>
          <w:p w14:paraId="741359E0" w14:textId="77777777" w:rsidR="00784651" w:rsidRPr="00AC2536" w:rsidRDefault="00784651" w:rsidP="00784651">
            <w:pPr>
              <w:pStyle w:val="1ffff"/>
              <w:rPr>
                <w:sz w:val="22"/>
              </w:rPr>
            </w:pPr>
            <w:r w:rsidRPr="00AC2536">
              <w:rPr>
                <w:sz w:val="22"/>
              </w:rPr>
              <w:t>Индивидуальные жилые дома усадебного типа</w:t>
            </w:r>
          </w:p>
        </w:tc>
        <w:tc>
          <w:tcPr>
            <w:tcW w:w="851" w:type="pct"/>
            <w:tcBorders>
              <w:top w:val="single" w:sz="6" w:space="0" w:color="000000"/>
              <w:left w:val="single" w:sz="6" w:space="0" w:color="000000"/>
              <w:bottom w:val="single" w:sz="6" w:space="0" w:color="000000"/>
              <w:right w:val="single" w:sz="6" w:space="0" w:color="000000"/>
            </w:tcBorders>
          </w:tcPr>
          <w:p w14:paraId="256BD366" w14:textId="77777777" w:rsidR="00784651" w:rsidRPr="00AC2536" w:rsidRDefault="00784651" w:rsidP="00784651">
            <w:pPr>
              <w:pStyle w:val="1ffff"/>
              <w:rPr>
                <w:sz w:val="22"/>
              </w:rPr>
            </w:pPr>
            <w:r w:rsidRPr="00AC2536">
              <w:rPr>
                <w:sz w:val="22"/>
              </w:rPr>
              <w:t>1800</w:t>
            </w:r>
          </w:p>
        </w:tc>
        <w:tc>
          <w:tcPr>
            <w:tcW w:w="842" w:type="pct"/>
            <w:tcBorders>
              <w:top w:val="single" w:sz="6" w:space="0" w:color="000000"/>
              <w:left w:val="single" w:sz="6" w:space="0" w:color="000000"/>
              <w:bottom w:val="single" w:sz="6" w:space="0" w:color="000000"/>
              <w:right w:val="single" w:sz="6" w:space="0" w:color="000000"/>
            </w:tcBorders>
          </w:tcPr>
          <w:p w14:paraId="3499AE9F" w14:textId="77777777" w:rsidR="00784651" w:rsidRPr="00AC2536" w:rsidRDefault="00784651" w:rsidP="00784651">
            <w:pPr>
              <w:pStyle w:val="1ffff"/>
              <w:rPr>
                <w:sz w:val="22"/>
              </w:rPr>
            </w:pPr>
            <w:r w:rsidRPr="00AC2536">
              <w:rPr>
                <w:sz w:val="22"/>
              </w:rPr>
              <w:t>0,079</w:t>
            </w:r>
          </w:p>
        </w:tc>
        <w:tc>
          <w:tcPr>
            <w:tcW w:w="740" w:type="pct"/>
            <w:tcBorders>
              <w:top w:val="single" w:sz="6" w:space="0" w:color="000000"/>
              <w:left w:val="single" w:sz="6" w:space="0" w:color="000000"/>
              <w:bottom w:val="single" w:sz="6" w:space="0" w:color="000000"/>
            </w:tcBorders>
          </w:tcPr>
          <w:p w14:paraId="06CCD6F1" w14:textId="77777777" w:rsidR="00784651" w:rsidRPr="00AC2536" w:rsidRDefault="00784651" w:rsidP="00784651">
            <w:pPr>
              <w:pStyle w:val="1ffff"/>
              <w:rPr>
                <w:sz w:val="22"/>
              </w:rPr>
            </w:pPr>
            <w:r w:rsidRPr="00AC2536">
              <w:rPr>
                <w:sz w:val="22"/>
              </w:rPr>
              <w:t>0,018</w:t>
            </w:r>
          </w:p>
        </w:tc>
      </w:tr>
      <w:tr w:rsidR="00784651" w:rsidRPr="00AC2536" w14:paraId="6D3EE823" w14:textId="77777777" w:rsidTr="00784651">
        <w:trPr>
          <w:trHeight w:val="20"/>
        </w:trPr>
        <w:tc>
          <w:tcPr>
            <w:tcW w:w="3418" w:type="pct"/>
            <w:gridSpan w:val="2"/>
            <w:tcBorders>
              <w:top w:val="single" w:sz="6" w:space="0" w:color="000000"/>
              <w:right w:val="single" w:sz="6" w:space="0" w:color="000000"/>
            </w:tcBorders>
          </w:tcPr>
          <w:p w14:paraId="76260B43" w14:textId="77777777" w:rsidR="00784651" w:rsidRPr="00AC2536" w:rsidRDefault="00784651" w:rsidP="00784651">
            <w:pPr>
              <w:pStyle w:val="1ffff"/>
              <w:rPr>
                <w:sz w:val="22"/>
              </w:rPr>
            </w:pPr>
            <w:r w:rsidRPr="00AC2536">
              <w:rPr>
                <w:sz w:val="22"/>
              </w:rPr>
              <w:t>Итого</w:t>
            </w:r>
          </w:p>
        </w:tc>
        <w:tc>
          <w:tcPr>
            <w:tcW w:w="1582" w:type="pct"/>
            <w:gridSpan w:val="2"/>
            <w:tcBorders>
              <w:top w:val="single" w:sz="6" w:space="0" w:color="000000"/>
              <w:left w:val="single" w:sz="6" w:space="0" w:color="000000"/>
            </w:tcBorders>
          </w:tcPr>
          <w:p w14:paraId="2C8B0B58" w14:textId="77777777" w:rsidR="00784651" w:rsidRPr="00AC2536" w:rsidRDefault="00784651" w:rsidP="00784651">
            <w:pPr>
              <w:pStyle w:val="1ffff"/>
              <w:rPr>
                <w:sz w:val="22"/>
              </w:rPr>
            </w:pPr>
            <w:r w:rsidRPr="00AC2536">
              <w:rPr>
                <w:sz w:val="22"/>
              </w:rPr>
              <w:t>0,325</w:t>
            </w:r>
          </w:p>
        </w:tc>
      </w:tr>
    </w:tbl>
    <w:p w14:paraId="215C7742" w14:textId="77777777" w:rsidR="00784651" w:rsidRPr="00AC2536" w:rsidRDefault="00784651" w:rsidP="00784651">
      <w:pPr>
        <w:pStyle w:val="1fff"/>
      </w:pPr>
      <w:r w:rsidRPr="00AC2536">
        <w:t>В таблице представлены расчетные тепловые нагрузки на отопление, вентиляцию и горячее водоснабжение планируемых общественных зданий на первую очередь.</w:t>
      </w:r>
    </w:p>
    <w:p w14:paraId="7357F238" w14:textId="77777777" w:rsidR="00784651" w:rsidRPr="00AC2536" w:rsidRDefault="00784651" w:rsidP="00784651">
      <w:pPr>
        <w:widowControl w:val="0"/>
        <w:autoSpaceDE w:val="0"/>
        <w:autoSpaceDN w:val="0"/>
        <w:spacing w:before="116" w:line="276" w:lineRule="auto"/>
        <w:ind w:left="231" w:right="1131" w:firstLine="708"/>
        <w:rPr>
          <w:rFonts w:ascii="Times New Roman" w:hAnsi="Times New Roman"/>
          <w:b/>
          <w:lang w:val="ru-RU" w:eastAsia="ru-RU" w:bidi="ru-RU"/>
        </w:rPr>
      </w:pPr>
      <w:r w:rsidRPr="00AC2536">
        <w:rPr>
          <w:rFonts w:ascii="Times New Roman" w:hAnsi="Times New Roman"/>
          <w:b/>
          <w:shd w:val="clear" w:color="auto" w:fill="FFFF00"/>
          <w:lang w:val="ru-RU" w:eastAsia="ru-RU" w:bidi="ru-RU"/>
        </w:rPr>
        <w:t xml:space="preserve">Таблица </w:t>
      </w:r>
      <w:r w:rsidR="001D1AD2" w:rsidRPr="00AC2536">
        <w:rPr>
          <w:rFonts w:ascii="Times New Roman" w:hAnsi="Times New Roman"/>
          <w:b/>
          <w:shd w:val="clear" w:color="auto" w:fill="FFFF00"/>
          <w:lang w:val="ru-RU" w:eastAsia="ru-RU" w:bidi="ru-RU"/>
        </w:rPr>
        <w:t>11</w:t>
      </w:r>
      <w:r w:rsidRPr="00AC2536">
        <w:rPr>
          <w:rFonts w:ascii="Times New Roman" w:hAnsi="Times New Roman"/>
          <w:b/>
          <w:lang w:val="ru-RU" w:eastAsia="ru-RU" w:bidi="ru-RU"/>
        </w:rPr>
        <w:t xml:space="preserve"> – Расчетные тепловые нагрузки планируемых объектов социальной инфраструктуры и объектов общественного назначения на первую очередь</w:t>
      </w:r>
    </w:p>
    <w:p w14:paraId="0FF446FB" w14:textId="77777777" w:rsidR="00784651" w:rsidRPr="00AC2536" w:rsidRDefault="00784651" w:rsidP="00784651">
      <w:pPr>
        <w:widowControl w:val="0"/>
        <w:autoSpaceDE w:val="0"/>
        <w:autoSpaceDN w:val="0"/>
        <w:spacing w:before="5"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6218"/>
        <w:gridCol w:w="1108"/>
        <w:gridCol w:w="858"/>
        <w:gridCol w:w="1141"/>
      </w:tblGrid>
      <w:tr w:rsidR="00784651" w:rsidRPr="00AC2536" w14:paraId="7848C5CC" w14:textId="77777777" w:rsidTr="001D1AD2">
        <w:trPr>
          <w:trHeight w:val="582"/>
        </w:trPr>
        <w:tc>
          <w:tcPr>
            <w:tcW w:w="3334" w:type="pct"/>
            <w:vMerge w:val="restart"/>
            <w:tcBorders>
              <w:bottom w:val="single" w:sz="6" w:space="0" w:color="000000"/>
              <w:right w:val="single" w:sz="6" w:space="0" w:color="000000"/>
            </w:tcBorders>
            <w:shd w:val="clear" w:color="auto" w:fill="D9D9D9" w:themeFill="background1" w:themeFillShade="D9"/>
          </w:tcPr>
          <w:p w14:paraId="2953CFBF" w14:textId="77777777" w:rsidR="00784651" w:rsidRPr="00AC2536" w:rsidRDefault="00784651" w:rsidP="00784651">
            <w:pPr>
              <w:pStyle w:val="1ffff"/>
            </w:pPr>
          </w:p>
          <w:p w14:paraId="0F558D95" w14:textId="77777777" w:rsidR="00784651" w:rsidRPr="00AC2536" w:rsidRDefault="00784651" w:rsidP="00784651">
            <w:pPr>
              <w:pStyle w:val="1ffff"/>
              <w:rPr>
                <w:sz w:val="22"/>
              </w:rPr>
            </w:pPr>
            <w:r w:rsidRPr="00AC2536">
              <w:rPr>
                <w:sz w:val="22"/>
              </w:rPr>
              <w:t>Наименование потребителей</w:t>
            </w:r>
          </w:p>
        </w:tc>
        <w:tc>
          <w:tcPr>
            <w:tcW w:w="1666" w:type="pct"/>
            <w:gridSpan w:val="3"/>
            <w:tcBorders>
              <w:left w:val="single" w:sz="6" w:space="0" w:color="000000"/>
              <w:bottom w:val="single" w:sz="6" w:space="0" w:color="000000"/>
            </w:tcBorders>
            <w:shd w:val="clear" w:color="auto" w:fill="D9D9D9" w:themeFill="background1" w:themeFillShade="D9"/>
          </w:tcPr>
          <w:p w14:paraId="602553A3" w14:textId="77777777" w:rsidR="00784651" w:rsidRPr="00AC2536" w:rsidRDefault="00784651" w:rsidP="00784651">
            <w:pPr>
              <w:pStyle w:val="1ffff"/>
              <w:rPr>
                <w:sz w:val="22"/>
              </w:rPr>
            </w:pPr>
            <w:r w:rsidRPr="00AC2536">
              <w:rPr>
                <w:sz w:val="22"/>
              </w:rPr>
              <w:t>Тепловая нагрузка,</w:t>
            </w:r>
          </w:p>
          <w:p w14:paraId="13066B22" w14:textId="77777777" w:rsidR="00784651" w:rsidRPr="00AC2536" w:rsidRDefault="00784651" w:rsidP="00784651">
            <w:pPr>
              <w:pStyle w:val="1ffff"/>
              <w:rPr>
                <w:sz w:val="22"/>
              </w:rPr>
            </w:pPr>
            <w:r w:rsidRPr="00AC2536">
              <w:rPr>
                <w:sz w:val="22"/>
              </w:rPr>
              <w:t>Гкал/час</w:t>
            </w:r>
          </w:p>
        </w:tc>
      </w:tr>
      <w:tr w:rsidR="00784651" w:rsidRPr="00AC2536" w14:paraId="5C9481FE" w14:textId="77777777" w:rsidTr="001D1AD2">
        <w:trPr>
          <w:trHeight w:val="291"/>
        </w:trPr>
        <w:tc>
          <w:tcPr>
            <w:tcW w:w="3334" w:type="pct"/>
            <w:vMerge/>
            <w:tcBorders>
              <w:top w:val="nil"/>
              <w:bottom w:val="single" w:sz="6" w:space="0" w:color="000000"/>
              <w:right w:val="single" w:sz="6" w:space="0" w:color="000000"/>
            </w:tcBorders>
            <w:shd w:val="clear" w:color="auto" w:fill="D9D9D9" w:themeFill="background1" w:themeFillShade="D9"/>
          </w:tcPr>
          <w:p w14:paraId="1AD92A22" w14:textId="77777777" w:rsidR="00784651" w:rsidRPr="00AC2536" w:rsidRDefault="00784651" w:rsidP="00784651">
            <w:pPr>
              <w:pStyle w:val="1ffff"/>
              <w:rPr>
                <w:sz w:val="2"/>
                <w:szCs w:val="2"/>
              </w:rPr>
            </w:pPr>
          </w:p>
        </w:tc>
        <w:tc>
          <w:tcPr>
            <w:tcW w:w="594"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8321A1E" w14:textId="77777777" w:rsidR="00784651" w:rsidRPr="00AC2536" w:rsidRDefault="00784651" w:rsidP="00784651">
            <w:pPr>
              <w:pStyle w:val="1ffff"/>
              <w:rPr>
                <w:sz w:val="22"/>
              </w:rPr>
            </w:pPr>
            <w:proofErr w:type="spellStart"/>
            <w:r w:rsidRPr="00AC2536">
              <w:rPr>
                <w:sz w:val="22"/>
              </w:rPr>
              <w:t>Qо</w:t>
            </w:r>
            <w:proofErr w:type="spellEnd"/>
          </w:p>
        </w:tc>
        <w:tc>
          <w:tcPr>
            <w:tcW w:w="459"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520BA7A" w14:textId="77777777" w:rsidR="00784651" w:rsidRPr="00AC2536" w:rsidRDefault="00784651" w:rsidP="00784651">
            <w:pPr>
              <w:pStyle w:val="1ffff"/>
              <w:rPr>
                <w:sz w:val="22"/>
              </w:rPr>
            </w:pPr>
            <w:proofErr w:type="spellStart"/>
            <w:r w:rsidRPr="00AC2536">
              <w:rPr>
                <w:sz w:val="22"/>
              </w:rPr>
              <w:t>Qв</w:t>
            </w:r>
            <w:proofErr w:type="spellEnd"/>
          </w:p>
        </w:tc>
        <w:tc>
          <w:tcPr>
            <w:tcW w:w="613" w:type="pct"/>
            <w:tcBorders>
              <w:top w:val="single" w:sz="6" w:space="0" w:color="000000"/>
              <w:left w:val="single" w:sz="6" w:space="0" w:color="000000"/>
              <w:bottom w:val="single" w:sz="6" w:space="0" w:color="000000"/>
            </w:tcBorders>
            <w:shd w:val="clear" w:color="auto" w:fill="D9D9D9" w:themeFill="background1" w:themeFillShade="D9"/>
          </w:tcPr>
          <w:p w14:paraId="639EC265" w14:textId="77777777" w:rsidR="00784651" w:rsidRPr="00AC2536" w:rsidRDefault="00784651" w:rsidP="00784651">
            <w:pPr>
              <w:pStyle w:val="1ffff"/>
              <w:rPr>
                <w:sz w:val="22"/>
              </w:rPr>
            </w:pPr>
            <w:proofErr w:type="spellStart"/>
            <w:r w:rsidRPr="00AC2536">
              <w:rPr>
                <w:sz w:val="22"/>
              </w:rPr>
              <w:t>Qгвс.ср</w:t>
            </w:r>
            <w:proofErr w:type="spellEnd"/>
          </w:p>
        </w:tc>
      </w:tr>
      <w:tr w:rsidR="00784651" w:rsidRPr="00AC2536" w14:paraId="21754EEE" w14:textId="77777777" w:rsidTr="00784651">
        <w:trPr>
          <w:trHeight w:val="290"/>
        </w:trPr>
        <w:tc>
          <w:tcPr>
            <w:tcW w:w="5000" w:type="pct"/>
            <w:gridSpan w:val="4"/>
            <w:tcBorders>
              <w:top w:val="single" w:sz="6" w:space="0" w:color="000000"/>
              <w:bottom w:val="single" w:sz="6" w:space="0" w:color="000000"/>
            </w:tcBorders>
          </w:tcPr>
          <w:p w14:paraId="484BDD4B" w14:textId="77777777" w:rsidR="00784651" w:rsidRPr="00AC2536" w:rsidRDefault="00784651" w:rsidP="00784651">
            <w:pPr>
              <w:pStyle w:val="1ffff"/>
              <w:rPr>
                <w:i/>
                <w:sz w:val="22"/>
              </w:rPr>
            </w:pPr>
            <w:r w:rsidRPr="00AC2536">
              <w:rPr>
                <w:i/>
                <w:sz w:val="22"/>
              </w:rPr>
              <w:t xml:space="preserve">п. </w:t>
            </w:r>
            <w:proofErr w:type="spellStart"/>
            <w:r w:rsidRPr="00AC2536">
              <w:rPr>
                <w:i/>
                <w:sz w:val="22"/>
              </w:rPr>
              <w:t>Новомальтинск</w:t>
            </w:r>
            <w:proofErr w:type="spellEnd"/>
          </w:p>
        </w:tc>
      </w:tr>
      <w:tr w:rsidR="00784651" w:rsidRPr="00AC2536" w14:paraId="2B1037F3" w14:textId="77777777" w:rsidTr="00784651">
        <w:trPr>
          <w:trHeight w:val="292"/>
        </w:trPr>
        <w:tc>
          <w:tcPr>
            <w:tcW w:w="3334" w:type="pct"/>
            <w:tcBorders>
              <w:top w:val="single" w:sz="6" w:space="0" w:color="000000"/>
              <w:bottom w:val="single" w:sz="6" w:space="0" w:color="000000"/>
              <w:right w:val="single" w:sz="6" w:space="0" w:color="000000"/>
            </w:tcBorders>
          </w:tcPr>
          <w:p w14:paraId="2C61BB48" w14:textId="77777777" w:rsidR="00784651" w:rsidRPr="00AC2536" w:rsidRDefault="00784651" w:rsidP="00784651">
            <w:pPr>
              <w:pStyle w:val="1ffff"/>
              <w:rPr>
                <w:sz w:val="22"/>
              </w:rPr>
            </w:pPr>
            <w:r w:rsidRPr="00AC2536">
              <w:rPr>
                <w:sz w:val="22"/>
              </w:rPr>
              <w:t>Пожарное депо</w:t>
            </w:r>
          </w:p>
        </w:tc>
        <w:tc>
          <w:tcPr>
            <w:tcW w:w="594" w:type="pct"/>
            <w:tcBorders>
              <w:top w:val="single" w:sz="6" w:space="0" w:color="000000"/>
              <w:left w:val="single" w:sz="6" w:space="0" w:color="000000"/>
              <w:bottom w:val="single" w:sz="6" w:space="0" w:color="000000"/>
              <w:right w:val="single" w:sz="6" w:space="0" w:color="000000"/>
            </w:tcBorders>
          </w:tcPr>
          <w:p w14:paraId="3C5A8330" w14:textId="77777777" w:rsidR="00784651" w:rsidRPr="00AC2536" w:rsidRDefault="00784651" w:rsidP="00784651">
            <w:pPr>
              <w:pStyle w:val="1ffff"/>
              <w:rPr>
                <w:sz w:val="22"/>
              </w:rPr>
            </w:pPr>
            <w:r w:rsidRPr="00AC2536">
              <w:rPr>
                <w:sz w:val="22"/>
              </w:rPr>
              <w:t>0,02</w:t>
            </w:r>
          </w:p>
        </w:tc>
        <w:tc>
          <w:tcPr>
            <w:tcW w:w="459" w:type="pct"/>
            <w:tcBorders>
              <w:top w:val="single" w:sz="6" w:space="0" w:color="000000"/>
              <w:left w:val="single" w:sz="6" w:space="0" w:color="000000"/>
              <w:bottom w:val="single" w:sz="6" w:space="0" w:color="000000"/>
              <w:right w:val="single" w:sz="6" w:space="0" w:color="000000"/>
            </w:tcBorders>
          </w:tcPr>
          <w:p w14:paraId="77678D98" w14:textId="77777777" w:rsidR="00784651" w:rsidRPr="00AC2536" w:rsidRDefault="00784651" w:rsidP="00784651">
            <w:pPr>
              <w:pStyle w:val="1ffff"/>
              <w:rPr>
                <w:sz w:val="22"/>
              </w:rPr>
            </w:pPr>
            <w:r w:rsidRPr="00AC2536">
              <w:rPr>
                <w:sz w:val="22"/>
              </w:rPr>
              <w:t>0,022</w:t>
            </w:r>
          </w:p>
        </w:tc>
        <w:tc>
          <w:tcPr>
            <w:tcW w:w="613" w:type="pct"/>
            <w:tcBorders>
              <w:top w:val="single" w:sz="6" w:space="0" w:color="000000"/>
              <w:left w:val="single" w:sz="6" w:space="0" w:color="000000"/>
              <w:bottom w:val="single" w:sz="6" w:space="0" w:color="000000"/>
            </w:tcBorders>
          </w:tcPr>
          <w:p w14:paraId="5AAFF328" w14:textId="77777777" w:rsidR="00784651" w:rsidRPr="00AC2536" w:rsidRDefault="00784651" w:rsidP="00784651">
            <w:pPr>
              <w:pStyle w:val="1ffff"/>
              <w:rPr>
                <w:sz w:val="22"/>
              </w:rPr>
            </w:pPr>
            <w:r w:rsidRPr="00AC2536">
              <w:rPr>
                <w:sz w:val="22"/>
              </w:rPr>
              <w:t>0,041</w:t>
            </w:r>
          </w:p>
        </w:tc>
      </w:tr>
      <w:tr w:rsidR="00784651" w:rsidRPr="00AC2536" w14:paraId="46EA7D44" w14:textId="77777777" w:rsidTr="00784651">
        <w:trPr>
          <w:trHeight w:val="289"/>
        </w:trPr>
        <w:tc>
          <w:tcPr>
            <w:tcW w:w="3334" w:type="pct"/>
            <w:tcBorders>
              <w:top w:val="single" w:sz="6" w:space="0" w:color="000000"/>
              <w:bottom w:val="single" w:sz="6" w:space="0" w:color="000000"/>
              <w:right w:val="single" w:sz="6" w:space="0" w:color="000000"/>
            </w:tcBorders>
          </w:tcPr>
          <w:p w14:paraId="283F26C4" w14:textId="77777777" w:rsidR="00784651" w:rsidRPr="00AC2536" w:rsidRDefault="00784651" w:rsidP="00784651">
            <w:pPr>
              <w:pStyle w:val="1ffff"/>
              <w:rPr>
                <w:sz w:val="22"/>
              </w:rPr>
            </w:pPr>
            <w:r w:rsidRPr="00AC2536">
              <w:rPr>
                <w:sz w:val="22"/>
              </w:rPr>
              <w:t>Спортивный комплекс 200 м</w:t>
            </w:r>
            <w:r w:rsidRPr="00AC2536">
              <w:rPr>
                <w:position w:val="8"/>
                <w:sz w:val="14"/>
              </w:rPr>
              <w:t xml:space="preserve">2 </w:t>
            </w:r>
            <w:r w:rsidRPr="00AC2536">
              <w:rPr>
                <w:sz w:val="22"/>
              </w:rPr>
              <w:t>площади пола</w:t>
            </w:r>
          </w:p>
        </w:tc>
        <w:tc>
          <w:tcPr>
            <w:tcW w:w="594" w:type="pct"/>
            <w:tcBorders>
              <w:top w:val="single" w:sz="6" w:space="0" w:color="000000"/>
              <w:left w:val="single" w:sz="6" w:space="0" w:color="000000"/>
              <w:bottom w:val="single" w:sz="6" w:space="0" w:color="000000"/>
              <w:right w:val="single" w:sz="6" w:space="0" w:color="000000"/>
            </w:tcBorders>
          </w:tcPr>
          <w:p w14:paraId="19BEFD9B" w14:textId="77777777" w:rsidR="00784651" w:rsidRPr="00AC2536" w:rsidRDefault="00784651" w:rsidP="00784651">
            <w:pPr>
              <w:pStyle w:val="1ffff"/>
              <w:rPr>
                <w:sz w:val="22"/>
              </w:rPr>
            </w:pPr>
            <w:r w:rsidRPr="00AC2536">
              <w:rPr>
                <w:sz w:val="22"/>
              </w:rPr>
              <w:t>0,024</w:t>
            </w:r>
          </w:p>
        </w:tc>
        <w:tc>
          <w:tcPr>
            <w:tcW w:w="459" w:type="pct"/>
            <w:tcBorders>
              <w:top w:val="single" w:sz="6" w:space="0" w:color="000000"/>
              <w:left w:val="single" w:sz="6" w:space="0" w:color="000000"/>
              <w:bottom w:val="single" w:sz="6" w:space="0" w:color="000000"/>
              <w:right w:val="single" w:sz="6" w:space="0" w:color="000000"/>
            </w:tcBorders>
          </w:tcPr>
          <w:p w14:paraId="4F13D2F6" w14:textId="77777777" w:rsidR="00784651" w:rsidRPr="00AC2536" w:rsidRDefault="00784651" w:rsidP="00784651">
            <w:pPr>
              <w:pStyle w:val="1ffff"/>
              <w:rPr>
                <w:sz w:val="22"/>
              </w:rPr>
            </w:pPr>
            <w:r w:rsidRPr="00AC2536">
              <w:rPr>
                <w:sz w:val="22"/>
              </w:rPr>
              <w:t>0,012</w:t>
            </w:r>
          </w:p>
        </w:tc>
        <w:tc>
          <w:tcPr>
            <w:tcW w:w="613" w:type="pct"/>
            <w:tcBorders>
              <w:top w:val="single" w:sz="6" w:space="0" w:color="000000"/>
              <w:left w:val="single" w:sz="6" w:space="0" w:color="000000"/>
              <w:bottom w:val="single" w:sz="6" w:space="0" w:color="000000"/>
            </w:tcBorders>
          </w:tcPr>
          <w:p w14:paraId="46911549" w14:textId="77777777" w:rsidR="00784651" w:rsidRPr="00AC2536" w:rsidRDefault="00784651" w:rsidP="00784651">
            <w:pPr>
              <w:pStyle w:val="1ffff"/>
              <w:rPr>
                <w:sz w:val="22"/>
              </w:rPr>
            </w:pPr>
            <w:r w:rsidRPr="00AC2536">
              <w:rPr>
                <w:sz w:val="22"/>
              </w:rPr>
              <w:t>0,016</w:t>
            </w:r>
          </w:p>
        </w:tc>
      </w:tr>
      <w:tr w:rsidR="00784651" w:rsidRPr="00AC2536" w14:paraId="173C3FB0" w14:textId="77777777" w:rsidTr="00784651">
        <w:trPr>
          <w:trHeight w:val="292"/>
        </w:trPr>
        <w:tc>
          <w:tcPr>
            <w:tcW w:w="3334" w:type="pct"/>
            <w:tcBorders>
              <w:top w:val="single" w:sz="6" w:space="0" w:color="000000"/>
              <w:bottom w:val="single" w:sz="6" w:space="0" w:color="000000"/>
              <w:right w:val="single" w:sz="6" w:space="0" w:color="000000"/>
            </w:tcBorders>
          </w:tcPr>
          <w:p w14:paraId="2CD47B30" w14:textId="77777777" w:rsidR="00784651" w:rsidRPr="00AC2536" w:rsidRDefault="00784651" w:rsidP="00784651">
            <w:pPr>
              <w:pStyle w:val="1ffff"/>
              <w:rPr>
                <w:sz w:val="22"/>
              </w:rPr>
            </w:pPr>
            <w:r w:rsidRPr="00AC2536">
              <w:rPr>
                <w:sz w:val="22"/>
              </w:rPr>
              <w:t>Магазины на 100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6E869FF9" w14:textId="77777777" w:rsidR="00784651" w:rsidRPr="00AC2536" w:rsidRDefault="00784651" w:rsidP="00784651">
            <w:pPr>
              <w:pStyle w:val="1ffff"/>
              <w:rPr>
                <w:sz w:val="22"/>
              </w:rPr>
            </w:pPr>
            <w:r w:rsidRPr="00AC2536">
              <w:rPr>
                <w:sz w:val="22"/>
              </w:rPr>
              <w:t>0,010</w:t>
            </w:r>
          </w:p>
        </w:tc>
        <w:tc>
          <w:tcPr>
            <w:tcW w:w="459" w:type="pct"/>
            <w:tcBorders>
              <w:top w:val="single" w:sz="6" w:space="0" w:color="000000"/>
              <w:left w:val="single" w:sz="6" w:space="0" w:color="000000"/>
              <w:bottom w:val="single" w:sz="6" w:space="0" w:color="000000"/>
              <w:right w:val="single" w:sz="6" w:space="0" w:color="000000"/>
            </w:tcBorders>
          </w:tcPr>
          <w:p w14:paraId="3DB414DC" w14:textId="77777777" w:rsidR="00784651" w:rsidRPr="00AC2536" w:rsidRDefault="00784651" w:rsidP="00784651">
            <w:pPr>
              <w:pStyle w:val="1ffff"/>
              <w:rPr>
                <w:sz w:val="22"/>
              </w:rPr>
            </w:pPr>
            <w:r w:rsidRPr="00AC2536">
              <w:rPr>
                <w:sz w:val="22"/>
              </w:rPr>
              <w:t>0,011</w:t>
            </w:r>
          </w:p>
        </w:tc>
        <w:tc>
          <w:tcPr>
            <w:tcW w:w="613" w:type="pct"/>
            <w:tcBorders>
              <w:top w:val="single" w:sz="6" w:space="0" w:color="000000"/>
              <w:left w:val="single" w:sz="6" w:space="0" w:color="000000"/>
              <w:bottom w:val="single" w:sz="6" w:space="0" w:color="000000"/>
            </w:tcBorders>
          </w:tcPr>
          <w:p w14:paraId="40910A13" w14:textId="77777777" w:rsidR="00784651" w:rsidRPr="00AC2536" w:rsidRDefault="00784651" w:rsidP="00784651">
            <w:pPr>
              <w:pStyle w:val="1ffff"/>
              <w:rPr>
                <w:sz w:val="22"/>
              </w:rPr>
            </w:pPr>
            <w:r w:rsidRPr="00AC2536">
              <w:rPr>
                <w:sz w:val="22"/>
              </w:rPr>
              <w:t>0,001</w:t>
            </w:r>
          </w:p>
        </w:tc>
      </w:tr>
      <w:tr w:rsidR="00784651" w:rsidRPr="00AC2536" w14:paraId="0D569733" w14:textId="77777777" w:rsidTr="00784651">
        <w:trPr>
          <w:trHeight w:val="289"/>
        </w:trPr>
        <w:tc>
          <w:tcPr>
            <w:tcW w:w="3334" w:type="pct"/>
            <w:tcBorders>
              <w:top w:val="single" w:sz="6" w:space="0" w:color="000000"/>
              <w:right w:val="single" w:sz="6" w:space="0" w:color="000000"/>
            </w:tcBorders>
          </w:tcPr>
          <w:p w14:paraId="7D641308" w14:textId="77777777" w:rsidR="00784651" w:rsidRPr="00AC2536" w:rsidRDefault="00784651" w:rsidP="00784651">
            <w:pPr>
              <w:pStyle w:val="1ffff"/>
              <w:rPr>
                <w:sz w:val="22"/>
              </w:rPr>
            </w:pPr>
            <w:r w:rsidRPr="00AC2536">
              <w:rPr>
                <w:sz w:val="22"/>
              </w:rPr>
              <w:t>Магазины на 180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right w:val="single" w:sz="6" w:space="0" w:color="000000"/>
            </w:tcBorders>
          </w:tcPr>
          <w:p w14:paraId="033B20C8" w14:textId="77777777" w:rsidR="00784651" w:rsidRPr="00AC2536" w:rsidRDefault="00784651" w:rsidP="00784651">
            <w:pPr>
              <w:pStyle w:val="1ffff"/>
              <w:rPr>
                <w:sz w:val="22"/>
              </w:rPr>
            </w:pPr>
            <w:r w:rsidRPr="00AC2536">
              <w:rPr>
                <w:sz w:val="22"/>
              </w:rPr>
              <w:t>0,018</w:t>
            </w:r>
          </w:p>
        </w:tc>
        <w:tc>
          <w:tcPr>
            <w:tcW w:w="459" w:type="pct"/>
            <w:tcBorders>
              <w:top w:val="single" w:sz="6" w:space="0" w:color="000000"/>
              <w:left w:val="single" w:sz="6" w:space="0" w:color="000000"/>
              <w:right w:val="single" w:sz="6" w:space="0" w:color="000000"/>
            </w:tcBorders>
          </w:tcPr>
          <w:p w14:paraId="0E654A56" w14:textId="77777777" w:rsidR="00784651" w:rsidRPr="00AC2536" w:rsidRDefault="00784651" w:rsidP="00784651">
            <w:pPr>
              <w:pStyle w:val="1ffff"/>
              <w:rPr>
                <w:sz w:val="22"/>
              </w:rPr>
            </w:pPr>
            <w:r w:rsidRPr="00AC2536">
              <w:rPr>
                <w:sz w:val="22"/>
              </w:rPr>
              <w:t>0,020</w:t>
            </w:r>
          </w:p>
        </w:tc>
        <w:tc>
          <w:tcPr>
            <w:tcW w:w="613" w:type="pct"/>
            <w:tcBorders>
              <w:top w:val="single" w:sz="6" w:space="0" w:color="000000"/>
              <w:left w:val="single" w:sz="6" w:space="0" w:color="000000"/>
            </w:tcBorders>
          </w:tcPr>
          <w:p w14:paraId="5EE18921" w14:textId="77777777" w:rsidR="00784651" w:rsidRPr="00AC2536" w:rsidRDefault="00784651" w:rsidP="00784651">
            <w:pPr>
              <w:pStyle w:val="1ffff"/>
              <w:rPr>
                <w:sz w:val="22"/>
              </w:rPr>
            </w:pPr>
            <w:r w:rsidRPr="00AC2536">
              <w:rPr>
                <w:sz w:val="22"/>
              </w:rPr>
              <w:t>0,003</w:t>
            </w:r>
          </w:p>
        </w:tc>
      </w:tr>
      <w:tr w:rsidR="00784651" w:rsidRPr="00AC2536" w14:paraId="16E7F052" w14:textId="77777777" w:rsidTr="00784651">
        <w:trPr>
          <w:trHeight w:val="20"/>
        </w:trPr>
        <w:tc>
          <w:tcPr>
            <w:tcW w:w="3333" w:type="pct"/>
            <w:tcBorders>
              <w:bottom w:val="single" w:sz="6" w:space="0" w:color="000000"/>
              <w:right w:val="single" w:sz="6" w:space="0" w:color="000000"/>
            </w:tcBorders>
          </w:tcPr>
          <w:p w14:paraId="4DF33BB2" w14:textId="77777777" w:rsidR="00784651" w:rsidRPr="00AC2536" w:rsidRDefault="00784651" w:rsidP="00784651">
            <w:pPr>
              <w:pStyle w:val="1ffff"/>
            </w:pPr>
            <w:r w:rsidRPr="00AC2536">
              <w:t>Предприятия общественного питания на 30 мест</w:t>
            </w:r>
          </w:p>
        </w:tc>
        <w:tc>
          <w:tcPr>
            <w:tcW w:w="594" w:type="pct"/>
            <w:tcBorders>
              <w:left w:val="single" w:sz="6" w:space="0" w:color="000000"/>
              <w:bottom w:val="single" w:sz="6" w:space="0" w:color="000000"/>
              <w:right w:val="single" w:sz="6" w:space="0" w:color="000000"/>
            </w:tcBorders>
          </w:tcPr>
          <w:p w14:paraId="0745F009" w14:textId="77777777" w:rsidR="00784651" w:rsidRPr="00AC2536" w:rsidRDefault="00784651" w:rsidP="00784651">
            <w:pPr>
              <w:pStyle w:val="1ffff"/>
            </w:pPr>
            <w:r w:rsidRPr="00AC2536">
              <w:t>0,018</w:t>
            </w:r>
          </w:p>
        </w:tc>
        <w:tc>
          <w:tcPr>
            <w:tcW w:w="460" w:type="pct"/>
            <w:tcBorders>
              <w:left w:val="single" w:sz="6" w:space="0" w:color="000000"/>
              <w:bottom w:val="single" w:sz="6" w:space="0" w:color="000000"/>
              <w:right w:val="single" w:sz="6" w:space="0" w:color="000000"/>
            </w:tcBorders>
          </w:tcPr>
          <w:p w14:paraId="211650FA" w14:textId="77777777" w:rsidR="00784651" w:rsidRPr="00AC2536" w:rsidRDefault="00784651" w:rsidP="00784651">
            <w:pPr>
              <w:pStyle w:val="1ffff"/>
            </w:pPr>
            <w:r w:rsidRPr="00AC2536">
              <w:t>0,030</w:t>
            </w:r>
          </w:p>
        </w:tc>
        <w:tc>
          <w:tcPr>
            <w:tcW w:w="613" w:type="pct"/>
            <w:tcBorders>
              <w:left w:val="single" w:sz="6" w:space="0" w:color="000000"/>
              <w:bottom w:val="single" w:sz="6" w:space="0" w:color="000000"/>
            </w:tcBorders>
          </w:tcPr>
          <w:p w14:paraId="702D5A23" w14:textId="77777777" w:rsidR="00784651" w:rsidRPr="00AC2536" w:rsidRDefault="00784651" w:rsidP="00784651">
            <w:pPr>
              <w:pStyle w:val="1ffff"/>
            </w:pPr>
            <w:r w:rsidRPr="00AC2536">
              <w:t>0,019</w:t>
            </w:r>
          </w:p>
        </w:tc>
      </w:tr>
      <w:tr w:rsidR="00784651" w:rsidRPr="00AC2536" w14:paraId="28562AC2" w14:textId="77777777" w:rsidTr="00784651">
        <w:trPr>
          <w:trHeight w:val="20"/>
        </w:trPr>
        <w:tc>
          <w:tcPr>
            <w:tcW w:w="3333" w:type="pct"/>
            <w:tcBorders>
              <w:top w:val="single" w:sz="6" w:space="0" w:color="000000"/>
              <w:bottom w:val="single" w:sz="6" w:space="0" w:color="000000"/>
              <w:right w:val="single" w:sz="6" w:space="0" w:color="000000"/>
            </w:tcBorders>
          </w:tcPr>
          <w:p w14:paraId="5AFB3A27" w14:textId="77777777" w:rsidR="00784651" w:rsidRPr="00AC2536" w:rsidRDefault="00784651" w:rsidP="00784651">
            <w:pPr>
              <w:pStyle w:val="1ffff"/>
            </w:pPr>
            <w:r w:rsidRPr="00AC2536">
              <w:t>Предприятия непосредственного бытового обслуживания на 4</w:t>
            </w:r>
          </w:p>
          <w:p w14:paraId="72F2C521" w14:textId="77777777" w:rsidR="00784651" w:rsidRPr="00AC2536" w:rsidRDefault="00784651" w:rsidP="00784651">
            <w:pPr>
              <w:pStyle w:val="1ffff"/>
            </w:pPr>
            <w:r w:rsidRPr="00AC2536">
              <w:t>рабочих места</w:t>
            </w:r>
          </w:p>
        </w:tc>
        <w:tc>
          <w:tcPr>
            <w:tcW w:w="594" w:type="pct"/>
            <w:tcBorders>
              <w:top w:val="single" w:sz="6" w:space="0" w:color="000000"/>
              <w:left w:val="single" w:sz="6" w:space="0" w:color="000000"/>
              <w:bottom w:val="single" w:sz="6" w:space="0" w:color="000000"/>
              <w:right w:val="single" w:sz="6" w:space="0" w:color="000000"/>
            </w:tcBorders>
          </w:tcPr>
          <w:p w14:paraId="66817075" w14:textId="77777777" w:rsidR="00784651" w:rsidRPr="00AC2536" w:rsidRDefault="00784651" w:rsidP="00784651">
            <w:pPr>
              <w:pStyle w:val="1ffff"/>
            </w:pPr>
            <w:r w:rsidRPr="00AC2536">
              <w:t>0,006</w:t>
            </w:r>
          </w:p>
        </w:tc>
        <w:tc>
          <w:tcPr>
            <w:tcW w:w="460" w:type="pct"/>
            <w:tcBorders>
              <w:top w:val="single" w:sz="6" w:space="0" w:color="000000"/>
              <w:left w:val="single" w:sz="6" w:space="0" w:color="000000"/>
              <w:bottom w:val="single" w:sz="6" w:space="0" w:color="000000"/>
              <w:right w:val="single" w:sz="6" w:space="0" w:color="000000"/>
            </w:tcBorders>
          </w:tcPr>
          <w:p w14:paraId="0EC420E2" w14:textId="77777777" w:rsidR="00784651" w:rsidRPr="00AC2536" w:rsidRDefault="00784651" w:rsidP="00784651">
            <w:pPr>
              <w:pStyle w:val="1ffff"/>
            </w:pPr>
            <w:r w:rsidRPr="00AC2536">
              <w:t>-</w:t>
            </w:r>
          </w:p>
        </w:tc>
        <w:tc>
          <w:tcPr>
            <w:tcW w:w="613" w:type="pct"/>
            <w:tcBorders>
              <w:top w:val="single" w:sz="6" w:space="0" w:color="000000"/>
              <w:left w:val="single" w:sz="6" w:space="0" w:color="000000"/>
              <w:bottom w:val="single" w:sz="6" w:space="0" w:color="000000"/>
            </w:tcBorders>
          </w:tcPr>
          <w:p w14:paraId="152E328E" w14:textId="77777777" w:rsidR="00784651" w:rsidRPr="00AC2536" w:rsidRDefault="00784651" w:rsidP="00784651">
            <w:pPr>
              <w:pStyle w:val="1ffff"/>
            </w:pPr>
            <w:r w:rsidRPr="00AC2536">
              <w:t>0,0002</w:t>
            </w:r>
          </w:p>
        </w:tc>
      </w:tr>
      <w:tr w:rsidR="00784651" w:rsidRPr="00AC2536" w14:paraId="4EABE620" w14:textId="77777777" w:rsidTr="00784651">
        <w:trPr>
          <w:trHeight w:val="20"/>
        </w:trPr>
        <w:tc>
          <w:tcPr>
            <w:tcW w:w="5000" w:type="pct"/>
            <w:gridSpan w:val="4"/>
            <w:tcBorders>
              <w:top w:val="single" w:sz="6" w:space="0" w:color="000000"/>
              <w:bottom w:val="single" w:sz="6" w:space="0" w:color="000000"/>
            </w:tcBorders>
          </w:tcPr>
          <w:p w14:paraId="0CB31EA9" w14:textId="77777777" w:rsidR="00784651" w:rsidRPr="00AC2536" w:rsidRDefault="00784651" w:rsidP="00784651">
            <w:pPr>
              <w:pStyle w:val="1ffff"/>
              <w:rPr>
                <w:b/>
                <w:i/>
              </w:rPr>
            </w:pPr>
            <w:r w:rsidRPr="00AC2536">
              <w:rPr>
                <w:b/>
                <w:i/>
              </w:rPr>
              <w:t xml:space="preserve">п. </w:t>
            </w:r>
            <w:proofErr w:type="spellStart"/>
            <w:r w:rsidRPr="00AC2536">
              <w:rPr>
                <w:b/>
                <w:i/>
              </w:rPr>
              <w:t>Бадай</w:t>
            </w:r>
            <w:proofErr w:type="spellEnd"/>
          </w:p>
        </w:tc>
      </w:tr>
      <w:tr w:rsidR="00784651" w:rsidRPr="00AC2536" w14:paraId="1F187DE0" w14:textId="77777777" w:rsidTr="00784651">
        <w:trPr>
          <w:trHeight w:val="20"/>
        </w:trPr>
        <w:tc>
          <w:tcPr>
            <w:tcW w:w="3333" w:type="pct"/>
            <w:tcBorders>
              <w:top w:val="single" w:sz="6" w:space="0" w:color="000000"/>
              <w:bottom w:val="single" w:sz="6" w:space="0" w:color="000000"/>
              <w:right w:val="single" w:sz="6" w:space="0" w:color="000000"/>
            </w:tcBorders>
          </w:tcPr>
          <w:p w14:paraId="33A84453" w14:textId="77777777" w:rsidR="00784651" w:rsidRPr="00AC2536" w:rsidRDefault="00784651" w:rsidP="00784651">
            <w:pPr>
              <w:pStyle w:val="1ffff"/>
            </w:pPr>
            <w:r w:rsidRPr="00AC2536">
              <w:t>ФАП на 20 посещений в смену</w:t>
            </w:r>
          </w:p>
        </w:tc>
        <w:tc>
          <w:tcPr>
            <w:tcW w:w="594" w:type="pct"/>
            <w:tcBorders>
              <w:top w:val="single" w:sz="6" w:space="0" w:color="000000"/>
              <w:left w:val="single" w:sz="6" w:space="0" w:color="000000"/>
              <w:bottom w:val="single" w:sz="6" w:space="0" w:color="000000"/>
              <w:right w:val="single" w:sz="6" w:space="0" w:color="000000"/>
            </w:tcBorders>
          </w:tcPr>
          <w:p w14:paraId="5951F0CE" w14:textId="77777777" w:rsidR="00784651" w:rsidRPr="00AC2536" w:rsidRDefault="00784651" w:rsidP="00784651">
            <w:pPr>
              <w:pStyle w:val="1ffff"/>
            </w:pPr>
            <w:r w:rsidRPr="00AC2536">
              <w:t>0,020</w:t>
            </w:r>
          </w:p>
        </w:tc>
        <w:tc>
          <w:tcPr>
            <w:tcW w:w="460" w:type="pct"/>
            <w:tcBorders>
              <w:top w:val="single" w:sz="6" w:space="0" w:color="000000"/>
              <w:left w:val="single" w:sz="6" w:space="0" w:color="000000"/>
              <w:bottom w:val="single" w:sz="6" w:space="0" w:color="000000"/>
              <w:right w:val="single" w:sz="6" w:space="0" w:color="000000"/>
            </w:tcBorders>
          </w:tcPr>
          <w:p w14:paraId="378FE1B5" w14:textId="77777777" w:rsidR="00784651" w:rsidRPr="00AC2536" w:rsidRDefault="00784651" w:rsidP="00784651">
            <w:pPr>
              <w:pStyle w:val="1ffff"/>
            </w:pPr>
            <w:r w:rsidRPr="00AC2536">
              <w:t>0,020</w:t>
            </w:r>
          </w:p>
        </w:tc>
        <w:tc>
          <w:tcPr>
            <w:tcW w:w="613" w:type="pct"/>
            <w:tcBorders>
              <w:top w:val="single" w:sz="6" w:space="0" w:color="000000"/>
              <w:left w:val="single" w:sz="6" w:space="0" w:color="000000"/>
              <w:bottom w:val="single" w:sz="6" w:space="0" w:color="000000"/>
            </w:tcBorders>
          </w:tcPr>
          <w:p w14:paraId="25D2B28C" w14:textId="77777777" w:rsidR="00784651" w:rsidRPr="00AC2536" w:rsidRDefault="00784651" w:rsidP="00784651">
            <w:pPr>
              <w:pStyle w:val="1ffff"/>
            </w:pPr>
            <w:r w:rsidRPr="00AC2536">
              <w:t>0,042</w:t>
            </w:r>
          </w:p>
        </w:tc>
      </w:tr>
      <w:tr w:rsidR="00784651" w:rsidRPr="00AC2536" w14:paraId="1859D4C0" w14:textId="77777777" w:rsidTr="00784651">
        <w:trPr>
          <w:trHeight w:val="20"/>
        </w:trPr>
        <w:tc>
          <w:tcPr>
            <w:tcW w:w="3333" w:type="pct"/>
            <w:tcBorders>
              <w:top w:val="single" w:sz="6" w:space="0" w:color="000000"/>
              <w:bottom w:val="single" w:sz="6" w:space="0" w:color="000000"/>
              <w:right w:val="single" w:sz="6" w:space="0" w:color="000000"/>
            </w:tcBorders>
          </w:tcPr>
          <w:p w14:paraId="09A1CC20" w14:textId="77777777" w:rsidR="00784651" w:rsidRPr="00AC2536" w:rsidRDefault="00784651" w:rsidP="00784651">
            <w:pPr>
              <w:pStyle w:val="1ffff"/>
            </w:pPr>
            <w:r w:rsidRPr="00AC2536">
              <w:t>Учреждения культурно-досугового типа на 50 мест</w:t>
            </w:r>
          </w:p>
        </w:tc>
        <w:tc>
          <w:tcPr>
            <w:tcW w:w="594" w:type="pct"/>
            <w:tcBorders>
              <w:top w:val="single" w:sz="6" w:space="0" w:color="000000"/>
              <w:left w:val="single" w:sz="6" w:space="0" w:color="000000"/>
              <w:bottom w:val="single" w:sz="6" w:space="0" w:color="000000"/>
              <w:right w:val="single" w:sz="6" w:space="0" w:color="000000"/>
            </w:tcBorders>
          </w:tcPr>
          <w:p w14:paraId="1F20A19F" w14:textId="77777777" w:rsidR="00784651" w:rsidRPr="00AC2536" w:rsidRDefault="00784651" w:rsidP="00784651">
            <w:pPr>
              <w:pStyle w:val="1ffff"/>
            </w:pPr>
            <w:r w:rsidRPr="00AC2536">
              <w:t>0,021</w:t>
            </w:r>
          </w:p>
        </w:tc>
        <w:tc>
          <w:tcPr>
            <w:tcW w:w="460" w:type="pct"/>
            <w:tcBorders>
              <w:top w:val="single" w:sz="6" w:space="0" w:color="000000"/>
              <w:left w:val="single" w:sz="6" w:space="0" w:color="000000"/>
              <w:bottom w:val="single" w:sz="6" w:space="0" w:color="000000"/>
              <w:right w:val="single" w:sz="6" w:space="0" w:color="000000"/>
            </w:tcBorders>
          </w:tcPr>
          <w:p w14:paraId="41E51ADE" w14:textId="77777777" w:rsidR="00784651" w:rsidRPr="00AC2536" w:rsidRDefault="00784651" w:rsidP="00784651">
            <w:pPr>
              <w:pStyle w:val="1ffff"/>
            </w:pPr>
            <w:r w:rsidRPr="00AC2536">
              <w:t>0,014</w:t>
            </w:r>
          </w:p>
        </w:tc>
        <w:tc>
          <w:tcPr>
            <w:tcW w:w="613" w:type="pct"/>
            <w:tcBorders>
              <w:top w:val="single" w:sz="6" w:space="0" w:color="000000"/>
              <w:left w:val="single" w:sz="6" w:space="0" w:color="000000"/>
              <w:bottom w:val="single" w:sz="6" w:space="0" w:color="000000"/>
            </w:tcBorders>
          </w:tcPr>
          <w:p w14:paraId="0D4482C7" w14:textId="77777777" w:rsidR="00784651" w:rsidRPr="00AC2536" w:rsidRDefault="00784651" w:rsidP="00784651">
            <w:pPr>
              <w:pStyle w:val="1ffff"/>
            </w:pPr>
            <w:r w:rsidRPr="00AC2536">
              <w:t>0,002</w:t>
            </w:r>
          </w:p>
        </w:tc>
      </w:tr>
      <w:tr w:rsidR="00784651" w:rsidRPr="00AC2536" w14:paraId="5E06582F" w14:textId="77777777" w:rsidTr="00784651">
        <w:trPr>
          <w:trHeight w:val="20"/>
        </w:trPr>
        <w:tc>
          <w:tcPr>
            <w:tcW w:w="3333" w:type="pct"/>
            <w:tcBorders>
              <w:top w:val="single" w:sz="6" w:space="0" w:color="000000"/>
              <w:bottom w:val="single" w:sz="6" w:space="0" w:color="000000"/>
              <w:right w:val="single" w:sz="6" w:space="0" w:color="000000"/>
            </w:tcBorders>
          </w:tcPr>
          <w:p w14:paraId="49439607" w14:textId="77777777" w:rsidR="00784651" w:rsidRPr="00AC2536" w:rsidRDefault="00784651" w:rsidP="00784651">
            <w:pPr>
              <w:pStyle w:val="1ffff"/>
            </w:pPr>
            <w:r w:rsidRPr="00AC2536">
              <w:t>Магазины на 70 м</w:t>
            </w:r>
            <w:r w:rsidRPr="00AC2536">
              <w:rPr>
                <w:position w:val="8"/>
                <w:sz w:val="14"/>
              </w:rPr>
              <w:t xml:space="preserve">2 </w:t>
            </w:r>
            <w:r w:rsidRPr="00AC2536">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40DF60F0" w14:textId="77777777" w:rsidR="00784651" w:rsidRPr="00AC2536" w:rsidRDefault="00784651" w:rsidP="00784651">
            <w:pPr>
              <w:pStyle w:val="1ffff"/>
            </w:pPr>
            <w:r w:rsidRPr="00AC2536">
              <w:t>0,005</w:t>
            </w:r>
          </w:p>
        </w:tc>
        <w:tc>
          <w:tcPr>
            <w:tcW w:w="460" w:type="pct"/>
            <w:tcBorders>
              <w:top w:val="single" w:sz="6" w:space="0" w:color="000000"/>
              <w:left w:val="single" w:sz="6" w:space="0" w:color="000000"/>
              <w:bottom w:val="single" w:sz="6" w:space="0" w:color="000000"/>
              <w:right w:val="single" w:sz="6" w:space="0" w:color="000000"/>
            </w:tcBorders>
          </w:tcPr>
          <w:p w14:paraId="54969B39" w14:textId="77777777" w:rsidR="00784651" w:rsidRPr="00AC2536" w:rsidRDefault="00784651" w:rsidP="00784651">
            <w:pPr>
              <w:pStyle w:val="1ffff"/>
            </w:pPr>
            <w:r w:rsidRPr="00AC2536">
              <w:t>0,006</w:t>
            </w:r>
          </w:p>
        </w:tc>
        <w:tc>
          <w:tcPr>
            <w:tcW w:w="613" w:type="pct"/>
            <w:tcBorders>
              <w:top w:val="single" w:sz="6" w:space="0" w:color="000000"/>
              <w:left w:val="single" w:sz="6" w:space="0" w:color="000000"/>
              <w:bottom w:val="single" w:sz="6" w:space="0" w:color="000000"/>
            </w:tcBorders>
          </w:tcPr>
          <w:p w14:paraId="30CDB0DA" w14:textId="77777777" w:rsidR="00784651" w:rsidRPr="00AC2536" w:rsidRDefault="00784651" w:rsidP="00784651">
            <w:pPr>
              <w:pStyle w:val="1ffff"/>
            </w:pPr>
            <w:r w:rsidRPr="00AC2536">
              <w:t>0,0001</w:t>
            </w:r>
          </w:p>
        </w:tc>
      </w:tr>
      <w:tr w:rsidR="00784651" w:rsidRPr="00784651" w14:paraId="1A9C4B5C" w14:textId="77777777" w:rsidTr="00784651">
        <w:trPr>
          <w:trHeight w:val="20"/>
        </w:trPr>
        <w:tc>
          <w:tcPr>
            <w:tcW w:w="3333" w:type="pct"/>
            <w:vMerge w:val="restart"/>
            <w:tcBorders>
              <w:top w:val="single" w:sz="6" w:space="0" w:color="000000"/>
              <w:right w:val="single" w:sz="6" w:space="0" w:color="000000"/>
            </w:tcBorders>
          </w:tcPr>
          <w:p w14:paraId="3471FDBC" w14:textId="77777777" w:rsidR="00784651" w:rsidRPr="00AC2536" w:rsidRDefault="00784651" w:rsidP="00784651">
            <w:pPr>
              <w:pStyle w:val="1ffff"/>
            </w:pPr>
            <w:r w:rsidRPr="00AC2536">
              <w:t>Итого</w:t>
            </w:r>
          </w:p>
        </w:tc>
        <w:tc>
          <w:tcPr>
            <w:tcW w:w="594" w:type="pct"/>
            <w:tcBorders>
              <w:top w:val="single" w:sz="6" w:space="0" w:color="000000"/>
              <w:left w:val="single" w:sz="6" w:space="0" w:color="000000"/>
              <w:bottom w:val="single" w:sz="6" w:space="0" w:color="000000"/>
              <w:right w:val="single" w:sz="6" w:space="0" w:color="000000"/>
            </w:tcBorders>
          </w:tcPr>
          <w:p w14:paraId="141FD60A" w14:textId="77777777" w:rsidR="00784651" w:rsidRPr="00AC2536" w:rsidRDefault="00784651" w:rsidP="00784651">
            <w:pPr>
              <w:pStyle w:val="1ffff"/>
            </w:pPr>
            <w:r w:rsidRPr="00AC2536">
              <w:t>0,142</w:t>
            </w:r>
          </w:p>
        </w:tc>
        <w:tc>
          <w:tcPr>
            <w:tcW w:w="460" w:type="pct"/>
            <w:tcBorders>
              <w:top w:val="single" w:sz="6" w:space="0" w:color="000000"/>
              <w:left w:val="single" w:sz="6" w:space="0" w:color="000000"/>
              <w:bottom w:val="single" w:sz="6" w:space="0" w:color="000000"/>
              <w:right w:val="single" w:sz="6" w:space="0" w:color="000000"/>
            </w:tcBorders>
          </w:tcPr>
          <w:p w14:paraId="2462EEB6" w14:textId="77777777" w:rsidR="00784651" w:rsidRPr="00AC2536" w:rsidRDefault="00784651" w:rsidP="00784651">
            <w:pPr>
              <w:pStyle w:val="1ffff"/>
            </w:pPr>
            <w:r w:rsidRPr="00AC2536">
              <w:t>0,135</w:t>
            </w:r>
          </w:p>
        </w:tc>
        <w:tc>
          <w:tcPr>
            <w:tcW w:w="613" w:type="pct"/>
            <w:tcBorders>
              <w:top w:val="single" w:sz="6" w:space="0" w:color="000000"/>
              <w:left w:val="single" w:sz="6" w:space="0" w:color="000000"/>
              <w:bottom w:val="single" w:sz="6" w:space="0" w:color="000000"/>
            </w:tcBorders>
          </w:tcPr>
          <w:p w14:paraId="026C94FC" w14:textId="77777777" w:rsidR="00784651" w:rsidRPr="00784651" w:rsidRDefault="00784651" w:rsidP="00784651">
            <w:pPr>
              <w:pStyle w:val="1ffff"/>
            </w:pPr>
            <w:r w:rsidRPr="00AC2536">
              <w:t>0,1243</w:t>
            </w:r>
          </w:p>
        </w:tc>
      </w:tr>
      <w:tr w:rsidR="00784651" w:rsidRPr="00784651" w14:paraId="29B7D75E" w14:textId="77777777" w:rsidTr="00784651">
        <w:trPr>
          <w:trHeight w:val="20"/>
        </w:trPr>
        <w:tc>
          <w:tcPr>
            <w:tcW w:w="3333" w:type="pct"/>
            <w:vMerge/>
            <w:tcBorders>
              <w:top w:val="nil"/>
              <w:right w:val="single" w:sz="6" w:space="0" w:color="000000"/>
            </w:tcBorders>
          </w:tcPr>
          <w:p w14:paraId="7903CAA8" w14:textId="77777777" w:rsidR="00784651" w:rsidRPr="00784651" w:rsidRDefault="00784651" w:rsidP="00784651">
            <w:pPr>
              <w:pStyle w:val="1ffff"/>
              <w:rPr>
                <w:sz w:val="2"/>
                <w:szCs w:val="2"/>
              </w:rPr>
            </w:pPr>
          </w:p>
        </w:tc>
        <w:tc>
          <w:tcPr>
            <w:tcW w:w="1667" w:type="pct"/>
            <w:gridSpan w:val="3"/>
            <w:tcBorders>
              <w:top w:val="single" w:sz="6" w:space="0" w:color="000000"/>
              <w:left w:val="single" w:sz="6" w:space="0" w:color="000000"/>
            </w:tcBorders>
          </w:tcPr>
          <w:p w14:paraId="218295C1" w14:textId="77777777" w:rsidR="00784651" w:rsidRPr="00784651" w:rsidRDefault="00784651" w:rsidP="00784651">
            <w:pPr>
              <w:pStyle w:val="1ffff"/>
            </w:pPr>
            <w:r w:rsidRPr="00784651">
              <w:t>0,4013</w:t>
            </w:r>
          </w:p>
        </w:tc>
      </w:tr>
    </w:tbl>
    <w:p w14:paraId="0CCE0B37" w14:textId="77777777" w:rsidR="00784651" w:rsidRDefault="00784651" w:rsidP="00784651">
      <w:pPr>
        <w:rPr>
          <w:lang w:val="ru-RU" w:eastAsia="ru-RU" w:bidi="ar-SA"/>
        </w:rPr>
      </w:pPr>
    </w:p>
    <w:p w14:paraId="5790FD31" w14:textId="77777777" w:rsidR="00784651" w:rsidRPr="00AC2536" w:rsidRDefault="00784651" w:rsidP="00784651">
      <w:pPr>
        <w:pStyle w:val="1fff"/>
      </w:pPr>
      <w:r w:rsidRPr="00AC2536">
        <w:t>В таблице представлены расчетные тепловые нагрузки на отопление, вентиляцию и горячее водоснабжение планируемых общественных зданий на расчетный срок.</w:t>
      </w:r>
    </w:p>
    <w:p w14:paraId="704E3430" w14:textId="77777777" w:rsidR="00784651" w:rsidRPr="00AC2536" w:rsidRDefault="00784651" w:rsidP="00784651">
      <w:pPr>
        <w:pStyle w:val="1fff"/>
        <w:rPr>
          <w:b/>
        </w:rPr>
      </w:pPr>
      <w:r w:rsidRPr="00AC2536">
        <w:rPr>
          <w:b/>
          <w:shd w:val="clear" w:color="auto" w:fill="FFFF00"/>
        </w:rPr>
        <w:t xml:space="preserve">Таблица </w:t>
      </w:r>
      <w:r w:rsidR="001D1AD2" w:rsidRPr="00AC2536">
        <w:rPr>
          <w:b/>
          <w:shd w:val="clear" w:color="auto" w:fill="FFFF00"/>
        </w:rPr>
        <w:t>12</w:t>
      </w:r>
      <w:r w:rsidRPr="00AC2536">
        <w:rPr>
          <w:b/>
        </w:rPr>
        <w:t xml:space="preserve"> – Расчетные тепловые нагрузки планируемых объектов социальной инфраструктуры и объектов общественного назначения на расчетный срок</w:t>
      </w:r>
    </w:p>
    <w:p w14:paraId="03350B27" w14:textId="77777777" w:rsidR="00784651" w:rsidRPr="00AC2536" w:rsidRDefault="00784651" w:rsidP="00784651">
      <w:pPr>
        <w:widowControl w:val="0"/>
        <w:autoSpaceDE w:val="0"/>
        <w:autoSpaceDN w:val="0"/>
        <w:spacing w:before="5"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6218"/>
        <w:gridCol w:w="1108"/>
        <w:gridCol w:w="858"/>
        <w:gridCol w:w="1141"/>
      </w:tblGrid>
      <w:tr w:rsidR="00784651" w:rsidRPr="00AC2536" w14:paraId="5802AABC" w14:textId="77777777" w:rsidTr="00784651">
        <w:trPr>
          <w:trHeight w:val="20"/>
          <w:tblHeader/>
        </w:trPr>
        <w:tc>
          <w:tcPr>
            <w:tcW w:w="3333" w:type="pct"/>
            <w:vMerge w:val="restart"/>
            <w:tcBorders>
              <w:bottom w:val="single" w:sz="6" w:space="0" w:color="000000"/>
              <w:right w:val="single" w:sz="6" w:space="0" w:color="000000"/>
            </w:tcBorders>
            <w:shd w:val="clear" w:color="auto" w:fill="D9D9D9" w:themeFill="background1" w:themeFillShade="D9"/>
          </w:tcPr>
          <w:p w14:paraId="24F9986F" w14:textId="77777777" w:rsidR="00784651" w:rsidRPr="00AC2536" w:rsidRDefault="00784651" w:rsidP="00784651">
            <w:pPr>
              <w:pStyle w:val="1ffff"/>
            </w:pPr>
          </w:p>
          <w:p w14:paraId="165995D3" w14:textId="77777777" w:rsidR="00784651" w:rsidRPr="00AC2536" w:rsidRDefault="00784651" w:rsidP="00784651">
            <w:pPr>
              <w:pStyle w:val="1ffff"/>
              <w:rPr>
                <w:sz w:val="22"/>
              </w:rPr>
            </w:pPr>
            <w:r w:rsidRPr="00AC2536">
              <w:rPr>
                <w:sz w:val="22"/>
              </w:rPr>
              <w:t>Наименование потребителей</w:t>
            </w:r>
          </w:p>
        </w:tc>
        <w:tc>
          <w:tcPr>
            <w:tcW w:w="1667" w:type="pct"/>
            <w:gridSpan w:val="3"/>
            <w:tcBorders>
              <w:left w:val="single" w:sz="6" w:space="0" w:color="000000"/>
              <w:bottom w:val="single" w:sz="6" w:space="0" w:color="000000"/>
            </w:tcBorders>
            <w:shd w:val="clear" w:color="auto" w:fill="D9D9D9" w:themeFill="background1" w:themeFillShade="D9"/>
          </w:tcPr>
          <w:p w14:paraId="05D56C50" w14:textId="77777777" w:rsidR="00784651" w:rsidRPr="00AC2536" w:rsidRDefault="00784651" w:rsidP="00784651">
            <w:pPr>
              <w:pStyle w:val="1ffff"/>
              <w:rPr>
                <w:sz w:val="22"/>
              </w:rPr>
            </w:pPr>
            <w:r w:rsidRPr="00AC2536">
              <w:rPr>
                <w:sz w:val="22"/>
              </w:rPr>
              <w:t>Тепловая нагрузка,</w:t>
            </w:r>
          </w:p>
          <w:p w14:paraId="67A8F66D" w14:textId="77777777" w:rsidR="00784651" w:rsidRPr="00AC2536" w:rsidRDefault="00784651" w:rsidP="00784651">
            <w:pPr>
              <w:pStyle w:val="1ffff"/>
              <w:rPr>
                <w:sz w:val="22"/>
              </w:rPr>
            </w:pPr>
            <w:r w:rsidRPr="00AC2536">
              <w:rPr>
                <w:sz w:val="22"/>
              </w:rPr>
              <w:t>Гкал/час</w:t>
            </w:r>
          </w:p>
        </w:tc>
      </w:tr>
      <w:tr w:rsidR="00784651" w:rsidRPr="00AC2536" w14:paraId="5DEA35FB" w14:textId="77777777" w:rsidTr="00784651">
        <w:trPr>
          <w:trHeight w:val="20"/>
          <w:tblHeader/>
        </w:trPr>
        <w:tc>
          <w:tcPr>
            <w:tcW w:w="3333" w:type="pct"/>
            <w:vMerge/>
            <w:tcBorders>
              <w:top w:val="nil"/>
              <w:bottom w:val="single" w:sz="6" w:space="0" w:color="000000"/>
              <w:right w:val="single" w:sz="6" w:space="0" w:color="000000"/>
            </w:tcBorders>
            <w:shd w:val="clear" w:color="auto" w:fill="D9D9D9" w:themeFill="background1" w:themeFillShade="D9"/>
          </w:tcPr>
          <w:p w14:paraId="795CC0CA" w14:textId="77777777" w:rsidR="00784651" w:rsidRPr="00AC2536" w:rsidRDefault="00784651" w:rsidP="00784651">
            <w:pPr>
              <w:pStyle w:val="1ffff"/>
              <w:rPr>
                <w:sz w:val="2"/>
                <w:szCs w:val="2"/>
              </w:rPr>
            </w:pPr>
          </w:p>
        </w:tc>
        <w:tc>
          <w:tcPr>
            <w:tcW w:w="594"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65D050F" w14:textId="77777777" w:rsidR="00784651" w:rsidRPr="00AC2536" w:rsidRDefault="00784651" w:rsidP="00784651">
            <w:pPr>
              <w:pStyle w:val="1ffff"/>
              <w:rPr>
                <w:sz w:val="22"/>
              </w:rPr>
            </w:pPr>
            <w:proofErr w:type="spellStart"/>
            <w:r w:rsidRPr="00AC2536">
              <w:rPr>
                <w:sz w:val="22"/>
              </w:rPr>
              <w:t>Qо</w:t>
            </w:r>
            <w:proofErr w:type="spellEnd"/>
          </w:p>
        </w:tc>
        <w:tc>
          <w:tcPr>
            <w:tcW w:w="460"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997FE11" w14:textId="77777777" w:rsidR="00784651" w:rsidRPr="00AC2536" w:rsidRDefault="00784651" w:rsidP="00784651">
            <w:pPr>
              <w:pStyle w:val="1ffff"/>
              <w:rPr>
                <w:sz w:val="22"/>
              </w:rPr>
            </w:pPr>
            <w:proofErr w:type="spellStart"/>
            <w:r w:rsidRPr="00AC2536">
              <w:rPr>
                <w:sz w:val="22"/>
              </w:rPr>
              <w:t>Qв</w:t>
            </w:r>
            <w:proofErr w:type="spellEnd"/>
          </w:p>
        </w:tc>
        <w:tc>
          <w:tcPr>
            <w:tcW w:w="613" w:type="pct"/>
            <w:tcBorders>
              <w:top w:val="single" w:sz="6" w:space="0" w:color="000000"/>
              <w:left w:val="single" w:sz="6" w:space="0" w:color="000000"/>
              <w:bottom w:val="single" w:sz="6" w:space="0" w:color="000000"/>
            </w:tcBorders>
            <w:shd w:val="clear" w:color="auto" w:fill="D9D9D9" w:themeFill="background1" w:themeFillShade="D9"/>
          </w:tcPr>
          <w:p w14:paraId="06FAC87E" w14:textId="77777777" w:rsidR="00784651" w:rsidRPr="00AC2536" w:rsidRDefault="00784651" w:rsidP="00784651">
            <w:pPr>
              <w:pStyle w:val="1ffff"/>
              <w:rPr>
                <w:sz w:val="22"/>
              </w:rPr>
            </w:pPr>
            <w:proofErr w:type="spellStart"/>
            <w:r w:rsidRPr="00AC2536">
              <w:rPr>
                <w:sz w:val="22"/>
              </w:rPr>
              <w:t>Qгвс.ср</w:t>
            </w:r>
            <w:proofErr w:type="spellEnd"/>
          </w:p>
        </w:tc>
      </w:tr>
      <w:tr w:rsidR="00784651" w:rsidRPr="00AC2536" w14:paraId="2C08C4BB" w14:textId="77777777" w:rsidTr="00784651">
        <w:trPr>
          <w:trHeight w:val="20"/>
        </w:trPr>
        <w:tc>
          <w:tcPr>
            <w:tcW w:w="5000" w:type="pct"/>
            <w:gridSpan w:val="4"/>
            <w:tcBorders>
              <w:top w:val="single" w:sz="6" w:space="0" w:color="000000"/>
              <w:bottom w:val="single" w:sz="6" w:space="0" w:color="000000"/>
            </w:tcBorders>
          </w:tcPr>
          <w:p w14:paraId="7D25BE77" w14:textId="77777777" w:rsidR="00784651" w:rsidRPr="00AC2536" w:rsidRDefault="00784651" w:rsidP="00784651">
            <w:pPr>
              <w:pStyle w:val="1ffff"/>
              <w:rPr>
                <w:i/>
                <w:sz w:val="22"/>
              </w:rPr>
            </w:pPr>
            <w:r w:rsidRPr="00AC2536">
              <w:rPr>
                <w:i/>
                <w:sz w:val="22"/>
              </w:rPr>
              <w:t xml:space="preserve">п. </w:t>
            </w:r>
            <w:proofErr w:type="spellStart"/>
            <w:r w:rsidRPr="00AC2536">
              <w:rPr>
                <w:i/>
                <w:sz w:val="22"/>
              </w:rPr>
              <w:t>Новомальтинск</w:t>
            </w:r>
            <w:proofErr w:type="spellEnd"/>
          </w:p>
        </w:tc>
      </w:tr>
      <w:tr w:rsidR="00784651" w:rsidRPr="00AC2536" w14:paraId="461D6E1D" w14:textId="77777777" w:rsidTr="00784651">
        <w:trPr>
          <w:trHeight w:val="20"/>
        </w:trPr>
        <w:tc>
          <w:tcPr>
            <w:tcW w:w="3333" w:type="pct"/>
            <w:tcBorders>
              <w:top w:val="single" w:sz="6" w:space="0" w:color="000000"/>
              <w:bottom w:val="single" w:sz="6" w:space="0" w:color="000000"/>
              <w:right w:val="single" w:sz="6" w:space="0" w:color="000000"/>
            </w:tcBorders>
          </w:tcPr>
          <w:p w14:paraId="67700A2E" w14:textId="77777777" w:rsidR="00784651" w:rsidRPr="00AC2536" w:rsidRDefault="00784651" w:rsidP="00784651">
            <w:pPr>
              <w:pStyle w:val="1ffff"/>
              <w:rPr>
                <w:sz w:val="22"/>
              </w:rPr>
            </w:pPr>
            <w:r w:rsidRPr="00AC2536">
              <w:rPr>
                <w:sz w:val="22"/>
              </w:rPr>
              <w:t>Пожарное депо</w:t>
            </w:r>
          </w:p>
        </w:tc>
        <w:tc>
          <w:tcPr>
            <w:tcW w:w="594" w:type="pct"/>
            <w:tcBorders>
              <w:top w:val="single" w:sz="6" w:space="0" w:color="000000"/>
              <w:left w:val="single" w:sz="6" w:space="0" w:color="000000"/>
              <w:bottom w:val="single" w:sz="6" w:space="0" w:color="000000"/>
              <w:right w:val="single" w:sz="6" w:space="0" w:color="000000"/>
            </w:tcBorders>
          </w:tcPr>
          <w:p w14:paraId="50437528" w14:textId="77777777" w:rsidR="00784651" w:rsidRPr="00AC2536" w:rsidRDefault="00784651" w:rsidP="00784651">
            <w:pPr>
              <w:pStyle w:val="1ffff"/>
              <w:rPr>
                <w:sz w:val="22"/>
              </w:rPr>
            </w:pPr>
            <w:r w:rsidRPr="00AC2536">
              <w:rPr>
                <w:sz w:val="22"/>
              </w:rPr>
              <w:t>0,02</w:t>
            </w:r>
          </w:p>
        </w:tc>
        <w:tc>
          <w:tcPr>
            <w:tcW w:w="460" w:type="pct"/>
            <w:tcBorders>
              <w:top w:val="single" w:sz="6" w:space="0" w:color="000000"/>
              <w:left w:val="single" w:sz="6" w:space="0" w:color="000000"/>
              <w:bottom w:val="single" w:sz="6" w:space="0" w:color="000000"/>
              <w:right w:val="single" w:sz="6" w:space="0" w:color="000000"/>
            </w:tcBorders>
          </w:tcPr>
          <w:p w14:paraId="46F24F54" w14:textId="77777777" w:rsidR="00784651" w:rsidRPr="00AC2536" w:rsidRDefault="00784651" w:rsidP="00784651">
            <w:pPr>
              <w:pStyle w:val="1ffff"/>
              <w:rPr>
                <w:sz w:val="22"/>
              </w:rPr>
            </w:pPr>
            <w:r w:rsidRPr="00AC2536">
              <w:rPr>
                <w:sz w:val="22"/>
              </w:rPr>
              <w:t>0,022</w:t>
            </w:r>
          </w:p>
        </w:tc>
        <w:tc>
          <w:tcPr>
            <w:tcW w:w="613" w:type="pct"/>
            <w:tcBorders>
              <w:top w:val="single" w:sz="6" w:space="0" w:color="000000"/>
              <w:left w:val="single" w:sz="6" w:space="0" w:color="000000"/>
              <w:bottom w:val="single" w:sz="6" w:space="0" w:color="000000"/>
            </w:tcBorders>
          </w:tcPr>
          <w:p w14:paraId="58DA3483" w14:textId="77777777" w:rsidR="00784651" w:rsidRPr="00AC2536" w:rsidRDefault="00784651" w:rsidP="00784651">
            <w:pPr>
              <w:pStyle w:val="1ffff"/>
              <w:rPr>
                <w:sz w:val="22"/>
              </w:rPr>
            </w:pPr>
            <w:r w:rsidRPr="00AC2536">
              <w:rPr>
                <w:sz w:val="22"/>
              </w:rPr>
              <w:t>0,041</w:t>
            </w:r>
          </w:p>
        </w:tc>
      </w:tr>
      <w:tr w:rsidR="00784651" w:rsidRPr="00AC2536" w14:paraId="7FF7B964" w14:textId="77777777" w:rsidTr="00784651">
        <w:trPr>
          <w:trHeight w:val="20"/>
        </w:trPr>
        <w:tc>
          <w:tcPr>
            <w:tcW w:w="3333" w:type="pct"/>
            <w:tcBorders>
              <w:top w:val="single" w:sz="6" w:space="0" w:color="000000"/>
              <w:bottom w:val="single" w:sz="6" w:space="0" w:color="000000"/>
              <w:right w:val="single" w:sz="6" w:space="0" w:color="000000"/>
            </w:tcBorders>
          </w:tcPr>
          <w:p w14:paraId="72163748" w14:textId="77777777" w:rsidR="00784651" w:rsidRPr="00AC2536" w:rsidRDefault="00784651" w:rsidP="00784651">
            <w:pPr>
              <w:pStyle w:val="1ffff"/>
              <w:rPr>
                <w:sz w:val="22"/>
              </w:rPr>
            </w:pPr>
            <w:r w:rsidRPr="00AC2536">
              <w:rPr>
                <w:sz w:val="22"/>
              </w:rPr>
              <w:t>Спортивный комплекс 200 м</w:t>
            </w:r>
            <w:r w:rsidRPr="00AC2536">
              <w:rPr>
                <w:position w:val="8"/>
                <w:sz w:val="14"/>
              </w:rPr>
              <w:t xml:space="preserve">2 </w:t>
            </w:r>
            <w:r w:rsidRPr="00AC2536">
              <w:rPr>
                <w:sz w:val="22"/>
              </w:rPr>
              <w:t>площади пола</w:t>
            </w:r>
          </w:p>
        </w:tc>
        <w:tc>
          <w:tcPr>
            <w:tcW w:w="594" w:type="pct"/>
            <w:tcBorders>
              <w:top w:val="single" w:sz="6" w:space="0" w:color="000000"/>
              <w:left w:val="single" w:sz="6" w:space="0" w:color="000000"/>
              <w:bottom w:val="single" w:sz="6" w:space="0" w:color="000000"/>
              <w:right w:val="single" w:sz="6" w:space="0" w:color="000000"/>
            </w:tcBorders>
          </w:tcPr>
          <w:p w14:paraId="5953C2CF" w14:textId="77777777" w:rsidR="00784651" w:rsidRPr="00AC2536" w:rsidRDefault="00784651" w:rsidP="00784651">
            <w:pPr>
              <w:pStyle w:val="1ffff"/>
              <w:rPr>
                <w:sz w:val="22"/>
              </w:rPr>
            </w:pPr>
            <w:r w:rsidRPr="00AC2536">
              <w:rPr>
                <w:sz w:val="22"/>
              </w:rPr>
              <w:t>0,024</w:t>
            </w:r>
          </w:p>
        </w:tc>
        <w:tc>
          <w:tcPr>
            <w:tcW w:w="460" w:type="pct"/>
            <w:tcBorders>
              <w:top w:val="single" w:sz="6" w:space="0" w:color="000000"/>
              <w:left w:val="single" w:sz="6" w:space="0" w:color="000000"/>
              <w:bottom w:val="single" w:sz="6" w:space="0" w:color="000000"/>
              <w:right w:val="single" w:sz="6" w:space="0" w:color="000000"/>
            </w:tcBorders>
          </w:tcPr>
          <w:p w14:paraId="7D657090" w14:textId="77777777" w:rsidR="00784651" w:rsidRPr="00AC2536" w:rsidRDefault="00784651" w:rsidP="00784651">
            <w:pPr>
              <w:pStyle w:val="1ffff"/>
              <w:rPr>
                <w:sz w:val="22"/>
              </w:rPr>
            </w:pPr>
            <w:r w:rsidRPr="00AC2536">
              <w:rPr>
                <w:sz w:val="22"/>
              </w:rPr>
              <w:t>0,012</w:t>
            </w:r>
          </w:p>
        </w:tc>
        <w:tc>
          <w:tcPr>
            <w:tcW w:w="613" w:type="pct"/>
            <w:tcBorders>
              <w:top w:val="single" w:sz="6" w:space="0" w:color="000000"/>
              <w:left w:val="single" w:sz="6" w:space="0" w:color="000000"/>
              <w:bottom w:val="single" w:sz="6" w:space="0" w:color="000000"/>
            </w:tcBorders>
          </w:tcPr>
          <w:p w14:paraId="379C3DB2" w14:textId="77777777" w:rsidR="00784651" w:rsidRPr="00AC2536" w:rsidRDefault="00784651" w:rsidP="00784651">
            <w:pPr>
              <w:pStyle w:val="1ffff"/>
              <w:rPr>
                <w:sz w:val="22"/>
              </w:rPr>
            </w:pPr>
            <w:r w:rsidRPr="00AC2536">
              <w:rPr>
                <w:sz w:val="22"/>
              </w:rPr>
              <w:t>0,016</w:t>
            </w:r>
          </w:p>
        </w:tc>
      </w:tr>
      <w:tr w:rsidR="00784651" w:rsidRPr="00AC2536" w14:paraId="20930B3B" w14:textId="77777777" w:rsidTr="00784651">
        <w:trPr>
          <w:trHeight w:val="20"/>
        </w:trPr>
        <w:tc>
          <w:tcPr>
            <w:tcW w:w="3333" w:type="pct"/>
            <w:tcBorders>
              <w:top w:val="single" w:sz="6" w:space="0" w:color="000000"/>
              <w:bottom w:val="single" w:sz="6" w:space="0" w:color="000000"/>
              <w:right w:val="single" w:sz="6" w:space="0" w:color="000000"/>
            </w:tcBorders>
          </w:tcPr>
          <w:p w14:paraId="5D902876" w14:textId="77777777" w:rsidR="00784651" w:rsidRPr="00AC2536" w:rsidRDefault="00784651" w:rsidP="00784651">
            <w:pPr>
              <w:pStyle w:val="1ffff"/>
              <w:rPr>
                <w:sz w:val="22"/>
              </w:rPr>
            </w:pPr>
            <w:r w:rsidRPr="00AC2536">
              <w:rPr>
                <w:sz w:val="22"/>
              </w:rPr>
              <w:t>Магазины на 100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7E6D2FDF" w14:textId="77777777" w:rsidR="00784651" w:rsidRPr="00AC2536" w:rsidRDefault="00784651" w:rsidP="00784651">
            <w:pPr>
              <w:pStyle w:val="1ffff"/>
              <w:rPr>
                <w:sz w:val="22"/>
              </w:rPr>
            </w:pPr>
            <w:r w:rsidRPr="00AC2536">
              <w:rPr>
                <w:sz w:val="22"/>
              </w:rPr>
              <w:t>0,010</w:t>
            </w:r>
          </w:p>
        </w:tc>
        <w:tc>
          <w:tcPr>
            <w:tcW w:w="460" w:type="pct"/>
            <w:tcBorders>
              <w:top w:val="single" w:sz="6" w:space="0" w:color="000000"/>
              <w:left w:val="single" w:sz="6" w:space="0" w:color="000000"/>
              <w:bottom w:val="single" w:sz="6" w:space="0" w:color="000000"/>
              <w:right w:val="single" w:sz="6" w:space="0" w:color="000000"/>
            </w:tcBorders>
          </w:tcPr>
          <w:p w14:paraId="3DD28BA0" w14:textId="77777777" w:rsidR="00784651" w:rsidRPr="00AC2536" w:rsidRDefault="00784651" w:rsidP="00784651">
            <w:pPr>
              <w:pStyle w:val="1ffff"/>
              <w:rPr>
                <w:sz w:val="22"/>
              </w:rPr>
            </w:pPr>
            <w:r w:rsidRPr="00AC2536">
              <w:rPr>
                <w:sz w:val="22"/>
              </w:rPr>
              <w:t>0,011</w:t>
            </w:r>
          </w:p>
        </w:tc>
        <w:tc>
          <w:tcPr>
            <w:tcW w:w="613" w:type="pct"/>
            <w:tcBorders>
              <w:top w:val="single" w:sz="6" w:space="0" w:color="000000"/>
              <w:left w:val="single" w:sz="6" w:space="0" w:color="000000"/>
              <w:bottom w:val="single" w:sz="6" w:space="0" w:color="000000"/>
            </w:tcBorders>
          </w:tcPr>
          <w:p w14:paraId="51435EA7" w14:textId="77777777" w:rsidR="00784651" w:rsidRPr="00AC2536" w:rsidRDefault="00784651" w:rsidP="00784651">
            <w:pPr>
              <w:pStyle w:val="1ffff"/>
              <w:rPr>
                <w:sz w:val="22"/>
              </w:rPr>
            </w:pPr>
            <w:r w:rsidRPr="00AC2536">
              <w:rPr>
                <w:sz w:val="22"/>
              </w:rPr>
              <w:t>0,001</w:t>
            </w:r>
          </w:p>
        </w:tc>
      </w:tr>
      <w:tr w:rsidR="00784651" w:rsidRPr="00AC2536" w14:paraId="3DC9CA55" w14:textId="77777777" w:rsidTr="00784651">
        <w:trPr>
          <w:trHeight w:val="20"/>
        </w:trPr>
        <w:tc>
          <w:tcPr>
            <w:tcW w:w="3333" w:type="pct"/>
            <w:tcBorders>
              <w:top w:val="single" w:sz="6" w:space="0" w:color="000000"/>
              <w:bottom w:val="single" w:sz="6" w:space="0" w:color="000000"/>
              <w:right w:val="single" w:sz="6" w:space="0" w:color="000000"/>
            </w:tcBorders>
          </w:tcPr>
          <w:p w14:paraId="442292C0" w14:textId="77777777" w:rsidR="00784651" w:rsidRPr="00AC2536" w:rsidRDefault="00784651" w:rsidP="00784651">
            <w:pPr>
              <w:pStyle w:val="1ffff"/>
              <w:rPr>
                <w:sz w:val="22"/>
              </w:rPr>
            </w:pPr>
            <w:r w:rsidRPr="00AC2536">
              <w:rPr>
                <w:sz w:val="22"/>
              </w:rPr>
              <w:t>Магазины на 180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7D64B20D" w14:textId="77777777" w:rsidR="00784651" w:rsidRPr="00AC2536" w:rsidRDefault="00784651" w:rsidP="00784651">
            <w:pPr>
              <w:pStyle w:val="1ffff"/>
              <w:rPr>
                <w:sz w:val="22"/>
              </w:rPr>
            </w:pPr>
            <w:r w:rsidRPr="00AC2536">
              <w:rPr>
                <w:sz w:val="22"/>
              </w:rPr>
              <w:t>0,018</w:t>
            </w:r>
          </w:p>
        </w:tc>
        <w:tc>
          <w:tcPr>
            <w:tcW w:w="460" w:type="pct"/>
            <w:tcBorders>
              <w:top w:val="single" w:sz="6" w:space="0" w:color="000000"/>
              <w:left w:val="single" w:sz="6" w:space="0" w:color="000000"/>
              <w:bottom w:val="single" w:sz="6" w:space="0" w:color="000000"/>
              <w:right w:val="single" w:sz="6" w:space="0" w:color="000000"/>
            </w:tcBorders>
          </w:tcPr>
          <w:p w14:paraId="1B0FA8EB" w14:textId="77777777" w:rsidR="00784651" w:rsidRPr="00AC2536" w:rsidRDefault="00784651" w:rsidP="00784651">
            <w:pPr>
              <w:pStyle w:val="1ffff"/>
              <w:rPr>
                <w:sz w:val="22"/>
              </w:rPr>
            </w:pPr>
            <w:r w:rsidRPr="00AC2536">
              <w:rPr>
                <w:sz w:val="22"/>
              </w:rPr>
              <w:t>0,020</w:t>
            </w:r>
          </w:p>
        </w:tc>
        <w:tc>
          <w:tcPr>
            <w:tcW w:w="613" w:type="pct"/>
            <w:tcBorders>
              <w:top w:val="single" w:sz="6" w:space="0" w:color="000000"/>
              <w:left w:val="single" w:sz="6" w:space="0" w:color="000000"/>
              <w:bottom w:val="single" w:sz="6" w:space="0" w:color="000000"/>
            </w:tcBorders>
          </w:tcPr>
          <w:p w14:paraId="42CFED27" w14:textId="77777777" w:rsidR="00784651" w:rsidRPr="00AC2536" w:rsidRDefault="00784651" w:rsidP="00784651">
            <w:pPr>
              <w:pStyle w:val="1ffff"/>
              <w:rPr>
                <w:sz w:val="22"/>
              </w:rPr>
            </w:pPr>
            <w:r w:rsidRPr="00AC2536">
              <w:rPr>
                <w:sz w:val="22"/>
              </w:rPr>
              <w:t>0,003</w:t>
            </w:r>
          </w:p>
        </w:tc>
      </w:tr>
      <w:tr w:rsidR="00784651" w:rsidRPr="00AC2536" w14:paraId="35C38FBB" w14:textId="77777777" w:rsidTr="00784651">
        <w:trPr>
          <w:trHeight w:val="20"/>
        </w:trPr>
        <w:tc>
          <w:tcPr>
            <w:tcW w:w="3333" w:type="pct"/>
            <w:tcBorders>
              <w:top w:val="single" w:sz="6" w:space="0" w:color="000000"/>
              <w:bottom w:val="single" w:sz="6" w:space="0" w:color="000000"/>
              <w:right w:val="single" w:sz="6" w:space="0" w:color="000000"/>
            </w:tcBorders>
          </w:tcPr>
          <w:p w14:paraId="0163FE91" w14:textId="77777777" w:rsidR="00784651" w:rsidRPr="00AC2536" w:rsidRDefault="00784651" w:rsidP="00784651">
            <w:pPr>
              <w:pStyle w:val="1ffff"/>
              <w:rPr>
                <w:sz w:val="22"/>
              </w:rPr>
            </w:pPr>
            <w:r w:rsidRPr="00AC2536">
              <w:rPr>
                <w:sz w:val="22"/>
              </w:rPr>
              <w:t>Предприятия общественного питания на 30 мест</w:t>
            </w:r>
          </w:p>
        </w:tc>
        <w:tc>
          <w:tcPr>
            <w:tcW w:w="594" w:type="pct"/>
            <w:tcBorders>
              <w:top w:val="single" w:sz="6" w:space="0" w:color="000000"/>
              <w:left w:val="single" w:sz="6" w:space="0" w:color="000000"/>
              <w:bottom w:val="single" w:sz="6" w:space="0" w:color="000000"/>
              <w:right w:val="single" w:sz="6" w:space="0" w:color="000000"/>
            </w:tcBorders>
          </w:tcPr>
          <w:p w14:paraId="7429B26D" w14:textId="77777777" w:rsidR="00784651" w:rsidRPr="00AC2536" w:rsidRDefault="00784651" w:rsidP="00784651">
            <w:pPr>
              <w:pStyle w:val="1ffff"/>
              <w:rPr>
                <w:sz w:val="22"/>
              </w:rPr>
            </w:pPr>
            <w:r w:rsidRPr="00AC2536">
              <w:rPr>
                <w:sz w:val="22"/>
              </w:rPr>
              <w:t>0,018</w:t>
            </w:r>
          </w:p>
        </w:tc>
        <w:tc>
          <w:tcPr>
            <w:tcW w:w="460" w:type="pct"/>
            <w:tcBorders>
              <w:top w:val="single" w:sz="6" w:space="0" w:color="000000"/>
              <w:left w:val="single" w:sz="6" w:space="0" w:color="000000"/>
              <w:bottom w:val="single" w:sz="6" w:space="0" w:color="000000"/>
              <w:right w:val="single" w:sz="6" w:space="0" w:color="000000"/>
            </w:tcBorders>
          </w:tcPr>
          <w:p w14:paraId="7EAEF0D0" w14:textId="77777777" w:rsidR="00784651" w:rsidRPr="00AC2536" w:rsidRDefault="00784651" w:rsidP="00784651">
            <w:pPr>
              <w:pStyle w:val="1ffff"/>
              <w:rPr>
                <w:sz w:val="22"/>
              </w:rPr>
            </w:pPr>
            <w:r w:rsidRPr="00AC2536">
              <w:rPr>
                <w:sz w:val="22"/>
              </w:rPr>
              <w:t>0,030</w:t>
            </w:r>
          </w:p>
        </w:tc>
        <w:tc>
          <w:tcPr>
            <w:tcW w:w="613" w:type="pct"/>
            <w:tcBorders>
              <w:top w:val="single" w:sz="6" w:space="0" w:color="000000"/>
              <w:left w:val="single" w:sz="6" w:space="0" w:color="000000"/>
              <w:bottom w:val="single" w:sz="6" w:space="0" w:color="000000"/>
            </w:tcBorders>
          </w:tcPr>
          <w:p w14:paraId="185952A0" w14:textId="77777777" w:rsidR="00784651" w:rsidRPr="00AC2536" w:rsidRDefault="00784651" w:rsidP="00784651">
            <w:pPr>
              <w:pStyle w:val="1ffff"/>
              <w:rPr>
                <w:sz w:val="22"/>
              </w:rPr>
            </w:pPr>
            <w:r w:rsidRPr="00AC2536">
              <w:rPr>
                <w:sz w:val="22"/>
              </w:rPr>
              <w:t>0,019</w:t>
            </w:r>
          </w:p>
        </w:tc>
      </w:tr>
      <w:tr w:rsidR="00784651" w:rsidRPr="00AC2536" w14:paraId="68328805" w14:textId="77777777" w:rsidTr="00784651">
        <w:trPr>
          <w:trHeight w:val="20"/>
        </w:trPr>
        <w:tc>
          <w:tcPr>
            <w:tcW w:w="3333" w:type="pct"/>
            <w:tcBorders>
              <w:top w:val="single" w:sz="6" w:space="0" w:color="000000"/>
              <w:bottom w:val="single" w:sz="6" w:space="0" w:color="000000"/>
              <w:right w:val="single" w:sz="6" w:space="0" w:color="000000"/>
            </w:tcBorders>
          </w:tcPr>
          <w:p w14:paraId="2A6DB6FA" w14:textId="77777777" w:rsidR="00784651" w:rsidRPr="00AC2536" w:rsidRDefault="00784651" w:rsidP="00784651">
            <w:pPr>
              <w:pStyle w:val="1ffff"/>
              <w:rPr>
                <w:sz w:val="22"/>
              </w:rPr>
            </w:pPr>
            <w:r w:rsidRPr="00AC2536">
              <w:rPr>
                <w:sz w:val="22"/>
              </w:rPr>
              <w:t>Предприятия непосредственного бытового обслуживания на 4</w:t>
            </w:r>
          </w:p>
          <w:p w14:paraId="4E115795" w14:textId="77777777" w:rsidR="00784651" w:rsidRPr="00AC2536" w:rsidRDefault="00784651" w:rsidP="00784651">
            <w:pPr>
              <w:pStyle w:val="1ffff"/>
              <w:rPr>
                <w:sz w:val="22"/>
              </w:rPr>
            </w:pPr>
            <w:r w:rsidRPr="00AC2536">
              <w:rPr>
                <w:sz w:val="22"/>
              </w:rPr>
              <w:t>рабочих места</w:t>
            </w:r>
          </w:p>
        </w:tc>
        <w:tc>
          <w:tcPr>
            <w:tcW w:w="594" w:type="pct"/>
            <w:tcBorders>
              <w:top w:val="single" w:sz="6" w:space="0" w:color="000000"/>
              <w:left w:val="single" w:sz="6" w:space="0" w:color="000000"/>
              <w:bottom w:val="single" w:sz="6" w:space="0" w:color="000000"/>
              <w:right w:val="single" w:sz="6" w:space="0" w:color="000000"/>
            </w:tcBorders>
          </w:tcPr>
          <w:p w14:paraId="0A59C2E7" w14:textId="77777777" w:rsidR="00784651" w:rsidRPr="00AC2536" w:rsidRDefault="00784651" w:rsidP="00784651">
            <w:pPr>
              <w:pStyle w:val="1ffff"/>
              <w:rPr>
                <w:sz w:val="22"/>
              </w:rPr>
            </w:pPr>
            <w:r w:rsidRPr="00AC2536">
              <w:rPr>
                <w:sz w:val="22"/>
              </w:rPr>
              <w:t>0,006</w:t>
            </w:r>
          </w:p>
        </w:tc>
        <w:tc>
          <w:tcPr>
            <w:tcW w:w="460" w:type="pct"/>
            <w:tcBorders>
              <w:top w:val="single" w:sz="6" w:space="0" w:color="000000"/>
              <w:left w:val="single" w:sz="6" w:space="0" w:color="000000"/>
              <w:bottom w:val="single" w:sz="6" w:space="0" w:color="000000"/>
              <w:right w:val="single" w:sz="6" w:space="0" w:color="000000"/>
            </w:tcBorders>
          </w:tcPr>
          <w:p w14:paraId="3096CE3E" w14:textId="77777777" w:rsidR="00784651" w:rsidRPr="00AC2536" w:rsidRDefault="00784651" w:rsidP="00784651">
            <w:pPr>
              <w:pStyle w:val="1ffff"/>
              <w:rPr>
                <w:sz w:val="22"/>
              </w:rPr>
            </w:pPr>
            <w:r w:rsidRPr="00AC2536">
              <w:rPr>
                <w:sz w:val="22"/>
              </w:rPr>
              <w:t>-</w:t>
            </w:r>
          </w:p>
        </w:tc>
        <w:tc>
          <w:tcPr>
            <w:tcW w:w="613" w:type="pct"/>
            <w:tcBorders>
              <w:top w:val="single" w:sz="6" w:space="0" w:color="000000"/>
              <w:left w:val="single" w:sz="6" w:space="0" w:color="000000"/>
              <w:bottom w:val="single" w:sz="6" w:space="0" w:color="000000"/>
            </w:tcBorders>
          </w:tcPr>
          <w:p w14:paraId="2472EE73" w14:textId="77777777" w:rsidR="00784651" w:rsidRPr="00AC2536" w:rsidRDefault="00784651" w:rsidP="00784651">
            <w:pPr>
              <w:pStyle w:val="1ffff"/>
              <w:rPr>
                <w:sz w:val="22"/>
              </w:rPr>
            </w:pPr>
            <w:r w:rsidRPr="00AC2536">
              <w:rPr>
                <w:sz w:val="22"/>
              </w:rPr>
              <w:t>0,0002</w:t>
            </w:r>
          </w:p>
        </w:tc>
      </w:tr>
      <w:tr w:rsidR="00784651" w:rsidRPr="00AC2536" w14:paraId="4AB15377" w14:textId="77777777" w:rsidTr="00784651">
        <w:trPr>
          <w:trHeight w:val="20"/>
        </w:trPr>
        <w:tc>
          <w:tcPr>
            <w:tcW w:w="3333" w:type="pct"/>
            <w:tcBorders>
              <w:top w:val="single" w:sz="6" w:space="0" w:color="000000"/>
              <w:bottom w:val="single" w:sz="6" w:space="0" w:color="000000"/>
              <w:right w:val="single" w:sz="6" w:space="0" w:color="000000"/>
            </w:tcBorders>
          </w:tcPr>
          <w:p w14:paraId="75990446" w14:textId="77777777" w:rsidR="00784651" w:rsidRPr="00AC2536" w:rsidRDefault="00784651" w:rsidP="00784651">
            <w:pPr>
              <w:pStyle w:val="1ffff"/>
              <w:rPr>
                <w:sz w:val="22"/>
              </w:rPr>
            </w:pPr>
            <w:r w:rsidRPr="00AC2536">
              <w:rPr>
                <w:sz w:val="22"/>
              </w:rPr>
              <w:t>Учреждения дополнительного образования (около клуба) на</w:t>
            </w:r>
          </w:p>
          <w:p w14:paraId="0A45F72E" w14:textId="77777777" w:rsidR="00784651" w:rsidRPr="00AC2536" w:rsidRDefault="00784651" w:rsidP="00784651">
            <w:pPr>
              <w:pStyle w:val="1ffff"/>
              <w:rPr>
                <w:sz w:val="22"/>
              </w:rPr>
            </w:pPr>
            <w:r w:rsidRPr="00AC2536">
              <w:rPr>
                <w:sz w:val="22"/>
              </w:rPr>
              <w:t>25 мест</w:t>
            </w:r>
          </w:p>
        </w:tc>
        <w:tc>
          <w:tcPr>
            <w:tcW w:w="594" w:type="pct"/>
            <w:tcBorders>
              <w:top w:val="single" w:sz="6" w:space="0" w:color="000000"/>
              <w:left w:val="single" w:sz="6" w:space="0" w:color="000000"/>
              <w:bottom w:val="single" w:sz="6" w:space="0" w:color="000000"/>
              <w:right w:val="single" w:sz="6" w:space="0" w:color="000000"/>
            </w:tcBorders>
          </w:tcPr>
          <w:p w14:paraId="39285C07" w14:textId="77777777" w:rsidR="00784651" w:rsidRPr="00AC2536" w:rsidRDefault="00784651" w:rsidP="00784651">
            <w:pPr>
              <w:pStyle w:val="1ffff"/>
              <w:rPr>
                <w:sz w:val="22"/>
              </w:rPr>
            </w:pPr>
            <w:r w:rsidRPr="00AC2536">
              <w:rPr>
                <w:sz w:val="22"/>
              </w:rPr>
              <w:t>0,011</w:t>
            </w:r>
          </w:p>
        </w:tc>
        <w:tc>
          <w:tcPr>
            <w:tcW w:w="460" w:type="pct"/>
            <w:tcBorders>
              <w:top w:val="single" w:sz="6" w:space="0" w:color="000000"/>
              <w:left w:val="single" w:sz="6" w:space="0" w:color="000000"/>
              <w:bottom w:val="single" w:sz="6" w:space="0" w:color="000000"/>
              <w:right w:val="single" w:sz="6" w:space="0" w:color="000000"/>
            </w:tcBorders>
          </w:tcPr>
          <w:p w14:paraId="5C5F5AD9" w14:textId="77777777" w:rsidR="00784651" w:rsidRPr="00AC2536" w:rsidRDefault="00784651" w:rsidP="00784651">
            <w:pPr>
              <w:pStyle w:val="1ffff"/>
              <w:rPr>
                <w:sz w:val="22"/>
              </w:rPr>
            </w:pPr>
            <w:r w:rsidRPr="00AC2536">
              <w:rPr>
                <w:sz w:val="22"/>
              </w:rPr>
              <w:t>0,003</w:t>
            </w:r>
          </w:p>
        </w:tc>
        <w:tc>
          <w:tcPr>
            <w:tcW w:w="613" w:type="pct"/>
            <w:tcBorders>
              <w:top w:val="single" w:sz="6" w:space="0" w:color="000000"/>
              <w:left w:val="single" w:sz="6" w:space="0" w:color="000000"/>
              <w:bottom w:val="single" w:sz="6" w:space="0" w:color="000000"/>
            </w:tcBorders>
          </w:tcPr>
          <w:p w14:paraId="512D1CA9" w14:textId="77777777" w:rsidR="00784651" w:rsidRPr="00AC2536" w:rsidRDefault="00784651" w:rsidP="00784651">
            <w:pPr>
              <w:pStyle w:val="1ffff"/>
              <w:rPr>
                <w:sz w:val="22"/>
              </w:rPr>
            </w:pPr>
            <w:r w:rsidRPr="00AC2536">
              <w:rPr>
                <w:sz w:val="22"/>
              </w:rPr>
              <w:t>0,001</w:t>
            </w:r>
          </w:p>
        </w:tc>
      </w:tr>
      <w:tr w:rsidR="00784651" w:rsidRPr="00AC2536" w14:paraId="5D1C61A0" w14:textId="77777777" w:rsidTr="00784651">
        <w:trPr>
          <w:trHeight w:val="20"/>
        </w:trPr>
        <w:tc>
          <w:tcPr>
            <w:tcW w:w="3333" w:type="pct"/>
            <w:tcBorders>
              <w:top w:val="single" w:sz="6" w:space="0" w:color="000000"/>
              <w:bottom w:val="single" w:sz="6" w:space="0" w:color="000000"/>
              <w:right w:val="single" w:sz="6" w:space="0" w:color="000000"/>
            </w:tcBorders>
          </w:tcPr>
          <w:p w14:paraId="0FDBCE6E" w14:textId="77777777" w:rsidR="00784651" w:rsidRPr="00AC2536" w:rsidRDefault="00784651" w:rsidP="00784651">
            <w:pPr>
              <w:pStyle w:val="1ffff"/>
              <w:rPr>
                <w:sz w:val="22"/>
              </w:rPr>
            </w:pPr>
            <w:r w:rsidRPr="00AC2536">
              <w:rPr>
                <w:sz w:val="22"/>
              </w:rPr>
              <w:t>Аптека</w:t>
            </w:r>
          </w:p>
        </w:tc>
        <w:tc>
          <w:tcPr>
            <w:tcW w:w="594" w:type="pct"/>
            <w:tcBorders>
              <w:top w:val="single" w:sz="6" w:space="0" w:color="000000"/>
              <w:left w:val="single" w:sz="6" w:space="0" w:color="000000"/>
              <w:bottom w:val="single" w:sz="6" w:space="0" w:color="000000"/>
              <w:right w:val="single" w:sz="6" w:space="0" w:color="000000"/>
            </w:tcBorders>
          </w:tcPr>
          <w:p w14:paraId="7E8B0F66" w14:textId="77777777" w:rsidR="00784651" w:rsidRPr="00AC2536" w:rsidRDefault="00784651" w:rsidP="00784651">
            <w:pPr>
              <w:pStyle w:val="1ffff"/>
              <w:rPr>
                <w:sz w:val="22"/>
              </w:rPr>
            </w:pPr>
            <w:r w:rsidRPr="00AC2536">
              <w:rPr>
                <w:sz w:val="22"/>
              </w:rPr>
              <w:t>0,001</w:t>
            </w:r>
          </w:p>
        </w:tc>
        <w:tc>
          <w:tcPr>
            <w:tcW w:w="460" w:type="pct"/>
            <w:tcBorders>
              <w:top w:val="single" w:sz="6" w:space="0" w:color="000000"/>
              <w:left w:val="single" w:sz="6" w:space="0" w:color="000000"/>
              <w:bottom w:val="single" w:sz="6" w:space="0" w:color="000000"/>
              <w:right w:val="single" w:sz="6" w:space="0" w:color="000000"/>
            </w:tcBorders>
          </w:tcPr>
          <w:p w14:paraId="37DABA29" w14:textId="77777777" w:rsidR="00784651" w:rsidRPr="00AC2536" w:rsidRDefault="00784651" w:rsidP="00784651">
            <w:pPr>
              <w:pStyle w:val="1ffff"/>
              <w:rPr>
                <w:sz w:val="22"/>
              </w:rPr>
            </w:pPr>
            <w:r w:rsidRPr="00AC2536">
              <w:rPr>
                <w:sz w:val="22"/>
              </w:rPr>
              <w:t>0,001</w:t>
            </w:r>
          </w:p>
        </w:tc>
        <w:tc>
          <w:tcPr>
            <w:tcW w:w="613" w:type="pct"/>
            <w:tcBorders>
              <w:top w:val="single" w:sz="6" w:space="0" w:color="000000"/>
              <w:left w:val="single" w:sz="6" w:space="0" w:color="000000"/>
              <w:bottom w:val="single" w:sz="6" w:space="0" w:color="000000"/>
            </w:tcBorders>
          </w:tcPr>
          <w:p w14:paraId="5D248558" w14:textId="77777777" w:rsidR="00784651" w:rsidRPr="00AC2536" w:rsidRDefault="00784651" w:rsidP="00784651">
            <w:pPr>
              <w:pStyle w:val="1ffff"/>
              <w:rPr>
                <w:sz w:val="22"/>
              </w:rPr>
            </w:pPr>
            <w:r w:rsidRPr="00AC2536">
              <w:rPr>
                <w:sz w:val="22"/>
              </w:rPr>
              <w:t>0,0001</w:t>
            </w:r>
          </w:p>
        </w:tc>
      </w:tr>
      <w:tr w:rsidR="00784651" w:rsidRPr="00AC2536" w14:paraId="6757D320" w14:textId="77777777" w:rsidTr="00784651">
        <w:trPr>
          <w:trHeight w:val="20"/>
        </w:trPr>
        <w:tc>
          <w:tcPr>
            <w:tcW w:w="3333" w:type="pct"/>
            <w:tcBorders>
              <w:top w:val="single" w:sz="6" w:space="0" w:color="000000"/>
              <w:bottom w:val="single" w:sz="6" w:space="0" w:color="000000"/>
              <w:right w:val="single" w:sz="6" w:space="0" w:color="000000"/>
            </w:tcBorders>
          </w:tcPr>
          <w:p w14:paraId="24DA1D1B" w14:textId="77777777" w:rsidR="00784651" w:rsidRPr="00AC2536" w:rsidRDefault="00784651" w:rsidP="00784651">
            <w:pPr>
              <w:pStyle w:val="1ffff"/>
              <w:rPr>
                <w:sz w:val="22"/>
              </w:rPr>
            </w:pPr>
            <w:r w:rsidRPr="00AC2536">
              <w:rPr>
                <w:sz w:val="22"/>
              </w:rPr>
              <w:t>Магазины на 100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5E9B5073" w14:textId="77777777" w:rsidR="00784651" w:rsidRPr="00AC2536" w:rsidRDefault="00784651" w:rsidP="00784651">
            <w:pPr>
              <w:pStyle w:val="1ffff"/>
              <w:rPr>
                <w:sz w:val="22"/>
              </w:rPr>
            </w:pPr>
            <w:r w:rsidRPr="00AC2536">
              <w:rPr>
                <w:sz w:val="22"/>
              </w:rPr>
              <w:t>0,010</w:t>
            </w:r>
          </w:p>
        </w:tc>
        <w:tc>
          <w:tcPr>
            <w:tcW w:w="460" w:type="pct"/>
            <w:tcBorders>
              <w:top w:val="single" w:sz="6" w:space="0" w:color="000000"/>
              <w:left w:val="single" w:sz="6" w:space="0" w:color="000000"/>
              <w:bottom w:val="single" w:sz="6" w:space="0" w:color="000000"/>
              <w:right w:val="single" w:sz="6" w:space="0" w:color="000000"/>
            </w:tcBorders>
          </w:tcPr>
          <w:p w14:paraId="076A3C19" w14:textId="77777777" w:rsidR="00784651" w:rsidRPr="00AC2536" w:rsidRDefault="00784651" w:rsidP="00784651">
            <w:pPr>
              <w:pStyle w:val="1ffff"/>
              <w:rPr>
                <w:sz w:val="22"/>
              </w:rPr>
            </w:pPr>
            <w:r w:rsidRPr="00AC2536">
              <w:rPr>
                <w:sz w:val="22"/>
              </w:rPr>
              <w:t>0,011</w:t>
            </w:r>
          </w:p>
        </w:tc>
        <w:tc>
          <w:tcPr>
            <w:tcW w:w="613" w:type="pct"/>
            <w:tcBorders>
              <w:top w:val="single" w:sz="6" w:space="0" w:color="000000"/>
              <w:left w:val="single" w:sz="6" w:space="0" w:color="000000"/>
              <w:bottom w:val="single" w:sz="6" w:space="0" w:color="000000"/>
            </w:tcBorders>
          </w:tcPr>
          <w:p w14:paraId="11904947" w14:textId="77777777" w:rsidR="00784651" w:rsidRPr="00AC2536" w:rsidRDefault="00784651" w:rsidP="00784651">
            <w:pPr>
              <w:pStyle w:val="1ffff"/>
              <w:rPr>
                <w:sz w:val="22"/>
              </w:rPr>
            </w:pPr>
            <w:r w:rsidRPr="00AC2536">
              <w:rPr>
                <w:sz w:val="22"/>
              </w:rPr>
              <w:t>0,001</w:t>
            </w:r>
          </w:p>
        </w:tc>
      </w:tr>
      <w:tr w:rsidR="00784651" w:rsidRPr="00AC2536" w14:paraId="4AA56A0A" w14:textId="77777777" w:rsidTr="00784651">
        <w:trPr>
          <w:trHeight w:val="20"/>
        </w:trPr>
        <w:tc>
          <w:tcPr>
            <w:tcW w:w="3333" w:type="pct"/>
            <w:tcBorders>
              <w:top w:val="single" w:sz="6" w:space="0" w:color="000000"/>
              <w:bottom w:val="single" w:sz="6" w:space="0" w:color="000000"/>
              <w:right w:val="single" w:sz="6" w:space="0" w:color="000000"/>
            </w:tcBorders>
          </w:tcPr>
          <w:p w14:paraId="2F4B6484" w14:textId="77777777" w:rsidR="00784651" w:rsidRPr="00AC2536" w:rsidRDefault="00784651" w:rsidP="00784651">
            <w:pPr>
              <w:pStyle w:val="1ffff"/>
              <w:rPr>
                <w:sz w:val="22"/>
              </w:rPr>
            </w:pPr>
            <w:r w:rsidRPr="00AC2536">
              <w:rPr>
                <w:sz w:val="22"/>
              </w:rPr>
              <w:t>Предприятия общественного питания на 30 мест</w:t>
            </w:r>
          </w:p>
        </w:tc>
        <w:tc>
          <w:tcPr>
            <w:tcW w:w="594" w:type="pct"/>
            <w:tcBorders>
              <w:top w:val="single" w:sz="6" w:space="0" w:color="000000"/>
              <w:left w:val="single" w:sz="6" w:space="0" w:color="000000"/>
              <w:bottom w:val="single" w:sz="6" w:space="0" w:color="000000"/>
              <w:right w:val="single" w:sz="6" w:space="0" w:color="000000"/>
            </w:tcBorders>
          </w:tcPr>
          <w:p w14:paraId="7A5BF963" w14:textId="77777777" w:rsidR="00784651" w:rsidRPr="00AC2536" w:rsidRDefault="00784651" w:rsidP="00784651">
            <w:pPr>
              <w:pStyle w:val="1ffff"/>
              <w:rPr>
                <w:sz w:val="22"/>
              </w:rPr>
            </w:pPr>
            <w:r w:rsidRPr="00AC2536">
              <w:rPr>
                <w:sz w:val="22"/>
              </w:rPr>
              <w:t>0,018</w:t>
            </w:r>
          </w:p>
        </w:tc>
        <w:tc>
          <w:tcPr>
            <w:tcW w:w="460" w:type="pct"/>
            <w:tcBorders>
              <w:top w:val="single" w:sz="6" w:space="0" w:color="000000"/>
              <w:left w:val="single" w:sz="6" w:space="0" w:color="000000"/>
              <w:bottom w:val="single" w:sz="6" w:space="0" w:color="000000"/>
              <w:right w:val="single" w:sz="6" w:space="0" w:color="000000"/>
            </w:tcBorders>
          </w:tcPr>
          <w:p w14:paraId="357B3836" w14:textId="77777777" w:rsidR="00784651" w:rsidRPr="00AC2536" w:rsidRDefault="00784651" w:rsidP="00784651">
            <w:pPr>
              <w:pStyle w:val="1ffff"/>
              <w:rPr>
                <w:sz w:val="22"/>
              </w:rPr>
            </w:pPr>
            <w:r w:rsidRPr="00AC2536">
              <w:rPr>
                <w:sz w:val="22"/>
              </w:rPr>
              <w:t>0,030</w:t>
            </w:r>
          </w:p>
        </w:tc>
        <w:tc>
          <w:tcPr>
            <w:tcW w:w="613" w:type="pct"/>
            <w:tcBorders>
              <w:top w:val="single" w:sz="6" w:space="0" w:color="000000"/>
              <w:left w:val="single" w:sz="6" w:space="0" w:color="000000"/>
              <w:bottom w:val="single" w:sz="6" w:space="0" w:color="000000"/>
            </w:tcBorders>
          </w:tcPr>
          <w:p w14:paraId="53284329" w14:textId="77777777" w:rsidR="00784651" w:rsidRPr="00AC2536" w:rsidRDefault="00784651" w:rsidP="00784651">
            <w:pPr>
              <w:pStyle w:val="1ffff"/>
              <w:rPr>
                <w:sz w:val="22"/>
              </w:rPr>
            </w:pPr>
            <w:r w:rsidRPr="00AC2536">
              <w:rPr>
                <w:sz w:val="22"/>
              </w:rPr>
              <w:t>0,019</w:t>
            </w:r>
          </w:p>
        </w:tc>
      </w:tr>
      <w:tr w:rsidR="00784651" w:rsidRPr="00AC2536" w14:paraId="096B37DA" w14:textId="77777777" w:rsidTr="00784651">
        <w:trPr>
          <w:trHeight w:val="20"/>
        </w:trPr>
        <w:tc>
          <w:tcPr>
            <w:tcW w:w="3333" w:type="pct"/>
            <w:tcBorders>
              <w:top w:val="single" w:sz="6" w:space="0" w:color="000000"/>
              <w:bottom w:val="single" w:sz="6" w:space="0" w:color="000000"/>
              <w:right w:val="single" w:sz="6" w:space="0" w:color="000000"/>
            </w:tcBorders>
          </w:tcPr>
          <w:p w14:paraId="46E1DBEC" w14:textId="77777777" w:rsidR="00784651" w:rsidRPr="00AC2536" w:rsidRDefault="00784651" w:rsidP="00784651">
            <w:pPr>
              <w:pStyle w:val="1ffff"/>
              <w:rPr>
                <w:sz w:val="22"/>
              </w:rPr>
            </w:pPr>
            <w:r w:rsidRPr="00AC2536">
              <w:rPr>
                <w:sz w:val="22"/>
              </w:rPr>
              <w:t>Предприятия непосредственного бытового обслуживания на 4 рабочих места</w:t>
            </w:r>
          </w:p>
        </w:tc>
        <w:tc>
          <w:tcPr>
            <w:tcW w:w="594" w:type="pct"/>
            <w:tcBorders>
              <w:top w:val="single" w:sz="6" w:space="0" w:color="000000"/>
              <w:left w:val="single" w:sz="6" w:space="0" w:color="000000"/>
              <w:bottom w:val="single" w:sz="6" w:space="0" w:color="000000"/>
              <w:right w:val="single" w:sz="6" w:space="0" w:color="000000"/>
            </w:tcBorders>
          </w:tcPr>
          <w:p w14:paraId="61BEC1DA" w14:textId="77777777" w:rsidR="00784651" w:rsidRPr="00AC2536" w:rsidRDefault="00784651" w:rsidP="00784651">
            <w:pPr>
              <w:pStyle w:val="1ffff"/>
              <w:rPr>
                <w:sz w:val="22"/>
              </w:rPr>
            </w:pPr>
            <w:r w:rsidRPr="00AC2536">
              <w:rPr>
                <w:sz w:val="22"/>
              </w:rPr>
              <w:t>0,006</w:t>
            </w:r>
          </w:p>
        </w:tc>
        <w:tc>
          <w:tcPr>
            <w:tcW w:w="460" w:type="pct"/>
            <w:tcBorders>
              <w:top w:val="single" w:sz="6" w:space="0" w:color="000000"/>
              <w:left w:val="single" w:sz="6" w:space="0" w:color="000000"/>
              <w:bottom w:val="single" w:sz="6" w:space="0" w:color="000000"/>
              <w:right w:val="single" w:sz="6" w:space="0" w:color="000000"/>
            </w:tcBorders>
          </w:tcPr>
          <w:p w14:paraId="6E1FAF38" w14:textId="77777777" w:rsidR="00784651" w:rsidRPr="00AC2536" w:rsidRDefault="00784651" w:rsidP="00784651">
            <w:pPr>
              <w:pStyle w:val="1ffff"/>
              <w:rPr>
                <w:sz w:val="22"/>
              </w:rPr>
            </w:pPr>
            <w:r w:rsidRPr="00AC2536">
              <w:rPr>
                <w:sz w:val="22"/>
              </w:rPr>
              <w:t>-</w:t>
            </w:r>
          </w:p>
        </w:tc>
        <w:tc>
          <w:tcPr>
            <w:tcW w:w="613" w:type="pct"/>
            <w:tcBorders>
              <w:top w:val="single" w:sz="6" w:space="0" w:color="000000"/>
              <w:left w:val="single" w:sz="6" w:space="0" w:color="000000"/>
              <w:bottom w:val="single" w:sz="6" w:space="0" w:color="000000"/>
            </w:tcBorders>
          </w:tcPr>
          <w:p w14:paraId="5091EE2E" w14:textId="77777777" w:rsidR="00784651" w:rsidRPr="00AC2536" w:rsidRDefault="00784651" w:rsidP="00784651">
            <w:pPr>
              <w:pStyle w:val="1ffff"/>
              <w:rPr>
                <w:sz w:val="22"/>
              </w:rPr>
            </w:pPr>
            <w:r w:rsidRPr="00AC2536">
              <w:rPr>
                <w:sz w:val="22"/>
              </w:rPr>
              <w:t>0,0002</w:t>
            </w:r>
          </w:p>
        </w:tc>
      </w:tr>
      <w:tr w:rsidR="00784651" w:rsidRPr="00AC2536" w14:paraId="34E31151" w14:textId="77777777" w:rsidTr="00784651">
        <w:trPr>
          <w:trHeight w:val="20"/>
        </w:trPr>
        <w:tc>
          <w:tcPr>
            <w:tcW w:w="3333" w:type="pct"/>
            <w:tcBorders>
              <w:top w:val="single" w:sz="6" w:space="0" w:color="000000"/>
              <w:bottom w:val="single" w:sz="6" w:space="0" w:color="000000"/>
              <w:right w:val="single" w:sz="6" w:space="0" w:color="000000"/>
            </w:tcBorders>
          </w:tcPr>
          <w:p w14:paraId="714A5134" w14:textId="77777777" w:rsidR="00784651" w:rsidRPr="00AC2536" w:rsidRDefault="00784651" w:rsidP="00784651">
            <w:pPr>
              <w:pStyle w:val="1ffff"/>
              <w:rPr>
                <w:sz w:val="22"/>
              </w:rPr>
            </w:pPr>
            <w:r w:rsidRPr="00AC2536">
              <w:rPr>
                <w:sz w:val="22"/>
              </w:rPr>
              <w:t>Прачечная самообслуживания 100 кг белья в смену</w:t>
            </w:r>
          </w:p>
        </w:tc>
        <w:tc>
          <w:tcPr>
            <w:tcW w:w="594" w:type="pct"/>
            <w:tcBorders>
              <w:top w:val="single" w:sz="6" w:space="0" w:color="000000"/>
              <w:left w:val="single" w:sz="6" w:space="0" w:color="000000"/>
              <w:bottom w:val="single" w:sz="6" w:space="0" w:color="000000"/>
              <w:right w:val="single" w:sz="6" w:space="0" w:color="000000"/>
            </w:tcBorders>
          </w:tcPr>
          <w:p w14:paraId="4B1A1BC5" w14:textId="77777777" w:rsidR="00784651" w:rsidRPr="00AC2536" w:rsidRDefault="00784651" w:rsidP="00784651">
            <w:pPr>
              <w:pStyle w:val="1ffff"/>
              <w:rPr>
                <w:sz w:val="22"/>
              </w:rPr>
            </w:pPr>
            <w:r w:rsidRPr="00AC2536">
              <w:rPr>
                <w:sz w:val="22"/>
              </w:rPr>
              <w:t>0,017</w:t>
            </w:r>
          </w:p>
        </w:tc>
        <w:tc>
          <w:tcPr>
            <w:tcW w:w="460" w:type="pct"/>
            <w:tcBorders>
              <w:top w:val="single" w:sz="6" w:space="0" w:color="000000"/>
              <w:left w:val="single" w:sz="6" w:space="0" w:color="000000"/>
              <w:bottom w:val="single" w:sz="6" w:space="0" w:color="000000"/>
              <w:right w:val="single" w:sz="6" w:space="0" w:color="000000"/>
            </w:tcBorders>
          </w:tcPr>
          <w:p w14:paraId="43A8335A" w14:textId="77777777" w:rsidR="00784651" w:rsidRPr="00AC2536" w:rsidRDefault="00784651" w:rsidP="00784651">
            <w:pPr>
              <w:pStyle w:val="1ffff"/>
              <w:rPr>
                <w:sz w:val="22"/>
              </w:rPr>
            </w:pPr>
            <w:r w:rsidRPr="00AC2536">
              <w:rPr>
                <w:sz w:val="22"/>
              </w:rPr>
              <w:t>0,061</w:t>
            </w:r>
          </w:p>
        </w:tc>
        <w:tc>
          <w:tcPr>
            <w:tcW w:w="613" w:type="pct"/>
            <w:tcBorders>
              <w:top w:val="single" w:sz="6" w:space="0" w:color="000000"/>
              <w:left w:val="single" w:sz="6" w:space="0" w:color="000000"/>
              <w:bottom w:val="single" w:sz="6" w:space="0" w:color="000000"/>
            </w:tcBorders>
          </w:tcPr>
          <w:p w14:paraId="26C6D4EB" w14:textId="77777777" w:rsidR="00784651" w:rsidRPr="00AC2536" w:rsidRDefault="00784651" w:rsidP="00784651">
            <w:pPr>
              <w:pStyle w:val="1ffff"/>
              <w:rPr>
                <w:sz w:val="22"/>
              </w:rPr>
            </w:pPr>
            <w:r w:rsidRPr="00AC2536">
              <w:rPr>
                <w:sz w:val="22"/>
              </w:rPr>
              <w:t>0,017</w:t>
            </w:r>
          </w:p>
        </w:tc>
      </w:tr>
      <w:tr w:rsidR="00784651" w:rsidRPr="00AC2536" w14:paraId="0318A8DE" w14:textId="77777777" w:rsidTr="00784651">
        <w:trPr>
          <w:trHeight w:val="20"/>
        </w:trPr>
        <w:tc>
          <w:tcPr>
            <w:tcW w:w="3333" w:type="pct"/>
            <w:tcBorders>
              <w:top w:val="single" w:sz="6" w:space="0" w:color="000000"/>
              <w:bottom w:val="single" w:sz="6" w:space="0" w:color="000000"/>
              <w:right w:val="single" w:sz="6" w:space="0" w:color="000000"/>
            </w:tcBorders>
          </w:tcPr>
          <w:p w14:paraId="061C1105" w14:textId="77777777" w:rsidR="00784651" w:rsidRPr="00AC2536" w:rsidRDefault="00784651" w:rsidP="00784651">
            <w:pPr>
              <w:pStyle w:val="1ffff"/>
              <w:rPr>
                <w:sz w:val="22"/>
              </w:rPr>
            </w:pPr>
            <w:r w:rsidRPr="00AC2536">
              <w:rPr>
                <w:sz w:val="22"/>
              </w:rPr>
              <w:t>Химчистка самообслуживания 6 кг вещей в смену</w:t>
            </w:r>
          </w:p>
        </w:tc>
        <w:tc>
          <w:tcPr>
            <w:tcW w:w="594" w:type="pct"/>
            <w:tcBorders>
              <w:top w:val="single" w:sz="6" w:space="0" w:color="000000"/>
              <w:left w:val="single" w:sz="6" w:space="0" w:color="000000"/>
              <w:bottom w:val="single" w:sz="6" w:space="0" w:color="000000"/>
              <w:right w:val="single" w:sz="6" w:space="0" w:color="000000"/>
            </w:tcBorders>
          </w:tcPr>
          <w:p w14:paraId="7DC58FF4" w14:textId="77777777" w:rsidR="00784651" w:rsidRPr="00AC2536" w:rsidRDefault="00784651" w:rsidP="00784651">
            <w:pPr>
              <w:pStyle w:val="1ffff"/>
              <w:rPr>
                <w:sz w:val="22"/>
              </w:rPr>
            </w:pPr>
            <w:r w:rsidRPr="00AC2536">
              <w:rPr>
                <w:sz w:val="22"/>
              </w:rPr>
              <w:t>0,001</w:t>
            </w:r>
          </w:p>
        </w:tc>
        <w:tc>
          <w:tcPr>
            <w:tcW w:w="460" w:type="pct"/>
            <w:tcBorders>
              <w:top w:val="single" w:sz="6" w:space="0" w:color="000000"/>
              <w:left w:val="single" w:sz="6" w:space="0" w:color="000000"/>
              <w:bottom w:val="single" w:sz="6" w:space="0" w:color="000000"/>
              <w:right w:val="single" w:sz="6" w:space="0" w:color="000000"/>
            </w:tcBorders>
          </w:tcPr>
          <w:p w14:paraId="1F308B1D" w14:textId="77777777" w:rsidR="00784651" w:rsidRPr="00AC2536" w:rsidRDefault="00784651" w:rsidP="00784651">
            <w:pPr>
              <w:pStyle w:val="1ffff"/>
              <w:rPr>
                <w:sz w:val="22"/>
              </w:rPr>
            </w:pPr>
            <w:r w:rsidRPr="00AC2536">
              <w:rPr>
                <w:sz w:val="22"/>
              </w:rPr>
              <w:t>0,003</w:t>
            </w:r>
          </w:p>
        </w:tc>
        <w:tc>
          <w:tcPr>
            <w:tcW w:w="613" w:type="pct"/>
            <w:tcBorders>
              <w:top w:val="single" w:sz="6" w:space="0" w:color="000000"/>
              <w:left w:val="single" w:sz="6" w:space="0" w:color="000000"/>
              <w:bottom w:val="single" w:sz="6" w:space="0" w:color="000000"/>
            </w:tcBorders>
          </w:tcPr>
          <w:p w14:paraId="24559A99" w14:textId="77777777" w:rsidR="00784651" w:rsidRPr="00AC2536" w:rsidRDefault="00784651" w:rsidP="00784651">
            <w:pPr>
              <w:pStyle w:val="1ffff"/>
              <w:rPr>
                <w:sz w:val="22"/>
              </w:rPr>
            </w:pPr>
            <w:r w:rsidRPr="00AC2536">
              <w:rPr>
                <w:sz w:val="22"/>
              </w:rPr>
              <w:t>0,0006</w:t>
            </w:r>
          </w:p>
        </w:tc>
      </w:tr>
      <w:tr w:rsidR="00784651" w:rsidRPr="00AC2536" w14:paraId="14FC281A" w14:textId="77777777" w:rsidTr="00784651">
        <w:trPr>
          <w:trHeight w:val="20"/>
        </w:trPr>
        <w:tc>
          <w:tcPr>
            <w:tcW w:w="3333" w:type="pct"/>
            <w:tcBorders>
              <w:top w:val="single" w:sz="6" w:space="0" w:color="000000"/>
              <w:bottom w:val="single" w:sz="6" w:space="0" w:color="000000"/>
              <w:right w:val="single" w:sz="6" w:space="0" w:color="000000"/>
            </w:tcBorders>
          </w:tcPr>
          <w:p w14:paraId="6412F27C" w14:textId="77777777" w:rsidR="00784651" w:rsidRPr="00AC2536" w:rsidRDefault="00784651" w:rsidP="00784651">
            <w:pPr>
              <w:pStyle w:val="1ffff"/>
              <w:rPr>
                <w:sz w:val="22"/>
              </w:rPr>
            </w:pPr>
            <w:r w:rsidRPr="00AC2536">
              <w:rPr>
                <w:sz w:val="22"/>
              </w:rPr>
              <w:t>Баня 20 мест</w:t>
            </w:r>
          </w:p>
        </w:tc>
        <w:tc>
          <w:tcPr>
            <w:tcW w:w="594" w:type="pct"/>
            <w:tcBorders>
              <w:top w:val="single" w:sz="6" w:space="0" w:color="000000"/>
              <w:left w:val="single" w:sz="6" w:space="0" w:color="000000"/>
              <w:bottom w:val="single" w:sz="6" w:space="0" w:color="000000"/>
              <w:right w:val="single" w:sz="6" w:space="0" w:color="000000"/>
            </w:tcBorders>
          </w:tcPr>
          <w:p w14:paraId="45ED74D6" w14:textId="77777777" w:rsidR="00784651" w:rsidRPr="00AC2536" w:rsidRDefault="00784651" w:rsidP="00784651">
            <w:pPr>
              <w:pStyle w:val="1ffff"/>
              <w:rPr>
                <w:sz w:val="22"/>
              </w:rPr>
            </w:pPr>
            <w:r w:rsidRPr="00AC2536">
              <w:rPr>
                <w:sz w:val="22"/>
              </w:rPr>
              <w:t>0,022</w:t>
            </w:r>
          </w:p>
        </w:tc>
        <w:tc>
          <w:tcPr>
            <w:tcW w:w="460" w:type="pct"/>
            <w:tcBorders>
              <w:top w:val="single" w:sz="6" w:space="0" w:color="000000"/>
              <w:left w:val="single" w:sz="6" w:space="0" w:color="000000"/>
              <w:bottom w:val="single" w:sz="6" w:space="0" w:color="000000"/>
              <w:right w:val="single" w:sz="6" w:space="0" w:color="000000"/>
            </w:tcBorders>
          </w:tcPr>
          <w:p w14:paraId="41A814E7" w14:textId="77777777" w:rsidR="00784651" w:rsidRPr="00AC2536" w:rsidRDefault="00784651" w:rsidP="00784651">
            <w:pPr>
              <w:pStyle w:val="1ffff"/>
              <w:rPr>
                <w:sz w:val="22"/>
              </w:rPr>
            </w:pPr>
            <w:r w:rsidRPr="00AC2536">
              <w:rPr>
                <w:sz w:val="22"/>
              </w:rPr>
              <w:t>0,054</w:t>
            </w:r>
          </w:p>
        </w:tc>
        <w:tc>
          <w:tcPr>
            <w:tcW w:w="613" w:type="pct"/>
            <w:tcBorders>
              <w:top w:val="single" w:sz="6" w:space="0" w:color="000000"/>
              <w:left w:val="single" w:sz="6" w:space="0" w:color="000000"/>
              <w:bottom w:val="single" w:sz="6" w:space="0" w:color="000000"/>
            </w:tcBorders>
          </w:tcPr>
          <w:p w14:paraId="6836AF9E" w14:textId="77777777" w:rsidR="00784651" w:rsidRPr="00AC2536" w:rsidRDefault="00784651" w:rsidP="00784651">
            <w:pPr>
              <w:pStyle w:val="1ffff"/>
              <w:rPr>
                <w:sz w:val="22"/>
              </w:rPr>
            </w:pPr>
            <w:r w:rsidRPr="00AC2536">
              <w:rPr>
                <w:sz w:val="22"/>
              </w:rPr>
              <w:t>0,026</w:t>
            </w:r>
          </w:p>
        </w:tc>
      </w:tr>
      <w:tr w:rsidR="00784651" w:rsidRPr="00AC2536" w14:paraId="1261652C" w14:textId="77777777" w:rsidTr="00784651">
        <w:trPr>
          <w:trHeight w:val="20"/>
        </w:trPr>
        <w:tc>
          <w:tcPr>
            <w:tcW w:w="3333" w:type="pct"/>
            <w:tcBorders>
              <w:top w:val="single" w:sz="6" w:space="0" w:color="000000"/>
              <w:bottom w:val="single" w:sz="6" w:space="0" w:color="000000"/>
              <w:right w:val="single" w:sz="6" w:space="0" w:color="000000"/>
            </w:tcBorders>
          </w:tcPr>
          <w:p w14:paraId="289B2FE9" w14:textId="77777777" w:rsidR="00784651" w:rsidRPr="00AC2536" w:rsidRDefault="00784651" w:rsidP="00784651">
            <w:pPr>
              <w:pStyle w:val="1ffff"/>
              <w:rPr>
                <w:sz w:val="22"/>
              </w:rPr>
            </w:pPr>
            <w:r w:rsidRPr="00AC2536">
              <w:rPr>
                <w:sz w:val="22"/>
              </w:rPr>
              <w:t>Гостиницы 20 мест</w:t>
            </w:r>
          </w:p>
        </w:tc>
        <w:tc>
          <w:tcPr>
            <w:tcW w:w="594" w:type="pct"/>
            <w:tcBorders>
              <w:top w:val="single" w:sz="6" w:space="0" w:color="000000"/>
              <w:left w:val="single" w:sz="6" w:space="0" w:color="000000"/>
              <w:bottom w:val="single" w:sz="6" w:space="0" w:color="000000"/>
              <w:right w:val="single" w:sz="6" w:space="0" w:color="000000"/>
            </w:tcBorders>
          </w:tcPr>
          <w:p w14:paraId="6489B58A" w14:textId="77777777" w:rsidR="00784651" w:rsidRPr="00AC2536" w:rsidRDefault="00784651" w:rsidP="00784651">
            <w:pPr>
              <w:pStyle w:val="1ffff"/>
              <w:rPr>
                <w:sz w:val="22"/>
              </w:rPr>
            </w:pPr>
            <w:r w:rsidRPr="00AC2536">
              <w:rPr>
                <w:sz w:val="22"/>
              </w:rPr>
              <w:t>0,006</w:t>
            </w:r>
          </w:p>
        </w:tc>
        <w:tc>
          <w:tcPr>
            <w:tcW w:w="460" w:type="pct"/>
            <w:tcBorders>
              <w:top w:val="single" w:sz="6" w:space="0" w:color="000000"/>
              <w:left w:val="single" w:sz="6" w:space="0" w:color="000000"/>
              <w:bottom w:val="single" w:sz="6" w:space="0" w:color="000000"/>
              <w:right w:val="single" w:sz="6" w:space="0" w:color="000000"/>
            </w:tcBorders>
          </w:tcPr>
          <w:p w14:paraId="12065C4E" w14:textId="77777777" w:rsidR="00784651" w:rsidRPr="00AC2536" w:rsidRDefault="00784651" w:rsidP="00784651">
            <w:pPr>
              <w:pStyle w:val="1ffff"/>
              <w:rPr>
                <w:sz w:val="22"/>
              </w:rPr>
            </w:pPr>
            <w:r w:rsidRPr="00AC2536">
              <w:rPr>
                <w:sz w:val="22"/>
              </w:rPr>
              <w:t>-</w:t>
            </w:r>
          </w:p>
        </w:tc>
        <w:tc>
          <w:tcPr>
            <w:tcW w:w="613" w:type="pct"/>
            <w:tcBorders>
              <w:top w:val="single" w:sz="6" w:space="0" w:color="000000"/>
              <w:left w:val="single" w:sz="6" w:space="0" w:color="000000"/>
              <w:bottom w:val="single" w:sz="6" w:space="0" w:color="000000"/>
            </w:tcBorders>
          </w:tcPr>
          <w:p w14:paraId="190FE8C4" w14:textId="77777777" w:rsidR="00784651" w:rsidRPr="00AC2536" w:rsidRDefault="00784651" w:rsidP="00784651">
            <w:pPr>
              <w:pStyle w:val="1ffff"/>
              <w:rPr>
                <w:sz w:val="22"/>
              </w:rPr>
            </w:pPr>
            <w:r w:rsidRPr="00AC2536">
              <w:rPr>
                <w:sz w:val="22"/>
              </w:rPr>
              <w:t>0,003</w:t>
            </w:r>
          </w:p>
        </w:tc>
      </w:tr>
      <w:tr w:rsidR="00784651" w:rsidRPr="00AC2536" w14:paraId="4845529B" w14:textId="77777777" w:rsidTr="00784651">
        <w:trPr>
          <w:trHeight w:val="20"/>
        </w:trPr>
        <w:tc>
          <w:tcPr>
            <w:tcW w:w="3333" w:type="pct"/>
            <w:tcBorders>
              <w:top w:val="single" w:sz="6" w:space="0" w:color="000000"/>
              <w:bottom w:val="single" w:sz="6" w:space="0" w:color="000000"/>
              <w:right w:val="single" w:sz="6" w:space="0" w:color="000000"/>
            </w:tcBorders>
          </w:tcPr>
          <w:p w14:paraId="3D7304C7" w14:textId="77777777" w:rsidR="00784651" w:rsidRPr="00AC2536" w:rsidRDefault="00784651" w:rsidP="00784651">
            <w:pPr>
              <w:pStyle w:val="1ffff"/>
              <w:rPr>
                <w:sz w:val="22"/>
              </w:rPr>
            </w:pPr>
            <w:r w:rsidRPr="00AC2536">
              <w:rPr>
                <w:sz w:val="22"/>
              </w:rPr>
              <w:t>Бюро похоронного обслуживания</w:t>
            </w:r>
          </w:p>
        </w:tc>
        <w:tc>
          <w:tcPr>
            <w:tcW w:w="594" w:type="pct"/>
            <w:tcBorders>
              <w:top w:val="single" w:sz="6" w:space="0" w:color="000000"/>
              <w:left w:val="single" w:sz="6" w:space="0" w:color="000000"/>
              <w:bottom w:val="single" w:sz="6" w:space="0" w:color="000000"/>
              <w:right w:val="single" w:sz="6" w:space="0" w:color="000000"/>
            </w:tcBorders>
          </w:tcPr>
          <w:p w14:paraId="008B1E30" w14:textId="77777777" w:rsidR="00784651" w:rsidRPr="00AC2536" w:rsidRDefault="00784651" w:rsidP="00784651">
            <w:pPr>
              <w:pStyle w:val="1ffff"/>
              <w:rPr>
                <w:sz w:val="22"/>
              </w:rPr>
            </w:pPr>
            <w:r w:rsidRPr="00AC2536">
              <w:rPr>
                <w:sz w:val="22"/>
              </w:rPr>
              <w:t>0,003</w:t>
            </w:r>
          </w:p>
        </w:tc>
        <w:tc>
          <w:tcPr>
            <w:tcW w:w="460" w:type="pct"/>
            <w:tcBorders>
              <w:top w:val="single" w:sz="6" w:space="0" w:color="000000"/>
              <w:left w:val="single" w:sz="6" w:space="0" w:color="000000"/>
              <w:bottom w:val="single" w:sz="6" w:space="0" w:color="000000"/>
              <w:right w:val="single" w:sz="6" w:space="0" w:color="000000"/>
            </w:tcBorders>
          </w:tcPr>
          <w:p w14:paraId="7411CD62" w14:textId="77777777" w:rsidR="00784651" w:rsidRPr="00AC2536" w:rsidRDefault="00784651" w:rsidP="00784651">
            <w:pPr>
              <w:pStyle w:val="1ffff"/>
              <w:rPr>
                <w:sz w:val="22"/>
              </w:rPr>
            </w:pPr>
            <w:r w:rsidRPr="00AC2536">
              <w:rPr>
                <w:sz w:val="22"/>
              </w:rPr>
              <w:t>-</w:t>
            </w:r>
          </w:p>
        </w:tc>
        <w:tc>
          <w:tcPr>
            <w:tcW w:w="613" w:type="pct"/>
            <w:tcBorders>
              <w:top w:val="single" w:sz="6" w:space="0" w:color="000000"/>
              <w:left w:val="single" w:sz="6" w:space="0" w:color="000000"/>
              <w:bottom w:val="single" w:sz="6" w:space="0" w:color="000000"/>
            </w:tcBorders>
          </w:tcPr>
          <w:p w14:paraId="6A012069" w14:textId="77777777" w:rsidR="00784651" w:rsidRPr="00AC2536" w:rsidRDefault="00784651" w:rsidP="00784651">
            <w:pPr>
              <w:pStyle w:val="1ffff"/>
              <w:rPr>
                <w:sz w:val="22"/>
              </w:rPr>
            </w:pPr>
            <w:r w:rsidRPr="00AC2536">
              <w:rPr>
                <w:sz w:val="22"/>
              </w:rPr>
              <w:t>0,0001</w:t>
            </w:r>
          </w:p>
        </w:tc>
      </w:tr>
      <w:tr w:rsidR="00784651" w:rsidRPr="00AC2536" w14:paraId="6D1CFDF7" w14:textId="77777777" w:rsidTr="00784651">
        <w:trPr>
          <w:trHeight w:val="20"/>
        </w:trPr>
        <w:tc>
          <w:tcPr>
            <w:tcW w:w="5000" w:type="pct"/>
            <w:gridSpan w:val="4"/>
            <w:tcBorders>
              <w:top w:val="single" w:sz="6" w:space="0" w:color="000000"/>
            </w:tcBorders>
          </w:tcPr>
          <w:p w14:paraId="267EE4D1" w14:textId="77777777" w:rsidR="00784651" w:rsidRPr="00AC2536" w:rsidRDefault="00784651" w:rsidP="00784651">
            <w:pPr>
              <w:pStyle w:val="1ffff"/>
              <w:rPr>
                <w:i/>
                <w:sz w:val="22"/>
              </w:rPr>
            </w:pPr>
            <w:r w:rsidRPr="00AC2536">
              <w:rPr>
                <w:i/>
                <w:sz w:val="22"/>
              </w:rPr>
              <w:t xml:space="preserve">д. </w:t>
            </w:r>
            <w:proofErr w:type="spellStart"/>
            <w:r w:rsidRPr="00AC2536">
              <w:rPr>
                <w:i/>
                <w:sz w:val="22"/>
              </w:rPr>
              <w:t>Бадай</w:t>
            </w:r>
            <w:proofErr w:type="spellEnd"/>
          </w:p>
        </w:tc>
      </w:tr>
      <w:tr w:rsidR="00784651" w:rsidRPr="00AC2536" w14:paraId="0543081D" w14:textId="77777777" w:rsidTr="00784651">
        <w:trPr>
          <w:trHeight w:val="20"/>
        </w:trPr>
        <w:tc>
          <w:tcPr>
            <w:tcW w:w="3334" w:type="pct"/>
            <w:tcBorders>
              <w:bottom w:val="single" w:sz="6" w:space="0" w:color="000000"/>
              <w:right w:val="single" w:sz="6" w:space="0" w:color="000000"/>
            </w:tcBorders>
          </w:tcPr>
          <w:p w14:paraId="0C47D6FB" w14:textId="77777777" w:rsidR="00784651" w:rsidRPr="00AC2536" w:rsidRDefault="00784651" w:rsidP="00784651">
            <w:pPr>
              <w:pStyle w:val="1ffff"/>
            </w:pPr>
            <w:r w:rsidRPr="00AC2536">
              <w:lastRenderedPageBreak/>
              <w:t>ФАП на 20 посещений в смену</w:t>
            </w:r>
          </w:p>
        </w:tc>
        <w:tc>
          <w:tcPr>
            <w:tcW w:w="594" w:type="pct"/>
            <w:tcBorders>
              <w:left w:val="single" w:sz="6" w:space="0" w:color="000000"/>
              <w:bottom w:val="single" w:sz="6" w:space="0" w:color="000000"/>
              <w:right w:val="single" w:sz="6" w:space="0" w:color="000000"/>
            </w:tcBorders>
          </w:tcPr>
          <w:p w14:paraId="3B0F248A" w14:textId="77777777" w:rsidR="00784651" w:rsidRPr="00AC2536" w:rsidRDefault="00784651" w:rsidP="00784651">
            <w:pPr>
              <w:pStyle w:val="1ffff"/>
            </w:pPr>
            <w:r w:rsidRPr="00AC2536">
              <w:t>0,020</w:t>
            </w:r>
          </w:p>
        </w:tc>
        <w:tc>
          <w:tcPr>
            <w:tcW w:w="459" w:type="pct"/>
            <w:tcBorders>
              <w:left w:val="single" w:sz="6" w:space="0" w:color="000000"/>
              <w:bottom w:val="single" w:sz="6" w:space="0" w:color="000000"/>
              <w:right w:val="single" w:sz="6" w:space="0" w:color="000000"/>
            </w:tcBorders>
          </w:tcPr>
          <w:p w14:paraId="4EF9954D" w14:textId="77777777" w:rsidR="00784651" w:rsidRPr="00AC2536" w:rsidRDefault="00784651" w:rsidP="00784651">
            <w:pPr>
              <w:pStyle w:val="1ffff"/>
            </w:pPr>
            <w:r w:rsidRPr="00AC2536">
              <w:t>0,020</w:t>
            </w:r>
          </w:p>
        </w:tc>
        <w:tc>
          <w:tcPr>
            <w:tcW w:w="613" w:type="pct"/>
            <w:tcBorders>
              <w:left w:val="single" w:sz="6" w:space="0" w:color="000000"/>
              <w:bottom w:val="single" w:sz="6" w:space="0" w:color="000000"/>
            </w:tcBorders>
          </w:tcPr>
          <w:p w14:paraId="57E19CA3" w14:textId="77777777" w:rsidR="00784651" w:rsidRPr="00AC2536" w:rsidRDefault="00784651" w:rsidP="00784651">
            <w:pPr>
              <w:pStyle w:val="1ffff"/>
            </w:pPr>
            <w:r w:rsidRPr="00AC2536">
              <w:t>0,042</w:t>
            </w:r>
          </w:p>
        </w:tc>
      </w:tr>
      <w:tr w:rsidR="00784651" w:rsidRPr="00AC2536" w14:paraId="7D258574" w14:textId="77777777" w:rsidTr="00784651">
        <w:trPr>
          <w:trHeight w:val="20"/>
        </w:trPr>
        <w:tc>
          <w:tcPr>
            <w:tcW w:w="3334" w:type="pct"/>
            <w:tcBorders>
              <w:top w:val="single" w:sz="6" w:space="0" w:color="000000"/>
              <w:bottom w:val="single" w:sz="6" w:space="0" w:color="000000"/>
              <w:right w:val="single" w:sz="6" w:space="0" w:color="000000"/>
            </w:tcBorders>
          </w:tcPr>
          <w:p w14:paraId="779AED6A" w14:textId="77777777" w:rsidR="00784651" w:rsidRPr="00AC2536" w:rsidRDefault="00784651" w:rsidP="00784651">
            <w:pPr>
              <w:pStyle w:val="1ffff"/>
            </w:pPr>
            <w:r w:rsidRPr="00AC2536">
              <w:t>Учреждения культурно-досугового типа на 50 мест</w:t>
            </w:r>
          </w:p>
        </w:tc>
        <w:tc>
          <w:tcPr>
            <w:tcW w:w="594" w:type="pct"/>
            <w:tcBorders>
              <w:top w:val="single" w:sz="6" w:space="0" w:color="000000"/>
              <w:left w:val="single" w:sz="6" w:space="0" w:color="000000"/>
              <w:bottom w:val="single" w:sz="6" w:space="0" w:color="000000"/>
              <w:right w:val="single" w:sz="6" w:space="0" w:color="000000"/>
            </w:tcBorders>
          </w:tcPr>
          <w:p w14:paraId="0D92F425" w14:textId="77777777" w:rsidR="00784651" w:rsidRPr="00AC2536" w:rsidRDefault="00784651" w:rsidP="00784651">
            <w:pPr>
              <w:pStyle w:val="1ffff"/>
            </w:pPr>
            <w:r w:rsidRPr="00AC2536">
              <w:t>0,021</w:t>
            </w:r>
          </w:p>
        </w:tc>
        <w:tc>
          <w:tcPr>
            <w:tcW w:w="459" w:type="pct"/>
            <w:tcBorders>
              <w:top w:val="single" w:sz="6" w:space="0" w:color="000000"/>
              <w:left w:val="single" w:sz="6" w:space="0" w:color="000000"/>
              <w:bottom w:val="single" w:sz="6" w:space="0" w:color="000000"/>
              <w:right w:val="single" w:sz="6" w:space="0" w:color="000000"/>
            </w:tcBorders>
          </w:tcPr>
          <w:p w14:paraId="59ACF400" w14:textId="77777777" w:rsidR="00784651" w:rsidRPr="00AC2536" w:rsidRDefault="00784651" w:rsidP="00784651">
            <w:pPr>
              <w:pStyle w:val="1ffff"/>
            </w:pPr>
            <w:r w:rsidRPr="00AC2536">
              <w:t>0,014</w:t>
            </w:r>
          </w:p>
        </w:tc>
        <w:tc>
          <w:tcPr>
            <w:tcW w:w="613" w:type="pct"/>
            <w:tcBorders>
              <w:top w:val="single" w:sz="6" w:space="0" w:color="000000"/>
              <w:left w:val="single" w:sz="6" w:space="0" w:color="000000"/>
              <w:bottom w:val="single" w:sz="6" w:space="0" w:color="000000"/>
            </w:tcBorders>
          </w:tcPr>
          <w:p w14:paraId="5B19858E" w14:textId="77777777" w:rsidR="00784651" w:rsidRPr="00AC2536" w:rsidRDefault="00784651" w:rsidP="00784651">
            <w:pPr>
              <w:pStyle w:val="1ffff"/>
            </w:pPr>
            <w:r w:rsidRPr="00AC2536">
              <w:t>0,002</w:t>
            </w:r>
          </w:p>
        </w:tc>
      </w:tr>
      <w:tr w:rsidR="00784651" w:rsidRPr="00AC2536" w14:paraId="019B5228" w14:textId="77777777" w:rsidTr="00784651">
        <w:trPr>
          <w:trHeight w:val="20"/>
        </w:trPr>
        <w:tc>
          <w:tcPr>
            <w:tcW w:w="3334" w:type="pct"/>
            <w:tcBorders>
              <w:top w:val="single" w:sz="6" w:space="0" w:color="000000"/>
              <w:bottom w:val="single" w:sz="6" w:space="0" w:color="000000"/>
              <w:right w:val="single" w:sz="6" w:space="0" w:color="000000"/>
            </w:tcBorders>
          </w:tcPr>
          <w:p w14:paraId="237DB06C" w14:textId="77777777" w:rsidR="00784651" w:rsidRPr="00AC2536" w:rsidRDefault="00784651" w:rsidP="00784651">
            <w:pPr>
              <w:pStyle w:val="1ffff"/>
            </w:pPr>
            <w:r w:rsidRPr="00AC2536">
              <w:t>Магазины на 70 м</w:t>
            </w:r>
            <w:r w:rsidRPr="00AC2536">
              <w:rPr>
                <w:position w:val="8"/>
                <w:sz w:val="14"/>
              </w:rPr>
              <w:t xml:space="preserve">2 </w:t>
            </w:r>
            <w:r w:rsidRPr="00AC2536">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27E5EDB0" w14:textId="77777777" w:rsidR="00784651" w:rsidRPr="00AC2536" w:rsidRDefault="00784651" w:rsidP="00784651">
            <w:pPr>
              <w:pStyle w:val="1ffff"/>
            </w:pPr>
            <w:r w:rsidRPr="00AC2536">
              <w:t>0,005</w:t>
            </w:r>
          </w:p>
        </w:tc>
        <w:tc>
          <w:tcPr>
            <w:tcW w:w="459" w:type="pct"/>
            <w:tcBorders>
              <w:top w:val="single" w:sz="6" w:space="0" w:color="000000"/>
              <w:left w:val="single" w:sz="6" w:space="0" w:color="000000"/>
              <w:bottom w:val="single" w:sz="6" w:space="0" w:color="000000"/>
              <w:right w:val="single" w:sz="6" w:space="0" w:color="000000"/>
            </w:tcBorders>
          </w:tcPr>
          <w:p w14:paraId="3ADC333B" w14:textId="77777777" w:rsidR="00784651" w:rsidRPr="00AC2536" w:rsidRDefault="00784651" w:rsidP="00784651">
            <w:pPr>
              <w:pStyle w:val="1ffff"/>
            </w:pPr>
            <w:r w:rsidRPr="00AC2536">
              <w:t>0,006</w:t>
            </w:r>
          </w:p>
        </w:tc>
        <w:tc>
          <w:tcPr>
            <w:tcW w:w="613" w:type="pct"/>
            <w:tcBorders>
              <w:top w:val="single" w:sz="6" w:space="0" w:color="000000"/>
              <w:left w:val="single" w:sz="6" w:space="0" w:color="000000"/>
              <w:bottom w:val="single" w:sz="6" w:space="0" w:color="000000"/>
            </w:tcBorders>
          </w:tcPr>
          <w:p w14:paraId="2CA6446A" w14:textId="77777777" w:rsidR="00784651" w:rsidRPr="00AC2536" w:rsidRDefault="00784651" w:rsidP="00784651">
            <w:pPr>
              <w:pStyle w:val="1ffff"/>
            </w:pPr>
            <w:r w:rsidRPr="00AC2536">
              <w:t>0,0001</w:t>
            </w:r>
          </w:p>
        </w:tc>
      </w:tr>
      <w:tr w:rsidR="00784651" w:rsidRPr="00AC2536" w14:paraId="655C4960" w14:textId="77777777" w:rsidTr="00784651">
        <w:trPr>
          <w:trHeight w:val="20"/>
        </w:trPr>
        <w:tc>
          <w:tcPr>
            <w:tcW w:w="3334" w:type="pct"/>
            <w:tcBorders>
              <w:top w:val="single" w:sz="6" w:space="0" w:color="000000"/>
              <w:bottom w:val="single" w:sz="6" w:space="0" w:color="000000"/>
              <w:right w:val="single" w:sz="6" w:space="0" w:color="000000"/>
            </w:tcBorders>
          </w:tcPr>
          <w:p w14:paraId="3EAB6C1F" w14:textId="77777777" w:rsidR="00784651" w:rsidRPr="00AC2536" w:rsidRDefault="00784651" w:rsidP="00784651">
            <w:pPr>
              <w:pStyle w:val="1ffff"/>
            </w:pPr>
            <w:r w:rsidRPr="00AC2536">
              <w:t>Музей</w:t>
            </w:r>
          </w:p>
        </w:tc>
        <w:tc>
          <w:tcPr>
            <w:tcW w:w="594" w:type="pct"/>
            <w:tcBorders>
              <w:top w:val="single" w:sz="6" w:space="0" w:color="000000"/>
              <w:left w:val="single" w:sz="6" w:space="0" w:color="000000"/>
              <w:bottom w:val="single" w:sz="6" w:space="0" w:color="000000"/>
              <w:right w:val="single" w:sz="6" w:space="0" w:color="000000"/>
            </w:tcBorders>
          </w:tcPr>
          <w:p w14:paraId="515FC5D1" w14:textId="77777777" w:rsidR="00784651" w:rsidRPr="00AC2536" w:rsidRDefault="00784651" w:rsidP="00784651">
            <w:pPr>
              <w:pStyle w:val="1ffff"/>
            </w:pPr>
            <w:r w:rsidRPr="00AC2536">
              <w:t>0,002</w:t>
            </w:r>
          </w:p>
        </w:tc>
        <w:tc>
          <w:tcPr>
            <w:tcW w:w="459" w:type="pct"/>
            <w:tcBorders>
              <w:top w:val="single" w:sz="6" w:space="0" w:color="000000"/>
              <w:left w:val="single" w:sz="6" w:space="0" w:color="000000"/>
              <w:bottom w:val="single" w:sz="6" w:space="0" w:color="000000"/>
              <w:right w:val="single" w:sz="6" w:space="0" w:color="000000"/>
            </w:tcBorders>
          </w:tcPr>
          <w:p w14:paraId="6234BF16" w14:textId="77777777" w:rsidR="00784651" w:rsidRPr="00AC2536" w:rsidRDefault="00784651" w:rsidP="00784651">
            <w:pPr>
              <w:pStyle w:val="1ffff"/>
            </w:pPr>
            <w:r w:rsidRPr="00AC2536">
              <w:t>0,001</w:t>
            </w:r>
          </w:p>
        </w:tc>
        <w:tc>
          <w:tcPr>
            <w:tcW w:w="613" w:type="pct"/>
            <w:tcBorders>
              <w:top w:val="single" w:sz="6" w:space="0" w:color="000000"/>
              <w:left w:val="single" w:sz="6" w:space="0" w:color="000000"/>
              <w:bottom w:val="single" w:sz="6" w:space="0" w:color="000000"/>
            </w:tcBorders>
          </w:tcPr>
          <w:p w14:paraId="1C9398DE" w14:textId="77777777" w:rsidR="00784651" w:rsidRPr="00AC2536" w:rsidRDefault="00784651" w:rsidP="00784651">
            <w:pPr>
              <w:pStyle w:val="1ffff"/>
            </w:pPr>
            <w:r w:rsidRPr="00AC2536">
              <w:t>-</w:t>
            </w:r>
          </w:p>
        </w:tc>
      </w:tr>
      <w:tr w:rsidR="00784651" w:rsidRPr="00AC2536" w14:paraId="0B6A161B" w14:textId="77777777" w:rsidTr="00784651">
        <w:trPr>
          <w:trHeight w:val="20"/>
        </w:trPr>
        <w:tc>
          <w:tcPr>
            <w:tcW w:w="3334" w:type="pct"/>
            <w:tcBorders>
              <w:top w:val="single" w:sz="6" w:space="0" w:color="000000"/>
              <w:bottom w:val="single" w:sz="6" w:space="0" w:color="000000"/>
              <w:right w:val="single" w:sz="6" w:space="0" w:color="000000"/>
            </w:tcBorders>
          </w:tcPr>
          <w:p w14:paraId="2077C1B7" w14:textId="77777777" w:rsidR="00784651" w:rsidRPr="00AC2536" w:rsidRDefault="00784651" w:rsidP="00784651">
            <w:pPr>
              <w:pStyle w:val="1ffff"/>
            </w:pPr>
            <w:r w:rsidRPr="00AC2536">
              <w:t>Магазины на 50 м</w:t>
            </w:r>
            <w:r w:rsidRPr="00AC2536">
              <w:rPr>
                <w:position w:val="8"/>
                <w:sz w:val="14"/>
              </w:rPr>
              <w:t xml:space="preserve">2 </w:t>
            </w:r>
            <w:r w:rsidRPr="00AC2536">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2D4F5B27" w14:textId="77777777" w:rsidR="00784651" w:rsidRPr="00AC2536" w:rsidRDefault="00784651" w:rsidP="00784651">
            <w:pPr>
              <w:pStyle w:val="1ffff"/>
            </w:pPr>
            <w:r w:rsidRPr="00AC2536">
              <w:t>0,004</w:t>
            </w:r>
          </w:p>
        </w:tc>
        <w:tc>
          <w:tcPr>
            <w:tcW w:w="459" w:type="pct"/>
            <w:tcBorders>
              <w:top w:val="single" w:sz="6" w:space="0" w:color="000000"/>
              <w:left w:val="single" w:sz="6" w:space="0" w:color="000000"/>
              <w:bottom w:val="single" w:sz="6" w:space="0" w:color="000000"/>
              <w:right w:val="single" w:sz="6" w:space="0" w:color="000000"/>
            </w:tcBorders>
          </w:tcPr>
          <w:p w14:paraId="5868C08E" w14:textId="77777777" w:rsidR="00784651" w:rsidRPr="00AC2536" w:rsidRDefault="00784651" w:rsidP="00784651">
            <w:pPr>
              <w:pStyle w:val="1ffff"/>
            </w:pPr>
            <w:r w:rsidRPr="00AC2536">
              <w:t>0,005</w:t>
            </w:r>
          </w:p>
        </w:tc>
        <w:tc>
          <w:tcPr>
            <w:tcW w:w="613" w:type="pct"/>
            <w:tcBorders>
              <w:top w:val="single" w:sz="6" w:space="0" w:color="000000"/>
              <w:left w:val="single" w:sz="6" w:space="0" w:color="000000"/>
              <w:bottom w:val="single" w:sz="6" w:space="0" w:color="000000"/>
            </w:tcBorders>
          </w:tcPr>
          <w:p w14:paraId="45AFFC2D" w14:textId="77777777" w:rsidR="00784651" w:rsidRPr="00AC2536" w:rsidRDefault="00784651" w:rsidP="00784651">
            <w:pPr>
              <w:pStyle w:val="1ffff"/>
            </w:pPr>
            <w:r w:rsidRPr="00AC2536">
              <w:t>0,0001</w:t>
            </w:r>
          </w:p>
        </w:tc>
      </w:tr>
      <w:tr w:rsidR="00784651" w:rsidRPr="00AC2536" w14:paraId="6CFFFCEB" w14:textId="77777777" w:rsidTr="00784651">
        <w:trPr>
          <w:trHeight w:val="20"/>
        </w:trPr>
        <w:tc>
          <w:tcPr>
            <w:tcW w:w="3334" w:type="pct"/>
            <w:tcBorders>
              <w:top w:val="single" w:sz="6" w:space="0" w:color="000000"/>
              <w:bottom w:val="single" w:sz="6" w:space="0" w:color="000000"/>
              <w:right w:val="single" w:sz="6" w:space="0" w:color="000000"/>
            </w:tcBorders>
          </w:tcPr>
          <w:p w14:paraId="7FDEAF6B" w14:textId="77777777" w:rsidR="00784651" w:rsidRPr="00AC2536" w:rsidRDefault="00784651" w:rsidP="00784651">
            <w:pPr>
              <w:pStyle w:val="1ffff"/>
            </w:pPr>
            <w:r w:rsidRPr="00AC2536">
              <w:t>Предприятия общественного питания на 30 мест</w:t>
            </w:r>
          </w:p>
        </w:tc>
        <w:tc>
          <w:tcPr>
            <w:tcW w:w="594" w:type="pct"/>
            <w:tcBorders>
              <w:top w:val="single" w:sz="6" w:space="0" w:color="000000"/>
              <w:left w:val="single" w:sz="6" w:space="0" w:color="000000"/>
              <w:bottom w:val="single" w:sz="6" w:space="0" w:color="000000"/>
              <w:right w:val="single" w:sz="6" w:space="0" w:color="000000"/>
            </w:tcBorders>
          </w:tcPr>
          <w:p w14:paraId="1CFCA31E" w14:textId="77777777" w:rsidR="00784651" w:rsidRPr="00AC2536" w:rsidRDefault="00784651" w:rsidP="00784651">
            <w:pPr>
              <w:pStyle w:val="1ffff"/>
            </w:pPr>
            <w:r w:rsidRPr="00AC2536">
              <w:t>0,018</w:t>
            </w:r>
          </w:p>
        </w:tc>
        <w:tc>
          <w:tcPr>
            <w:tcW w:w="459" w:type="pct"/>
            <w:tcBorders>
              <w:top w:val="single" w:sz="6" w:space="0" w:color="000000"/>
              <w:left w:val="single" w:sz="6" w:space="0" w:color="000000"/>
              <w:bottom w:val="single" w:sz="6" w:space="0" w:color="000000"/>
              <w:right w:val="single" w:sz="6" w:space="0" w:color="000000"/>
            </w:tcBorders>
          </w:tcPr>
          <w:p w14:paraId="230A8A7F" w14:textId="77777777" w:rsidR="00784651" w:rsidRPr="00AC2536" w:rsidRDefault="00784651" w:rsidP="00784651">
            <w:pPr>
              <w:pStyle w:val="1ffff"/>
            </w:pPr>
            <w:r w:rsidRPr="00AC2536">
              <w:t>0,030</w:t>
            </w:r>
          </w:p>
        </w:tc>
        <w:tc>
          <w:tcPr>
            <w:tcW w:w="613" w:type="pct"/>
            <w:tcBorders>
              <w:top w:val="single" w:sz="6" w:space="0" w:color="000000"/>
              <w:left w:val="single" w:sz="6" w:space="0" w:color="000000"/>
              <w:bottom w:val="single" w:sz="6" w:space="0" w:color="000000"/>
            </w:tcBorders>
          </w:tcPr>
          <w:p w14:paraId="666FE062" w14:textId="77777777" w:rsidR="00784651" w:rsidRPr="00AC2536" w:rsidRDefault="00784651" w:rsidP="00784651">
            <w:pPr>
              <w:pStyle w:val="1ffff"/>
            </w:pPr>
            <w:r w:rsidRPr="00AC2536">
              <w:t>0,019</w:t>
            </w:r>
          </w:p>
        </w:tc>
      </w:tr>
      <w:tr w:rsidR="00784651" w:rsidRPr="00AC2536" w14:paraId="20895B0D" w14:textId="77777777" w:rsidTr="00784651">
        <w:trPr>
          <w:trHeight w:val="20"/>
        </w:trPr>
        <w:tc>
          <w:tcPr>
            <w:tcW w:w="3334" w:type="pct"/>
            <w:tcBorders>
              <w:top w:val="single" w:sz="6" w:space="0" w:color="000000"/>
              <w:bottom w:val="single" w:sz="6" w:space="0" w:color="000000"/>
              <w:right w:val="single" w:sz="6" w:space="0" w:color="000000"/>
            </w:tcBorders>
          </w:tcPr>
          <w:p w14:paraId="3396C419" w14:textId="77777777" w:rsidR="00784651" w:rsidRPr="00AC2536" w:rsidRDefault="00784651" w:rsidP="00784651">
            <w:pPr>
              <w:pStyle w:val="1ffff"/>
            </w:pPr>
            <w:r w:rsidRPr="00AC2536">
              <w:t>Предприятия непосредственного бытового обслуживания на 3</w:t>
            </w:r>
          </w:p>
          <w:p w14:paraId="39EDCF52" w14:textId="77777777" w:rsidR="00784651" w:rsidRPr="00AC2536" w:rsidRDefault="00784651" w:rsidP="00784651">
            <w:pPr>
              <w:pStyle w:val="1ffff"/>
            </w:pPr>
            <w:proofErr w:type="gramStart"/>
            <w:r w:rsidRPr="00AC2536">
              <w:t>р .мест</w:t>
            </w:r>
            <w:proofErr w:type="gramEnd"/>
          </w:p>
        </w:tc>
        <w:tc>
          <w:tcPr>
            <w:tcW w:w="594" w:type="pct"/>
            <w:tcBorders>
              <w:top w:val="single" w:sz="6" w:space="0" w:color="000000"/>
              <w:left w:val="single" w:sz="6" w:space="0" w:color="000000"/>
              <w:bottom w:val="single" w:sz="6" w:space="0" w:color="000000"/>
              <w:right w:val="single" w:sz="6" w:space="0" w:color="000000"/>
            </w:tcBorders>
          </w:tcPr>
          <w:p w14:paraId="73374744" w14:textId="77777777" w:rsidR="00784651" w:rsidRPr="00AC2536" w:rsidRDefault="00784651" w:rsidP="00784651">
            <w:pPr>
              <w:pStyle w:val="1ffff"/>
            </w:pPr>
            <w:r w:rsidRPr="00AC2536">
              <w:t>0,004</w:t>
            </w:r>
          </w:p>
        </w:tc>
        <w:tc>
          <w:tcPr>
            <w:tcW w:w="459" w:type="pct"/>
            <w:tcBorders>
              <w:top w:val="single" w:sz="6" w:space="0" w:color="000000"/>
              <w:left w:val="single" w:sz="6" w:space="0" w:color="000000"/>
              <w:bottom w:val="single" w:sz="6" w:space="0" w:color="000000"/>
              <w:right w:val="single" w:sz="6" w:space="0" w:color="000000"/>
            </w:tcBorders>
          </w:tcPr>
          <w:p w14:paraId="2AB5EAAC" w14:textId="77777777" w:rsidR="00784651" w:rsidRPr="00AC2536" w:rsidRDefault="00784651" w:rsidP="00784651">
            <w:pPr>
              <w:pStyle w:val="1ffff"/>
            </w:pPr>
            <w:r w:rsidRPr="00AC2536">
              <w:t>-</w:t>
            </w:r>
          </w:p>
        </w:tc>
        <w:tc>
          <w:tcPr>
            <w:tcW w:w="613" w:type="pct"/>
            <w:tcBorders>
              <w:top w:val="single" w:sz="6" w:space="0" w:color="000000"/>
              <w:left w:val="single" w:sz="6" w:space="0" w:color="000000"/>
              <w:bottom w:val="single" w:sz="6" w:space="0" w:color="000000"/>
            </w:tcBorders>
          </w:tcPr>
          <w:p w14:paraId="1FF8A2C6" w14:textId="77777777" w:rsidR="00784651" w:rsidRPr="00AC2536" w:rsidRDefault="00784651" w:rsidP="00784651">
            <w:pPr>
              <w:pStyle w:val="1ffff"/>
            </w:pPr>
            <w:r w:rsidRPr="00AC2536">
              <w:t>0,0002</w:t>
            </w:r>
          </w:p>
        </w:tc>
      </w:tr>
      <w:tr w:rsidR="00784651" w:rsidRPr="00AC2536" w14:paraId="2A9CB326" w14:textId="77777777" w:rsidTr="00784651">
        <w:trPr>
          <w:trHeight w:val="20"/>
        </w:trPr>
        <w:tc>
          <w:tcPr>
            <w:tcW w:w="3334" w:type="pct"/>
            <w:vMerge w:val="restart"/>
            <w:tcBorders>
              <w:top w:val="single" w:sz="6" w:space="0" w:color="000000"/>
              <w:right w:val="single" w:sz="6" w:space="0" w:color="000000"/>
            </w:tcBorders>
          </w:tcPr>
          <w:p w14:paraId="5076C263" w14:textId="77777777" w:rsidR="00784651" w:rsidRPr="00AC2536" w:rsidRDefault="00784651" w:rsidP="00784651">
            <w:pPr>
              <w:pStyle w:val="1ffff"/>
            </w:pPr>
            <w:r w:rsidRPr="00AC2536">
              <w:t>Итого</w:t>
            </w:r>
          </w:p>
        </w:tc>
        <w:tc>
          <w:tcPr>
            <w:tcW w:w="594" w:type="pct"/>
            <w:tcBorders>
              <w:top w:val="single" w:sz="6" w:space="0" w:color="000000"/>
              <w:left w:val="single" w:sz="6" w:space="0" w:color="000000"/>
              <w:bottom w:val="single" w:sz="6" w:space="0" w:color="000000"/>
              <w:right w:val="single" w:sz="6" w:space="0" w:color="000000"/>
            </w:tcBorders>
          </w:tcPr>
          <w:p w14:paraId="770C206F" w14:textId="77777777" w:rsidR="00784651" w:rsidRPr="00AC2536" w:rsidRDefault="00784651" w:rsidP="00784651">
            <w:pPr>
              <w:pStyle w:val="1ffff"/>
            </w:pPr>
            <w:r w:rsidRPr="00AC2536">
              <w:t>0,265</w:t>
            </w:r>
          </w:p>
        </w:tc>
        <w:tc>
          <w:tcPr>
            <w:tcW w:w="459" w:type="pct"/>
            <w:tcBorders>
              <w:top w:val="single" w:sz="6" w:space="0" w:color="000000"/>
              <w:left w:val="single" w:sz="6" w:space="0" w:color="000000"/>
              <w:bottom w:val="single" w:sz="6" w:space="0" w:color="000000"/>
              <w:right w:val="single" w:sz="6" w:space="0" w:color="000000"/>
            </w:tcBorders>
          </w:tcPr>
          <w:p w14:paraId="274545AD" w14:textId="77777777" w:rsidR="00784651" w:rsidRPr="00AC2536" w:rsidRDefault="00784651" w:rsidP="00784651">
            <w:pPr>
              <w:pStyle w:val="1ffff"/>
            </w:pPr>
            <w:r w:rsidRPr="00AC2536">
              <w:t>0,334</w:t>
            </w:r>
          </w:p>
        </w:tc>
        <w:tc>
          <w:tcPr>
            <w:tcW w:w="613" w:type="pct"/>
            <w:tcBorders>
              <w:top w:val="single" w:sz="6" w:space="0" w:color="000000"/>
              <w:left w:val="single" w:sz="6" w:space="0" w:color="000000"/>
              <w:bottom w:val="single" w:sz="6" w:space="0" w:color="000000"/>
            </w:tcBorders>
          </w:tcPr>
          <w:p w14:paraId="278EC15C" w14:textId="77777777" w:rsidR="00784651" w:rsidRPr="00AC2536" w:rsidRDefault="00784651" w:rsidP="00784651">
            <w:pPr>
              <w:pStyle w:val="1ffff"/>
            </w:pPr>
            <w:r w:rsidRPr="00AC2536">
              <w:t>0,211</w:t>
            </w:r>
          </w:p>
        </w:tc>
      </w:tr>
      <w:tr w:rsidR="00784651" w:rsidRPr="00AC2536" w14:paraId="7B7F816C" w14:textId="77777777" w:rsidTr="00784651">
        <w:trPr>
          <w:trHeight w:val="20"/>
        </w:trPr>
        <w:tc>
          <w:tcPr>
            <w:tcW w:w="3334" w:type="pct"/>
            <w:vMerge/>
            <w:tcBorders>
              <w:top w:val="nil"/>
              <w:right w:val="single" w:sz="6" w:space="0" w:color="000000"/>
            </w:tcBorders>
          </w:tcPr>
          <w:p w14:paraId="589192A4" w14:textId="77777777" w:rsidR="00784651" w:rsidRPr="00AC2536" w:rsidRDefault="00784651" w:rsidP="00784651">
            <w:pPr>
              <w:pStyle w:val="1ffff"/>
              <w:rPr>
                <w:sz w:val="2"/>
                <w:szCs w:val="2"/>
              </w:rPr>
            </w:pPr>
          </w:p>
        </w:tc>
        <w:tc>
          <w:tcPr>
            <w:tcW w:w="1666" w:type="pct"/>
            <w:gridSpan w:val="3"/>
            <w:tcBorders>
              <w:top w:val="single" w:sz="6" w:space="0" w:color="000000"/>
              <w:left w:val="single" w:sz="6" w:space="0" w:color="000000"/>
            </w:tcBorders>
          </w:tcPr>
          <w:p w14:paraId="63B3959D" w14:textId="77777777" w:rsidR="00784651" w:rsidRPr="00AC2536" w:rsidRDefault="00784651" w:rsidP="00784651">
            <w:pPr>
              <w:pStyle w:val="1ffff"/>
            </w:pPr>
            <w:r w:rsidRPr="00AC2536">
              <w:t>0,8106</w:t>
            </w:r>
          </w:p>
        </w:tc>
      </w:tr>
    </w:tbl>
    <w:p w14:paraId="659500D2" w14:textId="77777777" w:rsidR="00784651" w:rsidRPr="00AC2536" w:rsidRDefault="00784651" w:rsidP="00784651">
      <w:pPr>
        <w:rPr>
          <w:lang w:val="ru-RU" w:eastAsia="ru-RU" w:bidi="ar-SA"/>
        </w:rPr>
      </w:pPr>
    </w:p>
    <w:p w14:paraId="204D6A68" w14:textId="77777777" w:rsidR="001D1AD2" w:rsidRPr="00AC2536" w:rsidRDefault="001D1AD2" w:rsidP="001D1AD2">
      <w:pPr>
        <w:pStyle w:val="1fff"/>
      </w:pPr>
      <w:r w:rsidRPr="00AC2536">
        <w:t xml:space="preserve">В    п.    </w:t>
      </w:r>
      <w:proofErr w:type="spellStart"/>
      <w:r w:rsidRPr="00AC2536">
        <w:t>Новомальтинск</w:t>
      </w:r>
      <w:proofErr w:type="spellEnd"/>
      <w:r w:rsidRPr="00AC2536">
        <w:t xml:space="preserve">    к    существующей    системе    теплоснабжения    котельной</w:t>
      </w:r>
    </w:p>
    <w:p w14:paraId="54F7E3C2" w14:textId="77777777" w:rsidR="001D1AD2" w:rsidRPr="00AC2536" w:rsidRDefault="001D1AD2" w:rsidP="001D1AD2">
      <w:pPr>
        <w:pStyle w:val="1fff"/>
      </w:pPr>
      <w:r w:rsidRPr="00AC2536">
        <w:t>«Центральная» предусматривается подключение основной части планируемых объектов социально-культурного и бытового назначения. Дополнительная тепловая нагрузка на котельную от планируемых объектов составит на первую очередь 0,136 Гкал/час, на расчетный срок 0,453 Гкал/час. На первую очередь предусмотрена реконструкция  котельной</w:t>
      </w:r>
    </w:p>
    <w:p w14:paraId="44E96A5C" w14:textId="77777777" w:rsidR="001D1AD2" w:rsidRPr="00AC2536" w:rsidRDefault="001D1AD2" w:rsidP="001D1AD2">
      <w:pPr>
        <w:pStyle w:val="1fff"/>
      </w:pPr>
      <w:r w:rsidRPr="00AC2536">
        <w:t xml:space="preserve">«Центральная» с заменой 2-х котлов и выполнением капитального ремонта насосной системы и системы </w:t>
      </w:r>
      <w:proofErr w:type="spellStart"/>
      <w:r w:rsidRPr="00AC2536">
        <w:t>топливоотдачи</w:t>
      </w:r>
      <w:proofErr w:type="spellEnd"/>
      <w:r w:rsidRPr="00AC2536">
        <w:t xml:space="preserve"> и </w:t>
      </w:r>
      <w:proofErr w:type="spellStart"/>
      <w:r w:rsidRPr="00AC2536">
        <w:t>шлакозолоудаления</w:t>
      </w:r>
      <w:proofErr w:type="spellEnd"/>
      <w:r w:rsidRPr="00AC2536">
        <w:t>.</w:t>
      </w:r>
    </w:p>
    <w:p w14:paraId="49A21FF1" w14:textId="77777777" w:rsidR="001D1AD2" w:rsidRPr="00AC2536" w:rsidRDefault="001D1AD2" w:rsidP="001D1AD2">
      <w:pPr>
        <w:pStyle w:val="1fff"/>
      </w:pPr>
      <w:r w:rsidRPr="00AC2536">
        <w:t>Подключение спортивного комплекса, пожарного депо и гостиницы предусматривается от «Электрокотельной» с учетом имеющегося резерва мощности и предстоящей реконструкции котельной. Дополнительная тепловая нагрузка составит 0,144 Гкал/час.</w:t>
      </w:r>
    </w:p>
    <w:p w14:paraId="6BB03631" w14:textId="77777777" w:rsidR="001D1AD2" w:rsidRPr="00AC2536" w:rsidRDefault="001D1AD2" w:rsidP="001D1AD2">
      <w:pPr>
        <w:pStyle w:val="1fff"/>
      </w:pPr>
      <w:r w:rsidRPr="00AC2536">
        <w:t>Для подключения планируемой общественной застройки необходимо выполнить строительство тепловых сетей, диаметрами 40-50 мм, протяженностью 400 м. Точки подключения и диаметры определены предварительно, и подлежат уточнению на дальнейших стадиях проектирования.</w:t>
      </w:r>
    </w:p>
    <w:p w14:paraId="621BE73E" w14:textId="77777777" w:rsidR="001D1AD2" w:rsidRPr="00AC2536" w:rsidRDefault="001D1AD2" w:rsidP="001D1AD2">
      <w:pPr>
        <w:pStyle w:val="1fff"/>
      </w:pPr>
      <w:r w:rsidRPr="00AC2536">
        <w:t xml:space="preserve">Индивидуальные жилые дома, планируемые на территории п. </w:t>
      </w:r>
      <w:proofErr w:type="spellStart"/>
      <w:r w:rsidRPr="00AC2536">
        <w:t>Новомальтинск</w:t>
      </w:r>
      <w:proofErr w:type="spellEnd"/>
      <w:r w:rsidRPr="00AC2536">
        <w:t xml:space="preserve"> на расчетный срок предусматривается обеспечить теплом посредством электронагревателей, тепловая нагрузка децентрализованной системы составит на первую очередь 0,088 Гкал/ч, на расчетный срок 0,228 Гкал/ч.</w:t>
      </w:r>
    </w:p>
    <w:p w14:paraId="63830FA9" w14:textId="77777777" w:rsidR="001D1AD2" w:rsidRPr="00784651" w:rsidRDefault="001D1AD2" w:rsidP="001D1AD2">
      <w:pPr>
        <w:pStyle w:val="1fff"/>
      </w:pPr>
      <w:r w:rsidRPr="00AC2536">
        <w:t xml:space="preserve">Система теплоснабжения в д. </w:t>
      </w:r>
      <w:proofErr w:type="spellStart"/>
      <w:r w:rsidRPr="00AC2536">
        <w:t>Бадай</w:t>
      </w:r>
      <w:proofErr w:type="spellEnd"/>
      <w:r w:rsidRPr="00AC2536">
        <w:t xml:space="preserve"> остается неизменной. Теплоснабжение планируемой жилой и общественной застройки предусматривается от индивидуальных электронагревателей и печей на твердом топливе.</w:t>
      </w:r>
    </w:p>
    <w:p w14:paraId="35FCB3F1" w14:textId="77777777" w:rsidR="00C33328" w:rsidRPr="00F638F5" w:rsidRDefault="00C33328" w:rsidP="003200E3">
      <w:pPr>
        <w:pStyle w:val="1a"/>
        <w:pageBreakBefore/>
        <w:numPr>
          <w:ilvl w:val="0"/>
          <w:numId w:val="0"/>
        </w:numPr>
        <w:spacing w:before="0" w:after="0" w:line="240" w:lineRule="auto"/>
        <w:contextualSpacing w:val="0"/>
      </w:pPr>
      <w:bookmarkStart w:id="24" w:name="_Toc9154868"/>
      <w:r w:rsidRPr="00F638F5">
        <w:lastRenderedPageBreak/>
        <w:t>ГЛАВА 3</w:t>
      </w:r>
      <w:r w:rsidR="00096066" w:rsidRPr="00F638F5">
        <w:t>.</w:t>
      </w:r>
      <w:r w:rsidRPr="00F638F5">
        <w:t xml:space="preserve"> ЭЛЕКТРОННАЯ МОДЕЛЬ СИСТЕМЫ ТЕПЛОСНАБЖЕНИЯ ПОСЕЛЕНИЯ</w:t>
      </w:r>
      <w:bookmarkEnd w:id="24"/>
    </w:p>
    <w:p w14:paraId="3A8FED75" w14:textId="77777777" w:rsidR="00C33328" w:rsidRPr="00F638F5" w:rsidRDefault="00C33328" w:rsidP="00C33328">
      <w:pPr>
        <w:rPr>
          <w:rFonts w:ascii="Times New Roman" w:hAnsi="Times New Roman"/>
          <w:szCs w:val="24"/>
          <w:lang w:val="ru-RU"/>
        </w:rPr>
      </w:pPr>
    </w:p>
    <w:p w14:paraId="3E95713A" w14:textId="77777777" w:rsidR="00C33328" w:rsidRPr="00F638F5" w:rsidRDefault="00096066" w:rsidP="00DC3FAE">
      <w:pPr>
        <w:pStyle w:val="1fff"/>
      </w:pPr>
      <w:r w:rsidRPr="00F638F5">
        <w:t xml:space="preserve">В соответствии с п. 1а Постановления </w:t>
      </w:r>
      <w:r w:rsidR="00342CFD" w:rsidRPr="00F638F5">
        <w:t>Правительства РФ от 3.04.</w:t>
      </w:r>
      <w:r w:rsidR="006A1875">
        <w:t>2019</w:t>
      </w:r>
      <w:r w:rsidR="00342CFD" w:rsidRPr="00F638F5">
        <w:t xml:space="preserve"> г. №405 «О внесении изменений в ПП РФ от 22.02.2012 г. «О требованиях к схемам теплоснабжения, порядку их разработки и утверждения», настоящая Глава является необязательной для поселений численностью н</w:t>
      </w:r>
      <w:r w:rsidR="00643517">
        <w:t xml:space="preserve">аселения до 100 тыс. человек, в </w:t>
      </w:r>
      <w:r w:rsidR="00342CFD" w:rsidRPr="00F638F5">
        <w:t xml:space="preserve">связи с чем </w:t>
      </w:r>
      <w:r w:rsidR="001A1BBE" w:rsidRPr="00F638F5">
        <w:t>в</w:t>
      </w:r>
      <w:r w:rsidR="00342CFD" w:rsidRPr="00F638F5">
        <w:t xml:space="preserve"> настоящей актуализации не разрабатывается. </w:t>
      </w:r>
    </w:p>
    <w:p w14:paraId="0625A21A" w14:textId="77777777" w:rsidR="008C697F" w:rsidRPr="00F638F5" w:rsidRDefault="008C697F" w:rsidP="00D02E45">
      <w:pPr>
        <w:rPr>
          <w:rFonts w:ascii="Times New Roman" w:hAnsi="Times New Roman"/>
          <w:szCs w:val="24"/>
          <w:lang w:val="ru-RU"/>
        </w:rPr>
      </w:pPr>
    </w:p>
    <w:p w14:paraId="6CC885BA" w14:textId="77777777" w:rsidR="00096066" w:rsidRPr="00F638F5" w:rsidRDefault="00096066" w:rsidP="003200E3">
      <w:pPr>
        <w:pStyle w:val="1a"/>
        <w:pageBreakBefore/>
        <w:numPr>
          <w:ilvl w:val="0"/>
          <w:numId w:val="0"/>
        </w:numPr>
        <w:spacing w:before="0" w:after="0" w:line="240" w:lineRule="auto"/>
        <w:contextualSpacing w:val="0"/>
      </w:pPr>
      <w:bookmarkStart w:id="25" w:name="_Toc9154869"/>
      <w:r w:rsidRPr="00F638F5">
        <w:lastRenderedPageBreak/>
        <w:t>ГЛАВА 4. СУЩЕСТВУЮЩИЕ И ПЕРСПЕКТИВНЫЕ БАЛАНСЫ ТЕПЛОВОЙ МОЩНОСТИ ИСТОЧНИКОВ ТЕПЛОВОЙ ЭНЕРГИИ И ТЕПЛОВОЙ НАГРУЗКИ ПОТРЕБИТЕЛЕЙ</w:t>
      </w:r>
      <w:bookmarkEnd w:id="25"/>
    </w:p>
    <w:p w14:paraId="63BF18F2" w14:textId="77777777" w:rsidR="00C33328" w:rsidRPr="00F638F5" w:rsidRDefault="00C33328" w:rsidP="00D02E45">
      <w:pPr>
        <w:ind w:firstLine="0"/>
        <w:rPr>
          <w:rFonts w:ascii="Times New Roman" w:hAnsi="Times New Roman"/>
          <w:szCs w:val="24"/>
          <w:lang w:val="ru-RU"/>
        </w:rPr>
      </w:pPr>
    </w:p>
    <w:p w14:paraId="352CD6CE" w14:textId="77777777" w:rsidR="00096066" w:rsidRPr="00F638F5" w:rsidRDefault="001A1BBE" w:rsidP="00C70015">
      <w:pPr>
        <w:pStyle w:val="1a"/>
        <w:numPr>
          <w:ilvl w:val="0"/>
          <w:numId w:val="72"/>
        </w:numPr>
        <w:spacing w:line="240" w:lineRule="auto"/>
        <w:ind w:left="0" w:firstLine="0"/>
      </w:pPr>
      <w:r w:rsidRPr="00F638F5">
        <w:t xml:space="preserve"> </w:t>
      </w:r>
      <w:bookmarkStart w:id="26" w:name="_Toc9154870"/>
      <w:r w:rsidRPr="00F638F5">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26"/>
    </w:p>
    <w:p w14:paraId="14395CFA" w14:textId="77777777" w:rsidR="00096066" w:rsidRPr="00F638F5" w:rsidRDefault="00096066" w:rsidP="00D02E45">
      <w:pPr>
        <w:rPr>
          <w:rFonts w:ascii="Times New Roman" w:hAnsi="Times New Roman"/>
          <w:szCs w:val="24"/>
          <w:lang w:val="ru-RU"/>
        </w:rPr>
      </w:pPr>
    </w:p>
    <w:p w14:paraId="77B0A8E0" w14:textId="77777777" w:rsidR="00096066" w:rsidRPr="00F638F5" w:rsidRDefault="00F111B7" w:rsidP="00DC3FAE">
      <w:pPr>
        <w:pStyle w:val="1fff"/>
      </w:pPr>
      <w:r w:rsidRPr="00F638F5">
        <w:t>Балансы существующе</w:t>
      </w:r>
      <w:r w:rsidR="00F96F33" w:rsidRPr="00F638F5">
        <w:t>й на базовый период схемы тепло</w:t>
      </w:r>
      <w:r w:rsidRPr="00F638F5">
        <w:t>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w:t>
      </w:r>
      <w:r w:rsidR="00583937" w:rsidRPr="00F638F5">
        <w:t>ливаемых на основании ве</w:t>
      </w:r>
      <w:r w:rsidRPr="00F638F5">
        <w:t xml:space="preserve">личины расчетной тепловой нагрузки отражены в Таблице </w:t>
      </w:r>
      <w:r w:rsidR="00F96F33" w:rsidRPr="00F638F5">
        <w:t>8</w:t>
      </w:r>
      <w:r w:rsidRPr="00F638F5">
        <w:t>.</w:t>
      </w:r>
    </w:p>
    <w:p w14:paraId="4F4B9335" w14:textId="77777777" w:rsidR="00F111B7" w:rsidRPr="00F638F5" w:rsidRDefault="00F111B7" w:rsidP="00C33328">
      <w:pPr>
        <w:rPr>
          <w:rFonts w:ascii="Times New Roman" w:hAnsi="Times New Roman"/>
          <w:szCs w:val="24"/>
          <w:lang w:val="ru-RU"/>
        </w:rPr>
      </w:pPr>
    </w:p>
    <w:p w14:paraId="215B3F95" w14:textId="77777777" w:rsidR="00096066" w:rsidRPr="00F638F5" w:rsidRDefault="00096066" w:rsidP="00C70015">
      <w:pPr>
        <w:pStyle w:val="1a"/>
        <w:numPr>
          <w:ilvl w:val="0"/>
          <w:numId w:val="72"/>
        </w:numPr>
        <w:spacing w:line="240" w:lineRule="auto"/>
      </w:pPr>
      <w:bookmarkStart w:id="27" w:name="_Toc9154871"/>
      <w:r w:rsidRPr="00F638F5">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27"/>
    </w:p>
    <w:p w14:paraId="44A2FD1D" w14:textId="77777777" w:rsidR="00583937" w:rsidRPr="00F638F5" w:rsidRDefault="00583937" w:rsidP="00DC3FAE">
      <w:pPr>
        <w:pStyle w:val="1fff"/>
      </w:pPr>
      <w:r w:rsidRPr="00F638F5">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w:t>
      </w:r>
      <w:r w:rsidRPr="00F638F5">
        <w:lastRenderedPageBreak/>
        <w:t xml:space="preserve">отопительных установок изменяется в зависимости от температуры наружного воздуха, оставаясь практически стабильной в течение суток. Расход тепла на горячее водоснабжение не зависит от температуры наружного воздуха, но изменяется как по часам суток, так и по дням недели. </w:t>
      </w:r>
    </w:p>
    <w:p w14:paraId="3BD50E0A" w14:textId="77777777" w:rsidR="00583937" w:rsidRPr="00F638F5" w:rsidRDefault="00583937" w:rsidP="00DC3FAE">
      <w:pPr>
        <w:pStyle w:val="1fff"/>
      </w:pPr>
      <w:r w:rsidRPr="00F638F5">
        <w:t>В этих условиях необходимо искусственное изменение параметров и расхода теплоносителя в соответствии с фактической потребностью абонентов. Регулирование повышает качество теплоснабжения, сокращает перерасход тепловой энергии и топлива.</w:t>
      </w:r>
    </w:p>
    <w:p w14:paraId="77885A90" w14:textId="77777777" w:rsidR="00583937" w:rsidRPr="00F638F5" w:rsidRDefault="00583937" w:rsidP="00DC3FAE">
      <w:pPr>
        <w:pStyle w:val="1fff"/>
      </w:pPr>
      <w:r w:rsidRPr="00F638F5">
        <w:t xml:space="preserve">В зависимости от места осуществления регулирования различают центральное, групповое, местное и индивидуальное регулирование. </w:t>
      </w:r>
    </w:p>
    <w:p w14:paraId="45074AB6" w14:textId="77777777" w:rsidR="00583937" w:rsidRPr="00F638F5" w:rsidRDefault="00583937" w:rsidP="00DC3FAE">
      <w:pPr>
        <w:pStyle w:val="1fff"/>
      </w:pPr>
      <w:r w:rsidRPr="00F638F5">
        <w:t>Центральное регулирование выполняют в котельной по преобладающей нагрузке, характерной для большинства абонентов. В сельских тепловых сетях такой нагрузкой может быть отопление или совместная нагрузка отопления и горячего водоснабжения. На ряде технологических предприятий преобладающим является технологическое теплопотребление.</w:t>
      </w:r>
    </w:p>
    <w:p w14:paraId="43CA0075" w14:textId="77777777" w:rsidR="00583937" w:rsidRPr="00F638F5" w:rsidRDefault="00583937" w:rsidP="00DC3FAE">
      <w:pPr>
        <w:pStyle w:val="1fff"/>
      </w:pPr>
      <w:r w:rsidRPr="00F638F5">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14:paraId="37806843" w14:textId="77777777" w:rsidR="00583937" w:rsidRPr="00F638F5" w:rsidRDefault="00583937" w:rsidP="00DC3FAE">
      <w:pPr>
        <w:pStyle w:val="1fff"/>
      </w:pPr>
      <w:r w:rsidRPr="00F638F5">
        <w:t xml:space="preserve">Индивидуальное регулирование осуществляется непосредственно у </w:t>
      </w:r>
      <w:proofErr w:type="spellStart"/>
      <w:r w:rsidRPr="00F638F5">
        <w:t>теплопотребляющих</w:t>
      </w:r>
      <w:proofErr w:type="spellEnd"/>
      <w:r w:rsidRPr="00F638F5">
        <w:t xml:space="preserve"> приборов, например у нагревательных приборов систем отопления, и дополняет другие виды регулирования.</w:t>
      </w:r>
    </w:p>
    <w:p w14:paraId="542CB16C" w14:textId="77777777" w:rsidR="00583937" w:rsidRPr="00F638F5" w:rsidRDefault="00583937" w:rsidP="00DC3FAE">
      <w:pPr>
        <w:pStyle w:val="1fff"/>
      </w:pPr>
      <w:r w:rsidRPr="00F638F5">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14:paraId="519F6954" w14:textId="77777777" w:rsidR="00583937" w:rsidRPr="00F638F5" w:rsidRDefault="00583937" w:rsidP="00DC3FAE">
      <w:pPr>
        <w:pStyle w:val="1fff"/>
      </w:pPr>
      <w:r w:rsidRPr="00F638F5">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14:paraId="6B98A756" w14:textId="77777777" w:rsidR="00583937" w:rsidRPr="00F638F5" w:rsidRDefault="00583937" w:rsidP="00DC3FAE">
      <w:pPr>
        <w:pStyle w:val="1fff"/>
      </w:pPr>
      <w:r w:rsidRPr="00F638F5">
        <w:t>По способу осуществления регулирование может быть автоматическим и ручным.</w:t>
      </w:r>
    </w:p>
    <w:p w14:paraId="5A5876B1" w14:textId="77777777" w:rsidR="00583937" w:rsidRPr="00F638F5" w:rsidRDefault="00583937" w:rsidP="00DC3FAE">
      <w:pPr>
        <w:pStyle w:val="1fff"/>
      </w:pPr>
    </w:p>
    <w:p w14:paraId="0ECE463C" w14:textId="77777777" w:rsidR="00583937" w:rsidRPr="00F638F5" w:rsidRDefault="008B0CAA" w:rsidP="00DC3FAE">
      <w:pPr>
        <w:pStyle w:val="1fff"/>
        <w:ind w:firstLine="0"/>
        <w:jc w:val="center"/>
      </w:pPr>
      <w:r w:rsidRPr="00F638F5">
        <w:rPr>
          <w:noProof/>
        </w:rPr>
        <w:lastRenderedPageBreak/>
        <w:drawing>
          <wp:inline distT="0" distB="0" distL="0" distR="0" wp14:anchorId="5CB423DE" wp14:editId="05D0EEF8">
            <wp:extent cx="4495800" cy="1457325"/>
            <wp:effectExtent l="0" t="0" r="0" b="9525"/>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5800" cy="1457325"/>
                    </a:xfrm>
                    <a:prstGeom prst="rect">
                      <a:avLst/>
                    </a:prstGeom>
                    <a:noFill/>
                    <a:ln>
                      <a:noFill/>
                    </a:ln>
                  </pic:spPr>
                </pic:pic>
              </a:graphicData>
            </a:graphic>
          </wp:inline>
        </w:drawing>
      </w:r>
      <w:r w:rsidRPr="00F638F5">
        <w:rPr>
          <w:noProof/>
        </w:rPr>
        <mc:AlternateContent>
          <mc:Choice Requires="wpc">
            <w:drawing>
              <wp:inline distT="0" distB="0" distL="0" distR="0" wp14:anchorId="3B6C421D" wp14:editId="433117D8">
                <wp:extent cx="4498340" cy="1459865"/>
                <wp:effectExtent l="0" t="0" r="0" b="6985"/>
                <wp:docPr id="2" name="Полотно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8340" cy="14598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7F9C839A" id="Полотно 15" o:spid="_x0000_s1026" editas="canvas" style="width:354.2pt;height:114.95pt;mso-position-horizontal-relative:char;mso-position-vertical-relative:line" coordsize="44983,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61i3JAIAAKUEAAAOAAAAZHJzL2Uyb0RvYy54bWysVNtuGjEQfa/Uf7D8&#10;HhZSEpEVEFVBqSqlLYraD5j1zrJW1heNDQt/37FZQtI8pKr6gBmPPcdnjo93frs3ndghBe3sQk5G&#10;YynQKldru1nIXz/vL2ZShAi2hs5ZXMgDBnm7/Phh3vsSL13ruhpJMIgNZe8Xso3Rl0URVIsGwsh5&#10;tLzYODIQeUqboiboGd10xeV4fF30jmpPTmEInF0dF+Uy4zcNqvijaQJG0S0kc4t5pDxWaSyWcyg3&#10;BL7VaqAB/8DCgLZ86DPUCiKILek3UEYrcsE1caScKVzTaIW5B+5mMv6jmzuwOwi5GcXqnAhy9B9x&#10;q03ibd297jpWo2D0MuXSf8/3g5z0WpX8GwTi6M35718UV8UtoRxAzF9hGKCnrb9grTxEXelOx0O+&#10;dxYlkbK7tVZrOk7U992ahK7Zh1MpLBj2Gy+nU8U03XSqSJuOJZBaenDqKQjr7lqwG/wcPDuG67n8&#10;lCJyfYtQh5ROAr1GydNXNKpO+yRmkjXFQ8NsuvfNfTTEyqmtQRuPDifsuHdnQ6t9kIJKNBVyk/S1&#10;zoSgDKQemTeT4zgSRtWmsGESQ754sZAZn0mmdoJn4ar+m6tZMthGl728b8gkHCYl9vnJHJ6fDO6j&#10;UJycTm9mn6b8shSvTaZXN7Prq6wSlKdyTyF+QWdECpg2M83wsHsIiTNzO21Jp52deGI2aM7TwZ5s&#10;zVw2vNv02F7O867z12X5GwAA//8DAFBLAwQKAAAAAAAAACEAe7nT65G5AQCRuQEAFAAAAGRycy9t&#10;ZWRpYS9pbWFnZTEucG5niVBORw0KGgoAAAANSUhEUgAABDoAAAFfCAIAAAAgTjugAAAAAXNSR0IA&#10;rs4c6QAAAARnQU1BAACxjwv8YQUAAAAJcEhZcwAAIdUAACHVAQSctJ0AAP+lSURBVHhe7N13vERV&#10;dS/wl6ixi7GjT30SjfqM4YlYEMXeUFQsiBHsSC+CXayAggIWVECwoygCCjbsoqJGUIIm0WhssSYm&#10;T+N7vt6+4RfPG2funXumz5xZ54/5zJ17yj5r7732+q31W2v/m/9bx/JJ4H/9r//1D//wD5/73OeO&#10;OOKI//Af/sM1rnGNf/fv/t3jHve4d77znd/61rf8d/ma3LZF/+W//Jevfe1rb3jDG3bdddcbXH48&#10;/OEPf+973/tP//RPbW+xlud9+9vffs1rXvOgBz3obne72z777PP2t7/9r/7qr/7Tf/pPnRHG//k/&#10;/+enP/2pEf7kJz/5Nre5zR/+4R9us802N7zhDW92s5vd+MY3NgX+zeXHFa5wBf992tOedtZZZ5kL&#10;hlMHJPC///f//uUvf/nlL3/5ta997W677WZS5GVzXP/613/sYx/7/ve//5//+Z878LL1CsspASvO&#10;e97znt133/0617nOFa94RZ8G3lUvP6w+fj/++OOp7v/8n//zcrZfq+gQU8n6+D//5//8H5cf//2/&#10;//f/+l//6z/+4z/+7d/+7UUXXXTmmWe+8IUvfNSjHkWL3vGOd7zr5ccd7nCHf//v//2tb33rP/7j&#10;P77pTW9K81zpSlf6vd/7vd45OOS7M3//93+fxK585Stf85rXvN71rrftttu6zy1vecvtt99+l112&#10;IbonPvGJhx566Ate8IJXvvKVVPdHPvIRk50wHZdddtnf/M3f/OhHP9JI+vy//bf/pvFeZGmFXA0b&#10;lICRZjl+y1vewki77W1ve5WrXMWAMR5ud7vbUd2HH364BWvHHXf0i98NFUad2fT1r399pW25+Y+E&#10;fzP/R9YTt5QAJcs8ZZA94QlPoEOvfvWrb7fddn/2Z39WcGVL0XX1hAauWF+f+tSnvvWtb/3GN77R&#10;Pbjyjne8w9JuzDMarn3ta1v4b3GLW1j7QZcYECyDf/tv/+2DH/xgC/9nPvOZ//gf/yMDZdU7veDK&#10;qvdgB9rfB1dMQJY3w8uxEnCFyQjP//znP//hD39IW37z8oMReckll1xwwQVnnHHGCSec8IxnPIPH&#10;h0qxpF7tale77nWvC5Jd61rXAsloGG4Cr+z3LbEKLcT0DJbjSXHVzW9+89vf/vb3uMc93P8Rj3jE&#10;Hnvssffee++3337Pfvazjz322De+8Y0a8IEPfODTn/70X/7lX/793/89EGWVzwGfMFspgUIpKzqP&#10;jD2+M11s8TIMDCFL1R/8wR+ArJaqJz3pSY985CPBGDA4cMU5L3vZy774xS/++te/LsTSvtMLrrSX&#10;1fzO5MGiZE8++WSRB95lCtG4f/zjH19wZX59sGRPWje4AqvEVXmTm9wEaPE9NoRP3+EZawDM9nd/&#10;93cFV5ZsqFZzVlIC4Ioot1AAoMIcZ3Kx6RlYgSvsraWNrtAAVkyqQLACMnn3u98NHohFv/rVr37V&#10;q14lnMK3DULc5z73EUgRqo3VCG9QL+CKN2VB0io3uvxoVM2GERWSIRBXcSDSQg6m5z3veU/OxGc9&#10;61kQ0WmnnSaGc84555x33nkf/ehHuVS+8pWv8KNT4HAUNPWb3/ymYMlKzpDNGw2uCJG9613vsir9&#10;6Z/+aeAKIoAQ5a1udSuxFFjFd4MncMWwOeSQQ84999wf/OAH3SAIzKdDC67MR84jPIUu4zX/6le/&#10;euqpp1o8uG0sGwVXRpBgF08NXOGq2XnnnTntOHL4DpeZmDFqJxj2P/vZz0IGo83j8gTUaXnQxffG&#10;erAMcIUyPrgtLRId8E5VdGXU0VLnT10Cv/jFL8TzwZJEMs0yhy+cxExzBCq2+GLJYKYJu1BcwvqI&#10;PIk/7NDsABUMK2yco48++uCDDwYevIjV86EPfSg6FpNR5IQaYUcGq3gvfwrbOnyBQLw1zwjnIAIq&#10;tQPM5HCJP6kjKA5KcQJ7FD7hSXz05YcoCs7261//+g9+8IOcjDTSj3/8Y9gPuUvs91e/+hUPOoiS&#10;cAplVVhl6kN34TcMGez0008XVcMqDOnLGINMGG+WMIPHQDKhAmOMIsPmlFNOgWMNj4W3f1UaUHBl&#10;6XqKOgO4mafY6mg/Rn+RwZauk+beIOOBs1DCDzOdG+/888/nq0N0nntDZvVAwx5HgoPqKU95CvOC&#10;iUDXx7lL+0fRN4eVAC34Oc95DkYcKsWs2jSv+xZcmZek6zmbSqAXrvTOtSWBKyxC1j+ld+mll37y&#10;k58UvuCykQfi4Nd7+ctffthhh+21114PeMADJKXw7rEIsUYFZiGNeLX7DooljFMv6ASf/nQVXwlf&#10;uGwWGgYyufOd70zlgj0sUVSfAw44gNrxOPjEc9/0pje97W1vo425F3/yk5/AJIVG1nCOAaIXX3zx&#10;K17xCmxAcLeXTGgJM8b8KHAHt2Qt8+dDHvIQ50thqozE9gOm4Ep7Wc3vTBYYv5Eg8vOe9zzKl+km&#10;xrLnnnsWGWx+fbBkTwpckYctwPKSl7wEx4B50YHAQiNmJrv13trP7cSbK5xC6cfLy5gYZJODNFIY&#10;JaoWXFmyoVrNWUkJLAlcSbo8+09EQhSF75k9J1IBqIAE6FUQgpx1Tg0BHyEOLC+W373udS8LpSIc&#10;IAqjkIMvbo7NkuajWBI/oV4CV6SygCj3vve93VnONEXEXYi0I83gpJNOgo6wd5DN5J+wMmkeWSh8&#10;6qLc2gZKafNKdnw1emIJ8C9/6lOfMlSalcuIMsCsYpAJ6HuXu9wFLULpBX8GJwM2z33ucwFv827i&#10;56/LDQquLGNPU9ks0e9973uot0Y5uMLro8REwZVl7K25tEllG2WjHvawh/Hz8crI0kMz6EDaRiM8&#10;iz0eRd6RThda6Y2lxKToBS0cqOCKYHrBlbkMwHpIxyUwBK7IXYEKFLdAdpoKAdUCl+JdyTX3xXrn&#10;Ez6R3cE18+d//uc8Mp/4xCc+/vGPf+xjH/vQhz6kahnMAKgIoVgT+e+S3iZ44hPTBvCgNDYMpPTG&#10;VZKWA5kIvMA2yGDWVlbmn/zJn7AgoZRnPvOZaG+yX2ShqPwBolx44YVgCaoqlev1w+xKm3NUlnzH&#10;58ZWrwdRJ++LqQb3pvSCig6oMVC06gtqJh100EEAMNwCqzjHv4xkbAIre8otZCJ0aU3fSmwj/7/g&#10;ysgim88FRm0DV6jjgivzEfvSPuW73/3u6173Ot5EcAU/+/Of/7z4W2eiK0Y79yQM9vznP3+nnXai&#10;9HuRSdxUKeYT6rnjj/7oj8AVDs4OCKHIYEs779anYZvBFTOO7cWJwEsi4D8hXAlQETPxOIXLpXk4&#10;IAF/Cq7+9V//NXzy5je/+aUvfanZzcLLIVsPEYs5KPQBV8gh6XVntKw4nLqCQA5L8e53v7uYDAwm&#10;+YQfUIY0Lhm9Kv1Aijzt6k0Fc5Iin/z4siPXZy6M9KahMWMGCvGlDAPcK0BnaGFDGGZ4MQrE2bzh&#10;xBNPhFuA/6RfQt1HHXWU/SpMBMufA1yHWEZ6+lqdXHBlSbtbWgJePq2NO9vh6Iq5XfuubDkEKUSR&#10;Bz4/uu+BD3ygWjeCyFRkBwILeXeOJeD8fe97H6OEp5Mtkt0MwgeDUmTKspkoeoEXrimWh9Pk1CKy&#10;d0C/F1zZcgrUCbOWwGZwRdSCa+Axj3kMY2vUVPvsgtIcpiqgohqS+7DSKDGREwcijQiGWApnM6ar&#10;GpjKtQMV/NOmvInPWycPnhLgmea56Mtk2xCuRIGEk+OgUlwof+BOd7oTfMJ8pE7V3hRCkaDPNa4N&#10;wImsfXpVHr92NinytRHKrMfeSt8/RBi8AHDFKBU/EaCT2pRgoKp0iseAJR/+8IcNeJMI5BYSNK2M&#10;atE8pwkkMvZ4JJEeu5SPOvVuLbgydZFO4YbMUxqTs5lWVXuRX1nMGljH7Od/Wml3cu82kbCKsCm/&#10;nUB/bRO52bix5OMeyOSzkFOIitLIaOKD5PPrBlwx2lkGeCY0PjBmSKSuaKqphFOOla7Cz/3udz/o&#10;nc3hBAsDbPPZz37Wtaue3lpwZQpKs24xmQQ2gyvmIM69+AZmlFADXdTyOc5UIMsGiDCAT1EUVp2o&#10;Ba+EQDEDjtuFPed40YteJD/kyCOPlMjOI6M0sPwTUZ3gjYYIGufFlrEU57AFk9+sbDFF4YB81JOV&#10;+MfH4enK2Ng1EmoCUURoWYp826HiUCbN0fJN67S1lYABI/JmCKnbqRid1Rk+UUrbOP/Sl76EvY8v&#10;YO6ITH7hC1/4zne+AxWrI2cVw0Vk/xjqSjgI6ykdIZoHKhdcGTKWCq4s40QzByh6KX0i1IqTgCuA&#10;OP+WKigS+zoDV9idVhQhfgU0C65sNhBhEpaEHFOkiB122IHfkQY0NjpDBjPaRcPVIVVyB9MXUBEo&#10;l0lv5EPp/mRzeGthdLmMUmyxxUAaPwq423kNbFvpGaHfC64soxZeszZtBldMRl4SFhWdY1VqOddw&#10;xoATJpp5LfOE+hJFkQfCl3zggQditCLMmMjZV94e89hZ/uSbE8kRRcmWL23ASR96EUihMQRk3Eqz&#10;FQrjAZE8wJT0XLmg2sD18/3vf9/7pspw9pJfdZfHmo3WZXndFKyDe9EI0RcPPfRQcRV/Wp1RHIVT&#10;ZHxZuI855hjwWPAEbodMIBauN2uchcyA57E1MgUYndABssDs+qbgyuxkO/6dA1d4jk0Ani3618hm&#10;rolC8G+1XDDGf/wsrxRd4UXA40TrtKig9KiRz+i0cszysSt8b0QplWc4bHAkBBnEmnkipaIyCFZ9&#10;iU1JCeYCThdiBpIGfMKbyxXKzhBO5IUCaP2olqg6KoYNzygXLFsHsCEQQJdwVl3FF1xZ4fnZlaZv&#10;BlcEOelq+SSWnt5wbkp4mXq8y1KNQ77PRigCKbzLZ599NsKVEIposM8Xv/jFljNzHJDgV04qWjaG&#10;z5aUPvMF+dmSl6zlDRFL6nplXyZRFC10JHsehUxKAEfGvvvuS2OISDsoTC2xeiIsCPWAKH2BlK70&#10;Yb3HvCVgIMEYoiswuW2LlY9jtvGgWbXNBd/BFTgZq99308T5cuvlRxmWFjhVs9V7sJz5E1xxwqqv&#10;6TPtgIIrMxXvmDe3DDDf0WP40ZllIuMC2VzLPFWrvo23tY1zi93J3aXAn6Vr//3353hjs44prK5f&#10;hlNBwTEXSIwnxmKM/yrI1oG6mdmOGpcdXuVwQitngiBy7LjjjkaFwS8XFnkdl+O+970vBxUtz8Ur&#10;xogkKczCDLLjAUfpqjtHC650fRKvwPsNia6wq7iEoZHmNYxYjieMZXFR/GS8FxOTLxlJ1ZSUgoL9&#10;wkoTOedFRtb36RBFASeGbxufhHhAJSWGB6lfsAotAfAw9SgK9Bu+DPrBnlSwEK4X01BdL/4d+zYm&#10;N0ZWjDjPt771LZblSjv7VmAYrVkTAXgYg1WGVQii+xQ/sR5ZnX0xAo1GyBnd0QSJkWNBF3g0U/DH&#10;eNwMXXww39l77ZmWaybmf33dgivL2O8QtuHOSKX0hciRpihl4XjzgcJdafwNrngLAVNLC/PUSoMC&#10;JO3S4reMPbEEbaLC+DWlhLLdVe+19vuuik4HKtUwHbighFbs70txCyGmCiTnqE1mhNef/vSns2+Q&#10;Q/ifzAUOKopeUdHsYH3mmWeyk7hyDZ6VnhSBKyJmYkc82d6310pjmZks2Pa1odgSTMfONsFMFA8x&#10;9bC/MvySrZ7hJ4yZZDkHHZ4qXhxPIIqcFlQWKSiiGXawFfx0vglrDxNxUYPZHXw6BEDET9pQvJIi&#10;n0+JajnQw8RerIa2cXR/BZe48LilOTIoB5lvfNtyA0TvKUxOEI3UZoeUAOsmz0hhlc4O3wW9WPYI&#10;MrQocHieioZVUujS7LBHEHqYunO9cMVSZU03LC18gP3xxx9P7WNLWtq6kYw6u64ouDI72U56Z9xH&#10;Rhu9LHEF2ZdJJ1XLUjHpfRd6fQNXLDZYyzg/1jmur/IrbNYtJKPf2e7gCociiUng60aqT+AKrxJv&#10;qLx5vlLkQPhc0i0frfA69gijR3QRBS70X6uCIQSi/MXlR6qprPpm0hYw65zlDYxXKA//reDKQrXU&#10;Oj7cCBTklCEZuAIqJIihcDB7i/7hGhDUVcJInV9nor5IRJExLxAq8MuNohiGFBREAAuWEArXA7CR&#10;/PimTteWWMUJqeKlehKEgxeKAasNDncWn7EU0hVwEXyC38VLrbASRwYvGG3gLZiPzXYoDMccK+3O&#10;WMfhuDrv3FubIcMM6hBv4VPjYjZW0d0xIVMVpi8+acQat3YdBbAtbTVKh3d7wZXlnRZ8QkKE1gA2&#10;nHCh6DYAs+r4uy+6YpFD7KnoypBR2AtXhBpkjhoJ3Uj1YUaIj6vRzK0raI7fRbnz0TKGbBpNv6sI&#10;iTGImC4QR/WDtYmnJwQP6vgUWkEIXmlFr/E6NCTJgivLq5E73bI+uAJpiGPwIAj3CZiYntzADnkg&#10;eJumKoYY/pV0digCqHByKj0CKhsWGg7+QfEagliSKK+KBr+MsiJ0nSKwlADntEMbZAJw20EpKF7m&#10;CyMPG81CmerDq57D1unxtUYvZ3lCjVEdG6jOxj5Gr9SUXrgScRixND+Pm391gN096z4uuDJrCY9/&#10;f+BEgiB/FQoQqgz2sGG96hSg5K7wIgNg0nLEjix+3GOrHjUav5u3urIhgzFk0aXuf//74zz08si3&#10;usFS/5++VlXCkIBYhM5RvPB9scxZIUCsynh8q+CKnHt2Eo1PuQeZmAhWhcaNutQvuVXjvIWp7X1Z&#10;Y6oYsfkqurKVzOr/U5NAtm7kD0brAk4ABsMvu0Mi1tt7e5999lHoBU8MfrAeKdnHgwZUGKgy3RG0&#10;BFKERLLDyYZoJDhEKjxUI2xiNz24xadr3QFJzAHteKJFQZYLI09BWPhEohpkIqwqS154R80lykF1&#10;DUqDhZfd5UNRW/WVcWrdWTdatASMST44yzQmmFVbxFJ0hXrfMEE3exNVALBNpxVcaSOlxZwjVeu4&#10;444T/gZX9t57by7nDoQL+8hgViYZ1dgFlbuy2SAjGSu0TXOVOzQSSIxV0Q0yWF4Z2RcyR4XH5fVp&#10;2HtlbGD6XQlICK2BK2CtF1/pQMqGvczYQrW3H8UznvEMwIw9V3BlMTp3/Z4aIiJSCu4KXi7WpRiI&#10;4Qd+ACSYmUIoUIrwJogCVAAY2cV1S1pXM4ZhleScmMs2mlBeBSZxeJbgDGQCCwmritjIztcGmTBC&#10;KGLIElGYfaY8heAIOGm2Rlm/vqo3Xg0JGKWWbEjb+gX/D4crq/FKy9HKgivL0Q8DrQC4ZSzwKDNf&#10;GKkUOrjCp77qthq4IqUY6ZnTDhNM6ZiXv/zlnOu1O9JmA9Eibc0WeQBXEl3pTO5KXjn7YAqbGN48&#10;pinz5ROIxUIx+PlfE13pKlxBA1AKU8KlhU3xN17ngitLqpe71ayUEecjkComlMETrBAfNJLcFbBZ&#10;uAMB1RyURiJLfsNSXcP3bRRFAXLcR5gUtYz6whRQK0kJL+Bcoryah8pIaICw6gUXXCCCaoGQlsbg&#10;k6KmeRU26dag6/7bFFyZUR8XXJmRYCe6LQXNbhP7ptATeRddodM74FrmNZdYBq5I37SBMaeajEnl&#10;/1Y9J2ei/h56cbPviow9vknOTuVEuhRdydsnYbGRBAAjuiKLl/neebjiZSVcKjAgUU1dgT6jsCqD&#10;zW5yrcOdrSbAP3eAUsWKZSF9IVOJ5qHXU7wyxLhCMHLxvqSg9FbuMg5TjyvhlCGwJGdCJi4HcrKL&#10;q7JgcA5HA34jHE59PfWpT1UHUl0NtH7etw9/+MOy0URTLQpN/CRFYBl8YcisQwfVO3ZMAiGDIUHA&#10;5JyMFV2ZVv8WXJmWJKd5H/raomKXCUEV5hqPly+24131KsZk1MAVoX8z2QImvZhrueDKZgOIZPS7&#10;QoeYEpiB4lEK+HYmd2VITGmt4ApqvpoTbLvBXSkKrkxTt67ZvbgABCiAE+V97fwAJNAeDKm3ve1t&#10;in0p5WIDR4sLUpZyXi2rDPfhFlgl+fHWKaEYIRRhc2UMH/e4x1HvRjVKM4iC3yWQIgNTIopa5LLk&#10;VW6VIl/FhddsSHb/dQNXkCAU2i64MsX+LrgyRWFO51ZZYPD4Ob0UbbTpqegKvQ+9dIAM1sAVJV/Q&#10;OoEWafcFV4YMnezIZo23KyIqRfZAKLgyncm2HHcRXRFKVRJNaW9lZPs82QVXlqOXlrcVzQbzQhNN&#10;mMKg8l1WmELhXF2C2LIErSNqnCB9iWw3efOWGOlhm20h34CTFCNuNkIRdXEgLrpcIooQinLGkA9G&#10;gF1QIBNqSj4MHI5sBi8J6fDBaY84TxJRUnF4ecVaLSsJjCWBgitjiW3riwqubC2jOZ+R3EfmiwXG&#10;GoD1q5arnC0FUvy+6rkrfWQwlDCUfbX8K7qy2TADVyT8SOTAo8gOuKgUBVfmPCtn+jimG76+JOOd&#10;d96Z4VhksJlKuwM3b7Z6SH08+kGYQq6jEApFIcVLZBJO8F1CiMgG1SFXkLND0WHhegBDkS7pKIhb&#10;UIrxtmXePJRyjWtcw45AKF6iKA73sV2jFHyBFDlmslDUteN7Er2xi7xC5MhmwAlWc8Psqi1QOjD2&#10;6hW2lEDBlS1FNN4JBVfGk9sMr8omDLzpIvV8YJYEPleOseylWHBlhqJfylun1K9UVPmpaunwjBYZ&#10;bCk7avxGNXBFldiCK+PLsetXikWIS1gdpK7lSDqK8IUiWqeddprtHZ7+9KdLCBRFwZtXR1U5YHQU&#10;JENVOkAUkENIpA0+6WV8yUuBbWzUaI9a7hKJlA6PUGdcAQzFx+3oasFSMaVBKQgCq74bUtdHU/ff&#10;j7GULecdvszNdiq4MqOxVXBlRoId/7YmlXVIBiRnlbxqqfZ86spnKTnfgRBERVdGHRkIHt///vfR&#10;zdHAbPEu4NaxymAbCqQv1R4hnvuWTdaB9K3B9y24Muqk6Pz52QuF3eNgaRkhAqooVfCAwLvgSQ7L&#10;hG3d1fyVHwKlgLvZsVEiyvbbb68Msc0WRUKy1cmWGfMgSjaVD9ErXyS03OQmN+Ey23PPPQUATzzx&#10;ROGak08+GUrBMdMGNP2f//znoiggijgPfaXlczMNOz8S6gXHk0D2IDZlcDe++c1vCj/OzXwquDJe&#10;l215VcGVLUU07xNMM9pfTqQkRcsPC/XBD36wRUKCRwfWgIIro46nFDLu8L4rW8IVxharS07wJz/5&#10;yYIro46fOn/lJCCKApwo4yvZg72F5SWVEcOKz8KeJEIo0thyYHkdfvjhMgATh+/dsUfKk73hoRd7&#10;ngyvNdybnZLNHDGQkb5wxkAd1QgtQAI1aqIo+KGuo8YoNCxdXvPwkyv/ZOUGWOcbzFLK9srsKOia&#10;g0/ozy/zefGCKzOSc8GVGQl2/NuCK5YBqYrSFhVasXIIwRdcGV+gK35l774rndwmcku4opBxRVfU&#10;MWcarvhYrub/fwk0+Sf5krwOB1vnpz/9qVi6WKLICYQgiKHsio2xlSeRHy/QYTrkkOMuHcWWJtAF&#10;pNFkPQmMCLDYkBGGMX364Eo2eWwOV6USsSLavGP3vOc9PcWiY0daKAjvi6dA8XRRHeny6Gd2K3YY&#10;jQIpVWu4xvQSSsCwBPjFHu0mpII21qJJtOGm8rNofMGVWUjVPQuuzEiw49+Ws0qS4gknnGDNsH7g&#10;souxqLUijXJu0czxW7/VlRVd2UpC/f+PlwgxXUprJ7eJ3Ayu2DBuv/32g9CQW/AhlWSwOUkHqk0M&#10;vm+RwUadFCt9PluKGsT4RVBxiKULpKjqa2NEIXRFF5hWRjtLSyAF/0qtLZhBdWDeK4XjbG8CWvQe&#10;8uB7yzOksjBdAckIsPSGXPwLK8xNbN0o/CIjRQFiHjEnwzaiKPvss48nHnXUUZJSNMC6AymBTOg0&#10;IEpYXn1bJK10X1TjOykBRhTMryaNatoqFTGl1NE2gOfzsgVXZiTngiszEuz4tzXTkH8kq0ApViar&#10;CyaMdUulF3mW4993Oa4suDJqP7BlsUFskmDHFcYHr+ea5K7wjckbZkipQWTVed/73vfd7353bgH9&#10;UbtpkvMLrkwivZW4tgmhSEQBVFj/SqcInqj3qNqvsS2czkV19NFH43fJj+ebUMgLSodS7LYkzR2u&#10;uOpVr7plCS8wBj5Rwkt0JRWKs0t98lJEWswmmfdCKG4uEU7pDljInk5yw7KBo63l7dAitoN7aQ6q&#10;gyx3rnaXX4lhVo2MBAAGkUCbCwkPIjeaQeqszm1v5YIrMxqHBVdmJNjxbxu4wr8l6J9kR9n2KoNJ&#10;apTIOP59l+PKgiuj9sPawhX1WNltEBr3mDAL+2me6ZKjdtMk5xdcmUR6S3ttKF4iEkmUV8KL3Q+o&#10;cDzhVslCQbISyoBPFP179KMfvcsuu4iHwOdghriHAAiw4QA/AJU2ifLCLC40X4RKMMSEJYVZXMvn&#10;JYPFn+oO83ooGua5gifHHnssM477A2qSxC9PRulh6WFam8pjvgAqRfpa2jFWDdtQApwCBrNqEPZ2&#10;g9uBcyW2+6r/m55srd6tilIlYnJ+Y8GVGQ3LgiszEuz4tzWFsAKsJeCKovgKsyhfC70gCVR0ZXyx&#10;ruyV6wxXUFNYbwwvVVMxUhh8VoKV7clNG15wpXt9yu5BXGT9Y3nJTYcH3vOe9wihMJtEzsFvsCHx&#10;E7YUdCGpPVWGw+zqzS1pnygP2wAkj3nMYyTfP+pRj4J/JLdIcbGC2LfeNo5I/Mcff7xK6EoPaxKP&#10;gNR53jEZKTHU+jJqivfVvZG5Dm8EeJh3b3/723kBLB9YjjiNfWQw1hTCGJQuzimKyIkgYUwAH1yf&#10;kHVfcGVGY6zgyowEO/5twRUeOKF5cIVLDMMY89Ii58cO2GoVXRl1ZKwtXLGE8DrLXZFGjLLy1re+&#10;FbPf+OlAfby+MVBwZdRJseTnU9QigV//+tflX6mRgDevipdCw4YxZQ6fCJir2YXfhamCuCWZBFBp&#10;CUs2PA28EUhRxUuBFhXwTRbMLvknykt6tDR9P7LY7BoJn8iFQ5WRMJNYiqB99+bUko+Qat5MJQCK&#10;AB7ChnZHDYAHXXpLlbCyOL9MT/XuRBqPOOIIfHsFjZAhTRAbnU1S767gyow6t+DKjAQ7/m0DVyww&#10;quZbxoQyFbw/44wzfvSjH3VgUWFuqjAjkdR+9nilat2cdNJJHdjVnmNSx4lBO7h2WABIFPYioCK9&#10;Mnt0bPXXm2qf3BWDYR12tU+qPaq9ghPIx7J+8SG9eAdmwYZwBeFzs13taYDzzjvPcBpfrdSV05ZA&#10;yCTmu8lujpvvJjsCFTMIUBEMFEvB+GIMGcZ0HaKXDUxkj3BCZReUBFK23LQRFHEOPOMqmMR0QOty&#10;K5yx5thuu+3MEYgIuQttUpVhSpXDWP6JP21vz3PcbJCizfzHDu1PRGXasqn7lQQWKQFTUr0i+xGZ&#10;ehK0fJ5zzjlNZTDDXqSFHcILLCtS7BHON31M0v3331/4UexRqW6AB6oH6Z1sFW5PEgNXEGQApIMO&#10;OsgmrTZMQ5YxB+dWmmyRop/lswuuzFK6Y93bXLJLMVqz6Iq1zTpkEZKLCfGPdb/luihwxZrqpQJX&#10;qAxe8wnDr4t9SV1GP/JTCi4rQk3NMRfYBypZofChglCd/jvexrocRakMxjXbwJW5FTlZlGAtD4Er&#10;nNBIMtgyZoStJ7q67wqXHi+4JdOU70unFl9Vi5NfvFa7RY3Gwedmg3mj0XxnmsAnprlOlD2fvBTb&#10;oQh0cOsiZSHQ42KpEXy9612vt4RXm3CK8yWfuFCMEa2Fq5jDAnxF9xJ7dChH4WAYCcgj67OKNIk6&#10;MoNoiRQfA6Io3tpmfnnGT7VkdhIAv3l2gPOzzjpLdNE0FDmxdnAjemj+yyNsnkriUscI/ucIQKQE&#10;/vkUMMdMK/5ipS/ERd0EW8ya3j6wb6Ix4UxG4MfcN1uV0LjooovcYXZvvQ53LriydL0cuJLoiikE&#10;rqjcIkap3uXStXX0BjXRlQauiK6sOlyBQ9gEWLAs7A9/+MOwpZokYBirBQfDl6g8ChQBA008pkNL&#10;b83aRlfEUsAV4z/bRFpyOrxNJEs30RVwpc+iBVcsePY7q31XRtc3k16RdHk6OQevCpTC+pc0zyUh&#10;fKGul6QU5CsOBfaNvHmdpR9teGLo+gRBEcC4ZiAWeGOzTRsTQhFvafaSF1oPSpE674bu8PjHP15R&#10;Y1rFE2We0DYOnEkHlKLSPb8Gr1ZTPa9peUtVM6mw6vqSwBJIIIAke0RK+pWvZWKaIImQWHzZV/5l&#10;QZE/ZkqmrAVaJnImxMJBxrOgep7UL5NOuZfjjjsOpZOVYpV3k4Qlh6R1JbpiU1dwSHRljz324Eqw&#10;nJW/acLRUXBlQgFO//Kk2qMd3+Me94D7pWB2iQzG7SfmgFcteTp7kL361a9m6K90dIUFA4rQaKJG&#10;Rx555CGHHILqxqvKT8NS4WH1C9wCw5x99tkCzRwtujiGxZZMDD4hrh2uGjekW6Xnug/MM/2Rt0x3&#10;9NYWGPVVBZSsJeL1ZoTMYJbilhJbpvdo1RbDwKSwfMpq8LJs1l6/OyVgWUVs4LAYm1LYqh110u9K&#10;gFJiYRC7KkMCpOqJm7a2xwYVZKvjeiG7M0Se+cxnmuAHHHAAOCF1Hn0RJgnw0HcCg5RAChOrRyxU&#10;2Nu5TlOtXj0VLC/gBMVLspbMFqF1JYwpkOTNewQHLc8Oxwftke3kqZ3mMIRC8SpkUqN4zSVggYBJ&#10;8LjMU8wuARbzVG1uC651E0mS89dqYrbyIKhFYa6Ztrvuuqu4pYXGJLXBkRIvZmI8BQwwoW97CST1&#10;K25HoUuzb0OFbBpK9Ec/e+5zn0t1Qyzmr8Z0nhMx64FXcGXWEh75/iaAdZF1a/LIwrSHl4oulkYT&#10;oAOGmhmOFcoZKU4KrqB1yklQ2n+lqwjw5WC4eRGJfVwyrA2ajquG6engH91+++0pRJorLA50dlFm&#10;sQIeIGbHcAuDZKQtiVxj2fL62Gpaymw3EpmGzA22F5HyJRMmv5c9iPjJugpXYDNUIgWj0Ky9bF/W&#10;NUOWpSsllFOwsqJH1qdjXWBK6hRAJVkocnZPPvlkXfCa17xG3JvuorggEDgkW6Owe0BNTC1YBfZo&#10;9jkRIQFXzFk9qEIX361ij81/UVBoeJewirBQ3EchIxFFtpHBwPfBQoKL+EFwzIRn8UtDKy3UOlav&#10;1kVrIQFmUnY3AuxNokMPPZQPkbsHMVs0kuNPYr2Jdp/73IdHmBFixomfWFXNcd4HIRFrtJX6oQ99&#10;qClp6bGm08ymvDNxkjlbQREOJl4M7ozByegX0Ii7DVhylZtwX+JcdIMgs8AxVHBlgcLf+NFWSkwD&#10;U4JfTWiFsWuqmHVikR3wnDEC2Oi2baYy+DMoCxyYBGqXridaNChcEWqI34V7FX8PSuFSdWTPBNwe&#10;hz/hFkFnxigkQwNy7XCXCragcHD5DElrcX+6T/BaVV+mDyUrHsVy7TYTnYMKiLXM4NKw52j8Y445&#10;hoeMrDoA2vtGlt7XoXzn1jbDQ65CrwPen8YVtMZgVWmgTNUW87LtKSZXkyvP6ZCDE1QSmkAK/ga0&#10;IE1WcghGBxNH/hgTh/NVsjuSnkkNb1DRCCRGqbIoIiQNIEHuMve5KlyiBxHDnCy6okNBUN95H+Ac&#10;92QbyeLjBja1Eb3w7GF1Cp+LSktMf7bXr371K7bRJEU72gqlzisJrLgE4m7A2mA4gQpIHGDGqaee&#10;an5BL/y/qSHO3SCzxe5DZhwfMbsLCLFNKjTCQ8E3wXGABiI84mSrttkaSoiwCY4DhayuxiBFIuEd&#10;6TGgUUqTuQOPMyfjist1wc0vuLLgDhh8vJlmiRKvlD2pYAV6gKWOS88CllyxlT6YoQig3oWxDq6I&#10;veKGyvdY0apHXkfLGRZ8M6wZFglMwmqBKyg47hlQEwsWhsne0hjqfOdsGrFmJjgvDiY6XUlRMps2&#10;7Fm6j5kC0VGRAtOcuAZDamStdEhq+DBOBhfvlFRF8XpDhb9ZjaNOwhWjiKOOZYxTxAcvV6cXrhgw&#10;XO/PetazTBOaocOdPmfNRpIcDVJQ5H5wN/AdoFr5BBiSe4YxIpDCphHi4zkyr2ljSKOXrWdG+zP7&#10;MMIhsEpvpQREL1dR48aw/CtqgTZg9xjPHBbS8YVkPUgUhXmkfzmAQRTgJDyT2vZkzkOiHtcZCbCj&#10;OEbBFe4AU8+6aYF2WFD8ongJGOOTm0BoBcMz7j+TDtLgsFAQDN4Qz8drQHXB5gJsXMhdaP5iaUqJ&#10;MW0FPM3WQRcSlU63cMu6v9gphwXwY2p3RrwLeZGCKwsR+7CHmjPC/ZiOybbnj0emNDdwh1jGq+5a&#10;juMB+1MtY2s2/yINIk66orROABL6StgXOYQ5wjTB4hNpgUNgGC5zjCYKLjYoa4ZHNvstYIboWVcx&#10;WWKIb+Y4p/sw6IQXQCCKzw0FW3BzVzQk1WbKWWwodwIMv84aw3bk9yLtVZ8Cg6+v361tpjxHPhAr&#10;FteX3mCcQDIWP0kLHfBZtBkAUzzHgMnW8qh0DgJkmvgC+8mVhxNoWjQPI43flAeBA4WRwZQx6szc&#10;lNIGSGAP0LGvblvTU4MliZ1pvovDsFf4ZXFBWUj6UcyQ7aIcufGczelQzoBzkJUSAFQ6EEWfYvfV&#10;rUoCY0jArLdEYqmIh/AymIYyP6Wp8CFyBFtzHSItKNa8Bueffz7U4SlBLCFNUBFAiygr76qKGkIl&#10;fKxKBNEJ8I+ASQqOiZkMuhrdQThUnqrgjPRLTgr2gADOGC9SlzQSKLiydIPBQJfPgHapnAUob5qp&#10;MGMFNaO6sekE00EIVWzU+g2uiMwKJa3oRiJsIBqND0aUmSJL1UL8V3TzJNMn5Y4NJJwCqAAzzvHi&#10;zBeUEmpUQAbrD9rhWHX+ZiUHADyP4OiFYLHCVB1h33S4MKJZwJpEOObe5hgjLpRi8QdrQ/eMOW9k&#10;bbMosmKtpgJ0fXCFvWuJ5fgXheswRp1QFweWgCLZVMSXFPNltcADmBvIhKaqL0Tti4mJBwKZmFNS&#10;BIldCAV3y2Az0dBF/M7EQensK37QV4A4Fb0gE5AmRC8znd7GEEuqLpcEw4iP1lYM1LjQKOUAeJu/&#10;DB3tTJtrC5QJB0BdXhJoJEAbWJqtINZls5iL0CdPImefaSigCoGI2EMdQiUQi8WF29EqjJ5tenIM&#10;WY5pD9SGxFssPdmDQYzFvIZAcER5WsVwNtTJnMsewXLD7xUzF8MpuDLh+Cy4MqEAp395yD84lOIP&#10;ybZHJ+CWYwF3Y9MJC7PCGlQG/yVvhxirWAFzbfqinP0dk9InywJ7BF2H/kJA92qCIXwznu+TdcJY&#10;EXiBT1JaQM+CNIANlcdxLnqg0DtvK6MqVw0e4IryJildwsAC9pzc4cKIZgF7joHOTPfKYC2MJ1Ql&#10;1bh7cCWVN40iydxMW1O+D67AtIqkWRqh34IrG04Qo8J0oCENGzEKXwSsoDs1DBC9VLYQQkGndCh0&#10;wS3qCyQcoogsFFxNqMMXf+oC+tbBlPEnuLLZZimJn2TrRteCKPJYdBa1hgVKv3mE3DyOJ5QS4fFs&#10;wcSKalMScPbaq55QEuisBChVS7Poh7A8BkdKdOJ0WZ0ZV7CHySi33hxHtU02qWWacrBAi+oLZUMv&#10;fIK8ZqnCZ866io8D/uF25NfwBRzCGfPfQTkCOcKn4IrwLC4oz0jBlQlHW8GVCQU4/ctju6iXx9Wq&#10;pAzbhc+Pe55N34EqrqwKk1+yhygt6gUlQkfQKStqeSdVF/ryCuAEZSclmgqT5NcLVzhvKEQ8H+4c&#10;PcvoJAHuHNozhBM+dQCGdtuwizlf2bKYQphgFB9DSmDaHVZUaG3mTOCKNQOtDlYxC3ipydb60b1c&#10;8wRULaLwGAO64MqQERKeRg4jwdQwASlMyIRblNMUr1LkRAkg8MD4oWcwac0vFga7wcHZmSqlIiow&#10;hpyToBHAQzxEUAVfC+vDYDP2OAicJmwSrlezNQpiGHonPmf8rCammAx1bTozYpI0b4JrA88FM0U8&#10;2dQ2YVHRujeA28zoOqckMGcJJN9diEOSCWTCZSC+alcAypbSED+hHzgKBVGjFjgahEFQWgAbjgY4&#10;R3Y+J5G6fNguktws6ya19VcyG/8jv6E/N4MrJruiggVXptjpBVemKMzp3Cq2C04z81euQi8ZrANw&#10;JUwwVgVrgBczwVkWxurymtJf4ATVBq5AICwVCi5Z0YLIVKTAC28rJci1wwoPyKHmBEmoRRYS2OZC&#10;ATQB6L7cjAA8IoJ5+HpFY9hDgjmdJ4PxjouuSCrwykL5KGHAHqF1z9rTxcYJHItpwN4tMthm8RO2&#10;vjCs4IlJZHjQJJAAPGB28BEAezyjkIZP1AtfbNrIthC9FKCGRlC2eg/YozcRRV6K2AjfAd+QCat0&#10;oWwWoy6kTZ0CRiZ+wrJhrPiXiJ+TwSH4RLhGUoqHAkhMnDC+aGwz3YgN0at7aVfTWfPqLiWBGUjA&#10;1LOeRkWIpWQT1aaiJv55VC5EwdEAqAiY8AZCL1wP1msbnaF+WKAtzZyJSmII0qowxmgBb5xs7ivL&#10;YZoXGWwGvbfBLQuuzEfOIzyl23CFBjG9TXK8KSQfOoJ7gxNiRSuDpV/FgsU6RDwgCgVPvRFfju2o&#10;wk6BzQRGKD7ZF3gpzZuyt7KTFLUIySCoKA00yPejXiEfhjtfDq+wgxUFrjDcN2OOjTDalvXUMI+N&#10;E3DFOBGvlxMJEPKNdY8MVnBl+DAMvDc1MKn4BUwowUyVCc477zy0DU5QMy7FSSGTBDpEMn0X9+Ax&#10;DderL+Fkwz9FWgRMQg4RzYNJRPb4CNwzPgXVQRBLJI9xTHAnSSHTBiEUTRLPwR5hAGFpCp/CVMX4&#10;WlbtUu1aCwlYROgNnlBrrrW4b7eALKySVcRYsHA5GvA2reBiqngfotz8EdCLqKyDocJ3DMNQC8Kt&#10;antSC9RO5a7McyQVXJmntFs9q9twxRLO1cHuZF4oIcBPieGN57ailcHSo16K50bBAE5W3nHYg+5j&#10;uPDfsFrk53HMgCWCAyItKe9GVwqPCFLDMCQgM4FMnCmQ0jdKeJQRXYRlACFOYsxA59tnE+rrNlzh&#10;O+cyt3ikQD4XF8yGd9c9uJIyMiGD4VIPksHWMNVeL5sjTA0BCrnywD88IPwIn6hLIX6iUB7zQqQR&#10;MkkAhNyYEdn1SLK7T3wtPK7hifICLMBMtpa3q2O2ljfLOFDl5gI8NJXp6Vkcq5ysElFMRuFT3DPg&#10;mdOB7tJ9DpPX7DYrE1GpWEqrBa9OKgnMTAIJaW5YxCJgxhqNFcb3p0Cf9VecNujFjivWWS4PDotU&#10;MPfJYoFVfFfsC7+Uh5HTREG/DTchqFT7qfdqwZWpi3TSG3YbrghE8I+KwHJUYFaY+byVggwrWhks&#10;nc2uEgpQcQgPROyY81XVQnCFP5ixxdKCx/C+8FxBtRg0VKQfEU54ceTfC79QlBvWfQJXWEXwCUFx&#10;/VKX6wNXsI3BFS5tCJB5am3oZCHjJtXe+Nkw1X594EqDUswddgBIIOSIgwHqJzlekC3FfFAyuD8F&#10;T6TCwxuoXKpybQlOBot6gTT4XSTMkyqO55AoL5wCIafIqRxCngh5ZSCKQAqbhnGDVVLBk0mXurq+&#10;JLBQCcRvaDnmFmGZQB0+aR5cCWsNByJAgiqmFHJirQ7bFluP/KjQH7vF4r7ZDgQFV6betwVXpi7S&#10;SW/YebhiSyZwxZxnJXBXqMixupXB0tmp0a5sCAcw76/CX+wbmXnZiJpvmONcXIWhA6VQiLAZKi1X&#10;uoAJ2gn4wU5V+4uCGyxk7Bd3BnVwwIiL05fE1oEMJroSuMKPBdFl7+HB3J5J59sSXN+k2ovCbZhq&#10;30m4Esdnc2SDNnDUfBF4RNLAEQVUQHoRS+YC9gVPp3gsNyfcnnCKTeKTjgJ1cH/IMMkvYibJS8kX&#10;R5Mr33yBcPDEslGSOSWE4lkCpByr3AdQikln2qaclzloQGKPsE5M6s0Kji/BaKomlARWWAJ9amFG&#10;IUpLNj8gZyIXIZ6Cg9oRJk1hcQu3lRoUkWGv8rjVWVhVilpKh1m4RWAoKGphCOez4MrUR2HBlamL&#10;dNIbdhuuMOvBFRMexYLxwaPJY8qT0YEiV+wtOARK8YLcMwyvbEhHbbFyuIqZO17fL/w3AAx7CEeW&#10;KYbmJKeFitwwZu1HWpVzF21Meh+hSYNZK7jCuQXX8a9zb3cyuqKLwTCe++wEisjU7X1XvK/QhCmP&#10;PcVEMLxRqtAp1RexsZqEJSRJ9SpYBpA81jhaF2ghhAKHJD++QSMRlP+CLsA8D8i1r33twBVnSq+H&#10;XmASCEfSF3IX2hgiR75TPoaWJLqUALKlvUiOMaawmNAoC8Y81U7IJLnyOWZkP026bNT1JYHVl4C5&#10;Ri1Qhki/AAPOAv3AwTfd8iqe4rYmOEYDYidrxIG/AJlwKVrBZed7urWGgrKmS0VDFeO5oKLpKI5F&#10;Kisl/oYohIIrUx+PBVemLtJJb9gLV9TUswwrr2lvVDmdHagMxl5nqfMiI1oowcGvyShBo+rGbhL6&#10;jhYLhb1J7IsjJ7HmuI6cQFci4mPhy3Kxr7YKiWDMhkPH+a4lNBtH8DGzsRQkoWQ7Xxmsia40cKWr&#10;ZDDLJyefRB2bzOhf+3h0eN8V0wEy976cl4wA2N70h8YhcIhUEWG1vATTRJlkzAsr4XpttpF8IyX4&#10;BMaDSQRYpMvnd1eBLmCJLHnBE7LF7HJwkXqKgoQKeQmEQkesluwNx6cgisJIijlSyGTSxayuLwm0&#10;lgA1SDMAAwpX4FmZmNwHHAfAg/k4rXhm1l98To+w+PIYWl+QSxW8weKmEySn0UUciFSTkIuTGSfs&#10;FriF/0ILm9piw9+s4Errnm97YsGVtpKa23l90ZXuwRVRVM4MIQJYBWiR5sFq2cxYn5vYJ3yQXssu&#10;EEEmFJzvva6XXtMn4WYZKV4cDknB0yG2kTsL16jNqt4ibj3sCq5wAnUgJLWZ2EmjF67IXWHLdhWu&#10;wLFsd5WmhBwleUvAGIyuZJvI5d/V3ljNjvJeqjmy3uN6WfvhAWMe/5NNgDnJc0ED4F9JmuedkYuC&#10;6LXtttsKiQAb0lE226KxEZEThFBgFdjG5b64EORDDMM1N3IET5TwgogUF3bwkmIVNiEUflyGiKmk&#10;kaGCZIP5CRVCXV4SKAm0lwCFT0XwF9gmBWDgXJAfgpmJg0DvAS3+5YTJwywexB9BCcAqIAqNoUq+&#10;g+LFC5W0hnsMw6B+WXCxkWGnVEBOfkt71FRwpX3vtzyz4EpLQc3vtEEymHQFuB/ct6yuusPPnKd6&#10;wBVlefGgBArYK2zx9lpgfj3R+kl0KN0Uzr1keqZn9q4WcaZhARhmUGygpvsaeMM8CrAZ8jTXqo6q&#10;GhJ7Tqmi9YQrHU61ZyirPyF6Jp7ATO+rZOVPDEBUQO5AY8xwaj0w53piDA7D3uA3EUzqHIZuQihA&#10;AroFlMIOkCViGPNZcFgAaap72V1HVa7sLj9I92rASQp5YX85wvUSUXGtzHghFFrFp+1Q6JY999yT&#10;zSF+gt/FmYplnnqmPAUUKeAU66d2RJnrKKmHlQQ2koCZyGcnyClRhFXAK4f5rDAXGrBYKABD+1lb&#10;0aphhkmsIPMduUuRSbeldhhXKWCDIGrzR8sr0oeEUmU8hFwoE5qKicK9ws0q8kONtLRVmDr8a7im&#10;7ozRSunVrvYTjv2CKxMKcPqXm4oWVBRJ7G3xB3MJn0HCscTTwSq303/8jO/YwBUqSYUfJouigasO&#10;VyhQmkjkGueeeXTaaadJxcs+uDQjExMRlhMXF1bPsk1H8t3GCnQ3rDma1KYQbLJ12CayL7rSbbgC&#10;wyuVq+yMyEBfPIFdbuW2asrryN6jM56j49zeKIUEzAJRC3UmTATZIDks9qroqAIsQJRkLagM5w3G&#10;oNlkkiC7CqeIhwwPpIBtgi24YU6WZ5/SoiIqDAv8Mb5SIUcES1NPA2TJs28AJAFMU88MmsTEGUci&#10;dU1JoCTQWgIwgHkqOUQxLuxNpBLFMwRIwQkxUhEP8RbKBG8TK4GqGWkN7W0FXAR1IGBTR27LAwiW&#10;8JioZCOewy8sX07Z0jvd6U5JcvN0ZYFssaLWyxlnnCG5RaSlTZCHqSOi64aqgxRcaT0Qhp1YcGUq&#10;YpzmTXrhinkiN9TMsT2zqlOru/V7I6De6AplwfIWaVl1uMLjIrh81FFHeR3eIA4VnnIWGxcOdzL7&#10;STjbwUPDfuKkCUteejEuLI8vADNE/dHLTmOqgqyx8NYw1b7bhYwNgMAVuUmDcAU3TGldtaoQmYyE&#10;NivlNPVRz708OhxuC7YoigN8girxu0RUvAKcgLPHsLD2C26InDj0HYMAErP2i4SwQqSX2OdEbCRB&#10;kiaBfnDrRrEUJzhf4MWqD+RwiOKawzycHYwMFDIFjs016hFTLlug+MwRihdLqLDKjIZE3bYkMBUJ&#10;8MJw7XE3CHow7imHVMugHGgA0x9Ti0pRoYsnwn6s1tA4AemfJJsxLdpkldAGYr/8fbLXYAl1bjhT&#10;KBC6S3qwZRoowk31LFoXYkES4xMRbxGztQRzIoNMHk0TDoFMFA49afVnEkBcBVemMkgKrkxFjNO8&#10;iYFuocWdUO3XDLFCi7GIJKqnueFuRNN89uzv1cAVDlFmh0/hCOyplgHW2Tdw5CckuMxbI3BMwcGW&#10;bCnOGMEQJqbUPYwUbhtv6tN3SAYfN/oRT5e3xuXZO3LDZ8ftJO+QZ7q3kPE6bBOZQsbGyfrAFdGD&#10;viCDsIOcpaB602dRlndgs5UeMmdVGJDsBh3E4ygzxBoPqMRhmb3krfRcLdA1lCJE7L2Gb9c4iFXI&#10;wbuLorBUOEGhdLYFSqTpQ2k4BGaZHWwCHBKhywUCuZG1Rl1QEigJ9EiAbSM2S6tYJSmNQW0AtAjD&#10;CswCAFZV1pGtzARUKR8rqbAMK4IHcMsKGdZTZ1p/JcbwAidigwcB9vDCwCHK3nAO0i0C2iItVh/R&#10;HgdHSYp2COQCNtl4YLM+9DpuSEOCPQAPq0CGHp9O9fkkEii4Mon0ZnJt4Ar/gfWYqx590/6ACJ3y&#10;vTqwHncPrtCPkCRlxKYU/eBFpuPAkmc961lqEMEYIsswJxXsQOXip4E/FT7yLw4ethd1yT+9mRnq&#10;/vDMeu5qvz5wRcwt0ZVBuOIXbgui4EScKaq/vGrdv+wAPZguz5UokIKRyDiAw3E4LcM5Ej8B0ZGy&#10;kL8RtBTpklIiJOKwVTwGF1Njy4z51PICaZKa4lqkL/PFZPE46fIkACnhr0tEyVYJVKKpwSwQUZmp&#10;ZGai6OumJYGSwG8lwL7H8sJH4J/CvxJ9pQeaLLUUMadMhGfFOuhJqyqtKFfewZEhHqISMQVFSQ7P&#10;7mvgiqgslcvfgXiP7JAKYHjdlAn/IAAjYItQChQpgoKiBiaBLgrNs8dc618Qy4bxnPC3KShYSBBY&#10;dXVwRRXQgisTjveCKxMKcPqXhwxm4qXaL3cCa8B2acb62HzN6bdy3Dt2DK4w7HQWvj5qvp6SIMiA&#10;E1QBNek4X/ibdR8Mw9Msn094pNn5Qf406EIJ0rOc1pt1Lh3K7URpor6Er79uu9qvQ3QFXAEDjIdB&#10;uCL53qDCJJxF6logimHMXECd4ijJpgeQAGCgVap4YXkZ4TiNEl7tkmTBNnQzmCFwoQ8GhCVZy7Ov&#10;vCPWxpACxE0yfbOZo0sQ4cRhkL7AHiV6mCP77bcfQ4ErVNIq4wC/Qju1tveovVDGVcZ1XUlgWSTA&#10;7pfkKUHXfOf7oFLoFnqAp4/PIqun+l1WQDEW/0oZQLpC7MKfFl+MhpNPPpnKosGGWEoNGUx0Rf0S&#10;fhDqRTiFlrMK8xtSMqmOw1ZxKxRTxUIowIYkpqqHtRgtTbYqdATh9D2ORhV4EaURAnKyNgs4F1yZ&#10;fKgVXJlchlO+QyqD4QiBKyxdFrAMFobCSjOmGhl1Ca7oKViCbYeOQvfpJp4eGeES7Dhs+GYoX3Fq&#10;UFPwWmkBOo6vxWmcQ+Iw1C6FyxbXudgsm4XOkscPrrDeCq50cptIo2g4XAFQFQacVupa8Ek2aswu&#10;jVZl/kVkM+NWHS2OQ8oHApeFAm/zdyYDVaCD6cDBCZZwdgqhGJAsCeTscL1gD/+yq6MACx4XxLIh&#10;xQsykcHiNIcv7uNy00ElCfFkT2QKWOkRLL21ecRcMMs0eFFEuCmr+LpdSaAk8LsSgCJQuahBzjvL&#10;JSWAnoD5KVfEp+2SsKmtgLimDosmdugOO+xA80jKdwAtfIIQi92rRF+H0OapvoRxMMG4g0EjtxWf&#10;Qf3iYURzVaRRJJmyTR32hFwoSWAGD8I5nEfQkU+UCg2GWPrKn8SE4+5JtaTAFat8RVcmHPUFVyYU&#10;4PQvb3JXjHVziV3L0Wj9NjGWtoZpeyl0DK5wonD6Ytxi1dvbjrcGPsF/ZQj6V3zV3DOsQHtmwy36&#10;FMUfSYyy46VGh8WFRZOl2jaDK9QlNfeWt7wFFkrJxYqutB9vK3HmcLgizdTQEl0ZQpUe/pqheGU7&#10;FM/iPjRErb6qZtEqPCOS+KVRYVvJkFExAkcRtOYoASFE8xwGHpQCXeBoYWolJAKZGI3cnwqXsRiS&#10;Mb/NNts4WeAlrDDIJIWJfUIv6Byq/chmYWoAJw5JqLgfnsUKYaNAKcCS+cLmAFFMn1QDb5NEuxJ9&#10;XY0sCZQEBiVg+TPTOebsc2KttKQKqApQWF5xrWkndGjEaQjBYQ0FNmAMuIXvjw7hRgFX/GIrJ+cP&#10;sZQoQ2gErRQKUhGE5hGioa9ooUc84hHoYZZaFXFElT2dkrT4Oh9cSYl2ufg8j+AHq8w6LiyDj9r3&#10;OI9g57hWtIdaE3lOdKUKGU848guuTCjA6V/OqjAxOOZRiSSusBjMxlQGg/Kn/7z53rFjcAUTTNQL&#10;oZ/7h67E56EHWYS9QqW8GFvCAjQvWMIUE40RgFYYURdTwXQxlTeEDLa2cIWrLNnbnO7dLmQ8JLoi&#10;8gCpMuLHI4NlUyDDD0QxkKzlon9GrIFHpPwg2BfGrWwry7AHScGicPAuII0+ylZfqET1njg1LcbO&#10;Tya9qwASefb8LAgbToBzgBmJKCntpTfFanDNDX6HGI6nJ5zC5WmHFnyM8CsqljJf3VxPKwksTALm&#10;u3UTKkAJk/UhAJIqiJQAi0jtTfTU7KrsUIgoAIb7D5uLAuFhocEoNG4d6+yQ6EpCH7whzoRY+A0l&#10;lvCtABUQCwWoNBl15FZAkRJHPDj8OB4ntAJBia6oc+h8hFgKUzRGUwcfZ8VvUu2ZcEm1L7gy4fAq&#10;uDKhAKd/ecg/DDXTjw9SJJH1YHXnAe2zg6f/7NnfsXtwBVOF8SeULE4ifp3dPDf0HnESgzeJtwA5&#10;vNoKKrBTKWKOpc2Ms3WOrgSurHnuCrgiuVPqyBhwxeAx3qzNQDKXoRWa7xBCkDGFlCg5XraMQ5Qj&#10;G6FAFGIjoiKgyCCPq+8XyIRXMpdb7ANXRFE0ODFhRAghRCeANJ6FCQmoMAIs/xrD5nBQa/ypJgI+&#10;pInARulADHn2erSeUBLomgSAE3OfhdBs4dq8oX/5HZiBWxz8uSGvZv9ZiSWABC8MTSKmsWW1d+jC&#10;raCaZKRwNap8wzWM7CCqrASOI+VDIBMhF9oSHBJ4Qfn2u+CwLDshZcAGdVbsZbDORwoZKyCm0noK&#10;GSuXXHBlwiFbcGVCAU75ctOSH5RtIXQI95sY3JYWfrXzOBWqkPGUxT3Z7RLz5VxhBaLbcszoMnWK&#10;WZY6CyBJKJmXBRrp3R2yt/5Ss6/2Zm0puBK4YgpYkNYtdwWBisNC4A7rAMOwzYDl2DPeOCkBaeu3&#10;sIwlWSjPEMVewH9An+Dwk1uSzU9yoHilFI8fkyg/BK7AJGhdITlY0cESjkmaCm9NLEVGFmQi44XX&#10;EzTialFIxxfsbUBFERFxnoYaTqexURyaHWdqm3esc0oCJYFOSmCIBkhdkKyeOZqSG2G6ttQhDTmW&#10;FgJ7eEykhiLB0lRoLMmT4c0REqHK5OapJgJvOKT+CxeLHnPTWJIk+NGxG25CoCVgDEqb9JhEVwqu&#10;TD5cC65MLsOp3SGp23hBKk5Y4BkBDAJhRzX7MCVU1utAsc4uRVd0PDOLAc03TBlxxvAi6zUxYm4Y&#10;HBsBZaFk2SzwZzaWGsMaW1u4InXBnh5KUTGIQUFBfwzJdYArTUGtbDwiUgFmcAQaP5vpmizAIU4Q&#10;Eaejkv9cHsah9FNLJvehGjUcH1ZciGJI8CQ7x3vuZtukaJX8eJ4U/khrNtcjZ6T7800KoRj/woxY&#10;XiqEgvFQFupjvsBOVncJtX2ZqVNToHWjkkBJoCQwigTC00aRFSfB7LJYiz9buEX1peBTaFCKQArq&#10;F4jCcyT4DL1Qd6LEQjowyaATmSpGo6DrmG2MN5dUZbBR+mTTcwuuTEWM07mJUQ6pC3HyQdoZHcUC&#10;4VskkU1g7ecuHcPYnU7LpneXJYcrjfOmpah1GW0lhIJHq5tYlhCmLlNakYLjcraxlF0jGI5IYkqO&#10;ZLMIZDBqLjnEKcw65HHrCVcIlt9Lho9gOjtYRF50xfLQVbgiHNcUMm7gioiHNRIMFpfA2w5Lqhmi&#10;qT5MYwAAZGUQ+jS67JiG0g0ziKLIHnEH6yWPoER5efBy5Yds1+hfmGAucSRRvgm/5AswQylZfUEg&#10;nkjcbmMbBRyYFFfkofRoIFMIhdtFZ6Gi+XSgcGBHmP4d2Dxqeuqw7lQSKAmMKYHeHaKgDp6a8cKz&#10;YZqhkOGY8ZGhbFFfgtI2u+N2QQPjkUESswxlvxdIxr+c4+QNd6V0Qwl4HDTcTKAORUphUoyIGGO+&#10;al12uQQKrizRQDD9sDbVo2D7CkdKXJGiKmkVf4OvlIG7RG0dtylLC1fin479x67SES19wC6k6aTi&#10;KQumviEDkeOZtQe3MBPhFh4avcmY42uh5tQBQ86R7sLlzGWuu2m9IbuVrydcsfaAdvIaARW6HrmI&#10;ZayMAVG3RJLjjtAFXGfNA2XRpcQrgIpmR0XQgs/CmicH3SIqqy3Vhw1OQ9TiSkQCd5Aw/WBESfXh&#10;14DrYAlRFOwse7a4IYyR8lxDNkIJ9csJ4ioIDy5XbCefVlw43OFPhXTAJ0Pd6qtIjmEvFIyibTBr&#10;BraeSKM4MGq46ZOAT++xAOHWI0sCJYFuSYBioQy5aQAA2kYcI1W8+AEtEGNw5ns5ZhQX9cX7w4XE&#10;QZaSnlaf8MQAGO4YGaf8L5uVK7R4UdfqsLPc6FKxaGrT6l9wZcJhWHBlQgFO83JzhrtdXizj42lP&#10;exq+I9oG6iTmOhIk62SaD1vQvZYZrtCA3MDUnx2jmI9yTlqy77yURGFKDfk1m1Sgx7Cw1YaXZwyu&#10;ZAtehy8gjd/VR3IO9cfs4w5HFatU+94hacnBaCJP9joCMRMZrc4iwVLvJFwxfrAHDRWuuAauZD97&#10;IyTBCh47i6jxKdKiTgNsgHKtiI3wHbIcEaEoGFeGHMBMdQDMQnykB7S02VQ+iEWAxbVoY9ZapSPc&#10;X9ILUpnv4j8CKR4Komiwxhi3QjraxlDw3ZRhLoxHelyQQqrHlgRKAismATiBjw+5lI9GdBd3S1zX&#10;F38qoEoXjYFYekVgieFCQn/gI4YxpKFaevgWrdTcQyLYvEXDd6J0jg1k5LJyWdpXquDKVEZYwZWp&#10;iHFqNzHNrPo4+qA8rjknPW89XgdAb35O7TGLu9HSwhXIhKXFFuQqBjwEQPQCHwmdxZ8dxzYV5rRB&#10;c5n2ZEryK4v/cjNLtefnloeHIaO8G2vSTimiyYhh6GGKL8lHQhjjtFY0VmoBNwyMWoWMe0clacuA&#10;hP1Y22SlNBYp8Z8Nyd9Y3KCe9MnZd0XlGWQDNWeaGIjMdRWcX/e611kmFcDBrja0qAKAQYzO6OLU&#10;UHpLADabooA62XgxezXydAjXQC8EiFfWmzoPvfgF10vGPIYYXORajwNs3Ao5m85ReTO7NApqwScO&#10;5bwgeSsxVG9SZO/nJMrn+9h8jEklWNeXBEoCayMB2sZKDQ/w9wm/y5fjAeSvQaEHWizB4i3sKOGX&#10;hoaKNOGq9kzUJh3fVVZ/l0tHYQz40ls1Z0ORU4M8OJzOWBV0b6IrCsdXdGXCEVpwZUIBTvlyNivg&#10;znvKYjb3jHIGrk3izMwhDvgpN2KWt1tauEIH0SY81rg04h7c1SiqVAz0wm7WIzQgUMF/vOHm4hBL&#10;yK9UpM/UZXIh1Ymfw+Lk/qFb3Vmdq7ve9a7h2PBh02isTwlLBVd6x50VQp17pGFlVZjjIJ+4/OD+&#10;wbMcqvO7tyWQ6w7pC/8TAayBK1CEMgM8F9na2Vak++23nwED/cJv0C92lqSUDXNRrnKVq0DFyhMb&#10;aTx8TaUvJ3sEWOK/mIqIdtwi0q7kCJG2mzsU6MRa5LzkImmIZ4RvhBv8Q9yK8xNZPakkUBJYVwlY&#10;rMXeqUTxZJFknHneGdxXS6qKXtgNYsLWbrs0sqMkQKKt8rmgzobBNWuxAUU0J/8OZ6UmaRtDrnJX&#10;Jhd7wZXJZTjNOyQKydhlJZtyTFvO0exiXqn20xT0796L2NlhYr6iIsIdlIu4FrI+tw3QAmlwZgMV&#10;/svPDbRwLfOgNOUUm6JMTcKfTmSDUo56TX13zFrsHfa3BD7b7qL9iBvg+LHCfVeQBK+m4EofXCFq&#10;prOOoPFZ6uh5K20r95XgTJ6oAeOlxCu44pCvALPeml1wBbBBCQAnhiLsIdbqHB47lGjLs8DIZhWH&#10;wRLLJLBHgM7k4cNJgH8kygtYodjhJUpxgZHk8YtcCaQIJ1piRQhFUZTKSdGbeBmbIqGzm4N155JA&#10;SaAk0EYCnFnginwSnAXaTMEuXhuaLWwUHl4lOkO6dlB0HDFyToAW6ShWZPU/eF4kqAiYJOSSpTwq&#10;uk0Dhp/jVu6PwctyYL9BU7xC1KxVfvKbr/MdCq4sXe8b66YT4oetEsRVkNGZtnJX+PWnMpcW+8LL&#10;GV0JXBEPwbQBIZBhsisFhozvMgp4cdByaD08foUOMWScnDJfCGPIsnzP/NCbUWb1KXjDJ+QcfheM&#10;GhDFfUAg9B6GuJh1wZUNoyucZ4JRiE90fftQ/mIH+eDTw4QWeRMjNVochg0+gwyQMLBl6RhmFrbe&#10;JBN8LWGQm9/85iIhkIYBCYQ4IcfwvHkno3XJXYG9LZnieO4vkGKBRyGTiCKKKIQCP2uDMQmBI9qZ&#10;BQ5fRiJOLJu0qz0lgZJAhyVAO3EacrJQm3wu0kQFVRz0G10n5ixtz9qN6UoNcvpYRISpKT0hF8pW&#10;9jy9ZwlGppCLwjXjbuhbHDQWaDefMIAcc8I9hXfYb1XIeFpDseDKtCQ5tfsY68wa0wmXHUlDaEWY&#10;xbziqp/aMxZ3o6WFKynAxbVM7DzZKeTKRmQvMiL5p1mNHDmSAdD6nYPZL+RCH4mWADnc0rQes4+p&#10;N9yqpgr5dRDP/uIv/gLHTD4GIMpYrFT7DeGKYIKMDnH/FSVD6la+QC492SnCF+r6W2UFSw0bFEHF&#10;+3G9UASloBhyVtbeDBOAJLWD4ZYti3r1Xph0eTBPxOaII46gQIATWwPJp4KQtcE4Rz/joYS34aiW&#10;JSUWpzbqySWBkkBJ4F8lQF+xkWhUJBReP4wvnhfKDeFKORAxed4ZgeVURHTIyhOiF6bm/3XIgLeI&#10;o78edNBBKnZayl1uEVfnMIs4K2VClSgcbVnnZfas2iZyWgO34Mq0JDm1+zBnOV/NH758cUymjHKu&#10;Em1ZFVN7xuJutJxwhTyoJ4CQtqK2oBE+m2yrJ7rCVYNXIwfaAbqg4ijaJnNAfouQS3j/2EqgCyuQ&#10;rzrlFJHB4qgGhFLUtZG671w4/huXdjzZBVcG4YoNN8EVkXSUOc6qzQpHLm44//8nN5sAiLDp8SZS&#10;IVIqMcnAUNmMLxDVEAnQ6DJ4uAMzwLjfmnLDfXvJb1l9GDIBZqAaySq8iUmdF43BgpCCApxgdlnX&#10;DUvNAJItxlZ647Nl2ugyyLbaUBIoCZQEGgmEMy8SgpUAFfBk8QcpUShkjbkgeKIovHUZK4xqRRXD&#10;EBN1sWTTtwLO8APno08Yhp6UrA+94LBYZYAfJGQr+JCtBdp0hBZimlH7ljAGg70ma1f7NnIbfk7B&#10;lcllOOU7sFxlO3AnCyMa5eYSjqaqUwVXpizo370d/cLKFA5GzeKzOe2009QY4ZamxWQOUGp81bQe&#10;p7UcABah5AG5BDootWJRbkAXyfQ6i+NclguWl/uIukjyg4LoU+q1L/DSht23nvuueGvuf0mT4vgk&#10;bG97fzL955AoOeowA1SAEwAAEoAHsASxloGE7EkilMHtpxAwN5uNxqygEtxVhzN+jCUDCdLYkNkV&#10;HLLZlo5gjP+6XNxPBTApLtJR0L3UmlMhB342dOXDSJrSMOGdFLXrpWhPi6g9qrjq/JJASaAkMLkE&#10;mg2depNIE8oWx+bk5RvC4hZU4R6ygtgtSrQZP4IG5tChOQEJi7hfIBmnsbUQZZlelmzs7jar85C3&#10;0BLIx3N53NgJuP3Q1ORvvc53KLiydL3PouVIZm0wbpg1TBDOftYPs2Pp2jp6g5Y2uuJVSJ6KEWNB&#10;Y+WKRpUR1GJxvutd78LbkT6hVhvQIrIsysxt4zueEqwi5JI8AYoPj1a4mbdGWMynwDQM43IKFPFG&#10;OGVUXuzawhVJHdabWPYQIwQoWWhCp9foA3aDKyxjTH9RlARSlPLjX+DVU7sMhxMzgZfOKgUzOKAU&#10;URQBouyFkn3ljZ+glL5YSvMnlBJU7GTJ9GGC+UwBYpf7lxHIO2ihNdIEUrAarNBCfDaZ1QzpVdQI&#10;D9+o420qIqqblARKAiWBhUiAWsbrBhXsRmDVpo2RxJAmOBBV6ZRzD5NAJjQnAoUv1mt4xhfLt/AL&#10;dSq/ZUjxm5YvFbiilmPBlZYS2/K0gitbimjeJ7CElKhCwWQK8wFwmkoRq9yV+XRDUwcp1dYZxww+&#10;EWcARtSFxSy2yzeDupO9KdjTLGk9pQQt9KIaibwXB5DpF3qKkcpUlYAk6sKctT3LqPGBgivIeECg&#10;ML3AxZAkn6mPkN7S+0aC8CYoy+uGKqAlxgNAC6VYkwBaK6J18RnPeIbFT10aiSjAiUPJGhlQyT8B&#10;QkLuGp6IApPAKi7MtvQoiOp6+UIOAiniM3QCX4b1VfTJQ0UCrcQCsFqVhFHtFMrbcn+AqUusblgS&#10;KAmUBOYjgSHRD+qaJqQSERzoRr4bHiXBeesvpS3JHgNCyopAinVZzS7fn/vc5wItMvJ5GKEakZBJ&#10;HD1cn/zLHg38WAtEVzyooisTDoyCKxMKcPqX8w2whORCpJwuH4A02SKDTV/Qo9wxtT70CxhJ9aiZ&#10;yBMjAiZnWk4CxzZI6cD5ofXYrPITGJSAjTMFB9ivLEsF4BmUo250uLZwBftLOAveE7K3kChDyeMF&#10;Q47Sb2Oeq7uhStAIWGX6Y0Wri2AOApyWOuELKxy/HUcdtGCqqiaXbUAB16DZzUhcm4VTmt9hFeAE&#10;31pYybvTADjWamobTgI1+AxirepjWvxwzLgMRe0UbEBC087Ja9qMKa+6rCRQEigJzEsCiW9n4+YN&#10;QYsf+WusF3Sjg4Mpy27W8ehzlF0BfKsMMGOPgbPPPhsJwppOt6vLyukzNhkMzvEUAEl4B6WfMmcz&#10;QEQFVyYcIAVXJhTg9C83r2wvaLsPQ1xJPmxLfmXxlg13J5z+42d8x2Umgw1/df4SbC7+GCYpBMK3&#10;LdiirheGEt0XX3sO3SdtgC0LtKj4JMnPp8IJqiiq+y4FfyQZry1cQSAWtWeyozzZb0vFyfnUsLLY&#10;6CNLmsSP9Ob5559v4QESIFLxNElKwKooh+kpyIYNCFGk9n8CKUNYXg0sSYylqUrsC9KXdHn3kYji&#10;/sYMiCJMJ1hHCcBFYBKZGGm0gYFnNGJpy5uHqSqQMtKcqpNLAiWB1ZUArJLqmiCBjEHqOtTcbA/l&#10;v7xawuA0JD0JtAh09Fb6ciZXlNXE77w8DgQK+frYs7JMaVfp+8ywSeCK5gm8H3PMMRS4GDuGBaZu&#10;7bsy4ZAruDKhAKd/OeODExfpiNUCscAtdkbnHuBImP7D5n5HcEWdIo5hL8jxIPDKpUFBTFg3cA7v&#10;wYoVX+Z6kXbP263lHDMpW6zxUZQ56ErGLo6QcIrAi9wVqQXMTSFmwIaiHKm16wlXsqt9UxmM0wss&#10;HJVHN5Kcc7JeNgFlLtk2MbWGxTEENHR39myFnYBV2/IgdwEYDoGUbIfSstaw0+wG4A6wjWLZDkSv&#10;7HGGQIj2BhGpPixS51OkTkBPBE8OldU0e/sYb0ZddjerjPkxerkuKQmUBFZXAtZQm1axi3hw1DJJ&#10;8UOuJYEU/AUQxToLLYifJLQCzwxhdkWFZm+0ZqPnsbFKFhHEM0EbyxbHExKvheO1r30tfLW6Ml+G&#10;lhdcWYZe+J02QPy8ufypbGIFc1m6yuGNkfOwdC92eYMCV+xYwhJVwmi14AoQAmhptgCLfhEq2Qxl&#10;0Xq8O6xevnl5R2xfENT53DabbSW5WX8VXJGqgQ9J109CJm4zHVJ90goHWMIJu+++u0riohy4fEIo&#10;Vh1VFgJUtuR0bXhCynnJRUFvE5wxiixmCaRAKRhlNiGFkSzD2AjWYGPG4BFRUYaYBpgPEa6NoOqc&#10;kkBJoCSwEAnQ0tZWRpEdqwS6VYQXhKeukXJVirdSiGPw71ipUbVxZa3CYh3zLIKfrdXYOYoXq7Ni&#10;7RAhZ/Nwdy5EYp15aMGVpetKoUnWrQwtPBNwxU5G0AvWR2eiK9wetEnc1UsLVwad1n4Rd2ZNSiGg&#10;fTi/0XKG+Pv9S+yF+Qt/8rXo1vFIOwVXJHFh1iH+TmVX+zjSgMZUU8hByD6tMdxyPHYmHYgi010W&#10;ihiIZJImV74l0SslvERR8Ltc65A9L5ACqHgd5TWRAyFe8ROHfCf7RXquiBzXINq0ljiMHIfKY7yJ&#10;GjyJw2/p1Fw1qCRQEigJjC4BapA5JG1PUROlR8SlpfkxlrBRcK6yH5oqOBQsDAO6yHfnKEQbA3IQ&#10;wOj5WUMXLRTPwRlBIZZ1qVYyIomKkQVXRu/t37mi4MqEApz+5WYUGoxCqMwaNpPk2o6RwSQhKKME&#10;j3Fdq/S6bGQwuoYhS904WLG9NiLDUb4KLzhfOIrOcLgyrZFRcMUihFOHDDY5YxDg0a3WLXcTRTEU&#10;1ar2+aXLDzulJO7niVBKS3JX33bySg8DORZRdeFSL050KJuU8QXidnoXT7G3vXWUJ8LhuaJwFlQQ&#10;ZfJ3nNbAq/uUBEoCJYFlk4AVORvGgyt4uc0OufEH+cX2aLIKsXYpXlQI9VpErXF6cbMVSqHn5bRI&#10;+UOs5QZC95i6JygJ/ZYYUXoOWYYcgwF0Kbgy4VgquDKhAKd/OZc8Z4CwpqLgNn2T+QCuYMIwW6f/&#10;sLnfkbGI0ylhnQsEB0YyukiLcO2SWGn8LmIgnDfyBPi56Zfe9G7WpJK14ArvOLiCLDuHbIpBuMJh&#10;I8xNG45aZGzuvT3+A/tyVyaHK5YQkhTmIjcQRZ0x7q7UsvTJCScrSZ9yy6FpSSaRlDIq40ssRbY9&#10;lJJceRWuZaGYvxL0TWcPUnFY4BQygZSSA2qAOZAMIShr51TCR+MLva4sCZQESgJLLwF+Qy5dBAcm&#10;hHi1/R5sQuXw3e5ngArE4jvoIvCCVM9npGxJ9nFGEqOEMbVkv1gLQBc826nXx7d+oQPYv4VDFkcG&#10;JcyOWJW7MuHIKrgyoQCnf3kqUIk58PLar+OFL3wh/+vcSrhO/31+947AgKRhBBhblPBhsw6pD4pj&#10;sXAltiy1JWBC2ilP7FCTjec7oWSdwg3P6IRVkMGkX8somDNcUTaKauZVevOb3wxQrQlcCRmM/Fta&#10;8+nNbJiDvwcMmD4gse7DeNanmFeil+CEflQ4waflRKyPN06++9WudrXhcRX/FUKRx2KBVBPMuuiA&#10;UiyKnHlICCKipq0QyllnnYU8LQUlFb3AYHA9G8w3ufLNTvOznnp1/5JASaAk0AEJiIdYDpQethyL&#10;V1O5cn0dQhmciT4hE/pcpSL6nAtJuqCINxUN3gi2WE3wO5LfAkXglUkUxN1SHIw/S9Rl8orwWuhu&#10;QkDgilCPVaZS7ScfeAVXJpfhlO/AfGE38+LzyLJ7TEjOAJOzG7apAIVSHhQKnwcXiEDBG9/4RpZ3&#10;S0t0yrL+7e1SyoPOosUYsvAATOIAF/ljZO8xPem1Y489VuIKho8kaXl+fORzQFm90RVwRcI3XSyu&#10;zT3fjSGxYZ/2RlfAAJuctN9mWCAeMAAmpYIgXMkJkXGkirRKxNIxrW1AhXvKgIxbzifUwRVnYZNk&#10;MjyoEqxi5VOh8jGPeYy7Wf9EUQ444AAIVogG1jXC4SLoCA5Xl0ZjoCYewTmMlhlNkLptSaAkUBJY&#10;Egkklx3AEGPhEhLE4IRyIF9RvxZHOMSqDclQ9dZr6t26yeQAG6zglDZah52y/Fc9Fd+t5i4Rckf9&#10;sLAyBvp44KO+eCwK3DPPstBg9VsaqpDxqGLsO7/gyoQCnP7lBjqvMKc+0zmcS14EM3PUArjTb9k0&#10;7mgOo8TYOxbfhvHN4AMDxGQXC1c8nVmpYQndSuBLKJlvho7j3afmEPNkIPhFVgOgxUjVR7Kiw39l&#10;XsdrPvXqVX1kMJqXeuUQEmvuBj9ww2FFmOpEc5UBBuSvImRvdCXp8ikh7UywLb3AMaZHABX8SfFJ&#10;KezuYIcc8RMI07pl5QgsabLnkb6wn3Nk1/nAlVTxkiiPEu1khy/Kgimi7z6iglx08k/AEqDIqmnH&#10;MeRAwJtTDbMr+8obFdkNQDsrUX4a+qPuURIoCay7BLJNJIUPtMhC4QxycPLmCw2MYSucTjPLGOH2&#10;RVRJ8j0Ao8CJVd6KkGKPiZAnG57Xibl1zjnnQCy09yQauw+uWH3wjYsMNuHALbgyoQCnf7mBztZh&#10;q+HWI9NjlfAN89Tyzk7/YXO/I+UiUsEzzUUNsSDkeE1Uq4XDFS5wTholoUApRLXssAG0yJlm3d7w&#10;hjdkp+L/8L4zav1I30moEATDbaMWlXgHKfGO5LowoEP1mUTfNT3TwBXeoJvf/OaQkj0TISV6eQ5U&#10;tLkPkH99oFcjUpgQdBTTh9tFKiJYAMBCZTpA9XrNspT95h36grNNlB9QwQ0Q+teJgic6DtiQWwKB&#10;tNkjxTlAKd5zSs0oYecwMBwAtkHiEbogVby0RKfjnkFNml3boSxqzNRzSwIlgfWRQKp3xnXVd2SZ&#10;YEep9MijJOrCiOKORKLmHuX8AmCs8mha/I9AC8RipZDfwr0lDCK50bVjL98utBbwJwrsg0lSGeUh&#10;s3OYB3pHUy0T2T4rG2etT5dN+KYFVyYU4PQvN3z5DFhgHAOYSLhJSCwY8Iyz6T9s7ncEV5h697jH&#10;Pfit1fFYErhCazA6ecdxhyg1Gk1oS4a0wDGDFWiBVYAruEWbEWF99yNCEfvVOaxq0WTkVI4ZNxGo&#10;YcVysafc+4QyBlcoPnpW2JpulV+hmjtoJAtisRhvwvcafjlVDqLvt99+t7nNbSwkhx56qAx1CI1U&#10;iRd0UQ5bQgiBC+KjeIk4Ye5h8ZGSOJgQ2a1udSsgE0qBPUZKmleDWP/qd044Uw+7AAXZceblhyci&#10;DdrwXmOsSVMPps1UqnXzkkBJoCSwJhJIQWGKGn3DkuHg20Lh5gvm1RLu4NXCS1e2C1Bhk/BR8gny&#10;EfN8WWjGBhIWBXaOeLskSesRJhjfmbVDS3jcWBoCQSmvwsk1uYWwJr3pNQuuLF1fmyQGNLjCaJa7&#10;IoKJEy//2+BeuraO3iCgS3SFY2Opoiveg31MteGqQRrUCuoRhg+XDEOZQ50FrM0oYfQapSZ2LMoB&#10;PAh3ZMs/jnzWbbb5Q97j0eF9p7A44FMzMeXex7BuA1fwcSm+JAsi6RoM04rejN6HM7mi8TllRxRT&#10;wA6JfGBCHIAHTAhG+sX+ieedd56gllEEtikOI/1J+MUeKTCGKAo8uc022xhdYim95K4tEQuUgg8m&#10;zx7IAURtPcZfACOhFvC0NYeNUJpAytjr2UwkWDctCZQESgIlgR4JZFnJtlo5ROYFwy2glmbqHYqA&#10;W5hYeGKgCz6YbGGOMJZAS0E2tOSGCm5phkY4tribsTDYDG4uAzk8YZV7mAcco9xeEJTVpNaRlqIu&#10;uNJSUPM7rYErDF9uY4gFRgf328+f+bV19CeBK3LrTWBpAIIVSxJdGXwPvUCpccYwjhnKAsRYrSre&#10;Oo455hj9QrWJ8AIqjGmHgC9IwzfDj8LTD2Tus88+tqlyocRr4JODh8nLEB9VN/XCFcwoBU9oWPhn&#10;dNkv7xWJboVzLB9RBohCk6Ln0k5wi40T0RJSJU8LQErBwJAIWqAj4W9ZyytYBXrZLNIi1gfquBXk&#10;g8TsQYIql156qbVkeaVWLSsJlARKAiWBsSRg0ZHxKFaPEMG+skzzCToACeSFliusm1jTnWxxzzaU&#10;cUpiKfOpAT9WKNR3Tk++Nj5Qu75ARygz7AdWhCCPBozhxBzrjVf+ooIri+zCXtplY8UmdwW+Z65J&#10;XMGz5E2HyDN/Gr7mIts9wbNXBa54RT6S7MHCDYMCK4jMfvWpLySrqCKC/aUiMw4SA9ch+uFTTNkO&#10;uyhMwi+CMGqPyO1DWKIQaSudOKpu6oMrMNKKwpVm6PYRjul3ASj58UQkiihL3gvCtIA65lvyhURO&#10;QLVs/qX4ge/YxpCM3wVSttzP0QluIvDibs5P+orDFxEVaSqh9tkLSIEv3jVLl77G5esw3W6CSVyX&#10;lgRKAiWBlZdASt7zlNl3Uh68hV64wxeaX5C/zeuJqFjTOdpYCJItrRrYGWI4QIhVDEvcEqZUDN8l&#10;g4HXUhYNxrLNYSxhiBI451yio5oEbRrWyXMKriymW5lBxrRZgcVoZPtkGcc2MnZNHhBfUAXXBeNF&#10;GNEUMn/8K0nGKQ0+qp9+Ma/6u0/thStsTQbiMlQG20wyvRWoKCYH25rkeWVASgEThDEKSMhF2USZ&#10;95CJgEBqi6lA5RB+QY3FkVVFihcHlWhUC7iPDCa4rCzYytVdIDdCS348L5QRnpGfQIqCjwp5AecG&#10;PJ+T+AmKF6cUTJLISaCFKl6OBEn84vctgYrzs0eKyAn0KHgCRqLwuTNI6Rc1WyQg7b333pCnYsdy&#10;VDAEsO8wA2sVWQaNUW0oCZQESgKzlkCz1o+k9q1rVjS+tpR4wYiRZgz2wC1WfLmXElfYAOwcRkKy&#10;kTndpL8qAKOIi0ucPNITZy2HZb5/wZUF9I6JAauw2LIpoaAhc834FkkMXEGJEVrh6BUxlOyLr8/9&#10;7HcnMO8kGcv09csqIpYGrsiBZkSKSPCjL7yQ8RiDII4ZrhSBY14T0TB6irHL7EaE5U3xaqAFwhIW&#10;04te9CJlx3Sc1x91841BuEIPArpjtHkhl6RMCojCcSV7HmFX/S4UO94mhVOQ5VJo0i43UoPEpuAH&#10;ae5AheCJLJQxdpdPGWJ4RkQFkSxl790/W4lhkeHsSTSycuD1Cc2ba+YgPrFIvfmlqRq8ir6AhfRv&#10;PbQkUBIoCaynBDiRZbpiW9iTDUWZ20umvtVE4gooIgFyl112gU98WnFww7jGRPJlvTIMZLoiFLAD&#10;a61pOXgKrrQU1DRPMzqFR77+9a+zbhmyBjHLSeknvxj9vO8K+wqtMLAMbo55rEdmMawi4AjESzJ2&#10;IVYSm3VU23earzHWvVaIDLbl++lH8mfaiozpC/EWqgfU1E0QpuQHDhX9yCJH52Oj+10C0qiVQFYI&#10;rqR8ZG9eo4gK6x+io9ChLLFvMShV1Ax4aFyRRyEUcCK0LqQs+MQOJ/KaII2+jVCG5MoHnGSbFNEY&#10;d3A37iusPAUSsPWUfhb+0hHAiU4RRbGiqA/Ds5XYZu9OKbVHypYjv04oCZQESgIrJ4GGfp9y8zmy&#10;60DzS1YxvuBmI7UhcCJwhYVmUeNrw6qw4ljaMAWscVxjvG/C+A6B/bjhrHe77rqrlQh5jDk04X6U&#10;K9cFkzS44Mok0hvz2mSn4JwYsmypJGPxx3M2M3YFXiQ52IRO6jZ/M3oMvy8kI2WC1YsqwxVtMmCL&#10;oazghq0WNE9lMKn24qGMVN5uZr3s6lEpUmOKfjaX9WZl6NzwWXViiu0yi9VxFz1jGQM2oyLMVYEr&#10;FHdiTchdwk2Gt0MsRRSFn8mINcJVVhBxMtqFO6hvhc4SPwmta0tm1yBiwQoDbNzETjhJlLdaAPlC&#10;WxxduHlSvwRPgHx+LB2Rwzqhd0K/TOX7HLMZHXXXkkBJoCRQElikBKh38IPOZ3phpvBP5dOalbLC&#10;DikoDtYIxyLmCw6LzNVkz2+2OljN3dCCYoGz+iSeL1kFIFEUxzInTSXOOFwShx0RMJCl2nNoTrgT&#10;5SKluaBnF1xZgOBZSKx2/mZELyEUgDv7qhrEfPA89MhRnMEMO4gFXBFLwRZDmhJbBGDAG/wiKR8Y&#10;k5z6q0V8pCPknYMrpi5r1StLa6YUVust2gwasFOmCm2oQx16nK6kMUd905WAK+x+7wgJIO9iWAmI&#10;iwo6hDUQGgW+KW4p8uLgN7nJTVQKTixFJGTL+sKbnQDbCL+4j8C6aLsRJd2Fi0uuFzwsVmlcoedZ&#10;SKw6ViBrUvrCpxiX3il80mYY1zklgZJASWClJWB5gg1CfMD45Ue78MIL82mzAQmo3GrsMeuX7xzB&#10;/GvWEWuZ360dnMKbuVOt5tkR0iUYX8mrZNuI7cuQtNhZoZAFhP155cT/rXpqutjSTTOs7Cst1fk3&#10;vuDK/GX+L9kpELl5YkrssccezLhsFgGUQyk80yj+oitqQDHCFJfwI/sv26PagRW8UVwCegFXGMSj&#10;mr8LeOGeRzZwxUYZ2a2c2zuZOYtt2NSfPpimP95OKQ1cgWxtQgLBSoOZf+6K1+FkYuXLQYe7HBYA&#10;n4FkALYsLEDFKIWoRb3Bb4exrd7Ada5zHcgkm8rT2qnK1T6cYgGg7oXj4BzjPzUMkjrPg2VLFnEb&#10;EwSAN5aQJDXGypSyktYSEFHLucF6g/6FVaY+4OuGJYGSQElgphIIAZtKByGyAFHyfYsR7yeMIX7u&#10;wKuXjihUIpph3QQqJJlwEzvwtG1OgOHCvWWvAtwWNWxSjpVVpshntt5yrQoxQ9gfTBcNEMBXU4cH&#10;jX/N6hZwktowWeySUWkV47njVkO4sDbNVFbdu3nBlQX0qSlnjpkG4LvEFYWkYG5DGaGFh5jVheWP&#10;+Air7LDDDspHyAwWaRFVRMpn9vmSungpjLtahhcjUjI6xg6Lk10rmQFjijpYrbeY56AJXKFP1UQW&#10;hSM6tcjmDFcSSdd3hhw8oMscSF9wdSrWq+mMeSWKAksDFbC3UgoOMGOkTeWThZLyX42Kdx+eKiRg&#10;XDLo3YOUsTdBrCsWGyuKRBRhSWxJNGLLGHCy0tzCeY6uelZJoCRQElgVCcAqsAE9L+2QBWUBinvX&#10;YiRegXrNLmJWcQRDI9xnYAnPrzi/fBKOLSBE+WCWlU+rlYJdqPXAg7RGV1lKnMzjJumRZ5Dp5Q6C&#10;MJzLwyncvHi8dZYnLrnhOZZWxkRX3FZi56qIfUnaWXBlMR1hfHMAS0oROYkZyj5jloEu5o9d6gx9&#10;sRSsxxxMQP9NMJF/nYeA1WjeDmFVLubFtnoqk5dpK3sBL4hrHDaT1LFyoGurt5zm/wNXsJvkY8jk&#10;A1xnWhmsLyiUws1CKNxUwuVqyfNFHX/88RLWqXjjkOal38XBtQ0xV9Xg5KK0Z3k1ECXEX2F0UBZ0&#10;d6vEYQTigDSsSDjNggSWKAkttCiyL5DCkYZ23GzRNU3R171KAiWBkkBJYGkkYDWk7UGUFOGESQAS&#10;O2VZjKxK6rjw5MIkIEHC+zns1hXKveC8lQVHy3eYhAsMYpEPzA7hdBNdcQf2mBMQXtyERyw73A/3&#10;fwWuiMlkE7DNlj+/Ixog84NPoisFV0YdVgVXRpXYdM4H1jnI2VvsP65iIxgOAc3NE5Sw0Gl4lGP8&#10;xWhj/wmtyPcQoxR5lAuxigQqZqWAbKIrnBy845wiFV3ZbFSlCrCYhlC13HEKlE7kQErN66kf2diH&#10;doalIQFhdNWHs4GjBoDWIhuaAUvT8j5tMqMcCuTZ7L3YEqUYz0a78exA7UX2lYJizFtpvCBgZoT4&#10;JfXBACEPffe73609CZ40RyheKfBSAbqpj4e6YUmgJFASWB4JoCJnSxPl70VLVFXBmQcw1ODyp/Uo&#10;lbji5GVjWJvQhnP47hA2UZsLb4WVhbdiM2JGCLABAlnmwB7rGjNMGATOwTGWzbIlXLFGC+8rZMxh&#10;Z0XDKeBZjs3We7DlgCUNBrE43YoMNuq4KrgyqsSmc37YNSCHgKYQ5FOf+lQ2mVHOhmO6JR0Z9auX&#10;SAOaczMb6xzbqDgrOtalqQSumNgypDk2aAqx3VWEXtMZCkPvYpzwwUAOjHWKlXoFGGSQi0dN9+lJ&#10;TYEb4RP5hcq1CYIZaaLqimupiACfiInR4BYDQMJB9VsPDNcQdlsehrFxLgHR5ZYNTi+uL8BV9QgP&#10;8lwA3ozgfxJFNEgEFS0tQiurO+an21N1t5JASaAksIYSsEhx8sqPtypZj0I8dkAmQIg8SUuJAy2F&#10;Xw/di9tL5VUbnrCvHHgrDuEXK6n1BTVApooNUvCyrLAyXmwwj1dsb0fYhvvYfZyGU7AlXBFdkaaP&#10;aGCpwg7QJDkqlsW+MAvvmyVPexDPrLOVaj/qGC64MqrEpna+uaf2q2iDaKNoJlsQoDe+QRQDHTrv&#10;I/2D5qYiw1GVsGxyP7WmzPFGKWQMrnhZkVlecwyfVS9kPDv5QXGQiaiCUDVtyKbnVeLvGTuOHFhC&#10;UQpTuImbO8RqaGS9INIFLYiwU+s8VXxXCHuIXpQs5EAFAw90LlCdI1ujbAhUjGQj1gk5EkuBwN3H&#10;3YQTVQ4QSFE0gvqGRkAUGl+tZ8W7xHOMCmNDyN442WmnnbijrCij1oCeXb/UnUsCJYGSQElgnhKw&#10;eHGoQRf8aDx3QIUFJRVcLDHZGoEPVNjE2nHEEUegh9n7wdL5gcsPyOTss89W+EskRKEjdHoMZ3Vi&#10;3JPz12Hp4QqUyuImaMmwhx2fmWdyV4aTwbieLZ3WzeQYQyy8eLxyfXDFWibP3gr+wQ9+UKXKUXdg&#10;m6eol/NZBVcW3C+GLC4meo8ke4HCIS5q1p7cL4FLPgD25YqGIxq44nXwONnE0AtzvHKjNxyIFLTw&#10;N/nw+oirCHnLaxKzbh9d6aVIgbi8U6hlItGcRraWxyoUtxFbP/3004VTMHdRDUXwOK6E+Kjs1GEc&#10;KV3eGLZ+6FzxE/dBEQazJWUJoaidoq5xtpNPPRaHgi3WD+WGjeq0Fnb6yEc+IjnSgkTFwzbcaabJ&#10;io75BauYenxJoCRQEuiEBLjY2D8QCJoWDpjFRZJJszyBLjxc4Iq1A1YBUWASIESWr2XU+gJ4yMNM&#10;xci+7YCzvYQNH0VUxFW41ZCT7eItmLPldhHgigfJpQGiLHZYMIPRFdBF1IXBI09GFoD21HI26pAs&#10;uDKqxKZ/PtOTw+DAAw9k3g3JUebYNhlYloy5FQ2tkF12tRddCVzhYrcNS8GVzUYV810YhBNI6ghq&#10;bEhTwmv07/CBmNhdqj3SjL74RLoTuOBeolipe1Fv23SCQMYVICGQIhGFY4lziNcqkZOmCGNLrpdL&#10;rBmAN9eU5UQWvgaL1RjeuF54gFIkwS21XFCQbX7qUOMFFOlF4AYJAGPJkalF72sVd1rBlemrnrpj&#10;SaAkUBJYHQlY1KwOfFt8bdhc1kS5vmBAEItPSw8mmIi9Gl9QjfWul8r1r/sBb7QjMIepPSJFYFDF&#10;xP/d050buDLcnapV9kdG8ZI/A65AUDgIyAW9i6aV1MJqNeQiRDyr0MoYg67gyhhCm/IlUD6jjfkI&#10;03NLb2YXcnJjzphOK5q1EqnRNQijeKW85jSCtDbOBjyfiq5sNqqoQpY6mCr+BktIRqeFB8lgXDU0&#10;IFjCe0Ttosaq7Yg2xl3kkI4CJIAKr3nNa6hj4MSmNzJPKFbjSqK8IyyvlHZoCU6aGvMu1KG8SjJb&#10;rBaIxQpISFtU0Cz17EEsEEVgh3/LAB7cCKV5fSuK9luNDjroIHRkER5sNHF2g6RU/JRVT92uJFAS&#10;KAmsjgRSuBKZOXm/VjR8LR430fvkUorni8ZzwNki4mUve5lkSGuf1TAxliw9GxZlcU+n4SRLd1Hl&#10;CJuLxw0BOzt3D196/Bc/n21mzfJ0lIRBQ86qKuFTIX5MMI2vwjBjDLqCK2MIbcqXmH7MOPQYvMYU&#10;wtvQWBRdMS1Bc27yKbdgjrfj6sA72nXXXZmhmKbeqODKcPEbHuoT6HeREOY70fkOljRXOUEwmi6W&#10;ByVOpcIJhq4QloQoqhyFF/kqn3QlfKh2CpKV0NaoFYf7hqWBCqWIftDO/Ea8SsiKuF6C6SJm+I3C&#10;6JxboiicYQJEut6SsKWa9jp4vTjEElr4t6wcYnFyV9zEW1cAfY6TtR5VEigJlASWUQIWghSGsRsE&#10;E8KiI9KSYpWwCrtCYqQMFrm+tqIGQoAE8IahJVnFOjK4DPnRCShkGB+I0FLtIR/UaFxli5dk+iFS&#10;4GyFQPjjkJY9GnDi+xtcLhHV3FBtIQv6luvgMgp90W0quLLoHvi//7LJPWjO7S2zWcChL4bYDHpI&#10;hlOcu9p8W12jje9fGoZAAYsZ1Ue8iK4pMtiQUUivMfR5bqjjO9zhDja3IkDUKUG5hFMY9+i8Cmel&#10;3DCXUvJP2PoULtVJSzp4ntQ2yB6OYMaoW6OIszuyTS+eGC6fsDv4JA8eRY2K580SAwGlaG11kGlk&#10;y4kokBY6AJWWATRj2/u6CQIYbOYVVKGwGiFM+r2y7RevsKoFJYGSQElg0RKwoEARwvXMJ8sfGCCW&#10;YuNpvi2xfd499Ga+OVxi0X7eOsmZsIfTnIwXnSWpgQ0CL353rXR5vlSkA8slPvNxxx2HpzDcR5xC&#10;r+6JFGCpwi9AWxhcYflnsaMli1ofiykwxvApuDKG0KZ8CfsM2wcOMZRZ8AzBDU1Jv5t+sg5sGri6&#10;Y52dLQFOzNSUFmwVeJVyLXuhpS07ZdGvwu1CBgNR8HHVEYZpATwSw5hK0jx5ClipwZCKwzRsMgWz&#10;r2hgRrJQkogyElCBluETIRQ35HOicOEfgZSsAYpCWgbEcNCIDWB4SZNky2QZ6D3aS7qpLqA4WPhv&#10;Uh7FhaTcqF1WxR/bS7LOLAmUBEoC3ZaA9YIPi0cMWhCBF9K3ICKcSzsRXRGZ5+Ozglg35Y1YR9Sq&#10;EQPh/sPA5/ltFhR4AyxxlUtQD4RHQI5s6ag4GNfbcDFmhzTxGX5nvkK+vMH6NHyFIj8Wa0EhQKsC&#10;LKOOzIIro0ps+ueDK2g8rDETiREvCrkZXLEThXwAY93Umn475nJHXgoJFSIAIkX0AoWCOCQ4UF7z&#10;QfEbGDQgLYzfJUitijzbPaEGHhoKl+LjDVJRnjCFOAQ6VErhE+IZGin/ZLNMldC9oBTqns9J2oxQ&#10;O7qXUoxgM94wXq/e1DzbzENQOL7Dg+Ythxg0LpAiym918cowvBdEb/MU46e0fEsx1mklgZJASWBN&#10;JMBHJpiPlKUavjpd6MSWDCxorDCGE2NDpAV04WvzXfUXS5j6k40LDG4RXbG2WkYtoJx0PnlUpXpK&#10;/sQK2VKMFiZ3E+GxUluFB+GKfBhrKINH8zS1FrItRdp3QsGVUSU2/fONWpNBYdkEIrmxN7Q1wX25&#10;AWKdco5X18fMC4Ln4y0AFQ4PEQNaQ1WNNYcrTSGvpt4iBEvtyv2gUgWgUK1o20Q2sGPFNGQBoocZ&#10;MCljopZXNkXZcD/dIanzqeXlWnfAE/PpgJnpVrEU+EdMTw0xDGDjUxQFRqK+YWauKYF44bJUHjMm&#10;+0pDjj1VSAPs4ScThUMGMyMEczDNFMvn5SotP7Zg68KSQEmgJNBVCSTSwplrScr+XbzAjA3LpdCK&#10;tdLqKRnSAbeAMXgBnG6yKwNy5LcoR4mbkC1TLKbYzlZejjMrXRuhIWbzJLoz9vVgtr2gjcVU+AUn&#10;AgdhdSn9bUQxi3MKrsxCqqPd0xwzdm0zhFspVrghLmdumjyo/KKcquCtbiFj4QJzldtDfkV24Si4&#10;YgDwteCzUq+2SoRP1NGi9fR1aLgyfJRhoAFBCNW3QAh/Qi92pGLKD6kmt2WBL9dKlBe+4FLighLF&#10;Bol9gSQNRXDInlnUq1pkiF5i4gIpYuiU+6zhpQCLGeHdb33rW6OiYcEJ04P0gH3BldH0S51dEigJ&#10;lATWTAJZVYEQMROgBYMaKQBosSuLdVMmp1UPawAdHYla4U10a2kqAiN8gskf5sXjChSHke4i2t9G&#10;fpyMsjex+qXmurxv/bWQgUwIMpa21d06r40cZnROwZUZCXaE25pXnNN2DuK3NtBVu9twVz6p9ixI&#10;ViwH8+pmejRwJRSmtYIrfekc+ZOLhebCpOLaoVKpTq4gKSgUK/mAJdhQFKj4idg0r48UphTjAl2E&#10;QbbEKrxEyVppjqSySJcXS1HRC1ARrnnmM5+pNh1Sr/iJOAbuGbCkwpgQB0KwXEbOKrqY1laCbNZY&#10;xeQByC+66CLRlVve8pbaCa7YwhLxrODKCJqlTi0JlARKAusqAWtrcvG5AtlXKhoznxTMZHVw9kEs&#10;VlW4Ar8a10MURaqk+v4W1mR4WmpFV+RnWppbRlesj05GRsAiszr3sfpxFsAVWaYQlGW0oiujDsyC&#10;K6NKbPrns1kRaViEfABikXauGCwOZtyLJDJhAf3VZYKRHWAmoQ19k+cej3NN4Eq6WAwN1GwOljcA&#10;QJMKWahYgjXL08P3Q2PSkmIpUv2yEUqzXWPUaHNsGTxxORUp+UT4Gwymmo2u7DTPsWT3G0AFu1dY&#10;z7j6whe+oGtQ9eAEETAIivKl7oET8JhubeDW9OfAwB0F9InFdADVwDNl9W37Jbxjg+GKrsxB/vWI&#10;kkBJoCTQAQlYL6xf/F8YYgjMEiCtttxzqATWWeuLAD50YYmxMsIqsb5icUm1V0+fm2zLVPsIymmW&#10;Uam56Amo1H1+5+SuoHajn4n8FFwZdXQVXBlVYjM5n0XIeGWfbbZZJCc6i5OzmYdgdcuCBa5wLdjd&#10;HFBRk3cd4AqtBKiAJZSUKDA8kE+BC6nqwtBHH300apz8P6FnFUVY5yJpenzUEl5RsjnEUjiHjBnF&#10;G1QZBnQ9gvWvnAN+VxJRuHmU8+IN0iOaB5wAA8YhTxK1u9jSJdCdysWiTIErwJU1AFOu4MpMFFDd&#10;tCRQEigJdF0CcIuwhtI+Kg4rlG81xGfBscdi4MjDWWg8xRZQq6eNXKS+JDO+jWwsmmpj2hZZgIVP&#10;sI8PZnHnH1Tx0kYu/HHld2sj0t5zCq6MKrGZnJ9Ma+nL2DgsM0SdXsc561NgUQaYzDA2XMGVmfTB&#10;ZDcNrQvs1I80UQ42N/KbTA/6jn487bTT5IFQf6IZvqBdiaigxopy8OuIpUhPGnVTeWPDJcmVF0ih&#10;cGWzyG+harHI+HIOOeQQTwSK7NsoZZCjCFLiYYKdjDcoRfOgKa2lypsjsZTJRDLR1QVXJhJfXVwS&#10;KAmUBEoCAxKwtPGZCrMo8MNBLNUE8xm6kLQJsVhDWV+iInjXGMjwDM6LBJiWtVgDh7gjGXL8j9yO&#10;jSFnpUY/QypxQ9U+K7QyxtgsuDKG0GZ1CduRIWt3v76EBH/C5RKg+QMYmgVXZtUB496XZU+dsfvV&#10;MaQEIQH4xIFSJYSS4iQUn42reGscXCwOqSlYs3wwNqUaad/GZKFAKakNj+Ullm14qDK85557ouGq&#10;t4Zx64kGDHVMe6omZ/MW3DN5MjxAWttL8Rr3vWd4XcGVGQq3bl0SKAmUBNZYAvEtWgrV8kIu4M6T&#10;NQpLAC3cfHhcsjqxPxAQEKRHSouHWGyJJsBiOcYLaOAKCIR1xnuI0uyGayz78V+94Mr4spv6lQxK&#10;ZbKwd/qiK6xSWQcM3FNPPVVdpjkkOk/91ZobdpIMRusp14a0Kjf9TW96k05MFEWlEQExyEG4WUYK&#10;bQVaYDflEABJAeINKytsmJeSWIpAClqta90N49Z2jSpoQSaYXUp42SQLv0t5MXW0gFubiiJ3Ebuw&#10;zwp5dAquzG4O1p1LAiWBkkBJgAQ4f/GfJWpyLFo9LaMYyNJaJJEKuZx55pmSikctxIqtYAmWuG+Z&#10;btZxTmdASHUyi/JKpx8vcNgUXFmg8H/n0Tz0TF61ocyTvm3+hBTlhEk/ePvb3/7Nb35zdcuCeeEV&#10;hSt6h17TeLkTP//5zwVzeWUcvogUi6IoPUzTgQ3S5RVDlC5id3llQMTKFEwMLAE7AVFqK9nzTQJ9&#10;H/Ev5C6ZJzn0PnziS67lsAF7cG1VcFfg2CZWoBGIogiylkAmdCWirSN7oWj2wpldY8yxgitjCK0u&#10;KQmUBEoCJYGRJGB9BEgsl1Z2yyg+gjxJPG1uR2yxMWpRcl+q+4/mgPvQLO6Wb5u9qG+Jf7HSJtxI&#10;sp3uyQVXpivPie6GTymGyFlu65VedhCDFS6Xla6iBVbPSo/1VYQrqTStd6ToyfaGTHTEW97yFjlz&#10;AKSMFFkomFdQChQhC0XkRF0vRFUluRThDczQob4M32zefyETxD93kHavPLy7QaoIY37BGcOsFVER&#10;pBZT9lDRNhkpclF4gOCTlR4YfTOn4MpEqqQuLgmUBEoCJYFRJGChVz1MHvzHP/5xpTLtSoyfD3uM&#10;co9/OdfipSQS/3IfXMHZVt9SJGeFaA6jvvtMzy+4MlPxjnZznnvJ0Mp/QeGc8Y1pC67YjVVONjDT&#10;Mbgiy0K6zvLsat8UPaRxkiiPZiqEYu8RCuitb33rC1/4QjvGCJ7gd4ENQihKFtpzXQchvIITOkuW&#10;HnDiSHWv7I8rLuzwr0GWlxNEWsRPpMgrqIA+K7+FbwZAJR/9jlPrQR4BAgnXKD3MAyQ3RqqMtqni&#10;pamLzYwfbaC3OLvgSgsh1SklgZJASaAkMDUJWEbhE0UyeSd9MgDGgBYFV6bWH797o4IrMxLsOLeF&#10;7AF6tYxlYMPlTUoDC1jmgyq0UiNYqGPMn3FaM5trmugKQ5yhL/tcjgcwsJCEnKacl6eTquiE5tkP&#10;EXyy94i+UEfrox/9aDJSBIjtJAVLZC952EMZdZW49BTyHnCivzYrPZyceEcDV1JrOBnz+tcNARUQ&#10;6OlPfzpEpFaJ6uw2akQO9Gjf1YlHLRNp8RmAR6s226HMpq8WedeCK4uUfj27JFASKAmsqwRiGIxt&#10;aFmaxWdEV1gIjXeShaDUGCsCR6NLPIh5jpGCK/OU9hbPYiuzkg1oNjHmTwNXpCtIaGHFqikB9I89&#10;i5bhVbNNpH1XwBXZF6qeK74xf7hCX6iOJXKinJd6WY58kRpkL5QTTjgB20oURViD0pEiIpCyyy67&#10;IGUJgAiDNLCk5dYoYElCLgm2ZEd5UMeBMOa2RHHYYYchy8pCkfMnGcYuvMoqkIxPpb1AF1kxUKt6&#10;YqhoWrsMvTm7NhRcmZ1s684lgZJASaAkMCMJgCvq3NjojLXQWAickrjir3jFK5DBCq6MJ/mCK+PJ&#10;bSZXMeVVl1JQz0YcDNnAFZauQb/HHnu88Y1vZLyuegk878j4ZpfjOLG8QQI73PM3zC66En6XQ9I5&#10;iCK8qzI6DhVkAjjBBkIocKAvPqWCYJfiekkdASRIXiaJRHmBEQADUBEMaQNRwu9qDleBKBCL1BQe&#10;F8n3KnqhkIFAoKkQEyyqLImaIeCo5omzEZSmOiSlKIyoYSQWuPLud7+75Sa7Mxmmc7lpwZW5iLke&#10;UhIoCZQESgLTlEAWLx7PW97yltl3khXHolNwDDPCPpIr7XGepqRGvFfBlREFNsvTWahGuR3HWbGy&#10;IJK7gkckaQEXiNefLdtyu6JZNnOiezO+pYaLrqgSKMCizm9qBc7I3wAFJYSiihc1YUcUsESRQVny&#10;FAdkorDgs571rGc/+9kqgfjExYIVAZX2xYX7clFcKO9IcEwqi1LFDoUTwB73hFJ23nlnpRQoMhVC&#10;jjnmGL4WvC+NkRhDCMDJoHDBLcVJ5PcL9UhqsvMjiYE0E3XD0l9ccGXpu6gaWBIoCZQESgL9EmCk&#10;8TzyO9uUIhsVsOLsQSkZVfqxArAFV8YbNAVXxpPbTK4CVxTOA1fkrjRwBRPs3ve+N6NWiT3m7IzM&#10;+pm8z0Y3FTcQQRJdUUrr8MMP94WlLl1kFhOY1sDvCplKCIXFf/rppwMJniuRXfI6OVMod778yJds&#10;EYW1teG2J1v+KLceUFHOa6eddgJ7eFMcvsCfOhFQATslosBLcKlWOfC+7C4PTencDdPlScZbvOc9&#10;70EGk7siv0V0ZdWDbFuOt4IrW4qoTigJlARKAiWBZZMAHoc13UKPpsFZiVXBimNgWP3VUrKad6wu&#10;ztzkX3BlbqLe+kEoj5dccglkklGeVAdMpEc+8pFqUtlEsgOj3K4gLHUoRVjj6KOPxnGSpIHaNPar&#10;wW/kJtpgyxGKAMuL9yK7y3vQOeecQ2vYrhHbyqYodm4CG+SKwCTIXXweAEbvMSRdvherCHy5lg5K&#10;tj2IgjOmbJdKhVCQEI1YjRykl7/85eInRx11lFiKT3Q+5djVdiMEUIpSczS7y282Ppwp8KJusmFg&#10;xxWp9jw0RQbbejrVGSWBkkBJoCRQEpivBNgk/I/oMPAJHyg7gYWA9c1Vyh+tAOzY1s5832PpnlZw&#10;ZYm6xF5Fan4zRu2rqk6U2lOIj3hEe+65J/4PW3yJ2jpuU1jq6FiIWIJIgJnN15nvQi7jTWB6QZyB&#10;NS/05LaqeAmhvOtd77IhCYgCEZEk6YF/ohx3v/vdRSeQshTyGpvrlX3lxb5shEIT3ete97rf/e4H&#10;QkApoh/S5b3UO9/5zvPOOw8ykW8nquOLhikV8uUvfxnmHLWOu/PR2Ozu4i1udatb0XruT+WN2wOr&#10;cV1FV1ajn6qVJYGSQEmgJNAjAYQI/lOZxkjvck2V/eR0ZiS88pWvxKdgsYxn7ZSMC64s0RgwyoUI&#10;pHbYp1yKAm+93G7JD8pn4QLZcnWJ2jpuUwJXTGMBByWMGfEiIZvxoJqHNIUFU14wRYfZ8XLQpcsL&#10;0QjXoIpieYlsKEuAfyXhB6IQpKIsBEBgv+wr3yZXPvWFJcdn+xSHeC6Qw0dys5vdLCkonuJxsl/E&#10;T6ghBQNASvhE2QCeFSXbIQqHMIhPySc+vTtEOqqqYrgHrjziEY9YW7iiMoH+VQuhXFPjzry6riRQ&#10;EigJlATmIQGkCTaAOp/qgzHkWCBoHdgWmPCTcEnm0fQlfkbBleXqHLbp97//fSECJbNwloQRWahy&#10;rFnknYEr4qFoUchRQIvgg/cdXj8AY0r4xSTPwTnB+kf6AgzEW+EE2yZCdJI61NpS2lw5DtEPYEMI&#10;JXubpHxwm4peGF+ACmxjW3qhGKntbuhIIEU5YyhFd8jOV39ZLS9hExDFDi0iJyJjcvq9CygFk2x4&#10;jDHaDInvfOc7sm523313SImTZn2iK/YagjnhTCw7dD5pTrp+VLw3hszrkpJASaAkUBIoCYwtAU5Y&#10;/jUUdEsYi4KLk4uWqVBL2NgiLbgytuhmcqG4AdOc7Yv1aP9yGREMtYMPPlhyNrA+k0fO96YiDBwM&#10;gSuQBriCHyXmsFkr/EuwQro8mSQxXTgF4Dn//PPtnwioiDmAE0CddBQ+DBkpyfnZMi1+wxPCvlMf&#10;HbNLMQAmsviJQ5qNzVg8UZo7otdnPvOZbCqvSED2bJnd1vIFV8AVuDFwRfix4Mp8p2w9rSRQEigJ&#10;lARGk4CFG5GEFcF/2sAVlkPBldHk2HN2wZWxRTerCwUTpInb216sAC63QSRQDqZ3I7saXPEur3rV&#10;qwQo0KgUypC7gugJlpjeHBLKoznUO/YjhGZPJfktSv3CNg67vIM6WGSMVwEoEQ8iapLmE0vZEqg4&#10;R+wF0c6F9AiQg1rqAA7lsstyUWjYs0RyoSnQyGH7Tukxmop+plXeQlMFUsR8c8CZMzKj1xau0PWq&#10;XdP16hnIO5KMBOgW8XdWeqfuWxIoCZQESgJTkgCyOnCS3VdYF+wKHk/+VsbDlJ6wdrcpuLJ0XY5K&#10;ZAfDF73oRWxxCfe2VFfbiq0s6rJ0bR29QcxNMEBUxHuh+ih4BQygUUmX99ZCFgqWm9IMU2ktZ511&#10;ljQe/glbyz/68gMX6zGPeQxalIxz+QwSe7je28RSgmTQwwAVFDsgx5aLiFWKC7s5gum+++4rL9/W&#10;K7CQemJKtEEmSThxED7tM7u9LIcIcm3hiri5TqHrcX91kxIU4CIoOyNYOPpYritKAiWBkkBJoCSw&#10;gQQs3DyzBx54oCWMvYFDzq5gVPBHl7zGk0DBlfHk9i9XJTkhbvUc49+r58rAFdEDcRW1uuWOIyAx&#10;1Iz+qdx/sTcRCX37298Oq0ALD3rQg7zmO97xDlQ35C6vecopp0hoUTeMK/05z3mObZWcgwiE6yWZ&#10;hNm63Xbb+eIAVHrZX02lr+SoNODE76IoUllETtQEc7gD8piiwEilgjziNuATlhHjmDsf3wzxDD9N&#10;LEvAZ+qdO4bwxXCwzt785jc3uSsM93XYd4VrCozU9ZK48CFTAnLOiHGzHKSWvw92d9+FY4yHUS9p&#10;2dQtGzZ4n1FbMsn5473FeFf1tnPLO7R8qS3v03tCy3su8LSRXmc+J48qjam3assGTMtC6HvQ1F9k&#10;8htuKYrmhMmfteEd2jdgumf2NoZnjcs1Hjd5sPY2QGj3Y69RMcbrb7mmzGiYTVdQ492t4Mp4cvu/&#10;yf+WtCB7wSfmEu972EFj3vG3lxnNKkGJrihvhQNz0EEHybwHyie/84QNm8rlcg+wuSAxVbYkjoMN&#10;iv9ivgEngi0y5iEZ8RNJ7aAaaCES0ps0D37k8OPVr351/wVFmpJfslZ8R+4CS+AZlq5tH8lQFr7b&#10;SkdxPOUpT8FDy16Ntnz56U9/qh8hk+x/4pjFhpWTiE57jDEQRXDJzrjwm6ATrTfJPZf/WvPLtjng&#10;CnqekWATG/G3eXaNZ3EQhJeYw3cMwJEOOsFNvItx5bOX7hjSoxP8ngWsqXqX75MPRffxRC1PeLB5&#10;kSFfnOZkJ1BlkbabaKF29ooi0nDzOSyNeYumYW3eos05kX/6tCGgutCftAHhUwiE4M+m95sB0Htt&#10;Tnb4ku52Ya9Y/Jl+37JVecfevYAzEvrgU6+pl72b5jwviIUEtLbloNryxXtP2FDIQyZd0xeE37Lu&#10;os7yCk35Fmv35C8SbvBmHZE6lprqnClOmUZHTbEvmkkRmTfibdMvURGZQRsuMRrsX9lzzLzw3cmp&#10;ncMwCJdhpNHSd3Lk4J6NsRQRDemaaS2FujjKthlLTAvhFNwN3lUuV8m6ShtHpIMqZctlJVf1DaE8&#10;tE99NWvKtF5tee5TcGWcvjDNTDAZJrzyEq99Imsp35TEhiGJ420eRp2xzJRtBVdsjo6+rywYf383&#10;4IqKXthWctmVBpY6ctvb3tZ3tDeJOuIt9oNnnoIxAinXve51YZIhRC+gxU2AFvETQEWRYkkOIArr&#10;FlVMLEJwBhaSJQ8g2YxFIS+GPuynlpcQCm0yH3urTacPOcd4MKhUSYa4iAuQO/fcc2m3CW+75Jcb&#10;7QiB++yzD4Smpopom/6aW5uzn49Jh6Zof2KHHCoRzlEPfgc30XI96FMRPDd0K+HTfIqbmRGUicel&#10;5rUv7Cffrd++xwLLMVJ+lJMtb7ZM1XjLJGWVFxl+OM3UcI4LNcZCyIBQTIJG8u7arBxfDo2n7vx3&#10;iubXYP+m9Ai5eaKG+dzqDbb+v7eI8Ht705+udH8dlELknFCEkAGw4fl+pPObk0lDb37ve99TwpHk&#10;k9LGdPCnHyO9IY3LCzrc03iIPUf+xoDJHigbIzt4xn8J380dBozzZ9oR6RpPMTIjFg02WibskfRF&#10;jj4565G+Ptps9jVTSV8QRbNQEkgf5g9sIF6vQNRYxxze1m4v0rRh6wH02zMyEfylnRkJhBPUFCdF&#10;ekR7PNHYIDSDRA9ODi/jRDBDvQixaH/LvugVeN+A3HBeuHlfR+TPDbsmN8wMMnR7X1ODIwf/ohIp&#10;PVrFdxoS75qq55yyhcOll14aeQ6fLBkqTYNzfqOdNMCk0AU6IiIidvNoRlyJ9IVXo6a0IZrWF7R2&#10;qbbsEDSQRFekwhoGXrm35S3XlCgoF3qdDHLagJqiW9IdGZUZY97a6xvtc1sx5/Oggisjy9lAYUmY&#10;V8hLakbZfAO0wGI6++yz1dU164w/J8RV5jC2cuTP3h/jS7D8xAHgiB/RBJZEwUozysUf5G/QqoZg&#10;zpnwMIfj4fAsujXO1yZDI/6JsY/ht6IyrBDEBZmkynDy3UVIfF7jGtcAP7LPiZ3m2yTNN7yvZM9j&#10;fMn2sWVNag3jemGaCcgGTNImFKXZLliRdPlotFgGvYdfIqUNjw3l33tm3wn5V/ygGx7pjrjfMmx6&#10;5a/faUCKz4ZTwBgQixhG3cfXEqfLYH9t9t+Mt0QCHc1gmGRQpf0ZUc0rNG/RNwXSgMbDlMY44l6K&#10;fzpmmY4DOL2yEnmqTYQP2Txr1AYP6dC+vtMGI8Riow4EiAvoCm05fBn1ADJRDe0TisR8wQUXwJnu&#10;YEwqRZ1PngiVJLAQLdXW7BR1wEj0HTvRdyuQRd3qm2Vew6yLjUrZ7IuJZtEy7L2CJ2I8elabxqdh&#10;NJtWaQacQxdZZYF8Wz8RghMcvvjTOf7L7OgbsUP0Xq8OHPzepyf96a09AlPUQ73FeL3Q5sWdk1fj&#10;0VCdnPC9tQCs10xP9d4kcvC7/5KwznU4WW/ypxq3Bk/sOcl4nFl+JNKMos1ewe9Ysg6DRL+zaVg2&#10;wr8UpukfxcVYcUN/slEoNJLRTpxJj3N+gvzDJdy3BvWdPLhU9Q4wixpjyEC1zJFShDDTHmnTcRqQ&#10;DtIkfWHQEkVc9SZLAGQqN/qEui3c1mhnEjU3lpIq6j263FTVR22e2JzT9KZrdbEJrmplkE9wr6mh&#10;GRpAaGZQJrvO0pvxSmzYWW1mN4VgdBkn0VHNrByp/TnZW4/64ps9RUeYpO6mVZSPEUvsXsfLEoUG&#10;R/JUIjmYJgaSxlva5KDbuwwJ3NLm5qbVeE3KgDQSzEe6i/KMiMxo84jYNYPoMh56V6hB22zLXsgJ&#10;eTWTncamATQ7usIX78IIuec974nuIcCC2cGQ0zavPIbMowBJmH/cIDfG4G2vyezMTDSe/dcYs5po&#10;j4E3HxfGyAb0BBcUXBlZeIwqKsmMki/O1Q1UqPmw1157odcbnQAMDWi8GkaGjqFJl+XwPUdmo0Hm&#10;uyFueFl44iAxyU1pA91e7PzKCkqwv/GXTGlD0+pljJqHPuNNGfUIQI/Dld5kHpnJVK0mObLcjn24&#10;3GFC+vT6uY8v+W6aOawQXkeUoEEjI22KMqTql/tgguGP7bLLLgIR4io0ICGLpXjTOB6sZJQmoVn1&#10;yZw8G+9g4yob7l3bTOC9Xqu+c+L88/S+Q2McfvRfLbGk0eBUecTYyE2/EBpOoKiRIsvobUYa9UTX&#10;O58pbAgxcXJ+Dn/6Uc9aQZ3mnvk960R2ifHEZjCMOop6z4+4/GJEWRKMUsalMeBxujttM/ijxA0D&#10;DY4tqCXalsa40FBM7lAcbDpIGQauKXE2r4woaNWJ47954kjN7nXIpUfi1mo6Ln5E92RzEJQYoOms&#10;+gLysSCPQQs7ieyPdLhEdNRQdCufbuVyjEfqIp/YbnqT4+3II498/vOf/7znPc8XCV2+c1ggSQor&#10;mft23fFJsZx66qmWpax2Qw6iduaxxx5LR2mAp0iB82XLw2le1mnImQr3WV9hfsRUiV65j3J8TvAi&#10;esQ5/muKMcUyu3PEMouWc0SxGAZ+79UJ0ZDRGFnFo4UyeJzpC03oLbL9q0d77pavMPwEd8iteDSe&#10;2HPoKb94Qamxkby3U9XHL/6V/zo9vb/33nunB/3ofJ2r7rwvbuvmSoNYBY6//BDa1XgPNX4cRLdZ&#10;RzjHsxxEfcwxx/B/MaMNQgOAGWcuvPWtbzUAGHa2xDUe9K/7exDvD0VneMRkj5yjEKKKe39p1LJ/&#10;ETWZ55dmqdJfWarSKc5p7HjWkpagZeZlI8lJeiR3IJOIJRONSEmYqPtkvtm80xeZSsSrVeaOHbGI&#10;yzQhIgOYuIwilpxP7bdVnymmU3QWC9I661mebqaPOrQ0OK/vWr1m8uosj5N+qeN0loeSpOd6qOlP&#10;hxsqvtPnAfz+mynQHL0y32yCm915F72vL8xE7d+yL9LaXoHnEo2PluudF4200xE58mP6ZUNlqCOI&#10;1CXe1DjBuDYmY+rY5thwpej8i8QoPV2Q+aUL7Ebw8Ic/3Krtzv7rjbbsizQ4GskRFZc38ghdbFIY&#10;CWYHHei5/jQqgjA1icAbrUXbmyOZBW3k39sv7mYyGmYcat5Is5sJrlVY6NgiNphWgJSLFsu9ebtI&#10;u/2aYoSTrU+dZZBTvPSz4WTKRB3lv0Sa7exgM363OURcRzagJ7ig4MpowtP9YCsz0WyEUhR8SKYE&#10;/hJ6olpVMiVkFwiJpIaVikZMrhy+5/Bfk3O33XZzjlHLGqDjrEYOq45RaESiSIkViDbgRLmtYU3N&#10;mfM5zWHxcMQh1/5oPLvmWPQdFW+Ua5IWpvTW2If37T1yH7+4rU+aztSi0cAJZnebcl5bliTuO8Gu&#10;KbJZZLbBkB5qhSBMQqNfYgM5LBJ0PYFbUehTKiyO0vHk2UjeHZqjrzsa72zf8sMOiEnn0RYwI4qu&#10;0RcZJCTWCBAqtk+lmDLFZ7wZD/5r5FgjXULrPe5xj0vltBz+tHhT+jrXae6ZfvGFNmcK093Wcg2L&#10;b7L9+Bk8M2/n94woN9fLFh7PiuI2dL2OVxAdMgbYgt7UcmJRcVhOXEXDskqbzW2sx/rF8m+o3OhG&#10;NzLLrGdMAcN+MyFv+Qq5sAlrNF7hXsek755r7dFIMhTIMg0dhM9rAGML9Rhd7Q9qAb9x++23t3tS&#10;cwev0xwWM2DMSiaC5Cl61idc6jObk3LO0SeWPdpGITvf6Y1GpWz2hbjEGF2CZkkjmQ4+2xzO9L7O&#10;9Cw3iQbzdB2hhZqkqRiqTvOLc+iNxsLIePNpAGTI0XIOAzLWZIP6YvfH0IyJ4zBmMuB9j1XkBH8a&#10;OTaE1iQNa/8im72sm+RF1G/QNVxCusDn7W53O93kXy4kNGJ3ppf1ow5yskC305quTw/qX7+7m/71&#10;xa0MEh3tWm12Hw32p5u7gwXC/SNe3Ne+FkbyuZDQDD+SIbr0AlGQCcMumiHWie962aEXMuMINqAu&#10;RkxuQvJmos/G3HSay92nuSqidh+Py+LlWQ7nZLVymL9GAp5tuLtp/yQ94toMdcPel0y0iNGhd3xv&#10;M+l6+4KEJUaSiWny4Ac/2BTW4Cgfjb/f/e6nZ9N4Z+pfh0dryWCPbDlfXJXXd61eM93MR6LTa8Tl&#10;ux7RHWRLqk5wGtGlPVltSThToDn84vd0hKNvgudHh7cbqS88OgMsAnd4/Uxk/8p//WIYG6jNOKfu&#10;fNcRBrCOSL/4ol/84nufJtQR3IWucoJnedPIQYO1lgRIO/Mu08HUML+c7Iga1KQNZ0fTF2lttEEm&#10;svtkN+f0o39RTfpdd9CWepzMfSdS45+ycmRGsLIoq0A1aMek0Avkrwdjtm3YBU2P9PZFRlqUbXN4&#10;Fy/I3YajzoqTTOut08hIW7OJkQ4hxjYrC9mSsEtcmzmov3RQxn8kb3hzl4DB3HCIDAVXRrPvO3a2&#10;7hdMZGJaD0xX+RLhI6E2sZUdKElITcA0sHGzm93MGDIcDSmfhpSxm/JWOcx8isNYt3gw7JievA4U&#10;nClhRAogChegS4mxUOimUNwz3H7MKVCeOZ5L2h/Oz1WmqIfSmyaVWeRZIATTMDuQjHe4A5P6pje9&#10;qU+vn5tIqc/GJt7Xg2glX1C/NoQrfcJECdvsIGr/Im2IjsDRyTzFQz1dv5CqV6OYSInbg7cyB0OZ&#10;EUzU1mmrAv1FpBxUHDBjCLNX7Ay1uKl88Xtvv/ixMdQaT1V8VPHZBy5SNOSj/V6EgiOxdAcBejvv&#10;6GWNNC8OtEDIVDz9Tk0bWiTvqubwZ8oMWAyMMYrSTRwGJGVH0xlLFHQGA8zTfvwMnukmuYPXpPEZ&#10;CkaU5+oC65PVwp/WJwMsaUUe7cWtChYz/zUI42kzIP0eDGaQ+5FMXAh/EoK7WfV1VhDaqMPe3dJB&#10;cYX61CNxy/nutvEWx+nuQcaGWcnu8QoOq4s3sqgY2GQ70uESYs8xeLl+1OM6KJohX1L4zvk+o0AM&#10;adJz5Dt9MvzQ6Xo/aIeQiTrSbn9Y6c2gWMO+GzP6MWal77knI8A5MXAbjB0b2pptqdZaR8pdwDZO&#10;9hmpugmrIiaUO7utwWz9tgDnEZZ/p2m/7y4Ztf2bvWl606wxtCjkRs5kq8HaGWgUu8pkMcvyhdh1&#10;jf7q633d13Ruag/6RQ+meqlL/OlTf3lo7h/pbdZC/2LbMa8dJOm7zwAGRmo6pfmvUeoEP8Z4dU+/&#10;+K9fiM4ASPDfhenERrCE7H2bJsX0SeqgT//S144oEMLxOyE4R2fpuPTIhJ2ii91KSxy+aJvBEH1F&#10;Ynmo8T8o880moPnlwsDI5EDGEGy++zMOAsurJ+oLbWg/KYZ0WVwJ6R3fI2qS1xc6rhn55EyqGkCY&#10;Pn0PCM+RKRaZBxv0TfPmR8PSZHG+Xg4kG94X/psJ1Uw6j3Nt+lGD/VfbjAePbsY5yWckx3rJOPcl&#10;8tRNgx1hCY4ZEIXfvELu4BLTwW2jFf3icR6qMVvOiwi/edP4AojLWCUKQ137nZB38S9TOMokHp9M&#10;ogaBUFmN1vK7WRPN4IbuFt/Ehl3Q9EgveMu82FDZknDTVDf3CH96ln73IGIhEBKL3IYfjWwzyLNM&#10;EGZ+T9VTbWDMCBNhbWBcF1zpGAAZ7XV0v5RZrlxmliGyWX6F35mYRhXVY1zGV2deZazHmItvI9qK&#10;EokDgPEas4nBZFg72VOYa4a1pQ7uZ2bFtGJUZQcSCtFqlAVsyyMz1qcJbHrHp+ugOqkPbYaOHIxj&#10;NnHLw8ny3Z3MyKaGosUANr/4PYfv3iLTzH9dMhg5gVXAPxdmx8bM4Q2P2PEBJ5QpwRKgN4oovCC3&#10;IsMXDhG5EpXiuffJeQ+6sHf9N7qJamtclXEuxonY/ogZYTWK0zE+trSh8UfSniRsfYoF0xyNT4WW&#10;ITSvwwcDoBKOw5fk88jk6YV2hhaEpqdc4g6uJQ1nNqL2xZ/kE3s3fZF7+qKDtMSo087G9dX+fQfP&#10;bDyv3joe/SyfziRSsNAJqXFnFvjR2AYPgCV2rX9BjLBHuFKAhP/Gy0WAGql/vY6XtTbQ+y6PYNt3&#10;U2PnaVhj/mpJjAYzMcNAC+Pu0lP+hKZMMXofuHXwV2mVRzfWtltpz9SPwdu2+aVpRsCVPy3bka2W&#10;4zUhDwhntT9c0nuyPxv+D+AXrlROyJfmT9PNn+Tm0QYDOTtY0pQVraWLfQYoNkCdIjUfEzcwhDTb&#10;97g/Q44yWjhowpFr/wqbnYkWohna4CkxUwwMnwkTgc3ezjvq7ozeUCwSyvAisfk27P3mx94vgVse&#10;Qc94F48O8W/I0St83wf7ou9aYnGOZhOUGdTMJkuJV9D4OLl8RuzxJXv9hOl0jT/1F2nEFe3TvxKn&#10;pdn8mbAABdv+Ldr0lJllqBgSDl8ieTIPBtMjGmAUacBmMu+dgMPPScTM+W6eZdQThYJJbyrjqhmf&#10;7mnSxW1vrekdurpe7xA1PUaTeEcvaGg1oRUToRlmATx9GiZvYRDql7yFZ4VBuuURfqO3jsfHUDSp&#10;XRsJpNkJjDfjnOQbf4QhYRgHgCXompDChmIfrh7jrWjewkzXKm2wOqcv+sb84KtlwHsRgzmOP14n&#10;N4mui0cyAVsD3qRO72SmDE4oYnErsyAxYW8aPb9hF6RH8gqZLETkQUTnQcTYtNbjcAdYHfykFCOB&#10;GxUkr+Uhmmq5CZiFKcZD+wWlEXuudWHi4aYSho6EAtmt0y1DN5qhPJuziww2mlxTpgmniGJl3LAL&#10;+bx7IwD+ZGgySY2hZFAoYId7w69PHZgSGdaGr0Fsfhq1lJQR7zBbjGMkJcRltEvazVpCd2TNM4tc&#10;60cMLrPCuKT4PCLssoZpNvxLFqFYitFE1rAEakxvgz7oBZQKM6HNwYHB1GP2MVJDS3Bzt3KTRJwD&#10;ycwrJ3gX5jK7nNnNCk9UigABFWZ3gsiNy2czjxFNF5uMcGhtuok8IzccJ9PVJ1ZPkoYbZrzvfsSg&#10;9b5W69jT0XQES3eEINFSko07OaQXTU0YOrAzzBbneIqmctCCDUaLsdF7+MUBRXj3RJ9CR8nhbqTH&#10;qma1AxsJrYg2wK5+p56iVYk0uLc54jmL+jNyEjp3+OJPVzECwkYIVW+kVx48OcPPK5OheUFfY9gj&#10;2ukOfYF3ZzDj2pI80hdGvl7wuz9R9ZJh6UcMPT+aFFYdY5L0GEngVlAWj2/29AzXon2bw4LTQsZW&#10;vAZu69MgBOc4qOAWd05oC/wzqb2IZcZokT0pl0yOk7wa/GbNxkdHFTPSHL60PHL+Zpc0/93sC+n1&#10;HmS75aFhuHnY2FruFaQDyQUa+3AHiVX40KkZILenuZV/RUT50oiLhtSnOle/61bevmxt5FMOkuwm&#10;KS744klxSXYEHxDepmHgO2nnNJ9yz/LECd8ibZbGZi2XN+WhGXIZqAiZmqTHZVJ5R20Lxz0kUp/J&#10;hchg7u3K3l7LeMgvTtNNBnnmgrvJ1NIdGtCmIxp59n5xYd+fuZUfJX0RlFw13SS9mKi9QrJZ/O4X&#10;n14w2WvJCc5M1AXkbKiEgq/BPv0r5Mmkf+Bh6keD3w1dS4CSzdq8xfBzDBsN0+C0WS+TvH7x0ORo&#10;eZwhMSjzzeZdI/m+KeNP7+UVfNHjvX1hUE1lXDVvmgGGLq4vvE4qj+W/hKYuQkTtpRCAvWOStZLU&#10;6t39ooVeJLlPfTM9b5GVDmM2I4oY2/SFZpAwOUsRNDxSicu1kUC0nLGRtLfI3KfvKLjh+mqww6xJ&#10;WQhtoLr7pkPfFMgsSHc0OjA/utbNPU6OpXnnFaRTtuyLvIu3IGRD2sCmmqKu3UEX+DNVUjKpm2ni&#10;NRtllS8+M+UNbB1hzDdDbsMuaHok//W+TV+kAU1faIl8ziRY+l1rzcEmV9NI0DZqh3IgGbdtv6ZE&#10;vTQida1m6BqNNyQ8l0u9tx76aDbuEp9dcGW0zgFXlIMwsRlejCoWc8OeDIeSrc8wYgSDIvSOdC7a&#10;wdTyaV4l08swNT2iqWkoiwHvFxsapKEaaDprj/OtN4YgAw5EiaPX9KA1rDROM0ABIaah/wI5Plse&#10;7uNMEN/BLLMyUaDaaZa6oR81xjkQUcsjDeC00FQKzlubSKFd+T23itsjPgZeGWGWkLhCW4JSWNiM&#10;fiIF6uL0cnI8IoOHu8WN4SmeZc43hYxkY0fl9RlStJJeoKOtzWQo2OK2gJ/AS8qSBD26bUsx5rSI&#10;KPmOjHW+nMYZrJHpON4j2CD0GO78vsOPwtaQiXO8vls1Dj8ScAeXk5g4G5wj1ADVAJluG19U8rOH&#10;9FTff/NnggZuns8Jj/Sy1hKjkakvLMxZe7IeNEc6xXJihOuLWMBMWBPKmuHTODQg9Y4mgfEghNCK&#10;QUJ65OBBvY1v0+xIxoWhWfKaJ5cX+I+Hz1OSJG34wS2wilGhGYLpNH4quaUcrboIlp9maLUxEfrs&#10;y97FrFlBBw3TvjtvaLlu+GOzGJN8ChOlBr+qd0MK07X5VyoWUn0p/D+8zJ2HWi+Rpw0Dh9U6uxuR&#10;p8/ssZBKwX5X+0sRM0WEFHFKRQrf/VeKoNOc7JI8cfK3SMU/zUt501TjTX1khba0JxXzcL51dwoJ&#10;clIqMKWRikqp1hDDrrcfh/SOM72+T49wN++SKrdtBD7qOWl2OijbvOQVNJ4AsyNExK4mUir5krYh&#10;rQv87jN1zMxN7+hf3teRWmTmpt+9hSJXTp7WW6Tgb/apSD3ApvQ2UaeoV8qQ9Ml8s6k3pC+0X184&#10;QV/39kUKQo4q7S3Hf8ohZjOW5mTvq3ciai+lWI53NLT0kWHmSC3sVILRYEffGzVvQT4Gp37MJict&#10;25/ijb01GJtrm3nhts04T9WTFKnT5hTaNmsIsGnnhl2zpcoKTHJzt0r151EnuHdJmW/Tttn4LnLw&#10;LuRPnt7FgM/Nhxy5FWHqCGPekKPnm5VrM02rLwIU0xdUSt+DemuNpuu1KkMif2o2tUOkWRMHV4cN&#10;x/lge+IBScFA75ttZzpGA4uZXnBlNLjibKONrmf7svK5B+K5ycHzAUVwWTF32F7ZHz37J/jMNg4m&#10;v8uNVOPbipLSkKnglNpf/uvkVOs3bRh2fo9VFz8BdWaq+x1A96N/pQaUL1seTsuRS2B9j/CgKCkt&#10;SVFOv7c/NMPRlHXKVI+Hz+/ZLd7BPPVJaAKvbHQuc5a38IjgBrOb3FKkD1pzlZNz5Nq+I3f2o6dQ&#10;GfQL3USeqd4buyq7WJBkc5C50yiI1LLMm6Z0rM84Pwgw8tlSkjkhtbn0HWyZSi+6nmz1Sxxs/sU7&#10;CyABReLCAKHPviPFf4Cu7AnTvLtWBdAyoJnXSdqDhwEDXuc4ybxCI+RG1Om79Ev+2xz+dM8Mm2Yw&#10;tHzZDU/LWPIvtzU+Kc0UuU+B7KZeZ0otp19isBrhVm6jvSktzbzWOwaPVyM3YoEfUHJBNWFGMgSE&#10;Rm2qXnBoIWdBKkimvEFTNYibkNj9C1zn6PInkWqGtadXNdD+WWPGrvHd/sLeTcQ2rFK92a2acuSu&#10;WiwTIHs7xmjbsEBN72Yy2ROTPRGb1fc5rLXZsS4VtGNn9D40W3Zk147seJNNVDKqW3ZlXj84bf67&#10;ZmWni812mcxWiSSQt/YZtJDa+r7H2ArOScnd+bxFtkZp7NfefU5bin3D05q+cOf590WfJol9HG9I&#10;7xaxmQW9uwv0vcsc3qLZ7jAjIRvIOLQ5OMeYCcAbdTr0vktz88n7Ippk0IyLVhlJk2TKbFiOf7Aj&#10;omyJiBzG2+EkG7YQaaO3xxvh0UgZ2CO978i276IvKLgycg9kn1QaHBZn1rDyU4M4B9OZ9c8OY6jF&#10;E5k1L9seuzB7R2QtzBLoVs2urnEl5l9RasZiLO9sIeeEPos81/oc6cglTSM1KdPGs/w43hE/mftk&#10;2UtV8hisTZFyThpmKGc5M5TlLZIDpTCmYTBmKxM2rdqy6nljB0dfmPbRTTki8IixORrfqna6vBFp&#10;GhkhjyTD5mQuDaY2M52rzJdU/c/dYKT4bIwTWHTDI8OGn8mwcVXvu7uDfwE8SINidzJP8LsY7k5u&#10;mt0n5Ebs3qjpzUb++XHsN91QPhlLabnBaSz1bdPe7M/V1y9ZBWM2NUtgegewhCLQ8/AqJTIaJ1y8&#10;hDlGBwW1ZlcyfZSDd5Dn2GhMMf64z+M49IjN9g9tBtgSfslOgjmWYdHKNBypMfNvdtOPbZaBRre0&#10;6f1l6472L9jXC2P0Y5tnDTmnzwBNA9rIvOmgXuH3fZ//GNvwTTczsgMdG5lv+CJDrp1Q8s3lG86L&#10;wX4Z3jWDje99tTm8xdjS2LILejXthCOqd36NNMibk5vZMfb7rsqFBVcm6qkNh9dEd+z6xWxHbDE2&#10;tzwBoRXMH7EOZm6fF7B7YthSE232ysCYMJ0gnvQYQkMMQzeHCronot43gl5EvRDAJNlL1BGPgmYn&#10;XBj6JDa4Xk73/t3uoHq7kkBJoCRQEigJzE0CBVfmJup60L9IoIErGD4ypzFzBKN42Us6m0mA4S4U&#10;ANfJ2pdkv1ZwReGX2cGVZR5ygFPCg8vcyGpbSaAkUBIoCZQE5iOBgivzkXM95V8lgM8jT0OWs1pP&#10;spylfGDmTE5g7ap8ma3YbtKBCE0JB9EVlcekXqBLdfWV814YYtJsZMBDaKqlqQkh6Wt1zXf9iGCW&#10;FGeUM/Q/fepITnNyzb1gmKV+T72a5KmHJYgnmaTSHPiHDj/6NBg2Y691e5DU2w2XgFGHZil2bfzw&#10;Chl4BpgRZYwJ2IaDmmxvfEgDqamCYFxlvIXhmawzjEoUTffBogzz2d3QoZM3ODaDvzpxWhLg9dNT&#10;Ib460onNEaURojI+8CDdOozoXqpwzmyY4Q3Xt6LQ0+qyus9IEii4MpK46uRJJWDhVIYv5YxlJkiA&#10;ttoVXNlMrAx0C48sdnXGFIxW2BdcUZ/RKjJpTyz39awfb63SGrgix0kZNHkmqztOtNzIV59DrUzl&#10;/lRwVj5BXTsVJiT3qz8h11/2f4o7Z5sgJ/h0MnSaer69VRNSaIGIfKJTmkQM0+Xu0mrdvCWAYQuB&#10;wBXqYRhmqlmq3WeAZRMqn6nwocBJKnyo7WFc+a40hbIWKdmn7pCMO5/+5Uz3cZX8Q/dRPkRZWzd3&#10;Amu4MPO8O7jnefraogA9qsFDLURd9B4pXqwaihNSsK7vSNkxXhIVdxBxHc6M08RBdzkf4tXRxYZY&#10;YEev86MLrqxz78/73RnfnHOsMWWLRVfAlYquDO8DCwOnOxPBVmI2CbE9C7iCQdf56ErH4AoswSet&#10;yJtC4baOEV2034uokb2PEN5UZFbHXA3l/J79mFXPS1V0VdFcZdakSjgAw+50gDrsRV9AoNQhSJGD&#10;ec/qet6ySgBIZr/SsUovGl02YjLkHPYdyub0infbcsp/sydScIjCg8qpKyiv/DdU40c7S9h0xQj0&#10;u1LgBm12XE3JfvUw7VnhQeLA5Xdf1FgQjlY1BD5RSj77clAXeq05ojRy+NfwQ6fnyD4q9IyB4Z5U&#10;jdqknc+cXFQn1nOHS6DgSo2QOUmAIUXNUXYCBQwyOQnIYGpeUbLlGN6sDyxCYYJJWbn+9a+vkLEv&#10;1oyCK3MatVN6jH5Ev+HJtseLChMwib2GbADK7ANE/WgDWaUUJHTp4qtd7WpXvvKVbThrm51tt93W&#10;adKW7Ocj3sI7zinOoMwe1Q40OfWXmaRmlgDOhlWDp/QSdZsVkwC9Ku4B4nIMGUXGEh1iz9nb3va2&#10;djSihA05Slhl+WyNBTOjX9oAyn5EdlNVEMXAc60fxTnBZtutqi0O7QRUO8cerIKEhh+vCiZSwZX5&#10;D5HkuRE+bp5dxaCLbFmmX1I335ZilIY/7VSmi/fff38g057UNI/OdfjiT7tR+R18tYcYbUMpqXRi&#10;MzEjxJCw7gC3HCsibJ2P7c+/E+uJbSRQcKWNlOqcKUiAqw931r4ZtCEmGJIPPYgGU3BliHCZucxQ&#10;/ksGhP3sr3vd6wauoBFPoUuW+BYdi67oR/Yc6iMXNb81cMI44KhmFrAUWRLMC0YhA/FmN7vZla50&#10;pX/z2+P3f//3dbpoJCPDMEAY4xxlf2R/WHaJG/oFJ4elghWG/FMm4xKP67k2DVxB4GG/KmpC5aKS&#10;pnCFfWaZpwahTXuhFEatESiCZwTC0gqmG4SAjViuLxS1X4xA2MaFojRwC7sWgElg0IZFnPoSYAoq&#10;z7V3f/sw8516kZRi+gtzCYVlC7hmv/lEVPxCyUAgIKiwLc+IDZolQzp80csALb6x6P2jH/1oGMbq&#10;DJ+IodkIWzV548F2va51f4HchbxpPXTNJVBwZc0HwPxe39opDQMLn8bk3qMf6cSCK8M7wDpkERKL&#10;ZyvY373gyvzG61SflNwVtqPxj8v3zne+E8HPjkPyUpSlFmNM7gqTEWIRYGngii/XvOY17VP0vOc9&#10;z8nyBHg3RWm4zJkgLEWJTDhmZ5xxhqmEa86SKD7YVLtuhW9G5UpcMdLETwRG2JqQBkIXshB8a8xw&#10;fBg2BqTCg8J0XOkCJrajNeSueMUrXuEKV4CcxfqAFhEVgRTwBrYRzcM4MnoNY3eQFCFln8e9UhoW&#10;MlbAFUDRxBddkWsEsVApDj0r6mX3Ko4MBw0DadAwQAiIco1rXEMI9yq/Pa561atCp2JuCH6GwcGX&#10;H0Cp7YkNCeu10JxdvwJXpO8v5E3roWsugYIraz4A5vf6FjOuX2ubtXP77bfn5yu4sqX0e+HKda5z&#10;nYIrW0psOU8AITD7IRaFmNQMcEhazeG7tBYGH7YY20IUhbNTUKVBLGxHYJWJKUHFyQxQX8yjT3/6&#10;0xJnJcjKgpUGLY9W0SdWY8GV5RwD828VkKzoHBMWMoExpDEAGHLoDRimrbEn4UTQ76tf/SoUjWcI&#10;zAikiOL2Dj+ghWtpzz33RCsCjD/+8Y9D3S43FA1aN/EIJaQqb2r+/ZsnJroi3i7ApUMpgVQdpE9S&#10;/01nOUTpBcG4OUTVaBhwlIb5vcuPqBpeEnlNImyKKECzEKk0OYFcW/SKpAnQOYoMtqherueSQMGV&#10;GgZzkgArihOI3kTBF3QWjK7clS1FH7girI8yXnBldSuDMSk0XukkoAXL3Kc8Locv//zP/8zU8Mnm&#10;Ex4RRZHWwkZs4IqoGocoZ7Zix06TtoRUCfmoBsbNiQTCsfqTn/zEn9wBVZ1pyzm1Pic0IBkmYcX2&#10;1h1uBqERaPAoBiVBTg4DPzpHe29wT3QFIwhWweN1HycbqLk8g5lWL6yywEGV3BUrRZRJU484VYlT&#10;iZiGoRwAS9XerL/4XcIqgIrOlSDnC4WDKyh4AqsAtHAOLArqQLbqjGGxiuIG6xpFenyB71uPXlsJ&#10;FFxZ265fwItTrE0hY5XBeOwq1X54N6wtXGF28wXy6nEEyuuVpGH5XF240vhBTYG+3BJ/BsnDG7he&#10;slkg+V64wuspYUDghS2Sy53fd2RPST9W4soC9NoSPzKjxdgwdzYcJE4AmznjhV+Eu9GE1HgQXUED&#10;44BnyBp+khlYq9kgq2+MDY7nJRZGl5uWjhh+IDgI5IqZqEB4rWtdSxff4AY3uOENbwi6wKiym+hb&#10;mETEjPrV1w5A9De/+Q3AwzNi7eYcAYpWd/+rLo+ANXi3gitr0MnL9Iocwzj3CiIVXGnTLWsLV7w4&#10;vhNmAvtJDSJJoh2AK5v1OBOQNcCLKW9eKQU08V42jiRXdiRKetUPbTNl6pxRJcA2FXthxfIfbbfd&#10;duCKrIZtttlGegPEwpz1uywI7vlR71znL5UEgBlkVAlvKdyil6mam9zkJgIs+lqqvbRSyUhw6SCh&#10;NLi30OlSdei6Nabgyrr1+ILfl1mGdYBdUHClTU+sLVwRbbDTmVzP7GqfbSK76tVLSrTsFG5s9iJn&#10;Zy8bB1xhL8qwR7xpM2bqnJLASBLgPkf+EV0xzNSA4mjHETLqsE8DVyTZS9TmXB/ptnXyskmA/hQ5&#10;UVZBLpw0SHpGdEWGvR6HWOTZS2tRz+O73/3uqsexl03y1Z6pSKDgylTEWDdpK4Eig7WV1OXnrSdc&#10;yQ7NH/7wh9WoAWvtZyfjk1+wq3CFextH3CYqgBk3Z5P8GtDCcGzIYCMNnjq5JNBGAug9tmeRiC+Z&#10;MHDFAasIsIArLFo51shgUqeqikMbeS7tOdms9vTTT1fvS5kvvSzG4hBPA1DBFdFsVRk4hqw7S/sW&#10;1bC1lUDBlbXt+sW8eMGVkeS+nnCF+a7KDVqC3SFs7o4fJfLQYWvJ+8p1PuKII6TAJvO1L7pScGWk&#10;WVMnjySBBq7gHEoVwxGCUtivvO9IidByclc6PAFHEtfqnmw1QalVtIM+QbJNF+tumXKgCzKY6ErB&#10;ldXt3863vOBK57t4uV6w4MpI/bGGcAU9WmanemjYKVgoishx+iqsiUbYyTxyL4Xlpa7AIYccssMO&#10;O3Bpc3ayF5v0lYqujDRl6uRRJRC4YrqpDIZ7afilvm1gs1R70xBHqODKqIJdtvOtJshgujIdDa5Q&#10;Mulo3zmGbGlfcGXZeq3a00ig4EoNhrlKoODKSOJeQ7iCcKJGlsQVO20r4KuIja1I7HqGHjaS6Fbl&#10;5OTZS02xyb0ysrgZEIu6Pbyejb1Y0ZVV6c1VbOcgXOkN7hVcWcU+3bDNMlJQasEVSUo2A4VL09FA&#10;C4Wjosm+++4LrojAFBmsM53epRcpuNKl3lyBdym4MlInrSFckaAi15P5bgcS+wBggtmJWb1/RtVI&#10;oluVk8GVH/zgB6yERzziEbYPZzfIFnDwdwauSIotuLIqvbmK7Sy4soq9Nkab5a6AIiLVlCoU2lRL&#10;F8uVqiRxDlxRyFh+S8GVMcRbl8xaAgVXZi3huv/vSKDgykgDYj3hCvP9ox/96FFHHcUL+MhHPvLI&#10;I4+0u5n6RSOJblVOBlfQbOQGeFM7tYEr2F8FV1al+zrQzoIrHejELV+BG8jGTV/+8pePP/74u9/9&#10;7rwhCa3widiAhc7ZaaedxLELrmwpyTphURIouLIoya/pcwuujNTxawhXmO92ePjqV7/KC3jggQdK&#10;/wVX7KjdVbgid8VmRMqgKctjP3tMsGte85rqgyWFIMkDFV0ZadbUySNJoA+uMF6LDDaSAFfiZPU8&#10;uIHOOeecww8/XBGwhgmmr0VXCq6sRCeueSMLrqz5AJj36xdcGUniawhXyMd+iN/73vfs46627957&#10;7/385z9fsKXDmySyFz//+c8/85nPxMf4wz/8Q/Yinkal2o80U+rksSWwYXSlKU+Hi1iVwcaW7fJc&#10;qJcvu+yyk08+WY6csmAgSgNKqRpq5853vjMymLphRQZbnl6rlvRKoOBKjYe5SqDgykjiXk+4Yo9I&#10;/Cj7uAMq4IokFsGHDsMVvXzJJZe86EUvssMMEnkVMh5pjtTJE0qggSspZKy4LVvWZ3Ib1H5Q8QJH&#10;iG++k6X5JpTeqlz+q1/9SrX0l7/85XrTpiuBK1E1PtVPVxlMgPftb397wZVV6dN1a2fBlXXr8QW/&#10;789+9jN7aNSu9i27YQ3hCpMIx9qSqYLNM57xDDU3Ox9dKbjScjrUabOQQN82kbIa0BFtdo6FKNAn&#10;uqIIROBKbRM5C/nP554qK37uc5976Utf+qAHPWjbbbdNtXQoRXfDpdnV/ilPeYroSlUGm0+P1FNG&#10;lUDBlVElVudPJIG///u/f93rXqc6rd3KJVKfffbZVkEVSya6aXcvXiG4wpSRXqJ/7fD4d3/3d3Ap&#10;f572S/EcySnrPq5Fjnrta19r+bTnwwte8IILLrigq7krBi8pXXzxxS984QsTXWloYLWrfXdn9hK9&#10;WQNXzDX1bfGC7G1/n/vc5773ve/tbne77bff/glPeMJ73vMeilol3CVqdzVlFAkErrz4xS++3/3u&#10;B4LaFxJoucMd7mCvJwUJfb/Tne603377nXnmmd/+9rerMtgooq1z5ySBgitzEnQ9JhL4xS9+8frX&#10;v95aaCEsuLLlqFghuIKsZZ379Kc/DYLakF62yde+9jWcLnnzyF3t/bLgzfe//32Vi1MZbPfdd5dq&#10;//GPf7zbcCVkMFFHlkTBlS3nRZ0wRQkErvAiqU1305ve9IY3vOHd7na3gw8+WAHxvfbaS+KKrCqJ&#10;ZGYlv9JIrocpNrJuNaEEAlf4RCgZ0TMVCO94xzvqXy6he9/73ra096mjP/CBD8gb/B//439M+Li6&#10;vCQwdQkUXJm6SOuGG0vAOpcdAE844QRe5IqutBkoywxX9CZvKwsGGlHbSnxANV6REOufbE71Z+BS&#10;i5/92pX5spUKipeTt8Qt4ArYA/Owluy74uh2IWPDgAAVGMV523nnnfm2B+EK2GYjml//+tdtxkyd&#10;UxIYSQINXEH6usnlB76QJAdp2S95yUsQMn3nfQBXVJcquDKSbJfnZHDlwgsvTAiXkpG+Ap2+4hWv&#10;UNeYuoZV5LSgitmf1xpdcGV5Oq5a0kig4EoNhjlJgGnL3rr00ktZn+LONvCW2XnuueciDhUZbLM+&#10;CFyxoojgW2O43nfddVemPNN/Tt22yWOACr1pYfv617+OuGXX+Ve+8pX77LMPmp+evc1tbsPy1r9H&#10;HHEE+oH2v/WtbxV4wYr+p3/6J9cOabyVUuKKbRMPOeQQL7vbbrsJO3zqU59i0y/2lWf3dL352c9+&#10;9rDDDuPvVMJ4EK6Q5Ic+9KEOFxuYnWzrzltKoIErIpmsWNGVe9zjHmau8Cang2Li4IrwJkVdVuyW&#10;wlzaE0S5aWDuJEvJdtttR9WoA3bSSSe95jWvQfajt6GX44477gtf+AJC73AVvbTvWA3rtgQKrnS7&#10;f5fo7ZibFjxOYuVHmLN//Md/LIsax0CqQ62CbeCKEj3LA1dQs/7mb/5GSsmJJ57I/4oxYusx3crW&#10;wTRw2OhQuUzVZtTH5M/juH3Ws55lK5WvfOUrFs4hMZbAFam96Ch2X14HuCI2BY2YF7e+9a2vfOUr&#10;91UGI8mCK0ukyDrXlMAVlmtyV+z8c4tb3AJiecADHmDmchmIcxqfFHXlrqxu56Nh22xXdIUqpqsf&#10;+tCH8o+Irujc+9///shgfgFXhHmH6+fVlUC1fNUlUHBl1XtwZdrPN8y5/pa3vOVRj3qU3btlcz7u&#10;cY+rVPvh/Se6wpJQS+2BD3wgrOLA03jve9/7y1/+coEdjxBiSRPxEFHRm2Jl3HX8slI2dataqMwd&#10;uZvCQQ4bkCHEQzISlp7+9KefcsopX/rSlzjwNjN9/P6d73zHdmY2XcFPAFd4BLudu6K6N9yOR05u&#10;qR7bt08fNKjTVSAQ0VLAQDQG+C/bcYFToEuP7q0MxsUgCVsVY7kNqj6YvFLtTVvDz6ykjooMtqJd&#10;T2Pj5QqUPelJT8Kw3WOPPcTNxNC4QuSRYgCCpshgQuWATUVXVrSXu93sgivd7t8lejv+eF7zU089&#10;lXeH/cqNl93HrIId5vlM2AFoct/4xjfe8IY3WGBSWpTLU+SBuT/hnSe5XGxEOibkifSM+gWZwJ8C&#10;KdrG5sYxAEQ58PSyyAAk419K0LB7/OiEV73qVRjSP/nJTzY0uN2c+W5ldZr4mxcXlrHvCqNqkjYv&#10;87W9cKWPCZaNL4BVddJYEpAe2phPswZuKatimbt1VdrWu00kX0Pvrvbq2/7Jn/wJshAvw5//+Z9j&#10;chZIXpVu7WsnH4ccwje96U2C4XxMVmHdCohSsLS3kBoVjfsnYL6ZZl7RF69md0YCBVc605XL/iI8&#10;c5I1babBYOWDZ8ui+lgF5WbQpOW027D/MKNwrmzdxXBn93N2quvyxje+EVrYMmd9dgOCyQJ5ykjR&#10;g9xykCfqs5UPl0DBU7yR008/XeYJd51t2q2L+++/v7QWrJKddtopOS3CMsrU/PznPx8sc5x9V/7y&#10;L//ybW97m6se8pCHHHDAAUqNLTagNDthujPHp0poT3va08Sg7IfQF11hMt71rndlZECtQAv+hgEg&#10;3IScU0lfM+2XNbl5H1xp9jsX6MPtROY0YY855hg8Xgq8Styu6KhQJsGqofaJVEC8L54jqtVaLHxt&#10;ZeETEWPhacJ3UBalFMuK9nK3m11wpdv9u0RvxzAVZeZWP/TQQ+1IJVagXObRRx/Nj467X3Blw64C&#10;DCT8nH/++XjGvF+sB8wrQlOGS7RqUYhFq/7qr/6K3WxnBnCF/xXBQB0hvGddGbBx2mmn+VGYRWUF&#10;W4+JCKkyZHXEk8ZnUz1M4VR0Mm+HJdjX+0Aa4pO3BlRQyFhL8A9ss0SjeapNITFZsACeMBQqTh9c&#10;kc0i0YsTFJ5JYdmDDjpIaEsXdLi481QFXDcbJoG+Xe2b6IqhyKm044474mRCyxLPRHorEr6ig8n6&#10;qziYTHquItn20uRoG6pY5FaEnBr3Z20TuaKduybNLriyJh29+NdkkrKuFJJ62ctexukuDYOWlE7N&#10;nWN3jkVZ3ouXy9AWEAvX+xe/+EWcY7Um0a4UgIb3OOOZ74vygWkVDxy8oZQQ9ggcJQyC19fse21d&#10;5MZDjIY35OKzxe3B8rGPfQyGed7zngfGsLktjUoPKZA6uP1cAiwSQ4VlwDMxHDfp8CAxL5gROG/m&#10;hZyBPj4YJ3c2cWNkiGIJr+HgibQQaYUll3z+rkTzeqMrgHHginoPcDL2qUi4iOiTn/xk892Qq/J0&#10;K9Gng42kVEHN1FSwlHAXOmTYi9zyN1mLBcNFV5RwBEqFYlb0NavZHZZAwZUOd+7SvRozF4MFoYXJ&#10;xSzj0eE457RDxC8W/ma9xT5Izg8fp3R22disVdjgb//2bxfl6bTySZ5RvFhAAL/LvsgSN+2y8q1v&#10;fSv9yIwGqCATcFShTKx34ErgxYYqwmsGwN57783yxkNILRr2el+AxasBOeIJ4BlrCbBxbVcHCeNg&#10;yL4rDEfYXkCSxGQHxdWNKXfZZZeRc+H8pVNzq9agPrjS0BHBZt9lNbBlTXD7ZUl+KLiyat37/9sr&#10;ai0kKwwuZK1b4VLsYsUVcFC5nHiFqGvE44Irq9vF3W55wZVu9+/SvR0+GMsbicj+Eoww7nl+YhXD&#10;umqJTt4BQig4x/hULAZwBT3DF+QoGGaBpgMTh4UNoqjWD65gQkvTlFAhwwTwkAUuOV5pL9EVKS6K&#10;Fytp5Xe97ASRBP9S+J9Xb7/99pPrIhrTZ3ajyIMrIjBWU2eqv+l9u5rmC64QEdac6rHKMfVFV/yJ&#10;BAizyV8CVAQnMcEIRyKBAVBwZfIptuZ32AyuhJQolUUqtgw0pS8uueSSBeqcNe+myV8fXLHUyrYH&#10;V2TE6VxwlMKxpvAKYYVxP2HtovJWdGVyadcdpi6BgitTF2ndcJgEGrhiaw5wxSpYcGX4iAFXGKbL&#10;BlesfEhcQihWODlI0jRVmwFEU+0U/FBhxjbtamXicQWu5DWBFhcyfbCbRIokt8jOVxqrb+8d62Uf&#10;XLHQri1cUcyAeIWY1JMlFnEVMgT8asOi0raTS2BLuKJAeeBKRVcml/YC79DAFbTSwJUgljAd+Ep4&#10;l8AVjqEqqLDAbqpHbyaBgis1NuYqAYygBKPBFZFoRpg/GxLRXJuyIg+zckgUQSmW75G9TZj4/OvM&#10;9wVmWkMd2UhHgGXPPfdMhomy/RdddJFqp/JthFDQwFjYWo4wzbYWBxBdyVVScdAPvI7gDPqBvJS+&#10;PBxkMIn4oityY9xcNRuDpMNwBV/O9jKCVHaqGcxdwcYRhoLrlIkTuTIkWB6DRdVWZERXM5dLAsPh&#10;CsoQtCwMXtGV5eq20VuTHXg5lXrhCsRC4SA7UMiqO55xxhk0bcGV0aVbV8xcAgVXZi7iekCvBOQ8&#10;KMMq1S8bnzPB1TJmhBUZbLNxIs4gTSXba7LvETMk/MAAFpUFwhWtBT9EUSTQwyR4Sg6gQlBFsS/g&#10;RJ+KvchvgTpEh5hEXgSM0Wwlv+R0soEMAF5byUvYbn0LZANX5P4qpfriF794neEK1hwaGH5d1dAr&#10;dTp1CQyHK7zvoqAFV6Yu9vnfsBeuwCe9FQj1suy4pz71qQVX5t8v9cSWEii40lJQddp0JFBwZVQ5&#10;DsKVZYiu5C2EOyANiEWITH1MQNR3sSAhFOwvuAU37Mc//rHvVkphAXGVc889F0kMf0wYAQMByFE2&#10;YEh0peCKymDgikrWYB7WXAH7UWdQnT9cAsPhSupoc5GIo6rruKjyHtWJk0tgCFzRy6qEKW1ScGVy&#10;OdcdZiSBgiszEmzddmMJFFwZdWT0whX2fZNqr8bLMqS9snUET6TdK0ksnOJLsAe2GDDji09xGH9K&#10;W0IVQykRUeGvVSNVpX8J+qxwu6z0pWFUdKXxfYIrEmEV7TnnnHOkrBRPY9QZVOdPAlckOah1AS3L&#10;mxqMgpZsV0gCQ+CKPXa23377gisr1Jtr2NSCK2vY6Yt85YIro0p/M7iy2MpgzVvAIVooX0UsRVxF&#10;oeqkqfS9pl9EBpQOU91YXTiblNl+TmhFQEbahsBL3yUFV/rgiq0h7VAEGVbRnlFnUJ0/CVyx37ny&#10;2aoY80SY2hXcW93hVHBldfuuWk4CBVdqGMxVAgVXRhV3L1wRWhGXeMITniBkj2e1JMSMVCi2Foql&#10;JAV88B2dY+uVz3zmM8cccwyUYscVPGn8MQAGyBk0wQuuFFwZdabU+eNJYDgZTKHbhz3sYfKz1bc1&#10;K/v2RxrviXXVQiQg0C0D0F6997///ftyVyq6spAeqYeOJIGCKyOJq06eVAIFV0aVYANXFNGSni4h&#10;0vbn8tdJcrXq2MpgQWB7//vfL6Jih+wzzzzzc5/7HHrJhnsdFlwpuDLqTKnzx5PAcLjSRFe+9KUv&#10;VXRlPAkvyVUcSTbbVdpEuKzgypJ0SjWjvQQKrrSXVZ05BQkUXBlViOCKQIo1RnGe7bbbTpksVYCV&#10;BlYWbDmJGfyvOfreFLhSGcx6eenlh9JhUlaYSn4fPLngSsGVUWdKnT+eBIbDFSUcd9ppp+c+97ly&#10;zFA9+wqOj/fEumohEigy2ELEXg+dlgQKrkxLknWfVhIouNJKTD0nBa7Yxh5c+aM/+iOmg2x1xAwp&#10;18tAzMhWKnAIrpfsFMwu5YMuvvhigAQy8Uv2CWmQVQNmhjfeW2OOIYxVZbCk2lfuyqgTp85vKYHh&#10;cKVJtT/rrLMq1b6lSJfwNBpY3fnPf/7zxx577M4773y1q12tt5BxkcGWsMuqSX0SKLhSQ2KuEii4&#10;Mqq4m+gKMpjEFZt5HXnkkUpsIWYsw7aJKF7iJGhdKoOdd955NkV+9atfbScWi6K9YtQ1hltk4cvF&#10;FzAZTMHfTBqcuJ/97GdVqim4UnBl1ClT548kgeFwxZbn9ju38ZG5PFjBb6QH1ckLlIB1hC9JebdD&#10;Dz0Uo1jl4oIrC+yOevQYEii4MobQ6pLxJVBwZVTZJXfFvpC2ibSl/S1vect99tnH9ovLUCQK/BD5&#10;kY5y9NFH28fQzuuPfexj73Of+9zlLne55z3vKaX+hS98oW1AnfDpT39ayEW8BW7xRoDW8OhKkcGK&#10;DDbqTKnzx5NAm1T7N73pTZVqP554l+QqUW41GEXmrSP2Gr7iFa9YcGVJuqaa0VICBVdaCqpOm44E&#10;Cq6MKkdxBsjkHe94xx577GFXe4hlzz33FLhQyHiBu9pnWxVZ8hdeeKFcmoc//OEgit0M0dVufOMb&#10;3+hGNwKr7AVpi5UnP/nJhxxyiPrFr3jFK+wm+YEPfEBF1GTYb5Z7AwX5r11c9t57b/dx55e85CVi&#10;OMsQTRq1+9qcD7+xJF7wghfc/e53t3vm7//+7/daEhVdaSPDOmdsCQyHK/ZH4oN4z3veI3FlGdin&#10;Y7/mml/IT6RAS+rI3+AGN+hTMkUGW/PhsRKvX3BlJbqpO40suDJqX/bBFYjlMY95jGKUi90mkuEi&#10;ZQXqgKOe9KQnARVIIwgG22yzjb0s4Za73vWuAixoJGoD2IDMjpDQy4Mf/GDpKOCNHQ+/8Y1vWEE3&#10;pId55R//+McspEc/+tH4bwVXKndl1FlT57eXwHC4cv3rX59/RDhXHlr7e9aZyyYB6YXgipIJot/6&#10;tODKsnVQtWdLCRRc2VJEdcI0JVBwZSRpBhUIpKBU2f1A4EJ05XGPe5zoyje/+c0FRlfADMkzX/va&#10;1+yd8qAHPYgLFlwRVNlhhx0e+tCHyjkRUdl///1FhO51r3uxttEPbBojEUUAwb4xyGPnnnuutBaL&#10;KHDS57VlPwFjb3jDGx74wAe6SnWBl73sZRVdqW0iR5o7dXJLCZhul112mfLie+21lxn6B3/wB73B&#10;PVPbLK7oSkthLu1pyGBKUR933HFKtlhEigy2tD1VDdtMAgVXamzMVQIFV0YSN1Twi1/8QmK93RXv&#10;fe97C+Kz++WEvO1tb7Ph12Lhyj/8wz+oM/P85z9fnZkb3vCGIiqCIVJy2T0Ma2VP7axy0kkn4Tjh&#10;gz3kIQ+BOsRJ7ne/+3HWqnMFsYjMIEHJ3+2tjgq6GCTu/NKXvlSIBgQSlnFywZWCKyPNnTq5pQTA&#10;FdX8EDVxL29961sPwhXh3He/+90//OEP25fKaPnoOm1uEpANKM9QPx588MGVaj83sdeDpiiBgitT&#10;FGbdamsJFFzZWkY9Z8jWQIv68Ic//MxnPnPHHXeU2GCnSFbFwuGKtBMwQ/Eue1bCIZyynHaACvgh&#10;FiTZRjUwhWik5/rlggsuEA4CP5z8nOc8ByHBkokVdvjhh0MsPLsMpibAwiRyrVc+7LDDLKvXve51&#10;wSH8MWn6lbuyDPUVRhrAdfLyS2DL6ErBleXvxC1bSHki3yrhKIeQA6gKGW8psTph2SRQcGXZeqTj&#10;7Sm4MlIHW2M4NRUIxq2S/mGHadGVP/uzP7Nr5GJT7TUMl93WKBCIxU/blAX7+Mc/jiHG+hH2yV4r&#10;sIfDd6QvW1vKy//kJz8pSqBi2G677SaVRezFVf7bOG5dBec4RwE0KAhCK7hSuSsjzZo6eSQJqEV+&#10;ySWXnHjiiWCJjWgrujKS9FboZNtEohDLexTirl3tV6jjqqmRQMGVGglzlUDBlZHEzXb/yU9+wqAX&#10;kcCkYrvL5UCmWniqfeCK6Mqzn/1scOJP//RPn/jEJ8rHVXP5Bz/4gSCAXSMVvOpNSrFYqvcFmchL&#10;sTeLjE8g5ylPeYrt57xjEznxykgL9gfwL3XG5O4XXCm4MtKsqZNHkgAXwxe+8AXBT+4DlTxUouvL&#10;XanoykjyXNqTuYR4gkTmZRsWXFnabqqGbSaBgis1NuYqgYIrI4nbAiOCr/KvCH4KUKqUBRjYjVEu&#10;BzrySHeb4smBK6IlcJTyX7e61a3uf//7i5mcccYZkAbcYtfIr371q2hd8IksTweryLbKDi3nypWX&#10;wpUri9e7iCABM2le1lR3kK/vthVdqULGUxy3datBCZihYp7CpCbyYM0oqfYFV7oxbChtuldk/gEP&#10;eEDBlW706Vq9RcGVteruxb9swZWR+kB0AlVDzd/Xv/71Km4Jrdzudrc74ogjxFtEJJCsRrrbFE9u&#10;4Ao2l9pfSs3c5ja32XXXXWWkKAh2wAEHSLaRcCLVXiCIPw8mUVzIfpF2U4FnnKD28bbbbmvPMukr&#10;g3AFGezpT396kcH4uQuuTHHc1q0GJaCYB+eCdLI73elOg9v+FFzpzJjhEkIhPvXUU4sM1pk+XasX&#10;KbiyVt29+JctuDJqHwihcInZVdpWjMIR8tqPP/54fCowZrNtFkd9xBjnW/lgjE984hOiK+AKHGW7&#10;FZQwe62IAiF6qUEsO0WboSwkE5XBbBkp62bffffF8lLOmBnkEmUDwBjlBJp3SXSl4Ertaj/GsKxL&#10;xpCA6IpiGLLjbJFUcGUMAa7EJTxflhK147mQaOyrX/3qtav9SnRcNbKRQMGVGgxzlUDBlVHFLQNE&#10;Lsfpp5+u9JZoA8eYYIUiwostKqpVYj7vete7xEDQulDUsqdKIIotYqAUDOlddtnlDne4Q7a6xzMR&#10;TnHabW97W/XNsORl46iDDPP0ptoXXBnc1Z7EDjzwQAQ5+3KS/KhDqM4vCQyRALqpmhn2O2fFqkje&#10;N/wqutKNwSMebtWwU+RRRx1FY1dlsG5061q9RcGVteruxb9swZVR+4B5Kn8d4fiRj3wkwpVIhXCE&#10;0Mqo99nyfO43MRNboLSpF6wBElfsESlsgp/GnoajmNQ2SLFFjEPmrprFiGEKA9gxxq4sLCGVzXzC&#10;Ks6HbZ70pCcpcKyQsa0wm6T8pjLY2pLBfu/3fq/X8YkMpt9JEolO3KngypYjuU4YSQLyylQbP/bY&#10;Y3kZBjcQLLgykjCX9uRm3xV7XtHGV77ylSu6srSdVQ3bUAIFV2pgzFUCBVdGFXcDV0RXbOKGZGWr&#10;LyW2Rr3PZufDCSAKkwUjy9aTdkphE/sTdEkl4r4t53MfefOyUDDBkNMET7jrkEnOOeccIRdENQcQ&#10;wgbizPPj6173Oqks0lTgFvEWiAsrTGovhpsqAnx+vQCp4Ar3NsSSg0lh/+mmMpiqawVXpjXy6z6R&#10;QFPI2Dav6KZXutKVqjJY98aGJePiiy8+4YQTFE7gMOrr5ate9arbb7+96iZqpVgFFpgV2T3J1xtN&#10;SwIFV6YlybpPKwlI6zzllFPkNlzzmtdU58oC6U+5GQtMw2jV7sWd1EcGU9RF2rr6WtNqEazyox/9&#10;SCVTQRt94UDxUqEY5PA7ogi33CDxjImjmpA97BM5wfs67rjjXBKQ44BArHn2YFHRGHSx7SPO9Ete&#10;8hKck5e97GUAjOyUL33pS8qL9W5p76XWHK7YFpMlAaL4dIAu/KAIddCdfOhBcU1rGNR91lYCvYWM&#10;JaEZewVXujcYLBn2iKSxObyQcvvKVRdc6V6Pd++NCq50r0+X+o0KrozaPRvCFShi1Ptsdj6vG6yC&#10;xKWmMEIXOOQL4xi6gCg+//nPc7YJgAAtgEQTadEq2z7KokHZwgd7whOeAOcoWzwYivELrpc6ZkDL&#10;RRddBAj5lPEphmMwwCp9l6wnXBFlksajkizuDVq541rXuhZID7EoOWojTozzL37xi6JeBeynNfLr&#10;PpGAiLeNaNX0u/3tb4+uWbkrnRwYyVA68sgjVZzHyC240sle7vZLFVzpdv8u3dvxtb/hDW/gkq/o&#10;Ssu+EaOQuyLHQ+4KMliiK1OEK7xuaF1SI2zaKCH+Rje6kd1OFPgKX8sGKWeeeeanP/1pAMPmj3AL&#10;7AFjQC/SvnG9nIDoZccVieB8/xsyx/wo2OISMRkGN4DkJtn2fvD8NYcrQo7widmhRhPb0RbjNsrE&#10;oJMmZB8bMtxQwi3HUp1WEhiUABaoYuKcDqzYvtCKMEvlrnRjzNDzsg0rutKN3lzPtyi4sp79vpi3&#10;xili8jJweZELrrTsA9hAxgJ7AudYyvXU4QrwIITyohe9yJ3BISaLEl7IzVytMlJUJRZskUNvf5XX&#10;vOY1eGJcdEhfAinCI1/72tc+9KEP+dGGKoIn2bYS3hB7aZOvv6EE1hyuEL7QijKjTXTFTDFfZEJ/&#10;5Stf6a1J0HL81GklgeESMJcVHkTQBYx7aWD5XnClG+MnZDAVUKQOcktVdKUb3bpWb1FwZa26e8Ev&#10;y4S1TZUN2uVnM8gqd6VNf4hCiGO89a1vlao+i+hK7v+BD3wA3Qini9Wy4447irSAK3ZyVClIJr0N&#10;VRQdtgvkk5/8ZJs/yvUXb0EhA11EZmzagMsk0cWtABUBNEgmu1iOEQpYT7iiLAFAqFqa3BURFRww&#10;KSsOVoWZEjIYEp3Y1GILWLcZsXXOaklAdEXAVglykdU+JljBldXqyiGtLbjSma5c2xcpuLK2Xb+A&#10;F2fL8hAjDt3xjnfkQuZIRnB64xvfKDuiGPkb9gdzXyLsJZdcYmtInGPIQQxE8ZYpksFSGQzGwDVC&#10;6HrVq16lAPF+++33+Mc/3hOVi8muKZysrJmEdxSQYVvDLZCnhtkmWZaLpBSdC8Cot2sne40EaRQK&#10;w2T72c9+hgbWMt6y5nAl+/T1VgaTBbvzzjuTNkxYuSsLUFtdf6S5f/755++zzz68EkJ5fXW0K7rS&#10;jf4PXFHsRFmUSrXvRp+u21sUXFm3Hl/k+/7mN7/hklf9VqWjq1zlKhzJdjp//etf/81vfrPgymbM&#10;KFSND37wg4cddhih2VrRYiO4McXKYHku+cNFSrRZ0tgu+F2qDEMjnvu4xz3O/nF2SrHIOaAX4RfZ&#10;R1oi3gJw2pleLX+Z4ojR8lhsWo+3Bu0cfvjhyoXZMUb4RX1kiKVNZKDgSp+9KJUFJU8tNRw8ZLA2&#10;MlzkJK9nr5oEkoRt/oqsDiZhF1xZtf7cuL2Vu9KNflzntyi4ss69P+93V9Y2cAXXSHSF7fvYxz6W&#10;Wfztb3+74MqGnaEusNCTPHubLd785jdnTAAJKg6DFlPvPHaw8Bf/vYJdqFw//OEPoRckJVWDpBuJ&#10;t0j4tif9TW5yE9VOgRZUMYe8fCEXzDFoaocddvDFLyhkWmu3EOwmtarBGMkt7tnG1C640gdXxFse&#10;/vCHi1YJUm1YnGDqI6FuuFYS4EcQWX31q1/Ny1D7rnS168EVOYqVu9LV/l2H9yq4sg69vCzvKBUb&#10;rylkMEYY21dBKsa3VPI2huyyvMYc24GmJfQkEVa+OwwwU7iS18INc+gOB+NY/gmuCNCiZrFSp1hJ&#10;QAhkIvlb9TA5FUl08SMAI/gDyQAqMvV9AWy0GcNEpEU5OKC0DR+s4MpgJVm9b7dNSHKOQ68etS4S&#10;ELITuKNkZKYJovbtd17RlW6MA9rDPlcC5nwfg7vr1L4r3ejlbr9FwZVu9+9yvZ1YAYd9Uu2lQ8je&#10;RqX9xCc+ofB/wZXNoitqqTFV4Tq7MQIANvlSWXgW0ZXNxoqu4ZmzIzLP3O67725vlic+8YkqialV&#10;5ReJLghjDJ2HPexhAAza2EMf+lDmNZofwhhgA8y4qtlEcssRWXClD65I8RJbUwuBF3xL6dUJJYFR&#10;JYCjC64gbfJH8DsUXBlVgCtxfmJor33ta5F7b3GLW/RVrC64shKduOaNLLiy5gNgrq/Pba8KjXq4&#10;7Fp+dx56VqwI9T/+4z+OUUJqrk1f0MNABdQsDDo7weNiiVqAKxJLpp67Mvz9QAgpNLKMnvSkJzGd&#10;oRQMMb46tark0ysOJp0GYUzcDIyRfI/g52RYdN9997V/y8EHHywdH1Kt6MqGcsbBayqDJdW+t55s&#10;wZUFTb51eaxS5oLeyGC8DGKkqtLVrvbd63sxNAmEYmhAqQqTyg/29nLBle71ePfeqOBK9/p0qd9I&#10;IIUhy++OOHTnO99ZVoPoCrpRwZUNuy1bwvN9qp+m0qi0kKlXBms5XOTjKqZsD/u99tpLlSq5uQCM&#10;HwEn3af8F4P7k5cfClgpCGZLFkhGlTDQxaYxNpS0iWSbDKWKrgzCFSlekn+YlS07q04rCbSXAG+R&#10;aWtPWP4jxeX7/O5FBmsvyWU+ExP7O9/5jsg855FAfV8MreDKMvddtS0SKLhSI2GuErAtOssbXJGG&#10;QWkqHoXlYsuOIoNt1g1c77I+lAZGr5LtM/VtIiGi5KjARc2W82h7eqQXQ7JpZPwrYawUmPJfSh5r&#10;ldoJThMzwScBXeSCgy6+MKzR1Xy3o4vcG3EVXdxyi8OCKwVX5qqS1v5h/AimM46Q0AqztQoZd3JE&#10;0PC2wzrrrLNwd5WnV5mzN7riTz9S70p6KO7i5E4KoV5qpSVQcGWlu2/1Gs+ETXQFXJGEfcQRR6AV&#10;YYgVXNksugISfP3rXz/ppJNUDU50xZ5u09p3BdJwfzBDAAez66Mf/Shml8iJJwIY0It1Kzn3/jz5&#10;5JPtI4mNhk5wyimn/MVf/IVrm2YnQT+Z+vkxv7g2R8sAWsGVgiurp9dWucXCpDwRNllCROzDKrVN&#10;5Cp37O+0XXSF2wgaOeCAA253u9v1RVdww3gPKfaCK53p8e69SMGV7vXpUr8Ry9gOEhKy5a5Ixkju&#10;ivSMlrbsUr/bDBrH3Eefu/DCC7HmFAWebu4KYABvSOXXBW9/+9uTamLFOvTQQ+UXgZEIXYq2gUY6&#10;yHe59Uqd6jt8MJ2I7y5gMvWXLrjSZzLKXSky2NSHWd2wkYA5zvuACaa4fK/HPd+LDNaNoULVczCh&#10;NtgmSwH6vgwlf8IwtswCV6Caiq50o9M79hYFVzrWocv+OogHSbWX7adgFCsZWQiVaNnbvaD2IWWl&#10;MphtTxTtsVON6Mq0tolUJRk3T86J3BJhLtEbKxZCiFpej3rUo5T8wkADWoAlO9Zbxg488EAbyck4&#10;spXKK1/5SgUAMMSmLpgGrthmWzTp2te+tnLJxxxzTMtM/am3Zw437E21v851rnOFK1wBYmn2ti+4&#10;MocuWOdH2GFJJQzOo6tf/eoFV7o6EoTKv/jFL6aQscRRSkZf0zO+yFayF60qjlSu0L0VueBKV4fB&#10;Sr9XwZWV7r7Vazy4ogQNuMIyth2HBGIsI0b56r3JXFrc7LsirKGK8XWve12cjWkVMkYP4Fi15fwJ&#10;J5yA5aW6tJCXXFsPwtNTsFhRLwWUn/3sZ0vDVRPMpivZHRJksgc2JANCMLWnGxkLXEGmR6T2uGtd&#10;61p3vetdjz76aIzqNoXF5tItU35IL1zRxYgZDmxyhA2WBNqk6Mq5555bqfZTlnvd7nIJgCvqYRRc&#10;6fZwyK72KjfS3lRK4AoNs80229hUQFbkfe97Xw4pDkQFxGikbkuj3m4VJVBwZRV7bYXb3AtXcIqS&#10;uFJwZbMeBVekkWBeCX0wZJHLpY7YWHMqOwaicqno9aEPfQiABEuyU4pQhv1w7OOZLVPkX9qr3ndb&#10;11vkrnnNa8IzAixoA1r1sY99DLRgRgMSyVpptpgcG8P0RldAI6spHAWudDu6opwaBIiQI5bCye3w&#10;4qAae0JILdtEFlxZYcW3xE0PXOFC4mKv6MoSd9RETWvgCocXTc4PIrRCw9iDhT63rHBOcUuBK5dd&#10;dlnxHSaSdV08GwkUXJmNXOuum0iggSuoTWrRMMIslozyEtiGEhCUv/TSS0U/HvSgB93oRjcSxFeY&#10;i6N9KnDFmiS6wuUmXGP7MDwBu7tIkhFOgUbs9ninO90JYBBsYTFb4bDYUbPY01xxMlhsFnnkkUeq&#10;biw73x4siNHqFwNXGuw7Fx0kI/EGKGpTv7h5/cAVAyMpoZ4LROGe+XGk+6zQiOLLbOAKNMhqdBA1&#10;xKJSU8GVFerKVWxqwZVV7LVR2wyufO5zn5OgmOhK4AqVzhuF+stdhf2rQj2mMR1ecGVU8db5c5BA&#10;wZU5CLke8f8l0AtXbDh49tlns5gLrmw2RBiyMtoZ66IrmFFiHVLh0bd6S3KNPbxgIbkrmMrSV+yL&#10;YgMc2y98/OMfP//881UKsnTZZQVokeKPjiXk4hBvkXSkJQ6EMdEAeSwYz0ob2zsS4HHVUUcdJdUE&#10;xJISo8iYWsYjUQtgEuk6wm6KXHsivPSwhz3sDW94Q4erXffCFQYEiOIQyAJasMLAVNGVIoONPc7r&#10;wuESKLiyDiMkcIWWFkhp4Arfk9g15xSSGI0tER89+6//+q/xhNdBJvWOqyWBgiur1V8r39qCKyN1&#10;IUP24osvBlfkR8IqYhpy4mGAqZTkUnYMYvn1r3+d2l+gi9R5XxSbhiFFSPDEZNur3gaBcMthK9li&#10;DD5BGIMieP0dipUJtiiCueOOO/rd4icm49BUJWjscK+1btu+ULUz8QNhJ08UU0JUkFeDoqB5YxPM&#10;RpL5/E/uy11RpSf5rw5fxFsqd2X+nbI+Tyy4sg593QdXkruisAe9TVGLkwuwU7MULwdTpdqvw5BY&#10;uXcsuLJyXbbaDS64MlL/Jbryqle9SmKJBBKFucQx1OmaClzRkt5sk2bXlGyWIuQFt9iPBdELYUz4&#10;5cMf/jCqAOykTJloD0xy+9vfHqnvtre9rRJe4i2gCwDDY+fAWxMbQejCNBMtcbeWYMPTPdcmMCee&#10;eKKoglcW5JGuY7kdSXQrdHIvXJGeVPuurFDfdaCpBVc60IlbvkIfXImSkbsiWs4rpK4JnxRmL1Vf&#10;2aRbCrNOWIgECq4sROzr+9CCKyP1PUP2q1/9qhjFbrvtJtkdQgAV8LWmQgbbsiWQA1aAdU7IRRaK&#10;Zew73/kO9IIwgDYg0eV5z3se+GSb5Ox2L1sXW0ykJRhGYER+ixqpyNDSxFsGWKAaTxTbkf7rcomh&#10;4ArMsz5wpfZd2XJk1glTlEDBlSkKc2lv1QtX8EsDV3BNVXARKhcYx+m1GbHy9FR9V2swLm3vVMPa&#10;SKDgShsp1TlTk4BtIrPvCou2cle2FKugvP0ZsYpFM1QZRrtS/fmDH/zg3IpENTvTW8AUcAOfLHu2&#10;wZZJLzucKw7XC39ADpJCYZI1rXmY0GCGzlVqBphJqZlf/vKXLeEKmTjZJeCKO0iPQQZ729vetiZk&#10;sMHoCnuicle2nCl1wtgSKLgytuhW6MIGrlhKhL4BFW6R7Lui/KBsFimCAtpf+cpXnNleV6+QBKqp&#10;qy6Bgiur3oMr1n48HxxZiQ0FV9r0XANXxOvxrCAWVVymVRmsTQM2OydsMehF+EWoBwoVQgluOeus&#10;s3C38ArkvYiKoK4hQ8uQabkEAkiCOWI4KHAPfvCD8c0Q4QRzxHZa0skmea+FXDucDAbA6PQqZLyQ&#10;rlmHhxZcWYdeTiFjIXFpkNxetAqU0tSthl6k4Ktool68smAtdfUqyo3fjb61sFrCurqgrGK/tGlz&#10;wZU2UqpzpiYBcKWiK+2lGbiCDMZwV1BYjXz7RX7gAx+YW3SlZVMFXoREFO+ykQvCmDVP0gsAo8gM&#10;Y8i/RspdgUwQ3p773OfKfoHQbFgpvgTzdLiQseJsL3jBCxRhG4yuSIdV3qDgSsuhWKeNKoGCK6NK&#10;bBXPV0+F5whcwdpV1NFqovZgEu4dNnqiZKQmWqA7yQSDTKxB1k10dLmUasngvHG0dXVNWcUhumWb&#10;C65sKaI6YWoSoDLwiBjfGD4VXWkj1gauKCgsl11aiN3lpbwvG1zJuyRHvzksew5/Jom/zfs6p9l3&#10;Zd99940XcOedd1Yf+dvf/nYn11GvvFl0BVWDB1QBA/w6nT6fhKWW3VSndUYCBVc605VDXgRcQdwN&#10;XFFkkhsIy9TOTrwhUln8YrutT3/6011SMqEAKEsjXA+fKFoj/v++973vne985xlnnIFTLYZv8Iv8&#10;10bVKzEFCq6sRDd1pJHUB7+7Hcol9kkcl97AZ1z7rgzp3aTao0UhFtszUZnggw46iM7t0qLS9/oG&#10;iRDNe9/7Xjb6dtttxwVo1xdj5lvf+taawJUm1V4hYyaF+gosCZ7R2rutI3pwyV6j4MqSdchMmpPo&#10;in1XLCWqgYEo6jdyhSiOgpstJRLhViR/pD2yZtLQKd0UUFFAX8CfyaF+AJTCT0qRKtwitZLXz75e&#10;iB4WU8tN+0owU2pd3WYcCRRcGUdqdc14EpDngPQiIdtOuuBKdrUvuNIGrsjfyL4rlCwf2LQKGY/X&#10;jzO9KnBFAoxqYwJKSm0CafadtOqsG1xBKCcBXPNXv/rVUGtnLImZjp+6+agSKLgyqsRW8XyM3M9/&#10;/vPZzCpMMK4Q4Xqb3KtlYk8tBv1qbRCZYH5qwDjgE2QENobFUV0W72JbTEHpd73rXfYvVgPG6qle&#10;pTIDoJqD+w+z+vWvf/0Xv/hF5xcrbPlHdcGV5e+jjrSQWhGT/chHPqIUL01hpw51nwquDO/dppDx&#10;WkVXvvvd70rZ5wYzSNAV1hauXOUqV1FpgCNQ3QKrr/W4I7qgXmOZJFBwZZl6Y1ZtEZBnlyODwSfX&#10;u971RG6z6Yoqnax2xeiZ9RIOV2KDSNRiK6PgyU9+8hOJKLIlUYU1XnRIIEXAhLdLAX0oRUIgPgJn&#10;Hw8p2psdeFVwTvj6ale7mi0yCQRHTh5LwZVZjbzp3bfgyvRkWXcaKgFuD2YozigOGJKPWu+BKxbL&#10;ssM2k9xg7sqTn/xkkA/dtqvDLbkrfXAFGWwNoytXvepVrbJyeKTAWo9rmnR1zC/2vQquLFb+83k6&#10;uCJVw16QKoChgbHaBW99sRbLvIdhjj32WNyHJYcrVgctRGwDUWwlbCmETBgVb3nLW5Q1k+L4jGc8&#10;g39n991395pSZO395e1ufvObw2Z9+1l5/Tve8Y4gDRSnbFrBlfmMw0meUnBlEunVtSNIgIVts46T&#10;Tz5ZoOCmN70plgu4oiZvwZUhQtwMrixnqv0Io2HzU3vhCucfl5h6WRYV61NXV5S+VPtmWY3/b//9&#10;91cY2usXXJnKAKub9Emg4EonhwRtGYpUuFKoDXJXkMFSZFJ0BWIRbRDCvcY1rgG0HHjggax/hntz&#10;SUOy8ktz5MdpHW4rJe9Xv/qV5mFk+ew9xE9y5L8SUahBOwh7EcmNMk9e9KIXHXroofgaIIoYkRqS&#10;6G03vvGNr33ta8Mnyp15O7DEyzZK1RdvTbXCMIqhJXCtDe2LwXRytKzESxVcWYlu6kIjWdgUjc0E&#10;bVNFoRRcadOpTaq9BAa5K7vssgvvUcfqt/TJoYErogrKx9m/7L73va8sSSGXdYYr8nkKrrSZMnXO&#10;qBIouDKqxJb/fAsH+15FeCa+T6QpXCkV8J/3vOdZf2XYs9d7ow03uMENZNvbjddpqnfmwhz+bI7m&#10;x8m/eISawu6s3j348f73v1+cRP4MD2Zz+DGHX/zLjsPcnaJAMuaf+tSnCqHc5z73ET+xMkpK8VJ8&#10;W5BJs5nMhl9gGNgMwZi31K08mnBKtS7/kNbCgisr0U1daGTBlTF60apjm+HjjjuO6wjJ+LGPfaw4&#10;g186XCQKJuFCszgdcMABqtbYama33XYT6LdAdnXzsjbRlYIrY0yfuqSNBAqutJHScp4jJtBknKdw&#10;fLbAQp2VWG/3qgsuuEAuh4PFz1coVHv/+9+fr1BOYLPpimrp1Owee+xhoYENXOX42OWHy2d0aNKn&#10;PvUp8RwYCdeXthchQXWWEy9rMZ85fFd2xX8tfwr6o3jhd0lrlDSPzCaQomwAEOItxIv6IApI5jVh&#10;GIegipOFX+CcZz3rWaeffjrHn+28WCZddYQt56Adu1UFV8YWXV04mgQEfEVXTjrppIc85CGC0TQm&#10;dw7lyL9SVc83E6WEny9/+csgioQfmppOl0H4jW98o8NFoqy41lqxfuQEPjCIZe+9937HO97BWdjV&#10;eL3eRCu3Lab3ZUY0Xk+5K6oYkwO/I7hS02Q0jVNnt5OAZGVOa5RL423QIS0tm69E9hRU01V/QTs5&#10;Ld1ZQSYWUHSmSy+99OKLL+bJsl589KMfxXESOsCVeuELX4gA5lCQU7waE1tdeOAkeedUDTvedyU9&#10;HvWoRwndQw7KMDrftbk8X1784hc3v/hx8sMNVVWWCp9WYb0qFgqEIAALlSjGI7Tuiz/tviXTVfBk&#10;2223hTfwuyAQLe/LRQksaTLpjWTfbdvlWjkq3tr+XSJLHidWf95556Gm2xOT448Ya2Av3eDeqEEF&#10;V1aim7rQyAauNGSwvfbaS3ia17zssCFwhSEbuEKn4+nKKVyV+i3jjVpwxRYrsjUOOeQQNDAxJV+M&#10;E+NnvBsu/1WBK+wJa2pvSmjgiso2Yk24cDVNlr8rV7GFgSuMOYZgwZWZ9iCHy5Y+l0RLsrWuIyko&#10;VIRDKqMjuSU8WchU8AnloNA5LPHMZz4T3nCISAiVyDVXupf+vPflBzhKvfD+QAVyR0EUSR0MekEJ&#10;MEBJD0FsDkSLsuBDFG8OhCt/SgvxxX1yzwkPrGb3cTdfsLmAJZkkCiujqFF6cmmSfOJPzQOr+nBI&#10;7yj1Cv7rEpEWJHOfDc9NyAUKsn8XACbRRc3iN7/5zTykcusFVbKlfZsememQqJu3l0DBlfayqjMn&#10;koBUeyxVrB5RAmFc/NFKtd9SoKEJidGTFblxtK9DdEUVLNEVO8wIxEkMFXZASOjwVjOh/HFYWryt&#10;2Y3v0HLLjGB8qDEq4lQE6y3nS50whgSETU477TS242D1JHZhRVfaiDSkrCFHdljny7cOOtjKFJo/&#10;+w7REkkd9iLzmRRz3wVPLJ0OAQEHd9U3v/nNyy67DJ/K3o4HH3wwZHKHO9wBYUEIQuTEjvX2FQFI&#10;hGr1qQNdygEDsOaBE2a9boUEknfuZPQqmER9MKhViENQIpc4fHeyC90wKMLhzrl5c9rwL73NcCZ0&#10;0ZxP47EHIChPgVVgDw0LUEn8xCdMQis6muBJ4kLu43VEYMSlkdxsKQMFgWR+1Fq/29sNocMGLITG&#10;4xOpkr++2BI3tun3OmeeEii4Mk9pr/WzaGdK1rr4yEc+kj6lVXEMzjzzTIkKHaY2TdjlSbXnPLMR&#10;L9sdhfe1r32tuH+HJZZtIvnAZIUqMACk+QKudDhdh8eULXLCCSfwa5oXUIqVmO+TQYAUwVFqxdXp&#10;S15jdMKhXpcvSgJSjelhXCBqWYClj2PDiDQCnYB0VBbehn1ELGIdamohrDbFrPJFyV2/519goRWQ&#10;Y+LCCy/85OWHPG+WtEOeiQ1D/C6Xg29CCF1xXiFlCSdoXXT+Ky8/qAjHiSeeKFbgT/FYUXcBBFii&#10;2VEkLKm+TmzCERQL+AEbMOibYBo9g3B1l7vcRSwX5hnkBA6/5/DU9i3/C4RAQZoERGkb7QeEOLxR&#10;sIr2gDT+i0Ou8ooBGfDjO/VojRB/tn0KihfhCKQQi0QXVb8Ei6wdEvTJHFChP2sAL0rJTOW5BVem&#10;Isa6ydYSoCywDnCgKRE60dLIEoVeGGpcTaVHNpQgJ5BMlTe96U0YtwnWI4aJt3TYduehZBjJ8rRF&#10;ABOKwwy9wcrd4a1mUDsgNMuqipxo1tZjloRl2yItCImDgenBoOlwp2+tPuqMmUmAJW3zb3lxxh57&#10;scnAjqHZC1eK4j/YCVYu6xfPvT0KUTopZzkkl/z24Gzyu0NKicxy20mJhzCpRYxZ1TI3pHA45IpI&#10;5DDN6Tqpehx5SFnS4ikEWFHQI+QroYNwqOgEf0IXEjN02WCK+YYggelPq1h5ldJi6DP3+UR0Nz0j&#10;ECGQmyrAg8W1huCfLdHIlidogDEGL8lUYRhogDJlwS0BKqI9gifYaOInXh+sQh7zo4gQE0KyjdWB&#10;eIna4QvU5xfpjqgckN4pp5xiezcEMLC8PD4z0yLzuHHBlXlIuZ5BAnIS7B3LDOULoSt5d5T4YHzz&#10;LQl5F1zZcJAwZLNnotKNcldoZyVN7MLbYWYUk8h4sOQLKSgFY5CILDHl/djVeSSghIbOZGSvoGRY&#10;sK3TVmtrNr+ptZnhIn2WVdRVCdR7LVACfP9c+yxmnKLsyNFrYhYZLIsXlYupRVY+5dE5fBE/4ban&#10;rBTDkBrBuy8SzkRWgysHJeZ3h9/5X6AR9CTwg80tKiKZREqJg5ZDBL3b3e7GBBdnYK/jRyXFnAYI&#10;RSq1rRxYUg5Io3eP9s1QATAgEKFb3Q1LyoOsIzQqOIRnqw1+9GhdD/94erhkMkk8umGXcZokCT5w&#10;QugjAAmM4VjRQm12YXM435kON3E3kMNp4W7BSE7zL49gAxhdCGykYWmz9zzJQE3+q8FOg8e0Vs1i&#10;0I70IBOMWTKUjuJk/jtwTtyPrwfdwFqpmzj4fFfsCziBXuAWFcACWqTX+wU4d1oz3Sw3evZnP/sZ&#10;H5nMe1GyMkUWqIuGP7rgytJ2TdcaFi8UfcEmo4boKb6cOM47XKN2wl5kyNKhOANwnai3xUapxw9+&#10;8IMd3ibSOLF+SIVEihBN4vG1Yln4OzxILJnsHk7BV73qVambxxbJ9m1Ai3WdbWGt7XB8acJpUpdP&#10;IgHKRDCAqY0/w9AMCac52Jp+NxklUaxnvVd2MBtXAglOESe9+AlxgSgc+Xxt559/PkyiHAjfCjIn&#10;qjNxNYc4ifCIQ6DY1KbAueoY9zwRKFjyK9j6zeFPyCRIIHs4brmLyPDYhZvoPmktmmGpFcZh8eOS&#10;CdfLgcSeYv2L8EACRx55JBwFL0ELAtpYx0ncV0SYEvZqEA5sACfAFcIg9JJH01EAiffyOy+kLJoc&#10;SsIcdthhLicWFwqJwB4yZEAjIvLjEUcc4W5aBSYBHr4nxCQ509MZBsAVEOVWkB5AYsmTqIM+hywn&#10;VKL9rAhPFKTiy8PaGIz7WUdgSxk+HD3CLIJX3l2qvR7kNm1GsniLVEm3dR91jYGc9RzkkyiQuV1b&#10;cGVuoq4H/V+KAH+Xn4kmoqxpbYFv3NwOb1g+Ya/TuYxUfDAUAmqdo53trmoWRTzhnZf5cuOE59IS&#10;goJsabTGo090eJBYa70vJglKOpchp2NSSxkrPrlaMdQl83QYoy7zaOx823iRZEaxC9Xz4EQHlXuN&#10;YDY0RwkXtbyL7nFpUnor25X0HvHQyzxh2qpywWFkexCGvqoncJ156mDuM4KZ1ORDM4fFJHrALjeF&#10;Hb40h3/x0Fn1EioZTCJP8avBbUOaLPNog97d2f3ibhI/PDSpHWIyPpun+4L3RXtYc5n7NhKQqa8f&#10;RexFJAAw3kO466KLLqJe4BZnhm/MxEfS9l9Jg5AqzjYWN2D2zne+E8LBy3Jn2fDCIGAYX5LIsJvQ&#10;YCCcA64D6oTs6HDQAj4RNsFhQzgEGJygJTgC+FpJxSFbXkvlVfhruGZQv8Rb2AZyeOANjipwUV84&#10;fBGI9hYaI2aiWLNzOHrERgYDI3rW6glmOxlWAYqUb4HTIBZOQHEYR/4LsMly8S/CqQKMS6vxCq4s&#10;bdd0s2EoPcKyqLc8x9Q3XxRDXOHacmls1t9MBKsLUEdWjAlLBS1PcXdzfPz2rby19QwNwCtjLPCl&#10;WUh6g/hden02E26JNZ6bFhxl2fS5t3lnJd0WXOlSpy/Pu4ArjEJ6mKWI8NMHV1jDbE1mJSsTqO5S&#10;+op3Yc5yqHOFsN1pGCsRcKKKFEudEYy6LKrJmGbBI2QmfiImIBDBsvdFUX6Err4SBU1i+mb57psl&#10;loTxlfpXqc8riBGqlSAGTYg35U8/CmugeHku3YjTpSXalkiOTxDCQZNI9uD+AKgsHxCp7gtjymob&#10;kCYdDgDwvt4UAANFYDB7RPoxBZRFfQkEuiAZCIdOluLvrUU/HHAaRxLr3/nQQm+pZX+CBMaMmgFC&#10;N8obCrZoBhREt3s0beaeIA0c5bbZ2F4bZGm6v0PwhGMulXgaglbqDqdsj5ALFA1mWxDlBbkbLdq3&#10;RjjZ4+QOQU1CN7gJ2SBS5zrfiwNm8BIRaR644seurjLLo3DGbknBlbFFVxeOIwHqj+JA0AdXxKlF&#10;DARqqZ6CK5tJkwdIsNuSCa7wZkF6vncernhrKwq4kk2+LHjsia4uJAVXxlEldc2UJBC4YusV/uxB&#10;uKLgLI7Q85///A996EPyNDrje6ZMaFGGLEDCTmWzOpJtApsJmyRHIvvzogNgKGHKYWbCDL44fBHK&#10;AOf6ihNsmVy+4QmoXxAIkpgbCsKkfpfYCLqUiAfbXYxCtNmfKFUWAvEcDcOq4v7jy/AWzH1fHOhS&#10;Dvl+ghWyPuQ9AiG6j9urV4UmdG/xFRth8TPiXQVgCF/0glKqGDyALkQ5IAQjIfWOSYbEEKis6YMg&#10;FkiAc8RkSFIjhUHc3LN6sy6dgyaAiwXwaLwXEQMRABEGAVpcJSgER4mc9JkHIZaDFpAVcwLI0YMk&#10;AFZpzOAyATih7TkNLHnCE57gU5RMyIjtgYTmQUIrxj/UJJjWJUA+JQ2xLLcpuLIsPbEm7eCGSXTF&#10;KshRxASnJiq6MqT3N4yudJsMRhqJrjAX+BRlOomudNjvNRyuCEJynRYZbE005Pxfk+XHzmO6MYu5&#10;zPuiK/xKNvLjk2YHY86s0OY/iQ80WyuG/JOD0Qx6Mc35+5GgmLDCJomcCFAIGnCoyeLgK8kOHlar&#10;7FfYdzQMrqSaOPqgiz9dKB7iDtmrJAc04rbZ3iR3JmfMMRBFzAQWAlSgAviE6hNAQJSyHSTTHFoQ&#10;BBNjh1skliBE0ZP6paFLZbcWB3DC44N8BQMwyq2zoIXfE1ohBJcIuehWNwEMPMIwSASmdxDSTuIb&#10;MAx+l5sgdBGUjBRYSEgEhhkMaAitiIrAD9xM0mAgEIwyWKU3TpJHaMn/a+/edWzrtXLvE7AR4iBY&#10;AnESEgIJFixxEZAhwQ1wDQgkIg4JGQFCQEqwAgJC4AoQECESEkRMymXs3+b/fd7edh+jquY7Z9Wo&#10;mu5BadQY7j40N9vP01qzzRjHN4JvcGEJyvJXzugEV4+tKSqGk+AbajVvgkcqLIKiwrAg8pHeX5Mk&#10;743vF8pBB9RTPlrKx6LyRIcB8vnwt+ClMImjF28dHSY3pZOYlnZ95+sP0lMiCRy6ctTgVSXAeiHq&#10;QBiraVrQiy2JZgpmmONdudUN0RURuvz7bJ/WMAHEFpVX7bZXL8yCZw1DV+AnaMly++HpiiByKy6o&#10;JBJ9tr9i9YeuvLoCfkUF3qcrTP58C2zkgnagxnfh4ewiFMc9Ac1drVisV49/7bIQaAQc265ja5x5&#10;tV0f2IIPBqDlaTly4I7PRGiWt+yy8yAbHZwlEkwmiEeHcSmI8wrT6OZ4PARi9lfUk7faed9pYI7n&#10;sjcdpAbBHTiGcvB9wfS2fao5zI2B2AdvboS2//RP/5RvBPXaF1DAmvvIrILngOm8RnLjTcJtPOKg&#10;7EvBfwjBpSXYgs0nl057MF3+mAl3BGoH3FMG65E4rmLG5qHiX4wI7Um8uIoguiIJL89hRwP0CJqB&#10;lhOu0mAAALl1SURBVHAByZYXCK3iVFEcbsb1gb0I2ZJsyUFZ+cfse+HnQW8QM/vyfWN93CtGH1Qj&#10;6SGl9vSLo9MFwttQPm259KvUIke/iIUjB/FmBHI8MG8yPx668iZi/3oLPXTlRX1v3TVHQ+pInTXP&#10;YoauiAY+dOVFYnzwxFkKwQVrtmN28JNDVx68yz5S9e7TFUgapAZ2oUApHwSotYdhf1QPmjQ9MvHA&#10;03Awu74JE4rlPfCA7P7VnC6DR1SQEwSDT8nTAcHzjvZ5JHa9ele45kjxL89JlyMxvXE7oHYCxrq4&#10;nWfYcBaOpTgVcPaU0uF41eATALIZnvgf4GZxZVwrKsOTLCt8xp4Q+9QZ8oBszWlnCKzMS6AjYO4u&#10;Q0QGoHmWHZ6B3erf5QHIg6xqPm7jfC1kQGXMNoKg5IPMSIAO7a4zdEIFBGvFVcSV4R4ycfpLHo+F&#10;q8QfFITSiF5zRBjSJb3MF6LbCcIIAD6mR/ht9JSQrViBv+pJbhgLH4sParh7clRYA9E57zpYrKgz&#10;nU5uotcWgTD8qbNpVsgfsqdrWACRHP6ly7uq2/ei+XYV4ksqQA4qZq5+Rz7GjzRTHbrykXrzHbRl&#10;pisnGGzpMPOjSZw5Z3icfWOtYhNiRWNysy4yCFn5sh5ZwwAIfObj2XuszYt35QO74HSlFbq4cJcw&#10;CF4/dOUdzGUfpYo7XYHLR5hT966AgxDnm3CVcXIX7AjgAosWEejcloYeKNbjA4oCRotZAi7t3DBn&#10;Ok6XE4ON314IyL7Hv4KQHe9r8+TlBYsjsmv8ipmgbaZf++h4S0QHmI19sIWD/UhAEfcv5wDErDgX&#10;mNhYIiWnqDrgBjwDYrQA6G5r8YD1KoxQoQo2gXAgOwtLrezWw6MEgPEzaAiTv7l9ht1tNAegMRZk&#10;wKZ/fhjlcqFA0rsHQ5fpX31nEcGRhPwB9GqLA7QfRg05NJYd7VQ7sO5FfhVOGFwFGcBVyDYn20IG&#10;UBcBY7iH6Amhg+QgBgzN4JTjGlKxJX3n0aEK0jPG4Rh4TttgCj/zFsbC7dMdmpIhMzp6yUpigiUr&#10;e2/IDfviLSkqzPezxnrR62SuOZpPerJVAdbA5aLqhKzt+Al6iXFhlYRGekiL9OfUkzeZ/A5deROx&#10;f72FDrrSyWDMUWerfdqQXdCUair0WCpMmpZqC7OTFi0tlkCxCrZXMtFZxqThoRYeYJH2r/n9TcDE&#10;F1Llma60d8WOzI8aMajfLYHsl5DHd77zHSeEHrryhfTqZLtLILrSQcZ2a/AwQOcCnNrEImQX7Dbn&#10;AKOvL712Y1s1QGRYk80CUmfIMCXmrPC3/eU+2y+uFfwSWIrtKJxC6ATa4DGH4AM9/uXHsPrst5rg&#10;JxqOmXC5aDjPSYd0+UYOuAGYCw3zS4g+aosFUz3nAFuDKqEQsLVRLNYIKUJgcBWodz9jN5+5yqMB&#10;bPzO7yo9liIT8N15KuK+hGwhNvtG8zweEDxuo3d4Y1g6YHST5H4WQugfmZHARKp6eBGOJJZMGBg4&#10;juPhUQudMCnpcQzBvNQ2Eu1FbHTB7lvobl9MgFg4LrQIP+yQMeWC/kvmWiQgzUZ82aJM5MnpMYeW&#10;dQxAZ5FhnrLFlPQv7uTF3asTD5GS/DEWVU0aY2e/GnoRdyI0MWM4m21L3D4W0P28u8TF/YXPUCRr&#10;rtAGElNVCmaXC208O1hefzY4dOX1Zf5Vl3iCwW51vzXAysSkxCzE7ISKICRWNZY5C4YFpqBqa7AQ&#10;AqHYknXIpnmZ5Yx5frdgvRdVy6eUWynSNdMVCMMiZHXvFM7+fqQtjzCZHgezRKfY2rugqLN35Yuq&#10;8XBpUqrOeJ1Vaw43+qLVeMPMgWmTCRg36EoXkAPu6Ar1A76F9zyHroyB3HButJrZaLgRraDnP2Yz&#10;tnYTHSBrMwNDO6zMycMdAT0Djuz3kDGUD3Z7REYB7kYQTwXSZarEMbpoFf/31+eevrEnhxtz7HRH&#10;0vzrRUcD85zwkGA1ptyODGYqclwVIqEyHBFt/+gBlE3aED8kXfUMZHAZtpaY0JY94pEH6ZEc/odC&#10;yHyAnrkX2J5QRzDav6gLf4grKedrDdMTeWJx9qVYGmwm0XAbY6BwLxajtZiuFGqBwI5slHeKABeu&#10;clEXNI+EEYOZEXk3vwpcnssCqXCslr0uGqsHF10t5AxbwNwQJ8FsNuCpDKqm0MvrUDATHcoJwzdl&#10;ReO4sJtoCd9SDYLSHAJBBeknjuEvsoqtze6dHEEEQqoWRJ4Qu1Pa8YJ1FICg5jKxjnCFYbOSWVhR&#10;LD/Nsir6Gs8heYKlBgKw3exJJfJ95S7Tro9kHHzDyedFRR+68iJxncTfVALmNe4UzvQOauyaSHPK&#10;RzWcP19e7EDWKmueWC/rorkVhuBacQOApUIMGGuf6AWLAVtUK3fn2Ys/tqiY7k3i7/GY0YKYKYY1&#10;wF+LVhcCwCiWB3ZQ56jatckMZnURQYHIWXssThbCj6E23QzAkmdcQIfL4UK+YdalD9bd56vTSfkc&#10;CdA9msZMYOwUUwRfQskAXMDar8ROPz+Msu1iMWmwBYiQMRsDZwA6DQTo22seXRFrBGLeFylwaYSa&#10;sgzk/hagBRBTbxMU+Gt+8wgZuv8w6kvGZQGOA6mGRvFLjnVi5MZJ3CToPF8swsZ0H5yjxS3peF+1&#10;rf73TxMW7WY69YqQMDvdsRSZgM5Np0CtSCGH7Du8GO0hkw7c1wqz07CqDCpLW5AKIrIBQzJQ2PzM&#10;AGE220/ZkgOB8ANgXHatKBTvwkxkTs1MfYz93kUtQHO5yZZDac+K6lJUjMjkD/fzZsDoCAN3BJmr&#10;0tJZ6Ac7F1JnkrFto9O64PslDkq23pUDUC4Qi9j5bTg3tMgyvR+04BtjR3/xfmACbnrhiJA5uI/X&#10;LZFsqkRoqk0ZrGKF5JneVR4f5rdZKiM9aXc5Pe9ZR5x1ipehulxaWlQY1pQ7yEOAKBZh4nWMet7l&#10;KjGX6l+Ly6V1TxfgKmRO2Ry/9sv/8yB4iDGnDWcUaZM5EnXoynMm2M+b5tCVzyvPk9sTEjDOuVPZ&#10;KqwW1gm+bPPyfrD6VyjHrGXWLWsPmG66tKTx+LNCCTmwsLm32NmXbH4Cw8B3f1EXq7VZlbnIbM5c&#10;tJu+Hl+SVnQKoKWWFhgFLSEKazYrmoW8W+3ZtAACi1Z7Rq2dWBw8BCE9fgOfrKFFXaut96ySThZa&#10;TpI9dGURYC64JaB/setn3c/AP+7FGx68wizBHRAcSOKczHjvEb5CFRl0fQ+4dJccfAl7gWXg1DjP&#10;tGqMgpYPd7x/sy/xEUJKZrpidzi4L/yJErZzo70rBp2pe+6IvFKBNp9JBpwFFtuU3F/uX8YX+BLl&#10;EPVkmjJroRz+mvlvPXC8x6/gL+xrsUBO3MYoHMt0h1o0E3KM8JMMt4n73fGrZ97MqHWoDhKiCEd1&#10;cSupWzvOgdHO/1VPRcPTYoFgX1OTeWnvLxLgXdFMWBYgDiJTGDPYDu6hYQxB/JXWmb15crhW+AHM&#10;ZsKxEi9FImqAXp7WSts/pLc0QPlL6WMnPSeJZINaEPscOquGegcdQn7AbngdA9GharLHQY0bGHUZ&#10;94L9KriKFuWmWEaiqqL6yIO5i7umM9CQARUwXi7NK1Yo/AERMrfjNk4mQAYEj6kSknAZaaaUvDfq&#10;ryMoEiEbsMv9MImuA5cto7pDSrLFw4Wl0Sg+KH0tB1FelxuxrCbkhtigWyixrtciDMf6S1xmBjpg&#10;GfLuTquenORPgm8ugUNXvrkMTw4vkIB5xxTMwMO1YhECu9k5bp0h+IJ8339S8z6cxJFiOWFwMpVb&#10;L83LZnZ2HUY4QNZhl7Z7mknZpTj0LdsCGKy7bGa4DW/M5WGRDy4bi4SllJON8czq0qIFGlobhC5o&#10;HW2xdoIRDH4SWEusQ9oLZV4CiAdv76jesM7Ci9AA2ycrIzuxeJXZNgwvLrfazxFK4zNQMu99YiKF&#10;PMjW4wMwRFbxwPnxfd6DboJbfr3/b+92R3Xo/BOepbMGCB5ZgSDkoxXKgthYVSEhqIIBGG5ojzW8&#10;6EvUAkzELjq71hPT6PhaH/ocD/EZRhTLLoAe1KN7fJX0CsoBW6FV34OJLNCienQNcwAIDjMBW7Lt&#10;+nN/x/G4ywdFqBUnA4cDQSVbE506q2qJ5aAV6m9WNPwlGFuxn9MRc4f6LAfy8ey9fCu3ilNJ7TKy&#10;oEanWokEA/o7KQsBwJbhdZM2oKb+Mteizm5KCD5oLHht5DKZQ6vCh/zNHwKXw4isLWZ7zgrO0i5E&#10;7/Ev6zWThL/jp770q8pQ/i5x93Rs17j3fb48vs9GTR9UG3vpqhMzpGguzqJcLn6VlVkUeFVJ7eKR&#10;gINBWNaQLi2hG+CpU7CMOw8kTRP05n7BCLUkCp5PINjg5ZnhWqFX+wm/bcaQs6xkSCB8O1w6pm60&#10;ZLmd0JiiFWgA9cMWLArqQ/F08b5tw5wvJk0PMvzTYdOjrjRVAu4NbeTHBEuBXWmiUWLVNJYSLnFQ&#10;eRp1KLwuZXc1Ghf+1fb2Us6jlTTIiueHDLE+24QYznh4cJsuMFkMCsVrUXs1IS4Nt4vGDO/wA5QA&#10;jzL08Bxl7UY373KqC3UzNq2GBGhl1GRyWxw45EOlraTWTYY/+WsIOkqHsW4dpO2y2j0zBEUmiJ+6&#10;iWUQgYxHcbJZaGi+FhnCTarePa6VN1lkD115E7F/vYWa4KwNDEsd8sjyYZEwCzyClfFte8VsaFER&#10;TmCBtGCjc2ZMkQ+Cs33DuOgbQFYQnZiHzt+0cluVGR1hAovK5WmMb9uo55RuAYAaIRuWObZGSxHL&#10;WZZaJk8rOm1BV3wJNYrWYJBDYFjLAEpo9cFXDtWzgu4xIVELbS/cCDqBhgW9aKyQv5muMCQTC+Bi&#10;yfRWwN2Q6Sky22ORJg2U1VIN6OByPsORHnolWoMAPXxWDAT+9vge4ICEpPHi+MmHO09ZMUJbyPUU&#10;PKT0KjPXbVTy8kM1H5H9ZgCt82VHTYS0vAjiAF5a0XGi4GBXNOAYSAUwwZJq1PiSkoBiLCDE2MMp&#10;B7ox/UrPROpfj2R2S/sAT8N2cBLyzxwgTp013QfShrB9z8kJhwFV3ZJB5cAd2SpFJjL0F7DbH98r&#10;lFdBr8FY4nP0CGlDY+qsqr2ibqBe28/YbiXruS/8fpWbLjBw6lN/wUTOAX99+ZwcpKk4NRQ/o3Uk&#10;gB5wqkD2gD49hPXNM5gGf4jmSKmeWkHsMDQJeLSCPDE9Y5O/AmaF8/prqJqdcA+GlW4y6fDfmWlU&#10;XF+m9uPX51wP710cpoMBPGiJJpghM42rA7uPD7YfGEfdxmjyRMw6kNcwQbRy1VI/2mgQkad+AXbN&#10;P9RJXBNHxL5fnPaixAAuRaItNISaEb6sFjRsGvQNlksfEAa42XyuGlzlhKb3l4PpjQXFAe5MNnQ7&#10;pbXXhd/g8tr13CwSGxRUWs1xMJpgeJoE6AZwX3wUEI/JIMl7DY248HrNofnSi33Qxt2JzYhQTJec&#10;JTZqQHzgHhW5nJMxEJyKyjFLoSUoB66oaagacwD98S4d8xM6YUpZ8EAhasge/yd9I0PrRRdfkvbu&#10;xfKlsYA2WzotFhQAXfGK6hWitixMY78K0Tn2QO+wCXIu4ZbFLBx88pyl/EunOXTlS0v45P9/JWDM&#10;s5pb58ACa5g1w/Rt+niPIUyfvV+tH9YnqwWDEDOkddf6+vM///MFZ2N3wudaldswWrSGndlmZIuT&#10;lcn68R73cliHLNjFzbN6WlesQ3wpFn5rmLbzI+EwyIlVzb5MtA36wXXZHSnPqzX5ma6DQn2soDoU&#10;7Aa1GfP0LKJu1fc9bYfvLcn5AazBrNRQBSwO/GnXck0kgmrthHGBg3wIEiP5PT7nQ6AAcoDdYSZQ&#10;WHqfoQ12WUATwgYoPSCIVbyYCrZY1lPKw2pA5p3E6svS3HnKyrtMDzQWTgL4VAaq84y6zR+EV3nm&#10;b6RUbZIhjXaPQFGdMyGlD2UlDAZ8ZLlXTzBFzInZI/cjXoHPm0ZoBahtjzX85zLyHkAZXGbGhj9g&#10;KagF7BZ+I01/x4YHO6rdesGN4PHBv+7BAHk9FNIY9FcMkimLr49CdtiUTJZnfKkmlFZX0mrwkVT1&#10;CHkCZKiRWvWi+sB5zPyGPCzVga3A4n3h3/o1PPqid5XoUTTQTFC8HFiKiQW1cGci54aBZobRdoCP&#10;11dbAE1eX71A4CQ8JFCYVpKkwP0lT4SHe+Q5YVq7t2T+Zr//RD2bIVUbG2mbgQ5i5idkNnWTRvrM&#10;S0BDTC/aIrHKm0koLd2jeB5eJqPVwKSBOAwmo5keM4ypCWCVYDaLRK0lBmdzFOAqoLbNNsb1gm6L&#10;PGSPMFLQXd0t5tMsh9GROWHiforo1N0BiwPo3Q3PpZDfL9fNpXVPfTQHFTHwDRM9RZeQLvQAvu/4&#10;ZgO2e+j3s4C9rixkAD3THHS9gDFmgqXtFj51Y0Rg4ODPIWezE0sTcZltpN+5jW/MgeiTCnSiNPZF&#10;ziYu3/PnMHyYguRgIOBmUi7SKNBLTcx++IyZihtHM0lGizqKYGYUJlt5Kk7FqCgbEObpxc4KW7hH&#10;/U7OekdbWAlNFzLXfDU8cV+fHep8coaHrnyy6M6LL5OAOc60ZbqBnKANa5upBKKC2PYZ5GVZf4jU&#10;5GM6BknhFXCn0IX2vAKsLJ1CGpYzo4AAxMa60oXT73Gfva6zMrGxWb81UIsQM4ZeC7PHEitkAhJy&#10;4AxYwNoNYhIIOAV9goCvc7qxrrGkdVvCnUgb3Rfs7oBpplA42xrZFXW4hM7NiSF6hK2USdsibQj4&#10;LAFgAWtaL/HSwFlbCGA+2BfSxfNzJqAf2EWPz/LxdGISEbFwA8owmc8W6aJxZCsToDMfgr9As7/g&#10;spRQtTSZxgnW6s4sfevxazkAWyCs6HYjGpeoMnPdqmE7hiEnf33u8T1DL1cDwAfkgVnJxOtSdhWD&#10;BD5oNaCmIXCeeQOApgDigugAQCxCEgaFidu64MnE7tewLCu70YRjYLm+LNJpxA7N5vxh9X9yl3bX&#10;BRqbnmKT8g/MX3YergrA9CQJLpObysDx7QXPLaBKID4N1zsJvDs97j/SBHZlq2d9BrD0o6AXUvLl&#10;nInPo0/VoX9L0AesybDqpsLYGnpmGPrrM20kSaJG3rSF4Rk38KUuWPwkQ26LeBd5FmnWtpMhCh90&#10;olmO0MwDxOLxwYNBeQroKj6NsUY99am2U90QMMaFM0T8QHaDjlIxsZtGfEM4mknnpUdCYNz5YBL4&#10;1ehGj9lE4HVDpj0bNBOjXpYnFgeTAJAN4GIRMvSYtDFqq9s4ObdFSc7mN0RCTeQspQ4C8b1o3oa5&#10;1Y2RQm05k5fTHXsXe+feKY4LA5ESh9+jwpTVXSWwPjLAJYilazXXh88K1Sizx75NVCnYixhFAxBV&#10;MGmYbLEdrmyT2HKsWbRB87EmuTEnmbc9PqjkfsSw9IiQzDU/8mDe4LfhUdHYDi1InmbLwrdIno+I&#10;18tbO61CHvRI4WqWiXYc6ehubxyU0rsmXr9Sbxor2AyzuqxeVKpwPtMmM4cathfU4vJ+D9v8EJho&#10;bcShKx+yWx+xUSa+bB7mIysN2AE8mXR84/vjbG1mNxczHTEQzveXQTbAQfhgXvst3kxBJndr5+7c&#10;f0QluKpTdAXe6r4RuITh3IJhebYQZuJlIQOs/QWbIBsItRt7LM9f2ruSVY/pkfsC00A5rKwCk5aH&#10;E0ACv6IlFmOdCJEIJ4CiLJYMluACQ28bQOEV9IBbgBkYkrB+YyOaDM3oUIitXgaFAbXgrHUX/hBG&#10;4i28goHWY/n3lyg81lpoTEooE4hnDvAZUh/ROLCgB/mBNf0VM+Mv2YKhbR6ArbOme3wYn/tmfvSC&#10;BwHwFjQAZCtdTVRs1K0aVkk19/gwnqqtObAUrAl5kAmc5PVSlpUPctZ2DWEdX+7KmG8zXCRGbQBu&#10;woTdFQTXsruD3ZfXAson4nH563NCki7TtIlCD8LWZEWAdHsvQtFdQhVb6MaP+49kGojJa1R7PHzW&#10;Ro5WQwb3UNbIIV9HfervUsRwgBhWUnoXcYLs9SzF8ytt9FNXuWtL/z5zR/suFs3HQ1S4Q73onk5J&#10;yRVt3sNIDXOocbiwdD0d81cb86x2WBNmwm9g6kAbPCAs94UPbDcGowHLjQDZ48A8GLSIXhlinewk&#10;rnI27rR9jiHA2mTAAs1AsIFsXl0uJDEbWK2MdNkyLsRVUI52ri/3EsYEuAr9Cg1jDuYBJnxGCvAd&#10;yG63D6+CErl0RG2BzrN3ol3mctBMXEJB/io6X/q+aLKqqDMrgKFEXCgohmwIkAAyYMpa2FRRap0D&#10;xuiAq5iXTLyoiEKXELX8KgSCQSGBhGkuMpDNcv61cu1rUFFqAg4t9BLrdJ2r4zR/3ogvW8nMrvJB&#10;6syTjBQ6VMUWG5yUEUueHPxHu5BVsiUTPViYBqGZonE2nW4G0O+EJup139hZ7J+2Y5saYqrEVZBe&#10;liNFvMeNoO9l0f+0eh668mlyO2+9WAKmEuDSLGNOtMSypQFJUJopmy3kS4POF1f3LV4wF5ug0Q+G&#10;z8WRcmmwhBtMr8CxnZ3vl+9Zt1jmAHdgLocSqA2hIjDdPM1w3sVtEsBMPoMy1khvMZF+ib0rhGkl&#10;6wptSmvxUxZ7v0VU7wwXwXAU5FgACDgZCg7BuFSS7ys06YGxLNWAl+81ULBNzAFQK4odTJRAyu67&#10;yLtimMBnUBqUCdgBtR4y8Zkc/OrxwQPzQb1klQXaX587N8nfnA8Z9ecnGBoZbh/zc55ykKG35J9d&#10;vIqNuqlhT0BcezVEJ45kPmg+ZoVXmAr8JQpfaou3RoY+63dN2On6goZVSSkkDKZk9OX8wYKoClgD&#10;LYG80d3hh5Fn3suoAhn6hgQSYJKcn75MUM+E7HEqmdx5ZfCl4avZe2o4cxJ7B8FjmFpE/oAplcu1&#10;Mq56HJksfTp/P3pfP9LVQuz89Znku6KkE409uZVyItWoBDWUZyZjw4uSiqYk6qkXIEhjxKOn+Gro&#10;PAMWaooqYPUWhXZI9/jsG5xWb7JZMHIhZvyu3ZjOZJ7Ps13yRXaNLeaYCSeJiEGTiXyg8A4eHCDY&#10;umOYi/kB8RUtpYL49/hFu95xTC/mBHC8+xkRGxwj+sFJAiuLXRSjNc9FnccFxCNIis7hKTGzPWDd&#10;4Qp8AigWdM5goVz2F8i+LWpjPu+KFa/gPCC4cvlYeIEwMTVf1k1vcbPjNkwkRG3g6EdaIWf+kOUc&#10;MDXUInidQ4aUiBRXQUJIqQOOl6k1H5RyrTh4XdYWhgYR3bjNcmtKU+i4zlIDEVETHUaKDiFmC3Gq&#10;mTm48EDZYiMYY3uK5tVNk2MsJEkUtAJLx/f822VlWqRKdClVURzniWl8aY5sVY/AtV3D81jqKdM4&#10;NqiI97ukvgV4eY0yD115DSmfMkjA9GTutipYEsykQAN0InrBbP6aOxAeuS/Mj9ZIIJjtEAh40qxL&#10;hoCFadoc/cjtul83isHYZu2HWrQayilChpcAgoSzw0mhQ3/buMIYKXziCy0q7GpWPgY5LAUV4RIB&#10;Juit5ZlDwPLv83islz2U2a/6DgIDuwO+wbsQXkCzL0dIks++hwsLgxnQcLgLin16JjjedSbUWDjN&#10;COAZtfrkbPcIn1tZ5WTo2FlCmIn3DH+TyZzt/ZiivaWKQPnAFHAHRgG/gDb/tuMCaeHJAV/YUIFj&#10;TBhFBJ15EryF5DD94k60ix6iTxKw8Us5P75EKf3lFtBfo8Iq31FU2jgbGi6bUBjYzl5Gp9z6MFSI&#10;SrQJnrckOme8aAVQ7q/PBD5nsndNku9uROmBWr4Otg82ZlwCziOEYufGSVxDjSsO/fZKsXak5wOa&#10;hJAMxkIgpMTjZ9Qw9hsdugMcxOfRfnZ0oL9TmNqfxowlLEoMkkHHqiVKEOwukNIU14HIRWqZK/w1&#10;T2Ijswl84MuANV5h8Bq5CJiuD7LPG0sk6+J2vhRGeoO3OuAqgqaWDdn+NSfY3YEzyBNR0RaQWj2B&#10;9cUJI2ffQL2iNE0U3QzDDwPoCxhrO4SHIwX6Rw94XDFqf2FlpzJ0staYNuFsZIxPgyiU2OleBNLV&#10;LjNj4c2AywkW/qbD5E+8hCbPhU54yzesYwWPoYV6BwnxLintTpj20mgRzwP2yPNJqsaU9LmVFnBP&#10;XGiDgxn0NUFJzwZHVRBOg5EY97svc0YpXZ7C5DAWPhkxXSS27IfJyYMiEn5holRCK+gJ9xoh0ysE&#10;SYs6LaAbXeZlqCOPxQRyg3OnaAv9JFjMk2sOk/wSVrD3u0Y/SM0PXXmQjvj41TCjmV8sOawyYIEF&#10;1XJrhfCN2eR4V2iA+ZoxyQo3IqPuMxZ4AnBnn9svBXtH+gRAMHFZKaFDqDpUhImN0PZZCH5CY6Af&#10;a9IX8te35DPIMd0BJfqCRRCWhcYYsyEAH+aHW6AH5vNrhyB9QljRJdwPVn4TUgFuYn0FDmWMLwws&#10;f4LPattVG0/S409LIOfM6iQzHEefltWdt5SiaVCRXuumBaAKUmR5BUcAETjP09G6oKHHB5AIloJ1&#10;TEpdsoHDMAFQMK/7VTLY1CNZF4Z4gFpp9HXcEovoNCoAEcrnpqi/ImnRiVL6HtPIpwTxIzwRSDnk&#10;QszhdhkSVkBXTqoiu3yWj0e3Ysis17hBd7qXQ5vdVUCh9W/cVa2UpSBDSXtpOKzWSWiQHxszOXDd&#10;5GvSZdLrwWIIFQp52zbTphHSMHI7YM2XzOfZFxQnPeruVxMaEGlAda0N6Axn21xuOYAvCRaEVSjE&#10;jF2IDWa9Qgz87cRqfzsrGStAJBi8Ave20SM2++Ubpj7YVBH4jBoiS+qGhLQne0bVQDDC4ydKQgjQ&#10;bVeh51eZp1DgldcCsucJAW0lVltxXBLzzEC3y/rldW4cVTWBmBlI0gAErFGjeaO8yuAhGAtQzsZP&#10;OUUlYS/cuctexEKpQXl0DleB+Clz2HowpSLHCFCLWE+oKH+OxJ0sPNdQcyzHaAA7kSYj9hRAJ+KQ&#10;3DgK2v0qqq3LzLrdbkkCugB1UYH98hZlcVyoiWEoc9XoqD3jkYIhOV7Um7vcCESkgKC19rEYuQSu&#10;l/db5BXhdZngNnxWKtMtMYaqgvS7L1lCHR1GfxbHlxneuwJ3udF0kEnDK6raViU9sh819o7W0w9c&#10;1UNXPnDnPlbToisWpENXbnXMcOVDS2BBroZbEA0MhXgsS0DAu6YrQIPlmSGtqzCHcfqy7X4Fu+3s&#10;tAaz3r30dAES7mwugQeWdqsgaOJhTO3xGf6wQAIEwB8JF4bkWSzWt0zglwZ1X2ZTB/5gxxwmvpk7&#10;N1N3e52DoeMBgn2GPr2YWMaGhyDseLwrMfwqPbwIKBMpIEtP4AYQE3Ro34gPHku18CEtFbc20wmt&#10;A7tlXh2AVzmPJ7Qt/4WYtckKYPUkNO2FcduWoOPGtpx8SsURdaVGH8YNG/lhBsLWEMUNgK4+HtXA&#10;giJC8DTwLaDI3gCTDCDCxwLE5F3JbN/2BtZWf32GlQEaP0E5bLFMJx5SAhkRnpIJVWXS9lAJr3jk&#10;41wp8I5vQa10GZpKdY1ZmIyDQj3jBjhMt7gCjlw6kvFI6AtRavCxadBP7XHXLhwD05CPn6A6XQNn&#10;z0/fgIlcHySJGvkrt15RuseL7W7y1BxlSQ8xj0BKjEIl29LD50A4mgNYw77wPXSoFb1CFUmVOqE0&#10;GEV7k8BNFMVo9QqxEBGoLYDHN5AfN4tOaWsNzkPrhGxBwPhDVwAZevwGhm3DkMWBuQoC1gSS1xfi&#10;u4xrP7UP29+ejtpr3wiwi7GouT0JZj9MZrALr0iDhGiLrtdGOg+Ry7Ygq+Ze84AqMZMpXXspp6aN&#10;g7OWWcW/yAOmBPozD+kmfwkNHAfKNWo5NKyVjp5gYnx3uIrhwBZDIcHrfTNGMWZMNoWSqgZW0M77&#10;2cPTeVyan48FmpehXkD/IHJ+EsJEP3gzAHdAXwIDASg30c34O8+PxHRbPlLqJtQd7keclstYyKrt&#10;Iu2t1/XaTuXwAWNH+uXcMAVpPrZJXNxZBqCRoiP0FFGjZFiE6rEpyE3d9mhefW05w1hoDo1SNzrZ&#10;bL/4u3L4qIOGtI/ISRJ6x3AzonmfiIWbSJVmjkr+KC7xEpRRLzHdo3jjFpfjV3ks4DjV5tCVh+2a&#10;j1Yxs5iZJboCaszeldc53+ldCNTCYOcfY7CYk2Vj8eJkgD8AAsuMheHy/uB30V6VtAhZxa1tkBAT&#10;9X0DPFALAVjtZrPiM1taNLnFm7HWyTMso2IJoIr5sYgCOlY7UBI9GD6HlwYmLZ0F1sNw7YAHNEFG&#10;eA52H4zFcPCrjaHwJdDJ0OvpwC6Pz8AooODFLrzDAQAg4NVaK1mJpfGXpRA+8AGqoCHyhBjgEkZu&#10;4AZo6GCucYpXlyR6hS0cCanJABZ7MPQvH6Bh5F8RYK6/qirKhR4OBsWQD3x38R+8q7H+SiNnUVg+&#10;RFcGF+q84FLObivzQ8KRsx73r+HQXhRFJ42qAeNqL1QKpmBcYoqIC9/QKO1lo9VSNmPWfT3O4M1C&#10;bLbpaGkwGieBVIAqwAUCY7AnIooBFMKy4I6/Xenos20SQCFYiQupCdmihcrNKg/tiSmSjy/bHIKf&#10;4BiAFGgLcnUjXtuIO/SM2BnpCRk9EDovnyqgwio/Dn/rFLW2TiFjehO8JhBS1XavGDvSyxDelUb1&#10;pIcmPUUucRzRLvMJJwxZwfqAo2xpOwIGdvNFwK9ExAfCaSBbaqNT6BsISDcg9U5sUxCax2jtFeZ5&#10;Qwk0RwZkqO0KUjdqqRT0huaoEv5/6TwHIhm5wUR5grAK5X9AFEHVJbZqDHD5sL63Jxuyl16gJrSq&#10;QyvCAGf70AR1JnzqQQJm1C46HPmYc1Re2430jhUWfYR67TFgXmFux390sU7HxwiEwnQz+t4upZAk&#10;waqbsDrq0WEhiCVNIOHLYzBB6o7PIi5dTIHJRKELmpcMcaKc8jcHstqotq6hAG2c6/YbmkzN8E+S&#10;3E+31/bublcfKmcCsYjIQd10xzKX6iMVNnDokmy7x4Ym08bSz0wgYiMxLaLzsSY1pDmaJj0HV0cU&#10;0Em/qrPOujx9SzOddIzbkLnBLp4NL118RNFOFE4z9Q7CicCbFb0iZ6N7P1K5GqJJZCVb6mpe0lO6&#10;/tJN98yV5SR7HQkcuvI6cj6l/J/zagddsXYyrI5gsENXhn6YYWF3sy3MCi8WWbE/pEeGVllGTavX&#10;u764hrmLCx7aA3fA3M4Hu3wKKwICIC0AZZgMCwTPFutL6zHQkDV3PFapECp2xzxpebNeQn6LDRt2&#10;YUjuwNnh5wE92yoAjrdRu4D+eZ967pexN2P4UqB5eIVx3bqorLhH11aAg92dJ3MQ369cOpqGRAFD&#10;Hosoo77HB5zKmq3HvQW+j6ONLf+QRycjlRJWENUA0AA9irMq+yCB0RdM7y/wDSH5a/SBjFQOhlBP&#10;ldEFcCrbPCgv/yzo5V8RcvMXCgFc4IMOvPIW4oHmoZ24BNDQ9h7tbRtJ3irtJUP+BGXBtRKrZInb&#10;NasLQF7spWhAKSEkBnjFkYzWKX1UA7XoYgpgV/5dKgp+Qb0Cb0BSBEMbYREKAHgZKamEfw00IAyc&#10;Kq4JeQCJvMI8b7Iqpb89fcZ1GXpBZEqYZ4ONnx0XIod0UWioHQaipWzq+kiHqiFAzzjdTY5AG4Gr&#10;kl4wcolRFAr428Ud6JOxUNcsj++hPTARSM0/RiaaiT6pcxkWQOVD7+ISgq/kT887XMsHONIrCBgd&#10;YLGGCwG+ritFEiBCZMArwJ/6a6YmaKCqkmQ5w9C9QibtJtcFdIymMUUxwNtXBv5CzDRKo7SaSC8Z&#10;SyE9RmXtQm/wB40iyflc2nn5LJInSsCBIIAN/IWGVawNHvgefTOa9Cmthk21cUaubQXxislTSvhe&#10;12sCcS13sXfGLoFgv1pHt5kMKIxBsV8w0l4UIiIuCJgA1YHa02piJBk8RP+S/N4077brHbPiiNCz&#10;SiEHTJLqzrUyuWm+7uDRQk6MHUqIRZi1eMx8NrcQi+mCiCj5LHaleJ2imh80uf5CmFGjYrr2jfv6&#10;l3YZd0a68dUWI0VTeNqyZC6xQhWt8m1u8aHRgWRKT+zGgkFHMdTTONVZXvG9isltkB9NpsmGOS1q&#10;ZtBYrLjjp2cHiLcov+XDKI7z073cPst2GlqkQzXf/E83TDKaoyaoL4r1rtfQrwRfHrrylXT02zdz&#10;7F0xT0VXIELoxIpy6MpsPjT5gk2WbZMpOHsJ3EFDtmQrh2na+rdf0/v2/f3sGlh+2LDFP0BsrL+3&#10;GBpADL+C9VYa0HkYAjvfxkrpG+ETmXutvmyTwiRgVg+cx1ZnlQV5rdMgJixuuWL/noOdGEHpJLu+&#10;Ogy/BwO/sCgmc1CYybnzvnAGoUcq41/5ePh8cC3YutO6hFFhm51SBRZkBmb0tZRmBLUAezf3AoQN&#10;bWNQwGv3xAMuPeAjvAIpao5lnohgdygfoAHXAClgQjIN90hceJsvu8qam05Zgmes3wZgATY9cby2&#10;t0IM1mx4EehRK20xSL2rU0hP78hWNQqW8/jXZ5ZRdaCEGEvnPnlXDaFActZM7fXgEh4gDDRE0jQZ&#10;8UOHeBWgmU5a81d6HyBdqE7ppM0bICVWA9aonuLIQRs9NdmHLtwEPTkZvEWSEJjPNARwpBiFEi3h&#10;OqC2rIwyJmpoVRO8AsRoKcS5o5wREkNQ8TrdqiCyhcYMQAUpggYiJ7QLY6EknaBK8kVAkb8EpA0z&#10;Ra2rhp6iFdSSrFRb37UZYHRQVLxry0kSzVaBQvMpAAkY/vVpLe1Fn+XjlQ59ovC6xmcERlZhvhKP&#10;kepfIA+Lw5nJBEykA6AquNkhVMsr3hWNY5Spvz7yivRmJDqDJHhRo9CYto/rr8vQzXwsjAj8QoZJ&#10;DignO3VW7+XMVrlGBLXxCoHgVzqC9NScZNQEAyRP8llQuFZooy6jUQrSWcYd/el6x3nSkpJsK4WS&#10;6HH4uygjfbrcHqhKXreQpVSgM+lRb/1FOEYEraYtqpThQB32DRIaSwONKRRRiYRpHFEPdZt3vOiF&#10;NnjgeEw8Rl+blArzawtQDZ87N6F1ZrH6UAaLr8RUQhv3M0uk1+kERao6kbYbXMiAFgXuR+YpG8WW&#10;uRmMiNCGKkMUhu3wa0mJqhVWlwPZdh0Kg9AaWWaYMfqqLcWjCfrX0CZP6sRaQUTLRZny1Ci/Skli&#10;dO/ybsf4pD5SImKsObLtjheadmLAnr1iv1nCQ1feTPRfW8GHrjynx1u8TfEWUaZ05vxLusJ2y7hr&#10;rjd9g27vemugyluPgQB22W6BvGwy9wVqAalba3kDAt9WTYZbdmIIACSysjJJ8kJAIdZjwUI93c4G&#10;H8P6SGBhPGTbBpJ2oeyFtr+CqHkzAHHoE1OCIaAQyzxIpBQ4CRkAfWAyP1nUUZpuiWGP9CsQjCmx&#10;Z4MXeBQs2BXO4J3KWNdVzxIrDXyGqcIxA0q2gvoLNsGdigDFlAJhAD2QBFUpdD6EKjGZEIi1XwI4&#10;iXtEWd69ddS1d+FIIBteVxMkCmmhe8WMaRq0pFahxgBxRlCfQZwsryAjyz2AwvwMoNBJzgQtZepm&#10;OPf4V5dBHpEKLE4vkCG5SQaUqLCHnV4yhcKsTLkylK1aMcF2DOt8aZ1qxAFUj9kVigLygELC9K+K&#10;3bo2gcT8KoIIgaQkqgE8sTfvd/zNA7ZjkdSEDtAE4ElbFDTD3Gy3+AAB4p+gpJwx5zsXOGRT10Fs&#10;0roVZFcxyrzEsWgsjEgB0NQuDIWwSeyW1yK0lyWbrb27KdB1Ytwjampmjg5FG0TUhpLrSnFf+z2J&#10;pY/oUkIygVAxIl4O5nC92YHCcCGtBgeLVgIomcZv+VgoIdTIayGxac0QpgZgNAh7+YrSDQqyJTdN&#10;M8C7qMejT9VfTYy45Uav4DKV092qROCQq8A2vbYInHqDsH5CODE9w5ljisLEJ/eDsFIq9F7l9bux&#10;z4vVQNALauJFxSFIpi9znb67PH5KziZ/7g5zi0bJClWQXiZzxC9NM6LNKmSOFXSJsMlTemyHomKk&#10;C0UvukFWOV2NdOCeerS5ZfertBff6MaytN1DJaKRy1ZJlfEN6wDNxxnwOiYJtgZWD9JT87kmCiJt&#10;jCWqWWCn8W6qpNJm8sFp02GCUmc6jCtyHxGsOihrzrND25Bk41Hn6rjLpdYrOYtoNSE0e1s1SPJd&#10;L6DPwRUfI82hKx+jH99BKw5deU4nmaMTFNQF+1qHLrE7DwBoOC7ZfNeWIQsYxMYqaS0XxK/Jl5vs&#10;uTisx1Ag0AbHFORjcbJKAR+AAsAKrTKbCY2wxVkI1jgfye7n4nNkgg4V0LVQlA5o6kFjurqO/4R1&#10;X63QJFAAgINvwD5YygOOQAAQFeRkodUEOAluAwUswDAliGYdtRzqUyulv5Zq+ADCswBbp62+TKFd&#10;U82WmZl81pNsnBJYpAEg+SvXEivb/dYFkuzuAjARS1EBf9UqxLmrn0Xa0t4eX4gWiIE7C3n3dIgz&#10;OJgJfzeNq2rX0hGIVoN0ol9sFcBwdGi7qyVQtM/IBmjLjKoJ3UanuwkQhAVKJCsYSeW1FJcDevQj&#10;EbWnWQUW+CVPGBcjAn28Yrx41Bk70qj5xozR8MyrNAeX05VwbX4Vb8U6LseRt7QdyiEKVIFRFpXS&#10;vwpV+flSCCn921ZvlcEtswcD7rp+uT5iBv3iXghNL3SRKIzom5ShPKmNStIZEBZqpPDd+X0L/VOn&#10;rgcBSektZNaVI4S292NiUQS90vswHJl0A+N+n0bVLkrKNKVWEDPlUbdO6a1WmRJIVRghlYAOEeAO&#10;vJJg13O1qveFS6kA0K8O6t8GiRjyosDqQLXUkEeOO6uT7pgV8O3u66BXs3xygBACQpjHTw8ajCS5&#10;uNS8RYXU1ggylvlOAWXNNJS0SKEL/vaNLuZYUDRUTbcpuWFlFKTb/hqDulXnMjf4lVbgdbsTQKMo&#10;lTmNMnCwiPpjZyENCHu5C7gYWqQL/+fX5cvlLcEBZEvZ5kBZKVtTjFNZdUEtTR4XjCwb8TV/jvGT&#10;HmFjC9A1ZrnlPpYmKMpjkLYHiay4FsWFGik6kRz04GxoQNERpA7mYiwwzE2wmonbGAXzmMrdp8to&#10;r5TGHUsB9dDwpWflKSWdvDUoIuTRKlUlT92Bjn7CeS3PWcdPmi8hgUNXvoRUT54XEljoytlqf6kl&#10;Zn/rgQmabds6NLwr44aK2Au6YuKWxmq9LJ/vTvk0uRAUtnZozNIrFmtnLJrMF4GQwOtAkqUXAOqE&#10;HNgRrrW0s9l7fd7Cfufo2/knu1C81VXuArpkYq3FfGRuxWVfZAiE+fDDFjlGUwBlMcuBYjCi6knG&#10;PAxJoA0W+IJMaiZ7MBSYCRl26Ya1/Tbo0Yndy6axXoksKcKqvONU33QpG8QJZsFwTKfsnTlhdiCu&#10;VlZudn0QR2UEz5BtiBN6M1qZURUnH3JGCbCyS9Uqlg+U9zrYSlYqANXtBstxbZwEBckAQNCV5hCO&#10;9IoANAFl+TC7An/SkPZyB7lqdLUf1M5iDUd6wLvQ5L6/tmrndwLaug8bFvToArpUNNetgaMsggJG&#10;ScneAJyZPZtFnyPolpkg6elcwT8qRjhwGIx1uR+jIY+fKAKQ7VYNcAoTa9eN2YBt3pf6iELiunTv&#10;1pl4XdStOBpIhnkbTBTqc8vJo7Y4Hr3N5IxlqTbZktXlBgACUTFF6ET8Fo7U6VSUJi/xVO07190E&#10;3pEApE1FddNyolTC9zopgfL6pSOS6Z707Vi47CC6oRrME4awiERYWWOh571rQFW6HWTP+8EYv5ya&#10;1Tj1Ja3DshAASFqeakIgsl3GHaWVGKdiF5AnxZBezfHhZRs6oREyURjFOjH/j37cO6WBDFJ35gE0&#10;rwJoAD8tJRnqrYGdbGaaksDMCf2zMuxdEJfwq3mSh9k8yUdncpBY1y9SJWfTWndBEhSi0i4pyozn&#10;76Qx368+Qn4MQ00jq8458HiRycMkYwTN3Ew+Zjas3q+mbpEC/KgKouQkj0DOZ7hpkfqQcL5QpOjT&#10;LmorYs0koDLUTCZ777+71fOrqvChK19Vd79lY3fvytlqv/dH2AUUM49bKnI1tI+5+zHC8SKV/QoG&#10;ZYV9y379HGVrgpWDcRcKtOQjacshv5pMWzA0uMdCC47DsiTA3sae6kCYLo/vaN393Z20dNLXIEV8&#10;KcyBlkyWVKQITAG+0SeARq3gYBgI3rIeW/UZjHWQ5XZB5B14CgQAFiAUuNOROJZG2AUEwVUQANjO&#10;Kq6lEIBlOLB+qQnQHqgKxcrKW4WXgHqXNnX5gE3yB/XgThUGsNrXu2uIHGACZIaaqUmZqw8aVqBL&#10;cU1yYMvU6nY/3/IPeAVULc4ErmIlZVKFR/dGZVglEPiJlDqzixAYs4FsSEVxXCvgDmsuACRZl2DM&#10;IpIJIUDwEDmsQw3geA3R/FsnSuVHghdZ1gmT8ugCr5Ntm4Yvu0D9vYhwYmuwI6jE59NdijJhHr4V&#10;QwLDQUUkRqQ0loS1Czy9tQNYd8TYUamOEVO3ziijfiqJwsGOkK4hz+p/q8LtavBKbgFIl7+LPqj/&#10;Eh00ukYToF4wmgxJkisG2VZiSnvJijEE/YIookOGpM4aHsJFjNWHoKilyvMLaVqBYZfEsghDPdIR&#10;CGMzTDf3LeqUlqJDJCy80/wg+ogGck3sJyUam9A2eZIGZO9RfxVbwH2+AtTO+GXvZ/5AUBFIuk1K&#10;C7UoYEzdKCrvoqmDi8PsoQ6A+B7ORxSdwkwfwHqGANML4reot2Z6t+EgjU7hO0IzvGUiyhuQE15L&#10;81XSTCkL61p4GnkaFzhzbmcHfgD9xKsm6rPHgHW+s4GvuA4JkF7/XnKbBogRSrDUxjRC8XJcqJgh&#10;RiwGstmDQMyNc3H5kVRD3WidYaWZ6JnEy+ExjSato/xIFN1b7s955hKUm5S0ic4IuvQ0PjOrk+xN&#10;JHDoypuI/Wss9ASDPafXTantWeT+tqaKRxKUzN7PvW4ttCR3ApV93lCC1WsJknlOEY+QJqhRsFCR&#10;IcU0W6tQBa12EsPCMWxcEZYARkhjCYQkxH7cv5qmHLrzBNMjSfSvSxJthVcKwXaPHnnK0PLMRApt&#10;WJ6FLekFfQEcEzIIaI23HsMZACWgX7z7gs+yGrKLF9MC6MO1nf0KmsPxDJxawf6KyViVL081lQlL&#10;MBAACTEGAyKgXsE5ADf6sfRgsStACYDLNM66qSCcinXcoLuMLus4B8lwA2gMgmQsZ3see1jTw4ys&#10;oLOUsIJ/IYzdERHIA3ChcygngAJeABmXiSMPKqx1aJWc1bajzDqYWCbEtV8ZoeFqpZ7wtJZSlRC5&#10;z8iA/rrkD3QM5YibgcsIlSZTJBLwyq299bICkfG9rvDzSvtGQMO29/iedVx3XBZKJtrIA9PBXxqV&#10;YxDsA7Z2ApnmKE7TVJIqdnMfFIgn61M4G8Ebd6Lvo1hDKCowV2gfizvXikLxusv9KqkZewfl1Lqu&#10;VVGQUtpbf0nhyJ96U2kQEz3wEAjN3D1g1TBrPbTaxpsOYSMT+ub73QeSvcZw01nkDCtTJ0pI8+cr&#10;QTIN+BIRMqaQBO01PDV/cWukyRQepAam9aCa40J0jzAXAK1rdJDhYMeUCcHuMl0Au+96krO0Cw3j&#10;Kl0dK0YXfdLve6CXxrY1RZ31Cz3UuSYKjOsyseFDDoYeoamJCC56rjfb7oXq6GjVI1XKjLrsg71J&#10;Vf9aLNTQtjptN+K6X2Xv35S2mYQ/WbnE1RnHtzaj6wgzlcpw0krZxNgRBfUg9TCuVRtB3S9OMT+o&#10;jHGhIAOZ2hcStmyPKY4LVVMWtbk1Zp9c2jRwPE8mPgkeTQKHrjxaj3zY+ix0BewGFi3JUOCn+XY/&#10;qqTM4GZkWMo6lN/AYszGZj22+ZgfwOM0GAueJeFdXBA5LxIRFWAIMoAhrGGizAMilme4hxXQPvjl&#10;9hWUwwlaFl0oFq610jtDbKc0l14UyUSJeN0uFJIU5QVSsBqKVRB+AO/yz3RDnyUTMIVO8AR1G/bR&#10;sYUa97D6ojTwQbHpl44LTeOmAPvAMkAwdwFV73BPSAhM4XW5ddK/csFWOAa6AlW7Yc16Dxt5ZS8R&#10;bFIcyWBH4AtcC975Zt9Ba8h0QijoBlR13LAiNFl7l/N29EjRZRqiJtpuqMIll9UObZOboqXUQBAE&#10;aLvVxoBU5wegQzqUWPQIgz3FBiWhOu8uIUD+RTw4ZNQZV+mGRBiONVd7dyKnvSrWziivwL6QJTcF&#10;rghXtbf+EpT7svscEDBgSw92KSEEBu1REg3kbyEZ9bzlH8uiT6XVsPtzujjcK5e7e/Ox+FUP0lL7&#10;pqglkKraZAJB+mnf5N00SEU1E7rVNLV1EgBgqsm5jy4D5HyJYWqCzLtXBxWHpLHoBfGPmTZvSTuq&#10;abIYHsMHGVM3bsD9dKlepLEdh8DibiCoGxTrFUp+eXqsUqBSugGOS+kVdJ1bjDBLXwCSAagvlN6d&#10;mLpVGkJYPAaaaZJpa5A0NI14c1LNRvo4P42FufkrqBZPGshOn+drKIcodK5suzlR4m7CcZydGUYv&#10;I88UdRe7mndUtG5Sc77BjvrVtJ3Y61OJSdtso3eI2qyVcaFzoikG7qc5jd/ddCJPQjZsDXPsCyNl&#10;+6Akd/qXTAiBlorLovBGMSJkHrjlSBwxljxmnHhjz5XBm7NUhXUfgeSe2gkqtUE79UjTl8Eln31d&#10;0zplEbuavOu9mh8Vt7xCuw5deQUhnyL+jwQGXemaSNFNTNoWBnEI45KvI6kWYws8+AUS2eFtLbSw&#10;WZysTAA3BwvPAMBt4QFE3vZIE0uI2vaMzy0q4/KTjhi24IEgXfdhSbM+WczgTgiDH6PDdqxwDIFU&#10;gpFyOR8MXeFcsrR354YPtpfwMuEnPCfdjz7uRPd5xIOJo+M8wW1QBTAO9ASOga28NOCOxZ5g6eS4&#10;rwA6KU5gXv41BzoBo5mf2yIPrWoCrrV3gW/gTs4NzQGP7EEXacY7BM3ADSqALQRQdoQB4mTw1sb2&#10;b4DI7a23ri/hWMRewBjE06msQAYAGuJcmlDotnxgd4wCelYxES9gHGXbI1ICmt1Xw5MA+6oMneyc&#10;MZkvoEH+bfSXmPNBM+Ekdtn9PoeGedv04WMUgmLrXxidKR338H0npM3y8S9pC4fje9FZHdbE09XO&#10;/nl78ZhGMtXDWyrTuXAQHu7nG0DwsskNQG9RUVSqy3m6bVC78DEcplvwSFtt+Rk6yGuPm8qa3o4F&#10;vRljQV1yHLVXfpchxSA9h6cJa+QJ7GqIjpdYwmlGM+mbn/ABrJIy61N/IVq40/c7JSMWatMNIVoR&#10;S9QiW62g2z3KcTAi/a45MDo/Bn8RywKwrkUqbCD7qXd3hx5RF3wIjGqOXjASO5T20syvevkW2Ox1&#10;AcUDnTF86Sm27uZFUShKxoij/uqjAtjXzBBSeMM5/5guAJ2JyOhr88xg/j6YoAqa0q4OjTCgOgds&#10;rqGmaWD7vowjCoC2OcKRKBgykOcOLjcM1Tb37DLGG1O4FjUWmqUsFWuT2+I08CKdR6K4U8w23YWK&#10;tGiv2cxg0XaSQajMAJf4XunWiDiVdqkVLbqM8auLo6OUXH1QIPpDUPtMMi/TKqlF9NyLUo4x1R4q&#10;czte6ukMvf10kDHc/CqNkWJ6z+18wMCRwCKBQ1eOSrySBKIrsJdpF13hIuA6sBRZEsxrx16ydIPl&#10;kGWLZRFUYp0CJiw5Qi/sBbdJY1yV+Eqd9/8Wk4ekE2+s+lZff/tsxYKQ2stolYXtmBKtzdY/MNpq&#10;xIqmXVAInsCay34JuLABgwVgOvykvRxKrliZXSXoii3OUsoK2vAiR1PxXWK6UBfuJrZeD+DrX3Fi&#10;kRl0ha+GuNrXzgRoUfSoFXRlYbagwq8Qg+Vctmq4b6it9RQYysRwKK1KesWLYBPgexnyRA6Kw5HU&#10;3OEBPDyqB9tprJZe2vWLdOJXAZU6PFS1iS43zu4HIPAuqAam1QejUH/cY49KN75wCcAadEuXADJi&#10;0RCAW3jPLeweHJGgrbp4GuSnXZpwK9zFMNfLquRB8C6j5ONCwDH4COHpRMYLNvKuiLkEefCuzgLy&#10;GIntWcIwjQtcJQfOpZOEkMkTWoKPwTsv9sqds79zE8F/UKCOBv2hT4VCUd1nR7YUG9eFFHmEuCYA&#10;Zb0AXu/EFWIO/7Vjoe3juBP6UbTe4hFSOkpGwka6wEUuQfyWYSJifLndvAMMIHvwXW8CsqAzP4Zv&#10;brl99LXuozbQNpl41IqakfBOoQeQbf+ADlUQtdS5GBHZUgyf2dH9pKUdCndp6S8kT+sIliIV3nZr&#10;950+1bOFPHV6ODmg8XIgcDrMrtHBWe0t0WXzlp68JbrMK12jTvhRMrPTPJo64wEJ1xB6Ik+sA/8h&#10;n/w5oy3ypFE6wtQhW1aPzv42iXkXCyUH7eI+0hH4FT6jdfuJczIkCkTduzZs0GRWgOS/O2Si3JRW&#10;Z+HbJjobdRwtwCeMt2hRR/HubNmLitaEwiALcL11oHm97JWmFBrefamEczmylnXnMsKqS05wHrLt&#10;BMVLVl9WGSM69Lwbk95kaTuFPrIEDl155N75UHUbdMWCiq7YM2BJvr8N9EO1/4WNAXYtYJCNVQrG&#10;gl/FA3TbulPtrakAE0/FC3P9Rslz+1g7wSAY3VIEb7XAgLMWJH9ZKLnyreWqB9aw51nUwQUApdvc&#10;kVWVZ1YUPmHF5XCwyRI4QEJwGxgRCkFFnDg8Hw7ms8TWZtgXQ5Ae1+VlwgRYzdk1yQdWUBzswoYt&#10;Shsf9hYvDTWDxtofT6qwnQeUoZCAKXTVRQdwJ7qCjWjO5bFFAIHX2/E5zlDCWDCoy9shfAmvsHPD&#10;FrTdX5gJV2EhvjzMDTLI4K0aEA/QiX6o9q27C/WFFoFuWk1J/FUxeDHXx9LTgILOKmieuDwqA3Br&#10;CMSpy+CnO9eDaDjApAh4TsUgb5wq2LcURElQ1s4bAGF1GaROwkQ9p4Rv5AlIUQwsjveJw1D++ncH&#10;2RJrVJfDcDbSBIkRPwPkFohXlv6C1QiwsePxwb+XUTqjbhAeNWaQ7lBaGqsgjaXt3d4YA+lEZtaE&#10;rm0Bbb116Udq8wbhM7cTtbdkCDrrMt0BF84IVf4ALkDPrUpvaTLNZBGnpZcBXZnDIUJw2fjyFsrX&#10;RfK3LjnxCgnQw7gKeULYSgFP72BExghVlcxY1vvUHpFo1GuXUeP7jsEoIugyyisfC+rVKb2UnG+n&#10;DXiXExPtKiqMdaPzpsTHegUZ0DUGPrZg1PO45p6dbV6mqfox95GyVFurWfFnPdebbUbHhfBSAiRz&#10;ExcBUu/9lC2DWneY3NQE2VABDTfdmTQ6QKIjwpTI1mD21rrLkaV6ZhIFyYFzRt9JbIixleyDV7tM&#10;9ZQQZ+ONwVi6BsrgNQS8cnnaSs4Zo8koqKeePLTXK9TM+EVUlmOgP2HlkJtM6KFBSktNertLds5W&#10;KxQtpa68PE3kE+pwXvlIEjh05SP15kO3JbpiYbPMMKaC3XAqNGOtvRVK+9Dt+cKV65xH6zRUAdxY&#10;RNnhWKCFNgkrIkProrV8r0VBWU+axIBj6MTK3bUYHh/6rKdaNqw0XZTusdRBbNY8qyyAbhkWtAOJ&#10;Ai4eOAYU81eFmRWZG639YhWYAz0M28IYVL7bl53fpRWIhKgtjxOEwSZ4S/gB9bB+oyvcJgtd4TYB&#10;f5lLLb3gDrwiZ9wGXlETIEnFwF9Vsqgz2HPRdEQBpOLF4n/ma84TlBVUuLYWMXijhdAkJwzYwfAP&#10;RS12YkIr3gkWH+FAKpPxe8RyjE0IBNJRpOA1EINOdHTpbnv2ZTe3YGIqXMyYaBlQY/fDyF/FAp3q&#10;PM4Zu9wUoY0ZWUHq7qVBVLzFNE5W8JwHRyK6zhS+tK9rGmWDCyEk1dNHmk+kl/exkBK4A90yt5Nn&#10;PKo7+9SkIxZoF5nDiKzjFBti03BOmz1SpV22WLFOVDRFkl4TdAEJ3NrmrgjaC/+B/oiHR1ldgXIn&#10;Bqyzbrun0uyEMKge9SaZGWkREWxKnoziYHQhRv6lM7eIrv6FdKmuZF0iqYvbt6BK3mokZubvKGc4&#10;G5/pDu8lLq5Rr2e9SDJIAtbHDNQWDkVAt5cxirKCbqmZfuReg87VhN3dJHzpiiF8jfVT7UUX2yCO&#10;olB4klRnrSZYHW2mQgiJi9j9eulyBEm1UUdD+ZwYpjVhTkq/dSpDvqMMNziArmeJYOOgBpShM+ji&#10;cmNMhbmRDfiewhc6ZfTpVgvQ0vtd9sIxYibJ/0Yy/BXmhF3mHYKisdKovJzl36U9xmNajflQOVKN&#10;hKhhx38tJKT4vXG/io7DwUyeEitCrUhvZl+KpglsE4SMCMnZEDZhXs4nY1HIDd48r3qX3rnd3OAV&#10;/f7kCvKcBbAKjA0n9/P0q3I9J9TiObL9CtMcuvIVdvrbNHnQFUtCdMXaY2E+dOWyP6wuwI21H1dh&#10;SLOPU2QIlC9KivR8A6NYp5d3LQwWTqvdLUwmfcu5xZIRNPTPNDg8JD4IlGJctNgDsgB3hASmASxw&#10;AzgjBmVJtnBatkE62KubkgU2wEAi720U1sWC75GTzhe+vDm+zSfwR7FVkJA8RXMJnZrToy4kACLD&#10;RgXBq0zUArawwGcRbJ8ARIXMcOAAAZ30hQVpkXcvdyoTmjzl05UpIJc2QrfIAMy9+ByKzYB7/CoZ&#10;kMHhAJSADhBSsAm84yXQQQQF2UsDbHXHyKXV2VuwCPzd/dywSEcAgUGX5CHKJEF3HaIrgE538O0g&#10;tYAoCLUYME93PiDD9TUMpHPRRdDZl5f2XY1Sk265Boih+e5XiYTsMKhQHFVCVNAVggLo26QE0sFY&#10;epCocSeojv7oo+612Lc96DJxPpgPP4Y+9WgCfEmYt7wB5EklujlbF0QnYOjs5bcwk27V3RpFpNAw&#10;rovxUiFFQ8yLaygE3+XoeoFDA2sF4jXwsosbd7VFx9Exba+jicgcqDlKh+PRZh2kwsihxHcgZrnp&#10;NQ2UlfHYNTKXfhL5dLayHgSyO7rDK8YRHUAhLiPZzCQkSSsopxHhRZqsRG0fFn2GFdpISuSAFkpj&#10;ILMd3Dq0UEHyVE+drk+ZNjQWTJ9vNJ+lreasJMTSfYjsHbrG9SYK4itbHJuEHPPX+xaXjrgwIahS&#10;N07OOdNSQ4z+Y4YMHFRLZbhKbh363CG/+oXqmli6GXPWw5xdOtE8aSDLU+nYC1qynz1NDp3e3ukI&#10;epBiy1kFzB6ZP2bi0V4vTSYKtiGlXNoy3mZ1P6UeCXx5CRy68uVlfEr4HwmMYLDoCkO7AHTTuqkc&#10;svkstpx3LenCf9u23mZf8AWOtJ2U998iDfHnjrBaA3lwUjf6eYAnWKRNIwVo+QnG6oD5Au49Pliw&#10;LfCAO7FDDGCfhRya91gFIWwf4ForMSgT6Gd09HARsDeL4ILk1EdoE0KCQdlI4xGf5vFBmJ8YrZwn&#10;Lm7zOALOJhMfLu+q96VNJuiK5b+YeMu2mDc8Z9CV0ggZkiBjMz8JBKOZ2tsV5oSAvFnCVV4OEDDk&#10;pGlIBXxmdddS4BI3uzyUSQ6dVkwIoAMw54GHvMsyum9wJ1VIUbaoAobGlQSrgVzqoD5KwXxgIFyl&#10;08bYgOVzGdMfWWKyBaxRPq9AhBBtO/4XlaYhqqpo5EcyNniPQcT8fLmFRuYwDSEI1AHFcAz9C7hj&#10;qhSmWDj/8tQxnGuC5ucz2R10iq7V6tZ2BWRANXTEZfhZbiv4mOSJAgdQYSpHyACijkZuIWZNbtd1&#10;ZG9pr8bSVemlkZ5BHTQHncHlW2dkdeYYagSIE6lHPRGJYnIu55nIWNeP8JZ0KhdlpodApy/JcLE3&#10;ax1pALt6Ft/QxQRCjOnApTNE03K76VlykB7rQ1qoECYA+NIZRAVlxXzQuRTmck7TO5oPKMtHr/EM&#10;UIOOVNLM5YS3yo2r6H0KafZgU8icz5mjmy49IXke4GN+LWLsCG99YYaZDwHL5YiadhQ1AfqLvSDD&#10;e01qDgqtnnySHZBFDhquyTD6vkfLN7pbhmYkQVCctKYg7cWa5kPPmjy7wpIOVxmKR7GNYkNy59W6&#10;SSW7k4TZpW3rS3jeTBh0By1NgXUW5e88ulmp1FbTqB8ThlkIY0GWdNMlBcp31MHBrACm+oZJpxsv&#10;DKfYKq3TatP7OFDxXa96p/JHAs+XwKErz5fVSfmNJLB7V8CC7uq6tSX0G5X3fl4uJAmWsj5ZU4u/&#10;si4yXYsGsYCxKYL7bT33wW57cVAdMAWyM45CY2x+UClolaXcau0bSBR+YlmHOTxAIchuLbQ6Wk0D&#10;kQBZZxZB+ZZt5kCRZsJgbCfAGThzbBP3oB/+Ih7+2lgiWMtfVIRvZL5vcd4fj29Ij2VJ3B2Xs8ME&#10;A5G5SDAMBymCh1SbnVWtKIaAt9FkDE1NLPwSBByTWKAwZxGJAY7dq6AJKEcbAyBXkIJk8sZwFsFn&#10;3RGxIFd5AppECv+RCVINBZISFAXc79dr6CyoSIlgH8YiMcnDi74kXtAHACJPUE8X6NY9wiHQqUW6&#10;T90QFeXmZxiOmlmLC/4Bdrs4EszVTL4LPQvP7YhTG9vuj6VATvInQNrSvR81Hx/IUZM+wExtlpBm&#10;9xIM0zXExq8lN5xZZRiDbzUQPeY6kDkoBm7yKqiwmhNvV6Zob+E0l/UvAq3NJ/SzLe8kdsvnEEfS&#10;CyYWwlEQhE0Cl2fRJtuk2l0uCCpBGVwUUg11H9EBplRLoYjoXG4khy6Ni0H1NW5Ger68Q42oq/bS&#10;qzbHd90E/A21+xcfI1sJbsW5+Z5U4W/JSIZUvYWOavVlL+QPNAoYI/QCnzY7UVZ/XQMuX8beaGlH&#10;4eV5QG/UEJrHHpcDrJIhsVMt047hYyzTz+5vuXUunFf8RJHUXP27jMVA0FMzEc1XaY0wpgxtBhTi&#10;MriM7hnQD48xKkUOmAxTBRKIntGfWxGAJEmMKDqZcwCaPHHvW5HJWQoMqGJilU4lLm/doRVF3HGd&#10;dVQxenNLzm2eMYKIzujTRn1Kzt2MucxR/pVetffj197PcndqeiTwiRI4dOUTBXdee6kElr0rHCyM&#10;fFZQU/8tI9xLi3h36a3ZbW2EtgEmS1TH+4KPcDOyITDA2s/KO7A7hkB0YiHEUUCBXXdtvQ/sAltg&#10;Fr4BjnSfnfXPr0WeSOODFdSSbzeFKHBb1R0gy5bscdqvnR4+8JM4lejWDYwoB6KCP3iWDfEzV1Fh&#10;PhancomowXzkKSQM1SkNrsJHZLu8c1oFtoFEQEOMqwu5VaOjvTw2zaubuA4ohKCWJRzyBg5QAuhE&#10;S73LXgumAJFgaPsoCBa2ThpdqXbpEABHYBGeCsSD+R94hVbxnMIz5DNvAPUZvel2CMhY0dCJzPUI&#10;3KkLuAJgIHZWBtHLc3uoPdADymCeKiYToSAo5eVO5UCnwRJX0enqpuiurl82shsI4TxCIE8gj5z1&#10;O6a6wKaAJl4H+3b/iWz1BSALc18CWWhML0CQukPmUC9QCyZe7gUnf1LSs1Ap3euiG9uQ6J4dBWCi&#10;5qj/vsu/UBk8Ab1B/Gg16z4EfId4aDI0qeacBohKp+USL3nemWEUrfLaggs1iLihdCJ87EvVgyNN&#10;U3SgAKeFRZCGL/kWJND7tAXWVO1bh781R9E0SkvTgHsxTjyHPAZYuj7Cr2ydorqXs5ke6SZ1JEob&#10;vWvIA7h6FrW7ZDh0jwbC4hyYiApLRLs+TC+U4RbxUwGtALX1FH8pbyoNB8EvL7dRVcMw5ta9ovST&#10;lpIeDTfz32oLTy+FVxmZe3QBMQ6fSfSYeuh3aSinIWZo03kDYSZCGq50XZ+9hgL7QOvQIQpz61Tc&#10;HHGkbb7FHlX11iHO1b9QW9O1p4DbWzvCjQXzeRF0iJNZ4tY1i5E9cws+SVfbBKiBhuRXbsV7d6v5&#10;qfCXlsChK19awif//08C0RXmWCwF4AZkoRAT+uUNWe9FasPclbEfdrFQWWKtahDS5UMOPVYji6Xo&#10;GuZYoFbEQps3YDjw3WJvxQ3LCsHqSkR+DG4KO9HFZXXcDWEiMwXX4QMoRBe3807gCaiIvz5zyNhJ&#10;Io2/7XTn8chzMq4r6QM6hCfc2meiDmoiE1ejiMrwQQ5dctLl8ViK12XuV9gIL9LLKqkJIscQD2m8&#10;ItIGOMOgtBSQ1VIUgihas/EN4WGDrhQ3CJOhcNb1ma4AInAhoyy5cRBlsAdwsT6EJLTdrlYwSJgK&#10;FgeMAgSXp/1mQIWSO38TgocdwXc17F65bmkcFdDjgEsnImgIOAhRdYsLXB687nDYRZ8zqYJHOl3+&#10;bN4YDrCr2lRi31+hIXSpS/3gNiASEGdgBoOKcVpgUw1pP4wqBVLBdwLcMZBWtNkG60DSyAfW5CXw&#10;zeW1blmyQ4ck6RVS4uHpzKX95NOi12TOAWUDEp2hkF2xgg+o5B4jF1dJsCgEdwcWanSQ2G7aJ1vN&#10;9z3dqEpy1hegLabB/Xh5DluMTtcQYCdHY1Nq2EFP0LAGUpuOKGD4NwzlrEoLxJcJAVIMSD3+ZuSC&#10;1FC4/gJqLxFtQFzdNEq5xGKosiBQ0c7PvTzrKZ7TTRq6ybDyaCmGYGq9PNhN3QwEzISaddoY5eTK&#10;M+HQzFsnShGmUrTXaDKQzSdqiB3RHzLxqxeX6Dgt8mV3oheIRYvIbRxtd8uHg0oZv4iKsamXvYhm&#10;FAhH57kZOcdQYrnRtALAOmZqCLbQWV0W5Zasw+6MYvW5VJjGY5pM+TVKyn0cLcN2zPY5eBe7yZzY&#10;T0VOmtY4nbpy5E56Ci+9VutHioSraPg+Lt7LsnjqeSTwJSRw6MqXkOrJ80ICC12Bd5kSLWZPnq74&#10;yNK02sFVEA/QbHW0lDJ8djcIvKJ1wEeBWD3+ZXHsgYogTvjG+oqigLkWbHEXPCesrdiIlRuaAaQG&#10;XYH1WTol6H50H7oAfgnH8i++4ZHe334dz371+61vvIszLNtO8Bn8QbkoRztqxInhIb70DSrFEAuM&#10;AmHapf4snRrCBsxhYgO9lJBZUUBQBYHA6GAoFGjBBtaZOYE2QeqDrvDDOL6zU4AG2rb2QzNiOSB+&#10;ENNWE4gKc/NBtvpiholQqX5RGSCPnNvfjH7AKLtBOlCSunaOE6jE04JO6FZ9PdMPiUFVeFdziucB&#10;H7vWs7sgLo/6hbc6PRnJAdHE83SM6eXhs4oIBaIQstUE2E4b2yG9W8eDwsAoxAYvdu0db4+yNOfS&#10;1TDsuwBfp06TtsR3MJN2QVc6i4fH9gB0EedUJSh/Eal/u1EHu0ZZhf/pJq6kzh7Yg6akJwc4j2Wa&#10;FgHxKk/+mrM7kWbjtPHlFZ2LKMaBCXnht/NkAkEiSzwGEnfBUbtrKE8nHMT6ZGJTijzHldu6b5mU&#10;OvBK8zGHtkzoKX3Eun8rQEvpcqZU2qiD+BgVQS3J5I4vCLBWYQOEu8lcwSlnfNHtyxvlSbI+0kDj&#10;wqhkOzAqadotrpIPAbzWX1ifWvHLiR9ri5Ev+SLgaQPWvL0TJIqk74rdUpC+wDQ6kO2Wv0hxxhQ2&#10;202aBhE2pY0ahTDn6mSA8CXunRNvxv1jvwr/KnJraKCLdy6g3FeTOvoOl/i0BSgSpfc7FPjS8bUw&#10;HNMOfetUxltn9H1aZc5bRwIfQAKHrnyATnwfTXgoumJxakf7vEr5bFGBPLIdDrG2U8KXQExPaTpM&#10;FkaxOsJe3ALACvrBkAlGsNQyDI8QLKCkx5c91ubO0WL8FgoiMoonxEaOnCTCtNA5WYG/fkUSiqES&#10;WAV5AMSygiTYqu94Qp7PTEbKSA6KwgeCjagPtoBm+FcdPHwyKAfQ6W+fOy9YZeycBr4hP/iVhRWy&#10;yVjoMxyvRVLiKtKA0VAUNA8QA7igDHkSss9gx05X3A4BhXAmDNBTuAV4DRLhQtxN8mc8hs6BKiht&#10;tubqWThPTYTQAL56ByhvW+2tIA2vQwwd0qroTgADylGmOZ6qnCF74Iz5WeaaphTEhnF9h9ftV2kj&#10;AWTWnXSAIP255WbsjDioVDAbPwzh4Dlke3lWLKUlST9RS9hXrBFioEcwkKzOXS+970vxViRK5aFb&#10;iZWCM9Dwy9O0NLyDksgHSVA3RVB+r8wAXTJijHuA13rfOQ2GBi4RhF1gYsF7Ki94T1wWoMxjpglU&#10;SPpLbqYaoC1QiySQj8TKwjp0rq655abofCpi11L18RRSpddmQ7jqESam1J2ABh16xpC/+Aqy0yPb&#10;mAB+S1UMbf1b4iVMLoTd6Vi0V7btNaczRgRx3XLI6AiN4qDOrZpfhS6xmFyybsBXd2Oe0ptn/NUK&#10;vgtc5dbxZfSH/I1NOkkm7aWh9oLckAGPFullzJlMOoViWX401gDh5mKLkYkRoTtEN83b4pdXuiOF&#10;uhqVGmUcqTOKSF2xHXVWqCHWQdvLuymMeYYeskdIaU7gtpLy0p/zmotlCwqlfdG5wF4hw45cf83a&#10;nrKOBB5cAoeuPHgHfZzqLXSFnRVetwjduuXqE1puebA2gALWKku4VZPJ01+oZTwAsdWauRfYBUZ9&#10;8K8vVQP2smpCbB7rHzzBguhXyWAC5m2hIB5YivnQY8Hujmdm0fY9w8oswaK9EY8Oay7+ikvEA6z7&#10;UiRM52gJ0EJLxE1hAiKs8ocMH4h4Lc6TOA/vin9xFY4UoNyKDkCwI4JENnUgDNjFcKfkUSmrQULy&#10;t/ipB+uw7YRjBN+QbSnVQW1laGsB9w6kqC1dL4At4APqoyYSoDHeko8c+EzYhtWTC0KtIAZsIZjb&#10;kcoQGHBDOJKxlEspVIYM2z0SY4w9WqQ7pJg8MbTi3zxtcwKS8I2M8W0yKb5LDdWzPbgIHnQFCsMr&#10;CxS29lMMlQF8kUB8D5ACzdt6fhnBr0pAA0LFFZbpF6xEG3S9ygcplBJW1nxP525RLRq4n3GkDl6k&#10;S90lR6raBWR3d+TuZ2g78hAgVmY/Ent8m7n3OktPMpRWAr0AugnTAjQRD63WNcCfGnYEqpQLnsvH&#10;0jaMgCk0DO9qjmbecuOoOZTPEo9d4EVeRKWMO9I25GH9tvegiHWTLjNqdN+lfLzII6GvuwfDlnd5&#10;6iYdutwDaH7owCtaoVGGHnlSBpCXSd64vhXbk/7oVmwBy8Kxf/3Xfz0eYvjv+xw0nEg58eiw+vur&#10;/pcHcFEJ7WK2oIQdjIuxEE6UL2n7S5hYh07v1AHajrvSIg0kkx1kaybzvKHRzhBqRhUpMLF0hejO&#10;ndoboyMogAmE5LvqvtOcd47R6CDMTvQmT2qpp1CjroM0++Vp1I/0UG48UYK48tIsFZBbsXwUDx/j&#10;D0SbTQI60Wx8qefajiiiUmRilLHyYErKMu4U2kWQy1UkLRDAvTFFnuopmSC34jyf9GZ8wvpyXjkS&#10;OBJ4QwkcuvKGwv+6it7pitgna/adsIQXCShzr+XQsgeDQr1Mep2FJbTAA8R4LGnQmJUeZAQ9fRBj&#10;YCVum6Ol0cpqJQbsIDxQA0yRjH2dpdDS6wF2GWI9cIY1lYEclIfvmfZZjoV68zxEP2bnRoQhrwWU&#10;jy2MYKdLHwhGIWYG/obbgFr8p8O4REkpV1XVij2b0RRh4JDhAFFuO+BtX8FhFDTqoFzv4jx+beeJ&#10;zEVPcekgUaK5pPSTVgBYWop4ADos3KTUjSv+ZSVl6VQlNnLV00YhYUgCUZAVUQvrgqjIfwRZ6Q6Y&#10;hgGbvRnU5nWBt8B9aGa2HYYgoaWuy1ABHqexL18pEJIXYdDcX/CfLtMXguIIRy94BRpTbX/hcp3e&#10;Kc+LCkGKgBd0CEKBXF3IAKCzQ9+yxUJXDOSdNAojKkhjhanQWw8ExprbVfFaR59vXYYQToWlqByu&#10;IsxGzWWoMrjxZfwPBKkgDQcciR0ip4fkeeuO82LAOrYLqwH6VVV6TSZzEqsHaU6m8V0+Obg0CpSH&#10;WTtbSZCVGl7usdZxCFUEjDAxFi2iLXxQ1ACI7L4XwlF/xMPIIiIEbI8jkpUpQj0RHokxW7qNG8gZ&#10;lAdAd2Oz8W6kg9ScKva3dGhsp1fdOgKYPmijtmuUDsXAjQUn7+E58oH+L2FuIWFEqgnKwoi8vl/8&#10;Er3UZSRMJ/VvV5SSBvIQTO9exW4pwVXoMNWS+WWcW9qrLSRm4iJY8B2aRw7NAAq63ESuWymhIUDy&#10;HT5B/roSTb30q+Tx03bjV8WK7qMniqBLCKdSOpPaVEACbBZmIRTIcLt1DjIhazI1U64KUwzco6Pz&#10;fH/pCzIE2uNkNHVwHHKovb4xAO/s1ye6DnBHq7TCnHPrQp4XLSgn8ZHAkcBDSeDQlYfqjo9cmZ2u&#10;jL0ry+qVrb3tjJfPOMyxoCyLk8xhODALSwHRoDqYHii0UnbmUqeaenzD3AhkAzcMqz74NxQCQcLr&#10;4pp4MMBlMVcAYrd9cTjA6AKxPJhDp11xEDH8czW0JaPN67cO1GozOpQvJWLQzSTz1SIjCqvLVTAQ&#10;4VVQPgSmbj7zzyAkaoIeIFfoATrhVz4WdmgYQhrEyaPyLmq0hwQVUaW4iqoiJ7wWcAD0D1aC7BpO&#10;CBwmXD1+ZdSEnkFARmIIALghVfCizTkIAPgiTgM0FCQG50EVIFS3PQA0QD/MAdsVAsGjxdgJ38sW&#10;YIJ+5CzDDuwauu4zegPdQhswB6MsrqhW6twlkpiVqipF/sGgbn/XcAZ1gAwMYkgGmllYGXFxzm4Z&#10;F/W02J5pTtvKJSBbciBAUSjwUEE4ewh7YA7E7Hq4dqJrS2SYuCBOelLkD7R9uUE2riLiH5hmtyY3&#10;igeK4RUwvZ8uDeQKVRDVhXoJMFGD2vvdkaqdIwjiFIQDIpOhsvSX9PJvL7hv0LkYS5dtL/KRjwEF&#10;/2X+l4/uM5ow/G4E30WUSLvDnlehO+8JKn8OYO0bPaX+1BVwV5NlB79CZUIH9At2VJQjHSOfLj0k&#10;/1lhSk/O5IlCmEYovEGK1DE9+PJyb31vteWG/hhExrvBzr6AruC9mtnpAvssrHeot85tu9E4w6pz&#10;FOa+U09aStRSqj8dMxHRT7AehZBJu2Xa6aTC1JXu7QqgDnMz6QlJUldPzezmmV1t1J/aY1PUkj1I&#10;+rbEqFKhcbuGd5GoPL2is9Abr5hh8LFGXBwPb8n0YNCRG8ZiXGuaWffyyN3O8zVG+IGxQdI2IVM8&#10;7b2kE5E9uZFJG65U3ji9HCCjj9JYTSBDjw+qurfxI6+sp21HAl+HBA5d+Tr6+QFaOdMVMBrYtdpx&#10;d1jC59XFZyuu9c/3XW44P+1ctO5aCAFo1rjCt6A06Ao8AsUsirCgWCbQnANBaBbsPh4OEOgE2hb4&#10;5BGa5V/8BGRXq5weHg4Q8Vq+tHdcsi46LMhqPLfuG7mzcx15yMWBeCiiDSFtVcdP1AoLQhsAdAEq&#10;0AZsxNaIWggssZE9B4g2wg2QH4BoOWexBgi6vbt78XyAqkElb2FW2JQXtQUHwHzaNQ7BeJ1llyUV&#10;JRvGbF/CLsuSH3JqU4FojQLe/GUhVg32+FDs6McO7ALL1E3mHqWAzjssg4A7Ywo84suSPyMuDiAC&#10;jYg6CQ08YqPV17gQsCugBbLskkHI2E9eVzdqA6/TKL+SAFzVbWtLFDtUBBkToIYQEdmiN+AdnESv&#10;Lq/LiAwAmoSG3igUhYB3USYEOK4CgHam0+6lye8HX3aTty6AsAORmY130OlLYLFoNwjSSNEoVJza&#10;71Av3xQeqC/4IqgHtgDzEdTgNmiJz74ZW1MQg3GlzBLoJUOiaHN/BzrjLVpHAuS8kyX11zVgZV4F&#10;RnE9bhh2aT3c6V8s1yDdD0dOtrpVJxq/JImooN+6hnxo0V4ceKoa7XaQDP02WNAhtU1JLtFqCtw1&#10;l7pelXhvlOWh/GwTHT2XhPccCjrCWDq3WnEywcYReyB77kGf2wWkPtR+HI3AuWEIZGXAZAxtg1er&#10;9fVeXNFZeoGGiOvDkI0IkiRSb/nyckORXiYxyqxcWB8HY6wxmnTNrftPFKRTNNyQwfpMMgwi6qyq&#10;C/E2NIwmrIZOypnMTbMYjmG+bBUbq436qCo5eIXADRb05hZd8VYnwpEJbS9ck1Hg1kUo85rW5DNP&#10;QQ+w4p0qHAkcCXxOCRy68jmlefK6I4GFrsDlYB/UOB/dkxEaULNYwlIMwD1glodpGeLxQAlWTeDG&#10;qgZkWAuhHPHcHasF7mManB55PIqS6ml3OIYw9nUgIb4pzqoDeedN553qe3kd+5O72MfxXGMbiQ9F&#10;gqmSB29BhFRVhZEQ4DsjOtyAfhST5i9AYOUG2aUUxwXJAUzkwwsBjrOXA0D2ivjX3x6mXLIqDodd&#10;U/6kzWINQSIqBAsxgDWssOz3wAE81K3nQvmhfwl2iAAedbAsdA6sANDs9Lpmv4kC9kV4umBO6aC5&#10;zMGO7kqfNQQuhPZAJWgYICtDddO5dINweJngJ52Li4LjHl3fhehwMNwvgKdtMOXc4bC+JDHChNWA&#10;8j1mBirqUm0m8LwNGAtUR2jh40s1JpOuXNR8akae/nY7uPqTNjQPKy/v5gcgEJ0FROpfoE0voFWE&#10;v+8193o7qtUNNUJZIfJx8uxl3dqogKtobMGKbbABIseu8SiTb2IFRg3E3F1+l9ZxlEBQDcyNEsDl&#10;8pQYpWSkR/Z2eO0btDDPmH7h4mMXYINnJtAR9JBS7YeGZbbvEnraDpFDzPgDVaTYCN6lr4PQ9Kle&#10;phgQvFGPP6BhhHbnTC3QuYOD6QZyQoV0hEZReNKg+TSwvUzqeXmHTFuPDC5yNufQLqqIUur3he/l&#10;MFSckaXTidpfzjGPVwgTeQPilXXr9kAVoKKVpSAqxztBsDTHl5fngBkChpjZwAQivUcDC1y8VLMU&#10;lfKopymFJM1I5kDmGyPXW8sWF/nrYpqsK5k5CI1vVk8RGhJ463iAPG8YlFdUxgjSrsutYtVHoe1f&#10;wippBdneOizhrLZHAkcCX5UEDl35qrr7LRsLecAfgJRIGG6E7l2xM6RrjOGqbOeM6yCU5ZOF2ANP&#10;eMA1D9ADF0KW8KUFNfso1MgXwQfSubqIB09IG8EXZ8iyAR2dgIaxFDSme0jubyZZNqLgOV1UUln+&#10;lRs20mFZasJXg2AINdFYm0n81MYVxYnLwh9cLaLywFYbZwXEs5ta+8nEUyyNVjMxggVMyPIRD4a3&#10;iPYBJmAde8qBbAgAhsD6ioWASsnTZ9gFhCVDcgaseVpgLOgTSm5Tb3F0UuoCmcB/yuKc6SLFgnY6&#10;Ca3oIJ3SYVZF+xQKv59aC4FhIPAZ9CkKSIYg1HJteTb1YkW0sWNkdSsKAaAIu7Jjh5RQO1ICjJBV&#10;RELEV82BaLEgLwLl88XSndyKGBQqpqqAbHf7wH/L0cYkBqhBRcSu4UCehmsUuV1iL4KFosBNXcY3&#10;qDtonc/t7W479fKiZtJqbScQeqsyGAjMCtYT77zZPf+VShK1YQLmStmeZk32ek3YeUIglSekg5i0&#10;whhRH/nvgXA5YfyKVBhBiuhiSjJfdt4XY8PULWc6o9X6URMkFhR0uc8HBqUPEqBM6Df5cF1yXOS1&#10;8NPussua3o5w2mIg2wCmyUqEgPerKpKSpmkCZSZ8w4FUuyXmzk18Jj650SJOLZOGt7SdxJA3DQSm&#10;dT2+RMN5wEQVtv9hbyaZUFqjA2+XA7COTvDz7DQybwy+Z4RSbAYIeoIRqbahoX/pnr6+BO6aaYRq&#10;kdlA67gx2TKMCMxK0ZesT1W7e0TFUFzcw5jiajNs0exbXML3fjVLqCF3NGuImQrVZCVRvZ0naFQn&#10;7XabqvpIiVjyutza2u57bSE0004nAd7y87Q4pXi6kprpaMPnUtneciU7ZR8JHAm8hQQOXXkLqX+V&#10;ZVqYQS7Agmmzc7GEE1gmGc7ZC+FU9mnLc+eKAprg9XjAix7LtgcGEugF8Qugam/GMx0gXSTCZ4I2&#10;8G8AxHakCMJmCRY0hUjkYIlXjKN7fRCvhdh0r6LHoo6HQNKiyGBWzYFf/Qts8X6AF5wPTJvQCegG&#10;4iMb6Jkcuj8R2tZGkBpYFBmCmRAC0ICqgUo+ANx4HfCEqkkGyrM6d8IYyTDoQrRgVpevt4HV0r5j&#10;ZYgcFoRgYBdwkGnfZ+hqMVqDFEVkgVZwFSAL+LLuQ5nwloJgUAC3m2Fk4rMS4YkdoyA/DPBdIc8P&#10;A6qqLSi/QJ+uvEBLgODuLIf8gNQuYIGElKV/UxJSYtClIYC43idzaIzmqMNiNs6HMPZRsKCjgu2A&#10;B5V2OEsOmF7nyUocDcMlLu/KANSwI/iM+ukIdQPKoU+ZA2GXuFOP0HnS46AgEFxCt9L2/a5GKbVF&#10;Zci8c7SIhRYxw4f1L/0qYUE60yGwSBculJ/nlgG7qDZeTZ0Iu6uSzuLU0kd7VFJHPOnQrOmKwJA1&#10;9o4pnfSgWBpuXAjFxMP5ZHDIfX8aeSJaGKCaaKxhaARxxWCP+y72pkzIVZfByigoEWGkHIZYB7W5&#10;3P4xT7QUAxelZpSNZg5vjAxVT6eYmtSc8FXYSKSHlwFXUSzaaNzRlpjVpQcg6dEZw1li2ksNUD6v&#10;5Ai6tQ5oZqcJd19KXAWhMpbv3OJCefAu45cdR3rdquPu3E5osPhV2ymYLvAKB465i4iIAru4dDGN&#10;jjDhdB88UVCeS5UYDYxnZiIhwMtova9yVTyNPhI4EniuBA5dea6kTrpvIoHC6y2BcE90BTdAFdjI&#10;wSCrPhTIWgkygqdiSIB7XGJ/mGxzMiAMLyIqSAiWwukRtUBOYCNlibMHweEeNkU/tV1e/tLAWxCz&#10;D/76LEYiH45a+YyWqDxkIAc8Cgay3msCoA8y2hoLbYBiwSD7+232kK0ivIjGgH1+hScYROEM673l&#10;3wOogb/8BqAkDA2tMvrCfKoaRFZc9/dhHfwhjK9+LYxq2QWkv2DWIivgMDFFsLu4FFBPRyxQDIpF&#10;P2BNFtmCuCRWT+gNTvIBwmP29roEYApz6Y5m9HJnLoFZKh901roFMwEubPztHtEcXI4koSuwuyvV&#10;wErgHn4lZxZ0ybrTRkvjh6gXqeJsOygHhmRSkD0uB9TKioKBjG0UmaFSu3v1ArimDgLMkLGuQpfJ&#10;4g0AiBEklABdobrONoCVu5f9FiiUg6xA1arBEo/7kfO+V6QjuTBVcJaoqROuov6C6KDzyx01Kh/c&#10;jHuoGB8FgXPm3DlmSvM1hKvKWzrXuPOWyD0A/dKt1MYSkLSDwuIel9hUfdjd8VuUTNgS4GtEaLtu&#10;3aF5iW3f14+61aDA/bpwnQ/klp9EuR17YIykYx2KfeuuknnKIkOEXGPzH47j4AjET0XTqTlSQcNp&#10;oG4lqMuWdqqBYUWGhsydi26lRHvwGcMTK0bdvdJJu3fwfTxHKJQ2kiTq3ikLeaj2eThhqkl7jUxB&#10;ZgYzj46745pI+TVTziqm1cSiIPpfWZfevFF6UVsdBH+5/eZyvThE5Zsso+fdI4GvWQKHrnzNvf9l&#10;217AD6TSvnmwtQh1PhOwWxiVECzos9sVsAUnWXEgDBLyTIfJvNWE52RsDkE8uET4SUrgg9AUoL9z&#10;wCAA1AIO7mhXIFWISBc1MgmzMrZ/GsQHufztwnJeDrtLweuOoGUGtsb7i1R0EBNwCSUAYZAfPpDh&#10;lnGdDd5bYl0QG2iJ96Djm2FroKElvB26cCHA0fWRilM9EEoNAfQOIlMBGcqf2R5W5sNRW+k5YZQO&#10;Oe0R5+Sfa0KjxBdhOLgB6Ka42WZfwL3vQUY9ojtsPICbBcED6MXPaKPWXYZzaC/4Auhw4ABMo4gd&#10;mgOXoB5cDpErSJU4kYCtDnRSDQBUHTS5PdAMxoQgW90E1NoKjErhvWDf5TFc5AlpAZQYo7faZsDH&#10;0vlIWMGM/gum0iMSyFaV4H4gmOenzffk2f4T7EgObM+6QK30IwCqlFthMNFFleyArCJ5LoNbGilU&#10;oiA6HDi/Svda3DJydx9IILX7VeKxz7Fe9y6ArkP1lBzoLch+iaF9qRoSI6KasO9Bah6RjP60UQER&#10;0l7i6l75HTS3faj2shfgNpTTIKIYl8FOowjImOZrtQ7ydMbxc+KF9CNobgoyfNRqcXCpT/IH1lUb&#10;u0CKboUt1V9yIAqto7d3uIe6FYNHf8yBXTxyv8LtEuGWURky4T66czsQybRxSBpkUuXNA2wZt24T&#10;GpN+dAW5ldjDUKKGRrcPuuby4qBlwVCuTMYM9mWXk5P7kcCRwNctgUNXvu7+/2Ktz/RrkWbnhhHZ&#10;45m3IVQ2bBRFIJawK5s9nFjFW8JlwXVgo8InX9AuNztG2k7AbYJyiO/iFeFOibGgMb4B7iEzi7on&#10;asGM2h1zdncw5wtiQUsge94P5nl7SFACH6SHTflM2Ok7FllboEm4B3JCBqD8bpYER7K1hzl831mr&#10;kRyw9db95RAkOCUcC3pDbHhjeDPAdOAPalGiRnE64Q++gTOQEIBGVcXPgPXAPZIAdu+gE5aCP2B3&#10;pnRuE5FUigBwNV8Hzcgp0KbVEnS6MY7Ek4AhYERdULicg5QG9aIM8Td0C9nQzB3KF6wV7tcXKqON&#10;cLle4HOItvkLKRI7WeW/8gHrwE9kizdyyHiRZV09CfxW1BOM6Nf28eMYqE4HEHeVxPwWPqBKpNq1&#10;fVgifcBwOtJAJ3bmmO4mNE4SP0lJH9rycWcMkXwbV7ACr986QKl4fWRPhwpSUkp78ZmuL+ORKtFP&#10;zPaqjQ5pl/Q08PIijssa5iJAP/SUR0sXZZjfSgLyV6U7R29xR9C0AhopA3cWQH/ZQdoLFvPq6JSO&#10;9MWajCNCuLO1OictfqIyXif/J0H5aEVsiqvKs1z7k9almTScKLS0+0bueyeovUfO950GVZsiLScy&#10;39GcttrzxRFj99bfj7aSv65B3ky2Pswbum6VUjCYDtJS+etWveyvTvSXejyH936xBeRkfCRwJHAk&#10;8P9I4NCVN1AIS6C1x2JgIS+c9zmPxC2NPeP1vn+OffELNbW45NpilbVwWvAsgVbZtqPgA2yEouTZ&#10;pNnsxXF13JYn0uLZ95/069hqYuMHQtKZWnlOOraLl0ZcGVSdK4BZuhtF/BVaxnXjp/bT+8wCDeFZ&#10;mzsQGbUACHwJi3tdjLhKgm7AykhTSgjJut4xVhA59DxuhLC0QyHdN5IlPvQJ/HE1wOIwNxbERwF2&#10;swejE35d8I23VAajsD1ANdAVm1WKpQFzIVH58G9w/vC6oE9K9ArGAs1gUFxGfuWmYKtWQ5hPd8wq&#10;oUStkI86kIOdP5oMFoOVC/2AYCA2IFIFbA3SWVgfB46cocnLg4zUROZqAjdLBsojG93SPTdTMiiK&#10;bImOk00kFXcNPgZgzXuOvaIUMBp+RdLwGXFx3WwIR3qXr8mXPCEYixbhAPse9wBop/cSCA8YfUBC&#10;uvOeDsw0IDSpUKRaQdgIYSZ/NAMNI+f2PWudDkJjipa5PPF2HmUFGukO0FP+9zcDSEnHQHAM/9aR&#10;wQuF4MogELSt46SfNNvvdaONeopg2dfV8BYmTqXlv9+hPvKUhtbRH71MYiYB6W9laMrCDVgBzAxG&#10;E9KF24zbRe/MVJXSPLMcn3B/fmua8opeuxXMJk9K28kf2vsZJ9XsF88PhZJYVdXE0MCj7nMVDZdA&#10;nZuILg8JuBSOUpq3Z2aikj1faL042R4JHAl8RgkY+4a86WLAj8+Y+UNldejKq3ZHa63lB/yFYMQG&#10;QE7MhMzJdx4JPGOHg3cBCzgMprHkw9AwB4hgrY26PNPmt2CX4nCe8yhlDA8jpDuPWZG1RfwMAiD6&#10;HBCBEYFjVm3WUw/zP/+AALARoLWfBdyZv55uPmkPCW+MfQIQpBxAfziVfV1QUPc2ytP2BhZx4JVN&#10;uqvoRcUUjd0FC9IgLTgDbMTiHqPQinG5NS4hHAVGFxMfnVjUIuwLEbJ/42Cey4j83irnjPEqjH6o&#10;MKBMJpfxNlAdbsMPAxzzkGgLhwn/hqA1+FgoSKdXab4mc6RoY1eMqxWEB6pC9rC1VniLc6OznuDF&#10;pYtxSMLBAWTiICCviHFfgrv0LGjeZXCcOeTf4U6avG+6kH/R+SiHWiEhXuQGkcMSohMfIz2/aqPt&#10;MVw9fCxK3w+rBdG4rVA1HAP/1LPt1/e9OgjU6aJ0hIfnBAOUSVtN9sFcX3iFZ4bnRC9gHZDxzhzo&#10;P2GiakSN2GBoXeXR7X5a1IXf6p8v6JZXZ69D5oknsW+I9vmDtxgtIsU39vtM5mqMCoRBBx6NTXVq&#10;E5O8ZurNb2j+eD7YbRM/iq4J5Pkk93vVmfpLFvacmbY5KoYzP3Vf5qrlGYm/ZN3/b94v0tXXqdIn&#10;lHK/L275zZ45oj+hPueVI4EXSaDtqSxcVqhiTe845F+U8wMmPnTlVTvF9McABtlDRZAxJMrzwCYN&#10;WN95JADdhAnBu23gZtz1OizFGAwmFo2Nt0C9gIuHBkMDQC0uAZF4+gCl0e/hnKHZnsxyeRvgBk+Z&#10;3Hok6BIMCXw2SFjWGdTzomAINmSzf9uWIIiIo6DDsjosiDPk1o0l+VI83YUissvrAqiiIkywisAB&#10;PIKybDDotmy2cO4RcBYkRZYIAYbzwOtdkU5ucDnGgvPwuqBSWkoOao4GdP+a4KIuctY1uyHTN+1O&#10;Fh0u9r3zsm4F+lvJCF8ycJx7R6ttdYCS25O9Y1yYgwCRAV2MbvnbPg17UciQPwq7IFXeFfW09VzQ&#10;mmTq2ZYJxXVeqq0CiJktQMQO5dMNpvflOCmlA/2aSQ5dkIdGEibLOqSeQ6YjiQTn+FX4HK5FRBQM&#10;6N8rTzLkoPcJGVfBQ+gqJ8yyk7hsfa+S+BtlwMToLRJ+ebFG99aharpYqzk0yBPJr71cENwgmINW&#10;0A1VVaiOvuUcQD7pAwmTKirCHYHkXwZxxalkXnPE+9Gr7qixGKgShcFViKtdDYDjEgvkX6rFwq22&#10;PtRH4/nsFuuCebgyloJGifkTJJCsCcFI91d399lPhEMDyYRSjXEtQR4Gnd6M8dknSspJTwzDWyft&#10;LqLLn/yimtRBi6fxszfk+RnSXopHtqaIZtpbky091F91k78E1UnlVIvu+am5d7zehE+S+tSYuuUa&#10;+iwCIdIsbi0QVEslU/gRJvA4Mr/VO7WCVC/7IsE2ZCRrDe1pN6YOatvSvJ4uAzximakihvMcs8Xz&#10;1elWytHLLxos37zck8MugaEDn33yz3Jh9IE0zI7scfBkWxAvj5H8AL1z6MqrdmIbasFB6hWmz46e&#10;08AHAHd/gGmwVQLIFXSzLxkUhtV63dExsoLD2KpBMWEVHhszoCt2dzCOu4P90gPUAvQwYgHcGDkX&#10;AdPs2IDhlVwHYmzuPLAjboAyyd9neJe1W93AZfXhSQCaf/mXf1n8lXgtThIBYEKYPLZD3KErWIr0&#10;XR6PrjhEiwdAnkz7vAfomQAhDhygX50F6+MA7SJQAfXRwM71B6y1Dsr0aC9/Als+5oMsdQCuBhIL&#10;JOp1N5+onigy4FiTgTarlynAYuyxXOkvtIdkQFj4lTmffV3biTF8AEwULVbYWJuSzR18HeA+miRG&#10;y786nZ1eAuk9XgyIwIiCeZCT2oJLmH00FvRHFYhR4Bb1gMuxPjLhaxJDJYFa4R7wpfYC0EiOkDCH&#10;qnFJ+cs/oMLShGM8GmUBJh/VU5DMbfIR8kQ4vDpEKh+VB9aRChTL5hknE/BgcEfIX20LpAmRFDaj&#10;dPAdc6CBaoVTkXbXVoSxKlc9FepXuiGeDekiE0FZulLKRF1iD6DQwQB0iQ9Nq+UsW7MwoXmk1E3d&#10;rs3zg79RElSkrTiF4IcqRlQSsWuCfo/W0hOZQCHR9drVAxHqJppGqVBHRMgHbylOhQ0xnYUwcwu0&#10;Ndkg8kEnEixWQ+D0kAzlQKR+8r3mS+BXj8zJWT0HWp0/ZGggk54BSRdoO9L4nlj8Dd16xrs+KMVA&#10;QLS6M5R6+6Bu/uq1zob20G0eKlOHh141h/jVGCE0LfJwv2hFGO6y5jvy7qS7O+nVXJ7kQ+sWy0hj&#10;sMFSj0tMmBi4viNM/2qdvz27PH0jWwKXvuA6yeZS9lYkfOX2EGD1X4jBnMncWUPyNXzuiDLsHC2z&#10;MeETOOrb04y9P9IwE5jJ/eSzbtJZ9MpfXelLnTVeLyuJTci6WKdrMgmMLlNtMiE6Ykwg9HAmS/cF&#10;MhRSnkTKFWwUVGh65RsKb771UBtFdGjYHW158qf7VrNlsMwCv/+57TrkQMM7emHvC7IlYU0zG2ta&#10;CyhzlUcXGB2J2r9a2pUyNXlYDOkbaTMEeAxDn8lcSp9Jfm/aojNj+MzqN0hs8YpmOR+MkXmumHtZ&#10;0bMOLAKvDhW0qPpMg58vWCnH0jkHUZf/GNFjaTCuWw1NXDNpfFIxnpkgLj0mxtHeWqR0C0SmpawA&#10;niwCEdSWBh9KMFhrd8R5fJDGqpHN17vZfEdBPpji9LvHRKdrllnicgJ5UuDNJ62VVj3oC2gcVzNZ&#10;amX7+PaCT0Deh658gtA+/RU6DcyBdzgGmCW2p3NyYTjRSmJv4FH7zpeHn8GRUH4FVcFrm7ahTF4L&#10;70rpXVgcGQDvEBg4lTOB9ZqJnceg2xK6pAzJQXUy4XswHDAaiITggWOBW20j9rSb/PJBk5jbu0DA&#10;OOH3UBwfCHSrSnaAeBAD+0zyouAeMDeDOk8I+G7L+y3vSptVOhCMj8UpYdoF4KpGpwOjKGCrxd7K&#10;DZ1rmp+QFk3QFsgSmmwbPfydm6L92eA+KXVZisgxzUQPVJs8u/befSn8DGA6pwR4CpiK/AFM/ZWJ&#10;xkLt6u9dQobv+ZGUohqt2eCsxL7xGa4lGcwTKFeiDuLuUJwqWd6sfy2EXmzNYxGROVCOSmkLsAhP&#10;Ywi4B7nZ1YO5dYUFPemKSQogTkmtYHQpVVIm3E10gNC6W0bp+K2acGJw7Kiednl84MfTiSilulEt&#10;nFCP+1KtNEQ0F26M8CiUg4VWaBH0A2ebcP01/xbHaKnWFl4IKodRd0SBTKAlDkCt86t3lY446Sxy&#10;UBw6qhUKpY2KkybpSemDRyf6CZ/RO9JrCO6kVrqewAkn76IKo3DqqcloMIHTbfKEmWACWAS8UAfa&#10;glrgFZAunCeBb9Q8CB5v7wE1tMvq7nv563fdQUmyJhiwDogjdsMKN+s4AfqvUH+pn0FNRQ2lrgI0&#10;9BBgAmGY8Ogp404an1NLXbY/1E9/URV/fd4T6O4SpKLERWFIxgf/1sU+eCSQGM/vTlU19yB+GuVv&#10;Y5waqKoYOX2ndZ1VTfF88KuhTce6p9XQUHPVludlzceXEvQ8mUxDaoU6a9For3fpgBbBkYaMTsS1&#10;pEm8DfaYZPMYeZoZhkh9oG++GVOcnuoQP1W6UzE/qYOaKD1qWq3GK/WOvz2jI4bMmzq8WA7j+wag&#10;L3WHeZhs6RWN6iHt+0+zuj7Sj7qv3qyzxus+lMxP3US5NFkrSEYF6CSBECa5XfaRZAlTG/VOA7PJ&#10;kEAI1uumBRPmKJFGmX8UqoM81MagoO0S31eDJ5VkSDulGpJP/sk5hU/57z+S6QuP10nApGQg0Py9&#10;L0bTjBFNk9JjGvdouyHTCutfLeX99tdjmNO9lMQH0laKxwfamHeXWEh+6NJo1xjUtWVRPz3iFY01&#10;2K0dSC92hCOZ5fxbiwgz5a+XOy3wjto3maSuzTmper0/TzWzht+RcMfSZO8weDOCpPkZemLdLYKU&#10;KkLokUwFRtHfRGfKpEee6mNRVlw3L5NSOqOqXRkEj1ka2r9n5UJNWW9900ke1gUfLH8ELmUmKmxc&#10;Gq9YRCSwLPrrFTlYX+oL0kukhoCZU4/oiHpwniU+QYFDJo1KuXU1k1USMGB4tRBTMLUtXOLToepD&#10;vnnoyqt2C/qO+5rvwDXHLtkC3rWDNo57+jD+7cu+4ZTwAbC2+5n5/Cd/8idhPq/7kvsCLKassDhQ&#10;7gE0PZAcuC8CCjBFb7Ajf8FioFZcvgd8ZD73q5/gdWQDfQKRPbT/1uO0XzZv9AMaNk7QJzBaldQH&#10;cPSWfALW7UJRc1Ab+wf7UBrgu++XK+fbc19joW2ftUujYFboXHEwK6pgkQAHDVFLozXSMgPX8o3g&#10;S9KoD0N7+7AFEfnJvz6opDvmu6UR61Mf36gnYSrL95rMTi9/WE2e/vbIR7YdstxNLG3ot8gBc0gg&#10;VApG2F8hpXJhBf/KR0sdegaaK5HE1AFHsuz5a3WUBqSAPACXcDnRKaKLqM2zftJxjjUjJZKRidz8&#10;7aRmifWUWqkbqaqwCpCAk820KPeUxDRBd5ObNBJ41BBOIhO8S/P1mmQkQwF8D4WrP4qipboPVSAT&#10;9VQlywnI2ArUB5MmCGstVwev6yOZoy5m59xQuklzlEUymB6FR8VVvrrRExUOE5CzZJ3e67Payk0C&#10;25y6kZMmd6xzVBlVoAAQA3sSxtW4IGTMloTBAlO5JQE90EfSgwgtTmb5UEJA38KfS2E4FrTL2m9t&#10;s8DQLjWkKjo9jxBSpCYKMqwIVunEqGL+aqB+1Mu+1C9Gk8fg8hP5e7jaOhLaZytK91fmUO3pX7wo&#10;R+vy65xm/Nqxy2To8WG8WCZeUZDeIXlmAgqj8jSEZvpL5fjWfNBAH/xkCGimkZv1xJc0kAJ0VStR&#10;aKNqDz/wqPnShLl6l60YbdHjDbe5/n41fLyou3UBjEipDDQjRXOIl8DVJA45Fz3XJwmoLZXwil1Y&#10;5KCD7tSnLhgdMXfB3KI5wZ54b/voVo1VH7MuqRrpQ9RJ+/5TmtF9uowqzp01f/YT/aR7o8l1WQKh&#10;fglETbpbaVbCIcP0U+/gJDFb0NxnozU7riVAfaqYEimYb2iakevp3HPa/qTMdy2av7nskfHlrS67&#10;1QtzX6iYGqqz4bxofn2xNM0UZ8nosQQYHSYE/ehfCml0+Dua3HmGBRqQc2tTi5THBxPFM5VntLGY&#10;C9maVC065rToDRxsjJi3mzk9o5db6OuCebDMk8muz7emmvtS7a3MOmrYNVPUxmdTE1G0trZ7cPBt&#10;djqLjub40AAJJ3zzp6xMLBk0lWLNVb1qoi1+spowxMTJrblEatnCPNkicR4rSAuEDywjOED2UP9a&#10;4/wrmXctFihKkfnetdzoC02uIwifDuh0C4HhYMQ9OcPcl/Osw0mMldPcbkkNMhmVhN8J+/fvTXpV&#10;4PuZCjt05TMJ8nnZoCvMw0ayFYVujatFCn+CzPAQYHR/IMtuCRwPlDk/kH1XKPpSJrICdv1r2qXN&#10;5lYY1E/grO8l8AEcpOXjsnbqDhnHIny49UDMsKwMzdpAj8/j9GFAWbZQqcqENeWfe8FUZeha1TRT&#10;QXwvUlZn16H0F91qkZCDGqqY2DB/O0439mUtNNeDMs2GJh0zsu+9Sz7kprgWbAtMq6a/7cv3K2jb&#10;SWKKk6eCFO2D5Se3FRhq0YU1fWMZk61KJnkp1U2r5YkXmXoUjQFKSbYylFtszTLm3/xIxKUtvpFS&#10;ziK7LJDk5gPgmANBlchQzeEwxldPxwPIULl6zV90ReVTGIl99qKygOPqrP5a3Q2bKgzBUzDy11iv&#10;qznhkwkcI3GYSc7y0R36Qk3UR92icLpSw3Vcc7p5nMUURQQcGRQtACZl8y9B6TJSIgQgRr9YiqxJ&#10;nclG5ilk/asaaR0NVEPt7f5NdSNA1fbISqslU7H0Sk3ogL6TWHs10wRtJdYKTai2UtIoCfS1pUKd&#10;TdmWJY0ldp3l32EZVXkLpKeVcn7YERCeKCh1xdxoTodiK4s+pNsqqSZ+0nz9SJjaTi09VKKD1wYf&#10;IFX/evROne7FbAcZEcZn/8pKAiVKLHONLVmPf33p13xf+WNVxuNzH+bHr91qSvIErhf8mqh1h5+S&#10;eV3TnENXm4L8qgitHg2h+ao6bB/V/Bs+GlWG40N2Ew0kc10M28XKLPP0LVBIyLE+jyHjXypRX3t8&#10;iF+BCPoiry9iRuyzzEfNx5dd6UOTTSAGMu01HLxYR9Q1/pWmPvU5sJtI6YZeIDQvymF8P/qI8EnV&#10;cGimStTPf7zY0Rfy8flWDn6SoDlQnYdgM0upOcF21PstgQTNs21R7Gg2wE34xV6m3oZbN/YqMSe/&#10;QgnEQ20UMSow9PyZ2rL0iKo2ajyNjh7dqsQh/F3/9290UE9qX18MnV/6goQl0K2apjczAnZ3sPa2&#10;IvheNaoMmXiyCKgq4dOc7rpVolfKSp1L1oRgWDWN+NKvjVk1lzMxJsN0ryKaxs1p2KOZlvHLtEP/&#10;DZbEq+/qZelnHVgUvmSNtWHLUJMUJgumdunNZaq5lHMzib5Q7UaNohsgiav5RIbl3HSqObFcDRxz&#10;45junqktl8kilhZ0qhttoL2qVF+okqLNEui3dcG6ZlGIWWXRs7pBF0x11ohgRlyx69fGv5J1m7O/&#10;lhjfm5dMUASoLB1NJq16VMsHKtdsECprnvF5rH1P6vDQ24EDAQNIYyBJZVn4cCeuoUNXnofKT6ob&#10;EhBpymMotKnAGHrW/nKY0ug1wOh6Jtv5yY7ryTDm8cF6bJ22imS/GQmsKAa/2cqAbHbwjXFrbqLr&#10;8Os4feul9zCOIC4I0lRu9jH8VH4O7tIcQBN2NIoUZ9BqadYd1TCdZQv3IZAHbZht/TXO84dkHDJn&#10;mdwh6QCr3Kx/ZNKUkaci3OxfEvCrKpEnaGvMmy/gGzYbRsH8CRZd0gCU5akCpkv1yeildCNcDXOn&#10;mOCUbh4x8muI2lpUpJdYssJmvKUJ5pqwdUzPh2hYhAE3wxkUShQteDrdv36C2v3tRW30lzCtOmZD&#10;RmVTJyimJtnjM8omvXxT+jGfQwbvjEaZprxIGSiAanRgtIppBX0gcL9m8oHqtDG2qfTOiVZb3CkR&#10;mUwlhuALcFIlL6oJXbLG5EPTnAhVB7hRYN2tFALUXpVMLErR9sgSSfpJ3QhKrTxEEYlt85LPuQ1z&#10;Kg4W7ScpLXuqbRX0V0dbBjrV2t+ce9ZCNVSQ7o4IEYV/Gy+NFHJTT9Jeno4fyEpKZwqIEpnGn5ME&#10;qGgjlJ7Qq/x49AGLK9CLSwevw9lYGUlvuFYIvCc9j+62J63PZFuPqwDtzTOT06ZfPV0eSoy6nrYQ&#10;nW4iW2JZHl8yWJCwZGRiGMpTY/NO+KCU0XaKDZgqcTz+lSDrrDHiUTGlL9Wu8p/l0cZ0WIm0KLiv&#10;47onNIuyXnBmt0c8GAot0IW0BSbpo6yzycoH/5oZTBHwnNFh2OaenWU+ql3R/lV0ahPToDxmiaYp&#10;HScTMokO+RBwl8DQpoSdrm5oEzhVj9mSv47o7PVmEtrrFcNHJoTcM0v+zmdarcuoH9VNwy8fP8XW&#10;1LlDRMajjYSQNOrQS4FIlooSC2EWKNXc6Jus9RHIDlAZ2tIQ61HKXIEXKUkKX49oDtVVSnrYhcJ6&#10;AcY1k9Btwidbzz4KLr/RIx5dY/YILjfcslUtoyCZGwh0YDz+Ha2OziVVn+sXuuFz+uZ7RdAlkySg&#10;nBsqMK3cUsargXvTqYaY/agK/bGoya38JfOKea/o8U7LJI26cswqDYHRy7pg7+UmEz9pBVSQp86U&#10;IsOinfUv4ftMzkqktK1Zl1PNLOTmnIict4wF66C2JHOZ+DJ6KU1GK58VYdApi2C7U6tWvEhnlsQZ&#10;jyyI47pnn+kMktCCRXMInw5DCOZ5c7iG14l6PGWQoI4mGVNotJnW9dmHNLMhmZOtGdtf7xJpVtdC&#10;YAo795CSOujEjMg+BwbuKLBXPDNmCAb0DADmM5Eas6IJ7I/a70t478D8eFdetQdt2xJvivsCNAZG&#10;VxmaL+i9BQAkshizZFuDe4Sftr3b48P4qYDyEnhawvuLCzEJFIdjNHaJO7O38WyMgXR3zhG+tatk&#10;+V4ORk5Q1SCEKUcAWzecmKdMtWbScIPpwAA2U5iL27pgtjWq1bMb8TwcqYKLQBCwTzPJx3RpypY5&#10;yGvKM4n4UkpOWB5w0JBzVhCwzwClBdXMnmcGkjZfw9lyEy6sCOYTdSBwCdQZYgBiQMwEq1ylt7WA&#10;VLEFr1s8sgmZm/yraGhJxWTYKRySaaCGmCByBeAGxKJDvduk5oOH3SjToIqZnaWBvMPxTTe9qFYy&#10;BLDaFzFXLC+z+RcMMvF5nfDNksw/Kq9KWiq9ZJqgIdSA5LXXbBgJsTabQGWOe3hFgI1p2lRrBZVb&#10;XiBd2TRq/TBB6zJ9J08SViW0UImJJVuRzNXZDI4hZG/216oTqouulC0pqbweIXNWqA5jyARIK2hL&#10;xKawN/8aEfQna6J8KC29ys8W2rNy59zI2iqfTjXwTaQod5NekMCHwlRIoKfVaEeKqq3hfjVw+LhM&#10;+jbj2srCUiVwWYy1mAHS8wh4ExjgXxooPMDu23bQ2v0iptzWFwEG9ESn0CgDs9E6j+tG7nga4PoF&#10;LqerCLkYD2/1fYoqn6A5Yaq89ub6IKgk0OPfAr1IwzqqLXIzBCo9xI9TUZLx+Hd5mk+aZ+bKL9X+&#10;jP82A6inBmaktPybxPjKVJuQhZU7PKMjO4sjt4HKB5tb/Fq8Pln54F8hizYpCYoQyuj1NuFc1tYr&#10;ypXGzElQ5uFQi9LNUdSeWcSoMclkQ5Um1xzLAlBlXsoZW5RgUVhxm6zXftJN/apRWG7hrHeEv3dH&#10;34xJ/laCkWx02dzkFGDu0EuBDC1N8Zoe/W318YHOi0TymIrl0H6VOOT8jCXspUpSud7qxHMybyeY&#10;LjCHGB3Fp3V0uzFuTvAso2AeEfPnhowu002WxYJLya3V89ZAaNSMZyTzjWYmGfmoHnVVZzrjJ3Lz&#10;txnPrIJ9MXCYeD0M8743gUtpVrSaWJLyGJsSDW3TFIQtt6pnNqBv5mQDP2+MCRBERi3M6iYrlSex&#10;hsD9Xm4y0WWkCs0ba+Fsqq4m+tcKIislqifYoOZU93KqWYRccKnEOY764MsxP+eZ9Pgw/D/yV4pR&#10;32a5WvFSndn1vH6xMory6sDScEi+Pn0BF5E/o4bHcO5iLjI3eE2bxSx4jGirVcELo865oUpQgIMM&#10;TVYyNId3OKpZOj+Ssd8s3WyQf6zwsFhoDs87ChyQyAZtgW5BHOcSZZG0elroJaOEQnhs+n/y6PxX&#10;xb6fo7BDVz6HFJ+dB77rSAf7tITOt9Wvza/mGiH1dqF1CAmQ5LEhWMrWZvu6xvdtNbYJtRO6PF60&#10;a60tZW1WBmENG4OnrfPmAvMaKAZrIgCf7FcZu+c78qtdzhaMjIUNXeu0MW/KhhtEf8J8mmlRh5sr&#10;17sMkGCBSaRDgbWx1nV8mQZqizlLnZkoMpybaDTKzh/byCTo2mzi8ha8Yu0kQ6QlV2xMyRQGrFhc&#10;fTBVmZTNOGYKa4YdDm257lGubIFOAjSPgykaZeSrtsVAuXY1dMya6nWxDDzaJfFmEIYi0oCzTU/Q&#10;YctVWzNNwS1I1gYLkgrA+jibySVPQiTBjGbyMsepmK6Uf9JQVke3ERR5Ip8mNYYWtIdAkBMpbSWX&#10;jCg8PnQTdjv+GY0IJAhuMvWNBspWSv1iLVRhNe9gA+1VB+uo+Y7yWLRs9mh3O9hnGdOtZkz1x9C0&#10;2rQucQ2kw2Ccf+PGZmprUhFHpmPCh2zAfT1FP1WbkC2x9FOeeqSwNKKgTvqOxqqDnP21iug45dIE&#10;agajkKTvlQhqWGkk8/jgy3CkbPPjj6Av/+qU+4+RqK8VJzFB0UAshX2hQ0gde+qIKvi4i8MZHbo0&#10;yQ5LyXhNx60XPnS8mCOSqJbtm7qjs8LG49/58b0eodV6U+8TOykRF5Xr+/76FwqneBSSAAtCIAcN&#10;n5+i3QiHhDUEs7LjSB062ig9kdv89OX8jF/vVHtpxTf5VykUXgWMSpqZ4QDgQPkMbV8SNal2FKxZ&#10;tJsQPZ2GrC+aNzw++NeZOR3rh+H40p7aemF/Eq/vlULsI4qdwhuMmE8nX/m1rnGiRpOtjqDV6tno&#10;DvrolxASnGoGqC/SSf2lO2Ro3q7Qlz73u2zkVjIi3Rv7Cb1Jbj3UL4Wk8x1NgTo2G8t20ahbqv4c&#10;JWk4SElQVhAyJ/DOsqPJZra2GlsxzVGET7yeZRTc+rdpIXeoHuwgtdaRy+5Y2jX+nQdRnymJbQzU&#10;o51+ZNXwp1SmbvpAK1gqq3+nnpiNaZf9cpppR4RZV/XaoWc5s3LJzfRLe6Xp3idpOhTHZEWjaKnl&#10;XnFKH9PI3MuLGpTGIz2pqo/JJJuXKinFT51tqGJGopoD37emmltCpvbjkUZzPE3a4xnhuJZR/dhA&#10;6+w7dbjU3ucoz56G6sqW8pB8pjclarINKjb/eDpRg/wNZ6iDhLVXR1gvLAqdm+IvupibEa/TR9Xf&#10;B33hV9S6TZI0imzND52r0Ro0JNBn3FsF2i3jcyvXHQUeryvIIssRBG5l/cyFW+Q/rghWmfANzMuT&#10;+p8NVB804aErr9oxnbuPsZjukRDDsnXUEsuI6+hDS+w417Vj/mx3gZOsvgBQJ+JZuTvIwtMBi+GY&#10;6Iq/pktTuYFnLFHfIrzxeNoMPuLlY7fJM90pe7J8AkYL24xBG7bI5mQEGv9mh87NMH2YIDCZcSaY&#10;0sUCqZKUFokOqO0s4I4DJgQbxSyEZhDUAk7lFYFrcQ+HcnQaYEeXdjyiz87rsDZotTFfpBOYDjeb&#10;L1QMjMB88ChWEwje5KhcUGaIWqHy0QXma/OOHGBouNkkYlFRk24lH72jaL1A1BCJgtqAgduYudS5&#10;JXBZ5xAeUsplBJebZXgnio+H7PWOmVEDvQUHBLY6C7KzktUWSuZQwjqUxVuieiZEXzotcRwZ3Cuq&#10;Sk9ol9mTGmhFW2bNjxY/Wcmc+pkxlVsQPI6n8uZrjaJOlAralomGcxrAf9YScyXag1Ew7Jm4sU36&#10;FgqkxlrtXyeiyFZZrE2Saa/1SZ46riM1tc5nIvVWV9QjeExQVIIjhZnNOm0dVYdWLAhAD+o1ZE/n&#10;Wl1geutB52grvbVZSv/6UgPpnqeztj3Sd0TYk08HeXdxoXo6uXI+LN/gdbJf3YGf+BWA7tLx/b4F&#10;w1zKDuhcTrYd38w/dXIuTW6Yj9NO+76TKzsWU1/omiAFsQciZ0zZ8cS+oUvUw9KV9jbEOtZzf+Zp&#10;Z6hTpffs1f6839RGs0G+rI5f98FAoznkfMtYiEk6VFSdx/mk/u2mdtHbXpyPFr0lfN8ruuPdWU/I&#10;zRwLl5sTOnjar7qmQ2l96IzaNDk61CHRZiEvZn+hlrqmnzx6RLbektsyzy/Cv/x36bJbr5RsHMS8&#10;tHc+I/U53bcc/dzJsEQ6TtFtuq7v5ueb6EwKX48YhvSBwDux2rrQIujhXqMe8YQxG4yBcPmh7vB4&#10;q/lNXyjrvjD3Bs59MVrd8Oy8ch/82/AfM14uQfqjXGrgLy3q+PjOQKc86ma+yrjQjU+tdF2OpM5W&#10;ribbDramfvLskPFWw+UY3L2Xq3CIwrvypJb+UnWl+Klqdw/1nalml3BzURIez5id5rHQr3WcviAZ&#10;ret853r/c0044xjoJpYEaGVsYtR800tntRvsTTsN55aMTia0lGStsJ6iVZa5rHh+qiN8aHQnw2Sr&#10;rLLS8IxWSSAzq1lCcV7xue/nafyW9ipUNeAcqyQjIPNizhnWVfDDKmm5l5VWf8grdw5deVW60s0+&#10;GWvH3fDdruWb7IXjDuNshyCRAUCzaXN4C4BjJ+hIx04VxKeZ9HLEd7oFWw4WAfxxWY74ELGSsHLX&#10;oXQSF09L2xsueUubakY0NqojZqmdzXLgEzBClNgV7816BqFZwFwDw3lMo36FMjtvqj3BgKmsVMx4&#10;Yz0yT7FhL5c3G2wAHxJiZDLYg+asGnCwYdyZ4nP6br0kRpO7wcw00jDGkZAiLyJsxXMzkDBZmSCs&#10;sl3z10PU3aTO4gJqe53oUBF42ooC/XS910ivX1RDj5B2RAjDYbOBy61G0neJR92qtlZ3MyMoL3Hn&#10;MiE5EH8nicUlAHddSZIm60uBkCd4hLHkZdYiNWRuVEP5z9VTT4V2L4p+kYZ/ia1Ieg3srgCTGiXh&#10;IcGX9AVGh1DpCyC7s+S7/ky2BGv6k55Jklj0BWKDkZrfu3DT4xWt1t2SsU+zBuGKWodpYID0gSjG&#10;dWlkIn9fWjlQR/3bPgrUFKEys0MP1UHOjsa3crMg4nIok7HQifgdij9fmVI1PN270uf5m/mut/uf&#10;Fa2Slxd7LYrav5eTSHr1oifvwbjYfnm3X7u3MeHcf1LCcUv9UPUXVemVE9fA/CeNoPTwlpCT/CLq&#10;OXE/Dd2705wkX+nj6RrQuV/GXfKXHTEuJrrsoFvz/CsL+ZnFjYbPH5pnhtg/QcmfWXq9NqS9d8HQ&#10;k6fGwcXvY3IeivHNR8etwasJ6XO939OoHNo10jSJjQs3F/UrnzGnjYm6ZM8XbLIdYy1tHxP+/Osz&#10;p5rnd8E8dc+NnUt/UUPuJ55Vdwh5TCwN4Xm8N2zHIjKWEh8ghOw4lsju7JoXkVaiWpHe1lmXkhmz&#10;xJ00ly9a6FXDcswgAupYLtuhB+xxCgGE1l+rsIq9Nq59lfIOXXkVMX9SISZQWA37h/gFRfBRFGdZ&#10;4A2M6ykQFqtmom63WVvl/GXYFnqEHnSqGNYRYeA37IAsMUUs6wjJ2C5fEGQPQuItsJhVG9I1Hvg3&#10;BKR6y+uid7gjVYZ1gcULpwKOu2Wp8yg8xjZAjzvBoyrm9dA5h0yhVkJvuTJgUAD9Eo4YdSxMkLFk&#10;XkR7oG2GEKP9UqJmEBYUjnXhSW2FL1hWK6Bh1eCOAJExDbPJnIN/mUNY7hXRXlI5cOLjGPLc6waa&#10;Q/zYBWrUPRXcOOA+rqL5e91kgsuB5oSJqPiL23Qjikx0LmOJ/sXHFIqxEN2lQOgDssGCguroX/l4&#10;C4PVosv05k39oqrkxtXGM0NblKVTvIhRdHiDL5VLAnvlZRuRQ0LE11EzzArlU0lCmAs188rBHIrB&#10;0k8KI8CA8YzNTDUWmRA4bokNUqG27UqPdTNHactsR0+RdDoB0jSlfNJgOi8dCRwJHAkcCRwJvHsJ&#10;WB8BLWZKYAY47MI3jhemSastKnXLEf3eW37oyuP2IOzIgA0mQuo23tmM1ZHwQo8QD36Sjs7sWMY2&#10;vsdMOp8RLWkfPDbisUWhI2XxjU7Q4uWQlUx802kkHe/bI06J/Z6ZnCcnBzQqj3L43mYv/gR4F1dh&#10;v4+fZOPsAxsDAwAYzX7fJVxQKQN5gUOcDPwqXQfB44GKYDWA+A5qjTpjzwjkbIXvsR1UDbA2UBW6&#10;21yV7nug2ehFPISEdXKoWCOYGFeB9TkEluuTIGA4mIdXrXAA3gO19S9Xw4LINa2ZgsuYl6O9tloH&#10;oPNgyCSvyKxS0stEucKOO/pdKeA+XM49XcCDX5EWcsAHkAqshrSr52zLrHSmHS4sIWd2cegg3E8A&#10;nvgBlE9D9nnKN/wYqqdR+CHCSeydNFqwFi6KOHFk7dGu3sV2OKM4kdqUifKpnk5cdvKhH5qPq6Bt&#10;Hb3Pn1OyhWDkrlEcNWAWogCy1a3mXGSPGuyXW+loViU1uUVTH3cMn5odCRwJHAkcCRwJfFYJBHVA&#10;kYJgrf5ClIElS+RH5Srkd+jKZ1Wiz5oZXUSdQTqxQ/apjxNd50Olxh0puUSWg+3mEC8/oS4IDK5i&#10;q7e/cHyXQiI/7WPmA+mGNWZ4pnebwKB2/gqompfDxlOYFc2AetnC1U1kzg4uDSQQHJMB4vl/gFcu&#10;CFwFQgXcjSjGfl5LWXW+E8s6MzwCYNQZbLuXABTm3+QfsLtDhigQNoLIYUpQ7J5eEaLGVV6MU2dY&#10;2ZiB7bD0a8hCitRfK8TXiXSC/jlkuFbQCZW83JOALbBh4B6Sgf5y5m3gzwnuL5WRuRKhdg4N6XED&#10;jAvP4SgwuURF1Ae1w16E85G5oDKS4WZRW5I3GQ02mHLFl8RHkUMn7uMtKATKh8WB+2S4tJHYMRyN&#10;4nMTEMg5RgHs8sdYuIbwYb/Kc6m8TFTSTzL3on7HK0hVcBdCuJAQslIBxKnjIPUUV5VeW2qiKxUk&#10;wJcCIJCcbPZTeYV/iYJd9v4YUpfuo8864E5mRwJHAkcCRwJHAu9GAtmIh6X43dT7kyp66Monie1V&#10;XmKZZva2ZZnr45P3xC8vDj7TgcId7m7/NKDMgs5xAbj34BsoBJM5xCwgjY8FBuVM4GCB7IXxAKM7&#10;VyEYyFV8F4rSHQjM7dD8fFTF2MghZKirMLgdMBbeGIB7Jwny9AoPD77EDM//oAJcJTwGUaAZyPos&#10;uhTLkqejM3iTRIJxaEiM3iwVzvMAf6stLgE9qw+vEYIhAmrHxwgJrmITBeAurM52eSDe9gzyUY1F&#10;KYpiEiHGz4OYcUmpCbiPaXAUzJnnjCJwRXdrChZRKCp/lC5Y/B61kccJIezEatFcvBm6T9SW9Pko&#10;RhE4g5rgSLbHqHCXt3C+4RV4kbAu6XeTjBbJjZzRVywOm7VlnxixO92xNBYrw0hRU/QJMdNTeM4e&#10;QetFPiv1RDs7At+RBuLuUB088FVG1SnkSOBI4EjgSOBI4EjgnUng0JXH7TB0BWCF5sVxLbvhu+WD&#10;v6WN78tFjV0n391MPbbId4WTiC8/dSUfFiSKDFeBHZn8xfwAzVCjB35tOwr7OkrgCEWnQnULGL+K&#10;w7IA9EvnA6M7nwBnAk8FtmADCacBoCzPgZ59aNc4gAvK22ANnQtJsiUDGrZLQenL3hLgW0iYECk4&#10;2H5xPAd34l5ASxChtsLryHLGB1SAC8gZVoz3HBo8M1qxuCkUAfTzwwD96Acu0U0myBXWtDMx6Z34&#10;IWaJv8v2dCIlPVQB+M5VMmtSMWD2w2EIgH5OLSFY/A8auNzfpNq+sZdDVqLv0AOIH93SUkFfWo0h&#10;FPw2iuCIQBcxFn4JPaKN3akiwgrt4XriHR6hUyqDJ6AxNodwoPGqUQZ+LTzBqSadOjBXXn00ljJo&#10;rH4hSUqim2TOMbKEnEkpcywO88G1eIdEnanz7siSLaXS7xrFpcah55GtvUkEfgK9HncmOjU7EjgS&#10;OBI4EjgSeFMJHLrypuK/WzgDP9s8JMoO7dLTrj/HW7AXTgNYHGhms8dAuv3dw3DO6s9iDTiKKeIz&#10;6aRwf+0hYYkHE/1qR0dn6YbmhQkB1qDkUh0oVtgPzMo70e1U4nYQBnE7lz6QdrrbPu5krW4yss2d&#10;d4WXZrfHZ2jXQIFVAG5eAgWhNygEp8fMWCBdmWMLfCy4E09C19VD6oiWvR/QOYKhVuomeAlNAoVt&#10;0pAnUrRXOL8KsC5IjJOhq9BxFZVXK/ksopCeg4Kvg2NHSgIkedDfyb/ox0KuJC6MSt3Ad/RA12CV&#10;uoZrCJ1Q9E6HNBCnsv2DQLhZuDIwEN4kAuGtIliUb+YVRZqhggSCuUncCWNqiJbgbGRSK6RUovog&#10;hCTTjcjFsOnfnatgDjgMlVCTjkmQubZgQUs/5kEiXqFfqiq+iwztw8EtL6MECZZ4xfJpoJxli7qg&#10;OpdBfY87Mk/NjgSOBI4EjgSOBI4EXlECh668orBfWJRYmo6TQhJ4KmzDQAAY9REVITe+dIaVLfh2&#10;ntiH0NYU9n4+EBZ6hnABXcKc8AEuC39BXh+ATjAROpeSsR+rkT8UDnQusHUAelvA5Yl4sLKDpPKE&#10;g/fYIZDdlhVFsNk7jwu/6mIWjgIcgCtg34POe8Pkj4EAuOpsjztHhHZByRgIxD9XSYkAPYDutC5e&#10;BZ4ENIxXBN3CoIQtITMFGmmg2pKSanOzFOw0Z6UmigboZYKrYDVCpGB9oXds/37aETzqCL4LA4PI&#10;u0kdiBfAtjiO8vDwq8iHSwcclzOWYusRgWA4dpvgWh3HvDtklII/KEgDbSkROYa/IQAOOcCseDYW&#10;lhiv6Ow4PiIOGfkToG5CRbhrKqK9K1pnKz8PUq4SbhlfKnEnZr5EnCiM+ECsiZPHu+232ZWEY0Tp&#10;IuL4YXQi+rFHu40ieGZUWA92kZYXcRU+roXvvXCgnORHAkcCRwJHAkcCRwIfWQKHrjxu74KGQC00&#10;j2MIf2IXx1KEY3EsQIcwOiwOsnMjQMNcLngL8A222gTSNnQRRONo8LY4i54SRiUf9nW7UOBR+zSE&#10;/SzQuVgjJIepnn/A1guvwM2M6DLZj7tFJBjUoU/QVnpoXq06ssyGEC4FLEKCxYjeRnMQHDhu833n&#10;VgHcIov4WPCiyzglABcvUjd0hUDwEwxH0zAEoBnncUqyHSDgPlfGsgtF07wu8s1hvsRl6w76UcBY&#10;cWULrZKea4KUkBPJcDai6P4WfpX5KDAvkgxMjyDxb+AG8lc9HcfdhDvxUNn9r858C1gffkUgC4/S&#10;EfwS6ozw2C+EUOl6jVJbryCEy370Asl8j52KNMOmMBZF46ua0zHwhXWNcD4UiPLY3J9LahkAnT2A&#10;L2kCbwxWQ9Q6/dIBInMUUeYU0kM9sJq910YR9bgmyI2oPSSGq5xt9I87DZ2aHQkcCRwJHAkcCby1&#10;BA5deeseuF0+DAcNw5qs4EzR7NZAOericzezQtjCvYSK2YrAhO8ODaFNzrQFN3dzNacBoz4agKUA&#10;3JwD0C1UCuku9EO5kDRzfve74ypM8pA6BKwm+z4NZaEiwLTd4bJlvAfT8SisQ+AZv5B9LKK2oF4n&#10;1e73ZrSlgTtF1BN/Ecbi8a5/RZHNm15mIz2GgwJxI3AQcctwF4D1Yt6csIx+4AbIDP/AEuwEK+Me&#10;iBCeJi5OQbZw2CuCe2javuNc3RA/OzFgccn4sgg5UfCBLNyGGCXWEEBfqBW+hKsgh3gOt4y+42yR&#10;A9cT+egpwudcurynpSArjAUHK9BLSymAsCuy2k98RheRE+cfSMwfInPC4XXp7ioOEO9SFawJ0VJ5&#10;DpD5BOpZB6UnWw4x8rfPHgvazzMY6ZErXc9VIj21xFU63u1xB9Wp2ZHAkcCRwJHAkcCRwHuTwKEr&#10;D91jYGtbMoBXvAXE9JdzoIvzgGyYG11xGQtwHALu/o25VTAlaz3oLwzJXg50AgkRsgXNy23Z9g0K&#10;Q+0AKDIDVfONIADgMggOPbd9YtjCcwVwAeE2PAY4BiKEcuAtdoxgU6AzdwRnC5iOsTDDQ7dLiaoq&#10;HzFCnUPFPyC9R9PsDPHlfiVLRE5W0LxDvZATHICfpP08GIUNM25NmrebKwWtav8JOQDuuAo2ZUsP&#10;LlEM2Oxi8lk9cTP5cFhxWRCFyC5chSh4G3CVkb6tNfxR5Nb9Kuqg4bwcjiWQGP2z+YS3RHEIkt0j&#10;mAzn2J0TsdS2O2dym9je03HPBLVz0boYG+QFQhs82Cyqlm9N0aK5yJ+bi86gMTjPfHTYrC0YDubD&#10;T0L4+ouazS1dRouGKxfpkidSRFy3sn3oYXYqdyRwJHAkcCRwJHAk8MASOHTlgTtnqhpcOB4wuqtC&#10;WNw5LsBuyBhAF4sF3S5YtlggGB2MtjcdTOcAcR4XGA3FLoZwRSAkbOQ5YWxxAdCFWiEeOTpmQF/M&#10;EpAK0DPqI0Ldsy5+iacFfoV07aBQFq4ixAvtEY/UdYq7SyGaxOpvLw1ukN9DeBgC0/6Qy90yIpHU&#10;TaFuj7Grx/5+vEXolFIwhGXrC6DPKyWqStMkQz/4ZPKrLLeORIfAfXRC0+TvfhUxZrw3vFsY1HId&#10;JDFikmLweCSIi7dHj/gA8efikKE09myIrcLHSKNjAByKxbt1JxRKX2M7XCXK5cGw2R0luNzpobFq&#10;xblhy4qCVB43Q6KK0xMUp6X8KmLA9oC3eQwoUZ9qCxnqdNz4zrVT0ekiuzTzA19Q9T6miVPLI4Ej&#10;gSOBI4EjgY8ogUNX3l+v8mZ0mwdMbAuKrRECnzAEqHSnHzA6OoFCgNr8FYKUUJF2I+yne8G7YpwE&#10;Dgnlgs75YXgDwFz7oZfjbvNU+B6GFjOGYGAj4rIETQmdgt1l7gF8VVVAlG0b/B7IDxs/l4iq7hFN&#10;nb4lmAqjwBDEdOFLqEWXeGAUCxqGlaFztE0YGNeKE9KQFi86KUu5i4uJZNAnWUmAqJCbD203v4wB&#10;A9NBds3RKC4jNI9rAtznhyGKhWDwzMinzS1cPcVckRu4P65YaQs+8SIeGCO+pPvsoecSuUNXipQT&#10;joWzKRoHI9VddCmxxPpFJypUWYgKIWg4sqcURYsl27f4LwNADgRCgF0P+mRk12DR728gnRofCRwJ&#10;HAkcCRwJHAm8BwkcuvIeeun/r2ORV3EVfhWAvg3lTr/dg6zgTpZ46B/mFqYFRtujD0P7Bp1YrmCX&#10;mKsEoIfIsQv+gdLnTFj2S3RQLywuLApAx2rwBP4Qn9UtYhOKBXY5gvAHjAJDcBYZ6C98iyOIzwew&#10;XhiIanhdDfOxcEGA9ZxCqgFtzydTFX/FjcBNJHNhXTK3ix3V6UrKwQHyAKAfItb4o1TAbhwuDkVo&#10;wuUNiWpFRM4rQ1GIAmNxhAAXRzvOd7YgE/thyJlHxUlonEgCzMbV9UPDuowFx5MSdcSXuF/u0xXv&#10;5jaJgfBgaMt9J4b2StDTZ6SlHFR+3zu0D4B2w3vOJvj3NDucuh4JHAkcCRwJHAl8UAkcuvJuOrZb&#10;UIoBY5hHD2yQwFtAf/E/+34VAF0MmPAksLi99faXQ9Vs7Xs0EZJgtwP0zP2C20Dzcrb/JMy9mP8B&#10;WZQAhRBM5QQwUVjuQLSFBrhHAJaa+DdSgcwgFdwgKo+xIDYCpZb73XVGXEg9bYBBxvhkMBYcgCcE&#10;ccKpAuvwt6AymzSwNXSC94ZPgxPJSQNLZFfuAo4Fh48hYPbtEEi3u+zHBqQNiuhGSI4jjbLJhNh5&#10;Gy63xUuvRN4VYWl4COeVxt4KYGuzB3+X2Dzdwc11Pxhs18544PO19kWJn5/tSXkkcCRwJHAkcCRw&#10;JHAk8DoSOHTldeT86aUMAzm/Ci8KMz8QD/dD5/arwLvcF7D7XECYGP2AngF9W0dwFS9ebm7xIkYh&#10;0Ii3wW4KFAia96KcAfT9gnlQnmMET7CP3IZ414l87/d+ryssXSri6hJAfN8a4Rs+BOQHFxIP5i2M&#10;JTqE9qjq4q/o/njbLbAFKb/97W8jOagRPmCzisbmtJFAo3hUnA7sVACb0VEgjG4hY20sQU74gkgM&#10;U0IVOr751nUfBIjJ2OjCo+LxLlJx5ypDzhz1waZki6jgUbvcRgd1kJrEtpFw1yzk6tMV5bx5JHAk&#10;cCRwJHAkcCRwJPARJXDoykP3KtzMoo+oCNPCVbpLUVQVdA7KO9rrcm/92LNuW4sN61wrXuQrgPX3&#10;2+WhedygQ6u6X4X3xrYN+Hu/lAPUzmnDj4FIoCh2t7u/8lvf+pZbVjAoPhDBTvtZUrKyAUN4FcZi&#10;27rTjYWQITwYiygvW1aW48K6SwT9cLaYmDdXyqibfS8oito68gsxcGCX87X8KivxYELOkKL9QnpZ&#10;db6wPTOKc9ovHkKke+uGKrTVngTUGf/ZjyZblKbbY3iopPTirb0l4y0y51aS2FvnKK2HHoGnckcC&#10;RwJHAkcCRwJHAm8tgUNX3roH7paPqzgeF0YXvATc85PYfY6xOIaYq8RP+5UpcRUhSWK63JYovfO1&#10;wHQRWctZvUpuk4bN8Y4hRoG4PiTmxLg8vAuI7yBgleHrsBcfcbLDHsMRmeYQYVvY22fiAKudF4Hm&#10;6oCx2IbOOyQ9KuWzbR6dQLVvjufecaKuC0MwHJnb72HvDUeQfER2OTwAV1ENIV7+Fe6liH1fBz5A&#10;JlgHyqdiKM3l9YhLP3SOMNcHz8mTB16RDIrilSdTzoxobFI/8VoPPQhP5Y4EjgSOBI4EjgSOBN5U&#10;AoeuvKn4bxTeEU8QP2xt14QLVew7B+7RDzvsRT11uNZ8wXkbyuHy9qnjKqC8XR9uQbH73M6KxeMh&#10;PXqAftjs4XwqNMOmDiTEZzksB/WW2KYXfglESGLcRs5cJXaY8LSgUpwtqicuy684hpovG7VBedny&#10;8NjNb0s6hmODvvTduoiELLveOxSrG+Lt/hf0JVat2+4FXNlm41/S6N7D/fWZGJCMotEPIu0a9Sd7&#10;fWxYP1ziSVmdBEcCRwJHAkcCRwJHAkcCX04Ch658Odl+Ys7ANGohEonP4bvf/S6kDpQ79soxWfwq&#10;wrpEhe1761EXLhHHGdt6jkt0phbSAt+Lm9rP3uU0kElX19us4hVOjDagOx14xuhoBtogsTsoxV/Z&#10;BsOjgqu4u9C+Ds4Wj1gy5QoGs8mEG+R3f/d3xVwhVAvtIRHlcnEM34gN+lw6bkpxQwuGsxybq2gc&#10;CRURyYYU2anCdWPLh2+kdyOKQl1dIsP9mONPlP557UjgSOBI4EjgSOBI4EjgSOCRJHDoyiP1xv+c&#10;WmvrOW4gAMwNiUKzxE3B9OgH9wLIbge8OzGWHRpgPY5hKwvHi40ctpS4N93GlT//8z9HP+wpX/Zp&#10;KAUdsl3e1nMHFnNxyFw8mC0rEs+cAW9Rlg3x6IfbXXhgxhX1qJF6KrerCb0rN6FZv/IrvyJoTbga&#10;LiQE6zJcTeCWK1A4c3AbXiDnAXQd5B5ChrxhLLaka507XviacBXETJWcJYC62F7y5N6Sx+rjU5sj&#10;gSOBI4EjgSOBI4EjgSOBZ0vg0JVni+rLJ8QihjMB9LdVA5SH/v3lAOEngc7tEZ9jmdoU3pXqXsFV&#10;bHlHV3AV5+QK69rvFcEfcBW0x851206cFIwR/d7v/R4PxnJ7Y84N4Vi2l4j7wmpsOLEZRviWs3pt&#10;eW+3hkfNxZXhEkKzMBBRXhiLLfvdVcJZtNRZHbAO91HKiqPGkWLuWFRbKXcxd8WKNmImdq3Ygs+X&#10;IodzN8iXV8lTwpHAkcCRwJHAkcCRwJHAG0vg0JU37oC5ePjb5nIQ32G74r7gfrFVdpnbDeLs3X/6&#10;p3/ix1j2XdhSwtXAFcM3IhaLU8WhWxwmrgqxKcX+9WXzd34VngreD1wF/VCEe0uwBSd0Lc4NRIgb&#10;xNYR17CgTD/zMz/zS7/0SwLMRGTZtr7sjFcxdEI+6Idkv/ALv6DmGBG3DN/LzkMQIYf5dlcJL5BW&#10;IzC7d2XIR3FYivOFHRhw51CvB+rOU5UjgSOBI4EjgSOBI4EjgSOBbyyBQ1e+sQg/XwbogT3xNrvz&#10;pdhYz4+BgdisYmeI7Rn2nyw+iq77cNovv4ojfdEbtyXyVwissu+Fu2PhNrgKAhNXsR8GVxFjhn78&#10;2Z/9Gb/NzG3aFu8aR3QCV8E9fviHf9hdkOgQKvWP//iPKrMQIT6QLnfn1bHtHmPxIF3YiA36KrPI&#10;KVcSeoYm8avgRfwny96V5RUlatG5av3zadzJ6UjgSOBI4EjgSOBI4Ejg0SVw6MoD9RCGIPLKmVco&#10;B6DP6YFX4CowPbfDQg94G3AVLhQbWpwbhqvwZoiqQjBsAhm3v4/moQcO8EVLpJe5vfv8Kvai2D1v&#10;kwmqMHtL7FfhKrGLXU24a77v+77ve77ne/7X//pfGI6LUKQXCbZ4VxTE6aFKwtJUW8720GuCHfkO&#10;SuYX2gWtRTLheOEz8Sj0yRtLHqi3TlWOBI4EjgSOBI4EjgSOBI4EvrwEDl358jJ+dgmwu90jwD3K&#10;wUchAMwhYHZr8KIsx+l277vN7rgHYuD+E3tFnCbsSF9hWvtF6V7nynDlvCAxXMV2eecIi9pyuJbi&#10;cIz5TGQswnHDuIqt8NwvP/3TP/2DP/iD3//93/8DP/AD3Cw25aubbe4Y0d4yW0pUzFlhzv7itBHl&#10;JR9BX7t3ZX63g5txlXNq8LOV5SQ8EjgSOBI4EjgSOBI4EvgqJHDoygN1M57A1WArucgobhAxVFwc&#10;3A6zXwWg7x56lADZ4L7gV7EJnl/FhvhLv4rX7ffgt0Eefvu3f1t6e+sdxiVMy6YXXCU6FGfAN1AL&#10;AWN/8Ad/4CJ5AV2/+qu/auMKesPNwiHTFfL25fPV7OyiG1rU2ZlgAtvEhgn0ckIxBvVAgj5VORI4&#10;EjgSOBI4EjgSOBI4EngnEjh05bE6Ks6AP/Bd2AoiBmyOj+ocMOjflfbuZ7RfxbleWETb320C8dZC&#10;IXAV9APz4atxXBjiIWZMiBdug0uIARvb1seRwQWYSezmFpthXOkooEvMmBAvn+2rsYHeyWDOKLvj&#10;DIlWcekIA/N3Oc74sYR+anMkcCRwJHAkcCRwJHAkcCTwqBI4dOURewbWx1I8y34VXOW//uu/7K3v&#10;TkZc5dvf/rZ97W5EcW7Ysrc+hwm/im33DuwS2WX7PoeJu1ycIPzv//7viAReVPsjQlwi9qUgNmiJ&#10;mDGMxWHEf/u3fysHXEgRrqv/i7/4C1emuDJScU/GbuWuwVuec5H8I/bEqdORwJHAkcCRwJHAkcCR&#10;wJHAm0rg0JU3Ff9LCof4XRDZfSkishAV15u4YB5X8aXwsNkPk2dDevtVOEa4XwSAucPR1fUOJhZs&#10;tuyH6ep6549997vfdce8mDGsRrQY9iJajAdG5lw9Dk1GXfhquk3lSbrykvadtEcCRwJHAkcCRwJH&#10;AkcCRwJHAqsEDl15dJ1AJLACfwV64R5/8id/gnj87M/+7M/93M+J1LLDxOWMdsbP0VYSO2iYP8R+&#10;d9zmN37jN+yt9xafiZgxW0qEme1797sR8q//+q9///d/304YwWa4Cn4yHy6sFOcdo0by308Ge3RR&#10;nvodCRwJHAkcCRwJHAkcCRwJvDcJHLryuD3Wbe5irmy+5yfh03Cul7sdf/zHf/zHfuzHnAb2R3/0&#10;R/bEF9M10w8Eo6O97Kd39PBP/dRP2d8iGAx7cW7Y5XnBXDfo0H/8x384N9nBXyK+eGyWE8OSlJSI&#10;yrn85HH15tTsSOBI4EjgSOBI4EjgSOADSeDQlcftTCFYiAqW4sZ3Tg/7VX7zN3+TX+WHfuiHkJDf&#10;+Z3f+Yd/+AcHHy93lXS8mPO43HPvVkcHEP/oj/6ojSh2pNy5Nl4maIzcFMddY2uKQ8nO/vjHVY5T&#10;syOBI4EjgSOBI4EjgSOBr0MCh648bj93yb197YK47Kd3lPDP/MzPdPmJ47nsgLczfr8GHvFwjrCw&#10;Mfc52t/yIz/yI+5OcdKXPSf73ZGj8UgOdmRfvkAv2aJJPp+tKY+rHKdmRwJHAkcCRwJHAkcCRwJf&#10;hwQOXXncfuYkcS+KzScOFP6Jn/iJb33rW/wkGMtv/dZv/eVf/qXArflux9EMYVo2lvzLv/yLW1l4&#10;Y+xv+b3f+z3s5Q5X6d2OI0NaxHr5uxxK9rhiOjU7EjgSOBI4EjgSOBI4EjgS+LgSOHTlcfsWwfj7&#10;v/97Z3n94i/+IieJLSjf+c53fu3Xfs3hwras7NvlawnK4Yyv//zP/xQq5l5IG1H+7u/+zv0qh348&#10;bk+fmh0JHAkcCRwJHAkcCRwJHAnckMChK4+rGlgHWuJYYccWuy/F/hPU5Q//8A//5m/+xhFe48qU&#10;pQHdK4/MONTLwcTOLLYj5exCedxuPjU7EjgSOBI4EjgSOBI4EjgSuC2BQ1ceVzvsXfnXf/1XRw//&#10;8R//sctV/uqv/sotje6ItAvF3pI75wh38LGoMDFdXZnyuI08NTsSOBI4EjgSOBI4EjgSOBI4Ejh0&#10;5T3qAEKClvzbv/2bnSf//M//7B4VlzO61f6///u/neJ1grveY5+eOh8JHAkcCRwJHAkcCRwJHAm8&#10;SALHu/Iicb1qYoTEZnondInsEhjmUnkxXd15crjKq/bEKexI4EjgSOBI4EjgSOBI4EjgjSRw6Mob&#10;Cf4UeyRwJHAkcCRwJHAkcCRwJHAkcCTwlAQOXXlKQuf3I4EjgSOBI4EjgSOBI4EjgSOBI4E3ksCh&#10;K28k+FPskcCRwJHAkcCRwJHAkcCRwJHAkcBTEjh05SkJnd+PBI4EjgSOBI4EjgSOBI4EjgSOBN5I&#10;AoeuvJHgT7FHAkcCRwJHAkcCRwJHAkcCRwJHAk9J4NCVpyR0fj8SOBI4EjgSOBI4EjgSOBI4EjgS&#10;eCMJ/G9EEM8zMjcIgwAAAABJRU5ErkJgglBLAwQUAAYACAAAACEAmq3Mxt0AAAAFAQAADwAAAGRy&#10;cy9kb3ducmV2LnhtbEyPQUvEMBCF74L/IYzgzU0sZbdbmy4iKKIH17XgNdvMtsFkUprstvrrjV70&#10;MvB4j/e+qTazs+yEYzCeJFwvBDCk1mtDnYTm7f6qABaiIq2sJ5TwiQE29flZpUrtJ3rF0y52LJVQ&#10;KJWEPsah5Dy0PToVFn5ASt7Bj07FJMeO61FNqdxZngmx5E4ZSgu9GvCux/Zjd3QS8uxgi+3D8vnr&#10;sWmmp/fcrMSLkfLyYr69ARZxjn9h+MFP6FAnpr0/kg7MSkiPxN+bvJUocmB7CVm2XgOvK/6fvv4G&#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L+tYtyQCAAClBAAA&#10;DgAAAAAAAAAAAAAAAAA6AgAAZHJzL2Uyb0RvYy54bWxQSwECLQAKAAAAAAAAACEAe7nT65G5AQCR&#10;uQEAFAAAAAAAAAAAAAAAAACKBAAAZHJzL21lZGlhL2ltYWdlMS5wbmdQSwECLQAUAAYACAAAACEA&#10;mq3Mxt0AAAAFAQAADwAAAAAAAAAAAAAAAABNvgEAZHJzL2Rvd25yZXYueG1sUEsBAi0AFAAGAAgA&#10;AAAhAKomDr68AAAAIQEAABkAAAAAAAAAAAAAAAAAV78BAGRycy9fcmVscy9lMm9Eb2MueG1sLnJl&#10;bHNQSwUGAAAAAAYABgB8AQAASsABAAAA&#10;">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tUwQAAANsAAAAPAAAAZHJzL2Rvd25yZXYueG1sRE9Li8Iw&#10;EL4L/ocwgjdNXUSkGkUUH3hYsF32PDRjW2wm3Sba6q/fLCx4m4/vOct1ZyrxoMaVlhVMxhEI4szq&#10;knMFX+l+NAfhPLLGyjIpeJKD9arfW2KsbcsXeiQ+FyGEXYwKCu/rWEqXFWTQjW1NHLirbQz6AJtc&#10;6gbbEG4q+RFFM2mw5NBQYE3bgrJbcjcK9ukRv3/yye51PuyuaKrX571NlRoOus0ChKfOv8X/7pMO&#10;86fw90s4QK5+AQAA//8DAFBLAQItABQABgAIAAAAIQDb4fbL7gAAAIUBAAATAAAAAAAAAAAAAAAA&#10;AAAAAABbQ29udGVudF9UeXBlc10ueG1sUEsBAi0AFAAGAAgAAAAhAFr0LFu/AAAAFQEAAAsAAAAA&#10;AAAAAAAAAAAAHwEAAF9yZWxzLy5yZWxzUEsBAi0AFAAGAAgAAAAhAFvQW1TBAAAA2wAAAA8AAAAA&#10;AAAAAAAAAAAABwIAAGRycy9kb3ducmV2LnhtbFBLBQYAAAAAAwADALcAAAD1AgAAAAA=&#10;">
                  <v:imagedata r:id="rId18" o:title=""/>
                </v:shape>
                <w10:anchorlock/>
              </v:group>
            </w:pict>
          </mc:Fallback>
        </mc:AlternateContent>
      </w:r>
    </w:p>
    <w:p w14:paraId="1A692EC9" w14:textId="77777777" w:rsidR="00583937" w:rsidRPr="00F638F5" w:rsidRDefault="00583937" w:rsidP="00DC3FAE">
      <w:pPr>
        <w:pStyle w:val="1fff"/>
        <w:jc w:val="center"/>
      </w:pPr>
      <w:r w:rsidRPr="00F638F5">
        <w:t>Рис.</w:t>
      </w:r>
      <w:r w:rsidR="00F96F33" w:rsidRPr="00F638F5">
        <w:t>1</w:t>
      </w:r>
      <w:r w:rsidRPr="00F638F5">
        <w:t xml:space="preserve"> Пьезометрический график тепловой сети при пропорциональной </w:t>
      </w:r>
      <w:proofErr w:type="spellStart"/>
      <w:r w:rsidRPr="00F638F5">
        <w:t>разрегулировке</w:t>
      </w:r>
      <w:proofErr w:type="spellEnd"/>
      <w:r w:rsidRPr="00F638F5">
        <w:t xml:space="preserve"> абонентов.</w:t>
      </w:r>
    </w:p>
    <w:p w14:paraId="50349755" w14:textId="77777777" w:rsidR="00583937" w:rsidRPr="00F638F5" w:rsidRDefault="00583937" w:rsidP="00DC3FAE">
      <w:pPr>
        <w:pStyle w:val="1fff"/>
      </w:pPr>
      <w:r w:rsidRPr="00F638F5">
        <w:t>Гидравлическим режимом определяется взаимосвязь между расходом теплоносителя и давлением в различных точках системы в данный момент времени.</w:t>
      </w:r>
    </w:p>
    <w:p w14:paraId="0C9E6835" w14:textId="77777777" w:rsidR="00583937" w:rsidRPr="00F638F5" w:rsidRDefault="00583937" w:rsidP="00DC3FAE">
      <w:pPr>
        <w:pStyle w:val="1fff"/>
      </w:pPr>
      <w:r w:rsidRPr="00F638F5">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14:paraId="341061F1" w14:textId="77777777" w:rsidR="00583937" w:rsidRPr="00F638F5" w:rsidRDefault="00583937" w:rsidP="00DC3FAE">
      <w:pPr>
        <w:pStyle w:val="1fff"/>
      </w:pPr>
      <w:r w:rsidRPr="00F638F5">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14:paraId="738A263A" w14:textId="77777777" w:rsidR="00583937" w:rsidRPr="00F638F5" w:rsidRDefault="00583937" w:rsidP="00DC3FAE">
      <w:pPr>
        <w:pStyle w:val="1fff"/>
      </w:pPr>
      <w:r w:rsidRPr="00F638F5">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14:paraId="15E96A72" w14:textId="77777777" w:rsidR="00583937" w:rsidRPr="00F638F5" w:rsidRDefault="00583937" w:rsidP="00DC3FAE">
      <w:pPr>
        <w:pStyle w:val="1fff"/>
      </w:pPr>
      <w:r w:rsidRPr="00F638F5">
        <w:lastRenderedPageBreak/>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14:paraId="36A55621" w14:textId="77777777" w:rsidR="00583937" w:rsidRPr="00F638F5" w:rsidRDefault="00583937" w:rsidP="00DC3FAE">
      <w:pPr>
        <w:pStyle w:val="1fff"/>
        <w:jc w:val="center"/>
        <w:rPr>
          <w:spacing w:val="-2"/>
        </w:rPr>
      </w:pPr>
      <w:r w:rsidRPr="00F638F5">
        <w:rPr>
          <w:i/>
        </w:rPr>
        <w:t>∆</w:t>
      </w:r>
      <w:r w:rsidRPr="00F638F5">
        <w:rPr>
          <w:b/>
          <w:bCs/>
          <w:i/>
        </w:rPr>
        <w:t xml:space="preserve">Р </w:t>
      </w:r>
      <w:r w:rsidRPr="00F638F5">
        <w:rPr>
          <w:b/>
          <w:bCs/>
        </w:rPr>
        <w:t>= S·</w:t>
      </w:r>
      <w:r w:rsidRPr="00F638F5">
        <w:rPr>
          <w:b/>
          <w:bCs/>
          <w:i/>
        </w:rPr>
        <w:t>V</w:t>
      </w:r>
      <w:r w:rsidRPr="00F638F5">
        <w:rPr>
          <w:b/>
          <w:bCs/>
          <w:i/>
          <w:vertAlign w:val="superscript"/>
        </w:rPr>
        <w:t>2</w:t>
      </w:r>
    </w:p>
    <w:p w14:paraId="7FE60B19" w14:textId="77777777" w:rsidR="00583937" w:rsidRPr="00F638F5" w:rsidRDefault="00583937" w:rsidP="00DC3FAE">
      <w:pPr>
        <w:pStyle w:val="1fff"/>
      </w:pPr>
      <w:r w:rsidRPr="00F638F5">
        <w:t>где S — характеристика сопротивления, представляющая собой па</w:t>
      </w:r>
      <w:r w:rsidRPr="00F638F5">
        <w:softHyphen/>
        <w:t>дение давления при единице расхода теплоносителя, Па/(</w:t>
      </w:r>
      <w:r w:rsidR="00F638F5" w:rsidRPr="00F638F5">
        <w:t>м</w:t>
      </w:r>
      <w:r w:rsidR="00F638F5" w:rsidRPr="00F638F5">
        <w:rPr>
          <w:vertAlign w:val="superscript"/>
        </w:rPr>
        <w:t>3</w:t>
      </w:r>
      <w:r w:rsidRPr="00F638F5">
        <w:t xml:space="preserve">/ч) 2; V — расход теплоносителя, </w:t>
      </w:r>
      <w:r w:rsidR="00F638F5" w:rsidRPr="00F638F5">
        <w:t>м</w:t>
      </w:r>
      <w:r w:rsidR="00F638F5" w:rsidRPr="00F638F5">
        <w:rPr>
          <w:vertAlign w:val="superscript"/>
        </w:rPr>
        <w:t>3</w:t>
      </w:r>
      <w:r w:rsidRPr="00F638F5">
        <w:t>/ч.</w:t>
      </w:r>
    </w:p>
    <w:p w14:paraId="3744B97D" w14:textId="77777777" w:rsidR="00583937" w:rsidRPr="00F638F5" w:rsidRDefault="00583937" w:rsidP="00DC3FAE">
      <w:pPr>
        <w:pStyle w:val="1fff"/>
      </w:pPr>
      <w:r w:rsidRPr="00F638F5">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изменяют гидравлический режим системы.</w:t>
      </w:r>
    </w:p>
    <w:p w14:paraId="628CD08B" w14:textId="77777777" w:rsidR="00583937" w:rsidRPr="00F638F5" w:rsidRDefault="00583937" w:rsidP="00DC3FAE">
      <w:pPr>
        <w:pStyle w:val="1fff"/>
      </w:pPr>
      <w:r w:rsidRPr="00F638F5">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14:paraId="4F29400F" w14:textId="77777777" w:rsidR="00583937" w:rsidRPr="00F638F5" w:rsidRDefault="00583937" w:rsidP="00DC3FAE">
      <w:pPr>
        <w:pStyle w:val="1fff"/>
      </w:pPr>
      <w:r w:rsidRPr="00F638F5">
        <w:t xml:space="preserve">Центральное регулирование гидравлическим режимом в таких случаях возможно лишь при обеспечении одинаковой степени изменения расхода воды на отопление у всех потребителей. Исследованиями доказано, что для пропорциональной </w:t>
      </w:r>
      <w:proofErr w:type="spellStart"/>
      <w:r w:rsidRPr="00F638F5">
        <w:t>разрегулировки</w:t>
      </w:r>
      <w:proofErr w:type="spellEnd"/>
      <w:r w:rsidRPr="00F638F5">
        <w:t xml:space="preserve"> отопительных систем должны быть выполнены следующие условия:</w:t>
      </w:r>
    </w:p>
    <w:p w14:paraId="7C8B57F0" w14:textId="77777777" w:rsidR="00583937" w:rsidRPr="00F638F5" w:rsidRDefault="00583937" w:rsidP="00F31E8E">
      <w:pPr>
        <w:pStyle w:val="116"/>
      </w:pPr>
      <w:r w:rsidRPr="00F638F5">
        <w:t>отношение расчетных расходов воды на горячее водоснабжение и</w:t>
      </w:r>
      <w:r w:rsidRPr="00F638F5">
        <w:br/>
        <w:t>отопление должно быть одинаково у всех абонентов при одинаковом</w:t>
      </w:r>
      <w:r w:rsidRPr="00F638F5">
        <w:br/>
        <w:t>суточном графике водопотребления;</w:t>
      </w:r>
    </w:p>
    <w:p w14:paraId="08B97FE3" w14:textId="77777777" w:rsidR="00583937" w:rsidRPr="00F638F5" w:rsidRDefault="00583937" w:rsidP="00F31E8E">
      <w:pPr>
        <w:pStyle w:val="116"/>
      </w:pPr>
      <w:r w:rsidRPr="00F638F5">
        <w:t>при начальной регулировке системы, производимой при расчетном расходе воды на вводах, у всех абонентов устанавливаются одинаковые полные давления в подающей линии перед элеватором НПЭ и в обратном трубопроводе после отопительной системы НОЭ.</w:t>
      </w:r>
    </w:p>
    <w:p w14:paraId="4F6BD7F1" w14:textId="77777777" w:rsidR="00583937" w:rsidRPr="00F638F5" w:rsidRDefault="00583937" w:rsidP="00DC3FAE">
      <w:pPr>
        <w:pStyle w:val="1fff"/>
      </w:pPr>
      <w:r w:rsidRPr="00F638F5">
        <w:t>Разработка гидравлического режима тепловых сетей.</w:t>
      </w:r>
    </w:p>
    <w:p w14:paraId="77482665" w14:textId="77777777" w:rsidR="00583937" w:rsidRPr="00F638F5" w:rsidRDefault="00583937" w:rsidP="00DC3FAE">
      <w:pPr>
        <w:pStyle w:val="1fff"/>
      </w:pPr>
      <w:r w:rsidRPr="00F638F5">
        <w:t>Гидравлический режим тепловых сетей определяет давление в любой точке в подающих и обратных трубопроводах, располагаемые напоры на выводах тепловой сети у источника теплоты и на тепловых пунктах потребителей, давление во всасывающих патрубках сетевых и подкачивающих насосов, требуемые напоры насосов источника теплоты и подкачивающих станций. К гидравлическому режиму работы тепловых сетей предъявляют следующие требования:</w:t>
      </w:r>
    </w:p>
    <w:p w14:paraId="25F5D579" w14:textId="77777777" w:rsidR="00583937" w:rsidRPr="00F638F5" w:rsidRDefault="00583937" w:rsidP="00F31E8E">
      <w:pPr>
        <w:pStyle w:val="116"/>
      </w:pPr>
      <w:r w:rsidRPr="00F638F5">
        <w:lastRenderedPageBreak/>
        <w:t>давление воды в обратных трубопроводах не должно превышать допустимого рабочего давления в непосредственно присоединенных системах потребителей теплоты и в то же время должно быть выше на 0,05 МПа (0,5 кгс/см2) статического давления систем отопления для обеспечения их заполнения;</w:t>
      </w:r>
    </w:p>
    <w:p w14:paraId="630B4245" w14:textId="77777777" w:rsidR="00583937" w:rsidRPr="00F638F5" w:rsidRDefault="00583937" w:rsidP="00F31E8E">
      <w:pPr>
        <w:pStyle w:val="116"/>
      </w:pPr>
      <w:r w:rsidRPr="00F638F5">
        <w:tab/>
        <w:t>давление воды в обратных трубопроводах тепловой сети во избежание подсоса воздуха должно быть не менее 0,05 МПа (0,5 кгс/см2);</w:t>
      </w:r>
    </w:p>
    <w:p w14:paraId="41FA3D90" w14:textId="77777777" w:rsidR="00583937" w:rsidRPr="00F638F5" w:rsidRDefault="00583937" w:rsidP="00F31E8E">
      <w:pPr>
        <w:pStyle w:val="116"/>
      </w:pPr>
      <w:r w:rsidRPr="00F638F5">
        <w:tab/>
        <w:t xml:space="preserve">давление воды во всасывающих патрубках сетевых, подпиточных, подкачивающих и смесительных насосов не должно превышать допустимого по условиям прочности конструкции насосов и быть не ниже 0,05 МПа (0,5 кгс/см2) или величины допустимого </w:t>
      </w:r>
      <w:proofErr w:type="spellStart"/>
      <w:r w:rsidRPr="00F638F5">
        <w:t>кавитационного</w:t>
      </w:r>
      <w:proofErr w:type="spellEnd"/>
      <w:r w:rsidRPr="00F638F5">
        <w:t xml:space="preserve"> запаса;</w:t>
      </w:r>
    </w:p>
    <w:p w14:paraId="381897C0" w14:textId="77777777" w:rsidR="00583937" w:rsidRPr="00F638F5" w:rsidRDefault="00583937" w:rsidP="00F31E8E">
      <w:pPr>
        <w:pStyle w:val="116"/>
      </w:pPr>
      <w:r w:rsidRPr="00F638F5">
        <w:tab/>
        <w:t xml:space="preserve">давление в подающем трубопроводе при работе сетевых насосов должно быть таким, чтобы не происходило кипения воды при ее максимальной температуре в любой точке подающего трубопровода, в оборудовании источника теплоты и в приборах систем </w:t>
      </w:r>
      <w:proofErr w:type="spellStart"/>
      <w:r w:rsidRPr="00F638F5">
        <w:t>теплопотребителей</w:t>
      </w:r>
      <w:proofErr w:type="spellEnd"/>
      <w:r w:rsidRPr="00F638F5">
        <w:t>, непосредственно присоединенных к тепловым сетям; при этом давление в оборудовании источника теплоты и тепловой сети не должно превышать допустимых пределов их прочности;</w:t>
      </w:r>
    </w:p>
    <w:p w14:paraId="228283CF" w14:textId="77777777" w:rsidR="00583937" w:rsidRPr="00F638F5" w:rsidRDefault="00583937" w:rsidP="00F31E8E">
      <w:pPr>
        <w:pStyle w:val="116"/>
      </w:pPr>
      <w:r w:rsidRPr="00F638F5">
        <w:tab/>
        <w:t>перепад давлений на тепловых пунктах потребителей должен быть не меньше гидравлического сопротивления систем теплопотребления с учетом потерь давления в дроссельных диафрагмах и соплах элеваторов в случае их присутствия;</w:t>
      </w:r>
    </w:p>
    <w:p w14:paraId="040754A0" w14:textId="77777777" w:rsidR="00583937" w:rsidRPr="00F638F5" w:rsidRDefault="00583937" w:rsidP="00F31E8E">
      <w:pPr>
        <w:pStyle w:val="116"/>
      </w:pPr>
      <w:r w:rsidRPr="00F638F5">
        <w:tab/>
        <w:t>статическое давление в системе теплоснабжения не должно превышать допустимого давления в оборудовании источника теплоты, в тепловых сетях и системах теплопотребления, непосредственно присоединенных к сетям, и обеспечивать заполнение их водой; статическое давление должно определяться условно для температуры воды до 100 0С; для случаев аварийной остановки сетевых насосов или отключения отдельных участков тепловой сети при сложных рельефе местности и гидравлическом режиме допускается учитывать повышение статического давления во избежание кипения воды с температурой выше 100°С.</w:t>
      </w:r>
    </w:p>
    <w:p w14:paraId="284628FC" w14:textId="77777777" w:rsidR="00583937" w:rsidRPr="00F638F5" w:rsidRDefault="00583937" w:rsidP="00DC3FAE">
      <w:pPr>
        <w:pStyle w:val="1fff"/>
      </w:pPr>
      <w:r w:rsidRPr="00F638F5">
        <w:t>Для учета взаимного влияния рельефа местности, высоты абонентских систем, потерь давления в тепловых сетях и предъявляемых выше требований в процессе разработки гидравлического режима тепловой сети необходимо строить пьезометрический график. На пьезометрических графиках величины гидравлического потенциала выражены в единицах напора.</w:t>
      </w:r>
    </w:p>
    <w:p w14:paraId="269F217E" w14:textId="77777777" w:rsidR="00583937" w:rsidRPr="00F638F5" w:rsidRDefault="00583937" w:rsidP="00DC3FAE">
      <w:pPr>
        <w:pStyle w:val="1fff"/>
      </w:pPr>
      <w:r w:rsidRPr="00F638F5">
        <w:lastRenderedPageBreak/>
        <w:t>Пьезометрический график представляет собой графическое изображение напоров в тепловой сети относительно местности, на которой она проложена. На пьезометрическом графике в определенном масштабе наносят рельеф местности, высоту присоединенных зданий, величины напоров в сети. На горизонтальной оси графика откладывают длину сети, а на вертикальной оси - напоры. Линии напоров в сети наносят как для рабочего, так и для статического режимов.</w:t>
      </w:r>
    </w:p>
    <w:p w14:paraId="41D49F5D" w14:textId="77777777" w:rsidR="00583937" w:rsidRPr="00F638F5" w:rsidRDefault="00583937" w:rsidP="00DC3FAE">
      <w:pPr>
        <w:pStyle w:val="1fff"/>
      </w:pPr>
      <w:r w:rsidRPr="00F638F5">
        <w:t>Пьезометрические графики построены с учетом рекомендаций и параметров работы существующего оборудования на источниках тепла.</w:t>
      </w:r>
    </w:p>
    <w:p w14:paraId="14F27C4B" w14:textId="77777777" w:rsidR="00583937" w:rsidRPr="00F638F5" w:rsidRDefault="00583937" w:rsidP="00DC3FAE">
      <w:pPr>
        <w:pStyle w:val="1fff"/>
      </w:pPr>
      <w:r w:rsidRPr="00F638F5">
        <w:t>Выводы по разработке гидравлического режима тепловых сетей.</w:t>
      </w:r>
    </w:p>
    <w:p w14:paraId="359703FE" w14:textId="77777777" w:rsidR="00583937" w:rsidRPr="00F638F5" w:rsidRDefault="00583937" w:rsidP="00DC3FAE">
      <w:pPr>
        <w:pStyle w:val="1fff"/>
      </w:pPr>
      <w:r w:rsidRPr="00F638F5">
        <w:t>Данные выводы относятся ко всем рассмотренным теплотрассам.</w:t>
      </w:r>
    </w:p>
    <w:p w14:paraId="7D80EA55" w14:textId="77777777" w:rsidR="00583937" w:rsidRPr="00F638F5" w:rsidRDefault="00583937" w:rsidP="00DC3FAE">
      <w:pPr>
        <w:pStyle w:val="1fff"/>
      </w:pPr>
      <w:r w:rsidRPr="00F638F5">
        <w:t>1) Давление в отдельных точках системы не превышает пределы прочности, следовательно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14:paraId="55AAAE85" w14:textId="77777777" w:rsidR="00583937" w:rsidRPr="00F638F5" w:rsidRDefault="00583937" w:rsidP="00DC3FAE">
      <w:pPr>
        <w:pStyle w:val="1fff"/>
      </w:pPr>
      <w:r w:rsidRPr="00F638F5">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14:paraId="0FF61709" w14:textId="77777777" w:rsidR="00583937" w:rsidRPr="00F638F5" w:rsidRDefault="00583937" w:rsidP="00DC3FAE">
      <w:pPr>
        <w:pStyle w:val="1fff"/>
      </w:pPr>
      <w:r w:rsidRPr="00F638F5">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14:paraId="6EDE6B44" w14:textId="77777777" w:rsidR="00583937" w:rsidRPr="00F638F5" w:rsidRDefault="00583937" w:rsidP="00DC3FAE">
      <w:pPr>
        <w:pStyle w:val="1fff"/>
      </w:pPr>
      <w:r w:rsidRPr="00F638F5">
        <w:t>4) Напоры на входе сетевых насосов и на выходе из источника теплоты, удовлетворяют всем требованиям, предъявляемым к гидравлическому режиму.</w:t>
      </w:r>
    </w:p>
    <w:p w14:paraId="65C5F5FA" w14:textId="77777777" w:rsidR="00583937" w:rsidRPr="00F638F5" w:rsidRDefault="00583937" w:rsidP="00DC3FAE">
      <w:pPr>
        <w:pStyle w:val="1fff"/>
      </w:pPr>
      <w:r w:rsidRPr="00F638F5">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14:paraId="767A75C6" w14:textId="77777777" w:rsidR="00583937" w:rsidRPr="00F638F5" w:rsidRDefault="00583937" w:rsidP="00DC3FAE">
      <w:pPr>
        <w:pStyle w:val="1fff"/>
      </w:pPr>
    </w:p>
    <w:p w14:paraId="530513BB" w14:textId="77777777" w:rsidR="00583937" w:rsidRPr="00F638F5" w:rsidRDefault="00583937" w:rsidP="00DC3FAE">
      <w:pPr>
        <w:pStyle w:val="1fff"/>
      </w:pPr>
      <w:r w:rsidRPr="00F638F5">
        <w:t>Рекомендации по выполнению мероприятий на тепловых сетях.</w:t>
      </w:r>
    </w:p>
    <w:p w14:paraId="04D2CEDE" w14:textId="77777777" w:rsidR="00583937" w:rsidRPr="00F638F5" w:rsidRDefault="00583937" w:rsidP="00DC3FAE">
      <w:pPr>
        <w:pStyle w:val="1fff"/>
      </w:pPr>
    </w:p>
    <w:p w14:paraId="2656DDA3" w14:textId="77777777" w:rsidR="00583937" w:rsidRPr="00F638F5" w:rsidRDefault="00583937" w:rsidP="00DC3FAE">
      <w:pPr>
        <w:pStyle w:val="1fff"/>
      </w:pPr>
      <w:r w:rsidRPr="00F638F5">
        <w:t xml:space="preserve">Для согласованной работы всех </w:t>
      </w:r>
      <w:proofErr w:type="spellStart"/>
      <w:r w:rsidRPr="00F638F5">
        <w:t>теплопотребителей</w:t>
      </w:r>
      <w:proofErr w:type="spellEnd"/>
      <w:r w:rsidRPr="00F638F5">
        <w:t xml:space="preserve"> и контроля параметров теплоносителя на отдельно взятом объекте, рекомендуем:</w:t>
      </w:r>
    </w:p>
    <w:p w14:paraId="6D817886" w14:textId="77777777" w:rsidR="00583937" w:rsidRPr="00F638F5" w:rsidRDefault="00583937" w:rsidP="00DC3FAE">
      <w:pPr>
        <w:pStyle w:val="1fff"/>
      </w:pPr>
      <w:r w:rsidRPr="00F638F5">
        <w:t>1.</w:t>
      </w:r>
      <w:r w:rsidRPr="00F638F5">
        <w:tab/>
        <w:t>Промыть систему отопления каждого здания и сооружения включая отопительные приборы.</w:t>
      </w:r>
    </w:p>
    <w:p w14:paraId="1AF9A35E" w14:textId="77777777" w:rsidR="00583937" w:rsidRPr="00F638F5" w:rsidRDefault="00583937" w:rsidP="00DC3FAE">
      <w:pPr>
        <w:pStyle w:val="1fff"/>
      </w:pPr>
      <w:r w:rsidRPr="00F638F5">
        <w:lastRenderedPageBreak/>
        <w:t>2.</w:t>
      </w:r>
      <w:r w:rsidRPr="00F638F5">
        <w:tab/>
        <w:t>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14:paraId="75FD1C32" w14:textId="77777777" w:rsidR="00583937" w:rsidRPr="00F638F5" w:rsidRDefault="00583937" w:rsidP="00DC3FAE">
      <w:pPr>
        <w:pStyle w:val="1fff"/>
      </w:pPr>
      <w:r w:rsidRPr="00F638F5">
        <w:t>2.1.</w:t>
      </w:r>
      <w:r w:rsidRPr="00F638F5">
        <w:tab/>
        <w:t>на подающем и обратном трубопроводе каждого здания или сооружения;</w:t>
      </w:r>
    </w:p>
    <w:p w14:paraId="0A2F9C35" w14:textId="77777777" w:rsidR="00583937" w:rsidRPr="00F638F5" w:rsidRDefault="00583937" w:rsidP="00DC3FAE">
      <w:pPr>
        <w:pStyle w:val="1fff"/>
      </w:pPr>
      <w:r w:rsidRPr="00F638F5">
        <w:t>2.2.</w:t>
      </w:r>
      <w:r w:rsidRPr="00F638F5">
        <w:tab/>
        <w:t>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14:paraId="5F886269" w14:textId="77777777" w:rsidR="00583937" w:rsidRPr="00F638F5" w:rsidRDefault="00583937" w:rsidP="00DC3FAE">
      <w:pPr>
        <w:pStyle w:val="1fff"/>
      </w:pPr>
      <w:r w:rsidRPr="00F638F5">
        <w:t>3.</w:t>
      </w:r>
      <w:r w:rsidRPr="00F638F5">
        <w:tab/>
        <w:t xml:space="preserve">Система приготовления горячего водоснабжения должна иметь регулирующую арматуру и не оказывать </w:t>
      </w:r>
      <w:proofErr w:type="spellStart"/>
      <w:r w:rsidRPr="00F638F5">
        <w:t>разрегулирующего</w:t>
      </w:r>
      <w:proofErr w:type="spellEnd"/>
      <w:r w:rsidRPr="00F638F5">
        <w:t xml:space="preserve"> воздействия на систему отопления здания или сооружения.</w:t>
      </w:r>
    </w:p>
    <w:p w14:paraId="0E344917" w14:textId="77777777" w:rsidR="00583937" w:rsidRPr="00F638F5" w:rsidRDefault="00583937" w:rsidP="00DC3FAE">
      <w:pPr>
        <w:pStyle w:val="1fff"/>
      </w:pPr>
      <w:r w:rsidRPr="00F638F5">
        <w:t>4.</w:t>
      </w:r>
      <w:r w:rsidRPr="00F638F5">
        <w:tab/>
        <w:t xml:space="preserve">Имеющиеся в зданиях и сооружениях индивидуальные тепловые пункты и </w:t>
      </w:r>
      <w:proofErr w:type="gramStart"/>
      <w:r w:rsidRPr="00F638F5">
        <w:t>потребители тепловой энергии</w:t>
      </w:r>
      <w:proofErr w:type="gramEnd"/>
      <w:r w:rsidRPr="00F638F5">
        <w:t xml:space="preserve"> имеющие автоматическое регулирование должны быть настроены в соответствии с теплопотреблением здания или сооружения.</w:t>
      </w:r>
    </w:p>
    <w:p w14:paraId="06E49CE6" w14:textId="77777777" w:rsidR="00583937" w:rsidRPr="00F638F5" w:rsidRDefault="00583937" w:rsidP="00DC3FAE">
      <w:pPr>
        <w:pStyle w:val="1fff"/>
      </w:pPr>
      <w:r w:rsidRPr="00F638F5">
        <w:t>5.</w:t>
      </w:r>
      <w:r w:rsidRPr="00F638F5">
        <w:tab/>
        <w:t>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14:paraId="0B63D71C" w14:textId="77777777" w:rsidR="00583937" w:rsidRPr="00F638F5" w:rsidRDefault="00583937" w:rsidP="00DC3FAE">
      <w:pPr>
        <w:pStyle w:val="1fff"/>
      </w:pPr>
      <w:r w:rsidRPr="00F638F5">
        <w:t>6.</w:t>
      </w:r>
      <w:r w:rsidRPr="00F638F5">
        <w:tab/>
        <w:t xml:space="preserve">Для исключения перерасхода тепловой и электрической энергии, а </w:t>
      </w:r>
      <w:proofErr w:type="gramStart"/>
      <w:r w:rsidRPr="00F638F5">
        <w:t>так-же</w:t>
      </w:r>
      <w:proofErr w:type="gramEnd"/>
      <w:r w:rsidRPr="00F638F5">
        <w:t xml:space="preserve"> газового топлива котельных установить узлы учёта потребляемого тепла на каждом здании и сооружении.</w:t>
      </w:r>
    </w:p>
    <w:p w14:paraId="103FFF74" w14:textId="77777777" w:rsidR="00583937" w:rsidRPr="00F638F5" w:rsidRDefault="00583937" w:rsidP="00DC3FAE">
      <w:pPr>
        <w:pStyle w:val="1fff"/>
      </w:pPr>
      <w:r w:rsidRPr="00F638F5">
        <w:t>7.</w:t>
      </w:r>
      <w:r w:rsidRPr="00F638F5">
        <w:tab/>
        <w:t>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14:paraId="0237B40D" w14:textId="77777777" w:rsidR="00583937" w:rsidRPr="00F638F5" w:rsidRDefault="00583937" w:rsidP="00DC3FAE">
      <w:pPr>
        <w:pStyle w:val="1fff"/>
      </w:pPr>
      <w:r w:rsidRPr="00F638F5">
        <w:t>8.</w:t>
      </w:r>
      <w:r w:rsidRPr="00F638F5">
        <w:tab/>
        <w:t>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14:paraId="2E02FEF6" w14:textId="77777777" w:rsidR="00583937" w:rsidRPr="00F638F5" w:rsidRDefault="00583937" w:rsidP="00DC3FAE">
      <w:pPr>
        <w:pStyle w:val="1fff"/>
      </w:pPr>
      <w:r w:rsidRPr="00F638F5">
        <w:t>8.1.</w:t>
      </w:r>
      <w:r w:rsidRPr="00F638F5">
        <w:tab/>
        <w:t xml:space="preserve">регулировать температуру теплоносителя, </w:t>
      </w:r>
      <w:proofErr w:type="gramStart"/>
      <w:r w:rsidRPr="00F638F5">
        <w:t>а следовательно</w:t>
      </w:r>
      <w:proofErr w:type="gramEnd"/>
      <w:r w:rsidRPr="00F638F5">
        <w:t xml:space="preserve"> и температуру внутри помещений в прямой зависимости от температуры наружного воздуха;</w:t>
      </w:r>
    </w:p>
    <w:p w14:paraId="43FBEB9A" w14:textId="77777777" w:rsidR="00583937" w:rsidRPr="00F638F5" w:rsidRDefault="00583937" w:rsidP="00DC3FAE">
      <w:pPr>
        <w:pStyle w:val="1fff"/>
        <w:rPr>
          <w:spacing w:val="-10"/>
        </w:rPr>
      </w:pPr>
      <w:r w:rsidRPr="00F638F5">
        <w:t>8.</w:t>
      </w:r>
      <w:r w:rsidR="00980DBC" w:rsidRPr="00F638F5">
        <w:t>2</w:t>
      </w:r>
      <w:r w:rsidRPr="00F638F5">
        <w:t>.</w:t>
      </w:r>
      <w:r w:rsidRPr="00F638F5">
        <w:tab/>
        <w:t>Поддерживать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 в течение длительного времени.</w:t>
      </w:r>
    </w:p>
    <w:p w14:paraId="328A4152" w14:textId="77777777" w:rsidR="00096066" w:rsidRPr="00F638F5" w:rsidRDefault="00096066" w:rsidP="00C33328">
      <w:pPr>
        <w:rPr>
          <w:rFonts w:ascii="Times New Roman" w:hAnsi="Times New Roman"/>
          <w:szCs w:val="24"/>
          <w:lang w:val="ru-RU"/>
        </w:rPr>
      </w:pPr>
    </w:p>
    <w:p w14:paraId="7CF8C07A" w14:textId="77777777" w:rsidR="00096066" w:rsidRPr="00F638F5" w:rsidRDefault="00096066" w:rsidP="00C70015">
      <w:pPr>
        <w:pStyle w:val="1a"/>
        <w:numPr>
          <w:ilvl w:val="0"/>
          <w:numId w:val="72"/>
        </w:numPr>
        <w:spacing w:line="240" w:lineRule="auto"/>
      </w:pPr>
      <w:bookmarkStart w:id="28" w:name="_Toc9154872"/>
      <w:r w:rsidRPr="00F638F5">
        <w:lastRenderedPageBreak/>
        <w:t>Выводы о резервах (дефицитах) существующей системы теплоснабжения при обеспечении перспективной тепловой нагрузки потребителей</w:t>
      </w:r>
      <w:bookmarkEnd w:id="28"/>
    </w:p>
    <w:p w14:paraId="14991A9B" w14:textId="0207D74A" w:rsidR="00AC2536" w:rsidRDefault="00AC2536" w:rsidP="00F111B7">
      <w:pPr>
        <w:spacing w:after="120"/>
        <w:ind w:firstLine="709"/>
        <w:rPr>
          <w:rFonts w:ascii="Times New Roman" w:eastAsia="Calibri" w:hAnsi="Times New Roman"/>
          <w:szCs w:val="24"/>
          <w:lang w:val="ru-RU" w:eastAsia="ru-RU" w:bidi="ar-SA"/>
        </w:rPr>
      </w:pPr>
      <w:r w:rsidRPr="00AC2536">
        <w:rPr>
          <w:rFonts w:ascii="Times New Roman" w:eastAsia="Calibri" w:hAnsi="Times New Roman"/>
          <w:szCs w:val="24"/>
          <w:lang w:val="ru-RU" w:eastAsia="ru-RU" w:bidi="ar-SA"/>
        </w:rPr>
        <w:t>На источниках теплоснабжения дефицитов тепловой мощности не выявлено. Анализ приведенных в таблице 8 данных показывает, что резерва тепловой мощности к расчётному сроку реализации схемы теплоснабжения сохраняется на прежнем уровне.</w:t>
      </w:r>
    </w:p>
    <w:p w14:paraId="1BECD481" w14:textId="77777777" w:rsidR="00096066" w:rsidRPr="00F638F5" w:rsidRDefault="00096066" w:rsidP="00C33328">
      <w:pPr>
        <w:rPr>
          <w:rFonts w:ascii="Times New Roman" w:hAnsi="Times New Roman"/>
          <w:szCs w:val="24"/>
          <w:lang w:val="ru-RU"/>
        </w:rPr>
      </w:pPr>
    </w:p>
    <w:p w14:paraId="67A12669" w14:textId="77777777" w:rsidR="00096066" w:rsidRPr="00F638F5" w:rsidRDefault="00096066" w:rsidP="003200E3">
      <w:pPr>
        <w:pStyle w:val="1a"/>
        <w:pageBreakBefore/>
        <w:numPr>
          <w:ilvl w:val="0"/>
          <w:numId w:val="0"/>
        </w:numPr>
        <w:spacing w:before="0" w:after="0" w:line="240" w:lineRule="auto"/>
        <w:contextualSpacing w:val="0"/>
      </w:pPr>
      <w:bookmarkStart w:id="29" w:name="_Toc9154873"/>
      <w:r w:rsidRPr="00F638F5">
        <w:lastRenderedPageBreak/>
        <w:t>ГЛАВА 5. МАСТЕР-ПЛАН РАЗВИТИЯ СИСТЕМЫ ТЕПЛОСНАБЖЕНИЯ ПОСЕЛЕНИЯ</w:t>
      </w:r>
      <w:bookmarkEnd w:id="29"/>
      <w:r w:rsidRPr="00F638F5">
        <w:t xml:space="preserve"> </w:t>
      </w:r>
    </w:p>
    <w:p w14:paraId="2C4B8A46" w14:textId="77777777" w:rsidR="00096066" w:rsidRPr="00F638F5" w:rsidRDefault="00096066" w:rsidP="00096066">
      <w:pPr>
        <w:rPr>
          <w:rFonts w:ascii="Times New Roman" w:hAnsi="Times New Roman"/>
          <w:szCs w:val="24"/>
          <w:lang w:val="ru-RU"/>
        </w:rPr>
      </w:pPr>
    </w:p>
    <w:p w14:paraId="69046A22" w14:textId="77777777" w:rsidR="00096066" w:rsidRPr="00F638F5" w:rsidRDefault="00096066" w:rsidP="00C33328">
      <w:pPr>
        <w:rPr>
          <w:rFonts w:ascii="Times New Roman" w:hAnsi="Times New Roman"/>
          <w:szCs w:val="24"/>
          <w:lang w:val="ru-RU"/>
        </w:rPr>
      </w:pPr>
    </w:p>
    <w:p w14:paraId="696877DC" w14:textId="77777777" w:rsidR="00096066" w:rsidRPr="00F638F5" w:rsidRDefault="00096066" w:rsidP="00C70015">
      <w:pPr>
        <w:pStyle w:val="1a"/>
        <w:numPr>
          <w:ilvl w:val="0"/>
          <w:numId w:val="73"/>
        </w:numPr>
        <w:spacing w:line="240" w:lineRule="auto"/>
      </w:pPr>
      <w:bookmarkStart w:id="30" w:name="_Toc9154874"/>
      <w:r w:rsidRPr="00F638F5">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30"/>
    </w:p>
    <w:p w14:paraId="67CB2722" w14:textId="77777777"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Изменения относительно принятого варианта развития систем теплоснабжения отсутствуют.</w:t>
      </w:r>
    </w:p>
    <w:p w14:paraId="77A938FC" w14:textId="77777777" w:rsidR="00096066" w:rsidRPr="00F638F5" w:rsidRDefault="00F96F33" w:rsidP="00C70015">
      <w:pPr>
        <w:pStyle w:val="1a"/>
        <w:numPr>
          <w:ilvl w:val="0"/>
          <w:numId w:val="73"/>
        </w:numPr>
        <w:spacing w:line="240" w:lineRule="auto"/>
      </w:pPr>
      <w:bookmarkStart w:id="31" w:name="_Toc9154875"/>
      <w:r w:rsidRPr="00F638F5">
        <w:t>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bookmarkEnd w:id="31"/>
    </w:p>
    <w:p w14:paraId="31FC227E" w14:textId="77777777" w:rsidR="00096066" w:rsidRPr="00F638F5" w:rsidRDefault="00096066" w:rsidP="00C33328">
      <w:pPr>
        <w:rPr>
          <w:rFonts w:ascii="Times New Roman" w:hAnsi="Times New Roman"/>
          <w:szCs w:val="24"/>
          <w:lang w:val="ru-RU"/>
        </w:rPr>
      </w:pPr>
    </w:p>
    <w:p w14:paraId="30C41ADC" w14:textId="77777777"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Изменения относительно принятого варианта развития систем теплоснабжения отсутствуют.</w:t>
      </w:r>
    </w:p>
    <w:p w14:paraId="6E4730A7" w14:textId="77777777" w:rsidR="00096066" w:rsidRPr="00F638F5" w:rsidRDefault="00096066" w:rsidP="00C33328">
      <w:pPr>
        <w:rPr>
          <w:rFonts w:ascii="Times New Roman" w:hAnsi="Times New Roman"/>
          <w:szCs w:val="24"/>
          <w:lang w:val="ru-RU"/>
        </w:rPr>
      </w:pPr>
    </w:p>
    <w:p w14:paraId="3C22627E" w14:textId="77777777" w:rsidR="00096066" w:rsidRPr="00F638F5" w:rsidRDefault="00096066" w:rsidP="00C70015">
      <w:pPr>
        <w:pStyle w:val="1a"/>
        <w:numPr>
          <w:ilvl w:val="0"/>
          <w:numId w:val="73"/>
        </w:numPr>
        <w:spacing w:line="240" w:lineRule="auto"/>
      </w:pPr>
      <w:bookmarkStart w:id="32" w:name="_Toc9154876"/>
      <w:r w:rsidRPr="00F638F5">
        <w:t>Технико-экономическое сравнение вариантов перспективного развития систем теплоснабжения поселения</w:t>
      </w:r>
      <w:bookmarkEnd w:id="32"/>
    </w:p>
    <w:p w14:paraId="0E293DF0" w14:textId="77777777"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Изменения относительно принятого варианта развития систем теплоснабжения отсутствуют</w:t>
      </w:r>
    </w:p>
    <w:p w14:paraId="5F39E293" w14:textId="77777777" w:rsidR="00096066" w:rsidRPr="00F638F5" w:rsidRDefault="00096066" w:rsidP="00C33328">
      <w:pPr>
        <w:rPr>
          <w:rFonts w:ascii="Times New Roman" w:hAnsi="Times New Roman"/>
          <w:szCs w:val="24"/>
          <w:lang w:val="ru-RU"/>
        </w:rPr>
      </w:pPr>
    </w:p>
    <w:p w14:paraId="4AB5F8B2" w14:textId="77777777" w:rsidR="00096066" w:rsidRPr="00F638F5" w:rsidRDefault="00096066" w:rsidP="003200E3">
      <w:pPr>
        <w:pStyle w:val="1a"/>
        <w:pageBreakBefore/>
        <w:numPr>
          <w:ilvl w:val="0"/>
          <w:numId w:val="0"/>
        </w:numPr>
        <w:spacing w:before="0" w:after="0" w:line="240" w:lineRule="auto"/>
        <w:contextualSpacing w:val="0"/>
      </w:pPr>
      <w:bookmarkStart w:id="33" w:name="_Toc9154877"/>
      <w:r w:rsidRPr="00F638F5">
        <w:lastRenderedPageBreak/>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bookmarkEnd w:id="33"/>
      <w:r w:rsidRPr="00F638F5">
        <w:t xml:space="preserve"> </w:t>
      </w:r>
    </w:p>
    <w:p w14:paraId="42128F98" w14:textId="77777777" w:rsidR="00096066" w:rsidRPr="00F638F5" w:rsidRDefault="00096066" w:rsidP="00C33328">
      <w:pPr>
        <w:rPr>
          <w:rFonts w:ascii="Times New Roman" w:hAnsi="Times New Roman"/>
          <w:szCs w:val="24"/>
          <w:lang w:val="ru-RU"/>
        </w:rPr>
      </w:pPr>
    </w:p>
    <w:p w14:paraId="5D1B8645" w14:textId="77777777" w:rsidR="00096066" w:rsidRPr="00F638F5" w:rsidRDefault="00096066" w:rsidP="00C33328">
      <w:pPr>
        <w:rPr>
          <w:rFonts w:ascii="Times New Roman" w:hAnsi="Times New Roman"/>
          <w:szCs w:val="24"/>
          <w:lang w:val="ru-RU"/>
        </w:rPr>
      </w:pPr>
    </w:p>
    <w:p w14:paraId="03FAECEC" w14:textId="77777777" w:rsidR="00096066" w:rsidRPr="00F638F5" w:rsidRDefault="00096066" w:rsidP="00C70015">
      <w:pPr>
        <w:pStyle w:val="1a"/>
        <w:numPr>
          <w:ilvl w:val="0"/>
          <w:numId w:val="74"/>
        </w:numPr>
        <w:spacing w:line="240" w:lineRule="auto"/>
      </w:pPr>
      <w:bookmarkStart w:id="34" w:name="_Toc9154878"/>
      <w:r w:rsidRPr="00F638F5">
        <w:t xml:space="preserve">Расчетная величина </w:t>
      </w:r>
      <w:r w:rsidR="00965786" w:rsidRPr="00F638F5">
        <w:t>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bookmarkEnd w:id="34"/>
    </w:p>
    <w:p w14:paraId="4C5FC3C5" w14:textId="5BC54D1B" w:rsidR="00153116" w:rsidRPr="00153116" w:rsidRDefault="001548F9" w:rsidP="00C33328">
      <w:pPr>
        <w:rPr>
          <w:rFonts w:ascii="Times New Roman" w:hAnsi="Times New Roman"/>
          <w:sz w:val="20"/>
          <w:szCs w:val="20"/>
          <w:lang w:val="ru-RU" w:eastAsia="ru-RU" w:bidi="ar-SA"/>
        </w:rPr>
      </w:pPr>
      <w:r w:rsidRPr="00F638F5">
        <w:rPr>
          <w:rFonts w:ascii="Times New Roman" w:hAnsi="Times New Roman"/>
          <w:b/>
          <w:lang w:val="ru-RU"/>
        </w:rPr>
        <w:t xml:space="preserve">Таблица </w:t>
      </w:r>
      <w:r w:rsidR="001D1AD2">
        <w:rPr>
          <w:rFonts w:ascii="Times New Roman" w:hAnsi="Times New Roman"/>
          <w:b/>
          <w:lang w:val="ru-RU"/>
        </w:rPr>
        <w:t>13</w:t>
      </w:r>
      <w:r w:rsidRPr="00F638F5">
        <w:rPr>
          <w:rFonts w:ascii="Times New Roman" w:hAnsi="Times New Roman"/>
          <w:b/>
          <w:lang w:val="ru-RU"/>
        </w:rPr>
        <w:t xml:space="preserve"> Нормативы технологических потерь при передаче тепловой энергии, теплоносителя по тепловым сетям</w:t>
      </w:r>
      <w:r w:rsidR="005D5F2B" w:rsidRPr="00F638F5">
        <w:rPr>
          <w:rFonts w:ascii="Times New Roman" w:hAnsi="Times New Roman"/>
          <w:b/>
          <w:lang w:val="ru-RU"/>
        </w:rPr>
        <w:t xml:space="preserve"> </w:t>
      </w:r>
      <w:r w:rsidR="002F023B">
        <w:rPr>
          <w:rFonts w:ascii="Times New Roman" w:hAnsi="Times New Roman"/>
          <w:b/>
          <w:lang w:val="ru-RU"/>
        </w:rPr>
        <w:t>ООО «СК «БЕЛАЯ»</w:t>
      </w:r>
      <w:r w:rsidRPr="00F638F5">
        <w:rPr>
          <w:rFonts w:ascii="Times New Roman" w:hAnsi="Times New Roman"/>
          <w:b/>
          <w:lang w:val="ru-RU"/>
        </w:rPr>
        <w:t xml:space="preserve"> на территории </w:t>
      </w:r>
      <w:proofErr w:type="spellStart"/>
      <w:r w:rsidR="0092573F">
        <w:rPr>
          <w:rFonts w:ascii="Times New Roman" w:hAnsi="Times New Roman"/>
          <w:b/>
          <w:lang w:val="ru-RU"/>
        </w:rPr>
        <w:t>Новомальтинского</w:t>
      </w:r>
      <w:proofErr w:type="spellEnd"/>
      <w:r w:rsidR="0092573F">
        <w:rPr>
          <w:rFonts w:ascii="Times New Roman" w:hAnsi="Times New Roman"/>
          <w:b/>
          <w:lang w:val="ru-RU"/>
        </w:rPr>
        <w:t xml:space="preserve"> сельского поселения</w:t>
      </w:r>
    </w:p>
    <w:tbl>
      <w:tblPr>
        <w:tblW w:w="5000" w:type="pct"/>
        <w:tblLook w:val="04A0" w:firstRow="1" w:lastRow="0" w:firstColumn="1" w:lastColumn="0" w:noHBand="0" w:noVBand="1"/>
      </w:tblPr>
      <w:tblGrid>
        <w:gridCol w:w="2594"/>
        <w:gridCol w:w="2503"/>
        <w:gridCol w:w="2779"/>
        <w:gridCol w:w="1469"/>
      </w:tblGrid>
      <w:tr w:rsidR="00153116" w:rsidRPr="00153116" w14:paraId="7B1FA9C8" w14:textId="77777777" w:rsidTr="00C41773">
        <w:trPr>
          <w:trHeight w:val="20"/>
        </w:trPr>
        <w:tc>
          <w:tcPr>
            <w:tcW w:w="138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0E63296" w14:textId="77777777" w:rsidR="00153116" w:rsidRPr="00153116" w:rsidRDefault="00153116" w:rsidP="00C41773">
            <w:pPr>
              <w:pStyle w:val="1ffff"/>
            </w:pPr>
            <w:r w:rsidRPr="00153116">
              <w:t xml:space="preserve">Диаметр трубопровода, </w:t>
            </w:r>
            <w:proofErr w:type="spellStart"/>
            <w:r w:rsidRPr="00153116">
              <w:rPr>
                <w:i/>
              </w:rPr>
              <w:t>d</w:t>
            </w:r>
            <w:r w:rsidRPr="00153116">
              <w:rPr>
                <w:vertAlign w:val="subscript"/>
              </w:rPr>
              <w:t>у</w:t>
            </w:r>
            <w:proofErr w:type="spellEnd"/>
            <w:r w:rsidRPr="00153116">
              <w:t>, мм</w:t>
            </w:r>
          </w:p>
        </w:tc>
        <w:tc>
          <w:tcPr>
            <w:tcW w:w="1339" w:type="pct"/>
            <w:tcBorders>
              <w:top w:val="single" w:sz="4" w:space="0" w:color="auto"/>
              <w:left w:val="nil"/>
              <w:bottom w:val="single" w:sz="4" w:space="0" w:color="auto"/>
              <w:right w:val="single" w:sz="4" w:space="0" w:color="auto"/>
            </w:tcBorders>
            <w:shd w:val="clear" w:color="000000" w:fill="D9D9D9"/>
            <w:vAlign w:val="center"/>
            <w:hideMark/>
          </w:tcPr>
          <w:p w14:paraId="6A2F6C0C" w14:textId="77777777" w:rsidR="00153116" w:rsidRPr="00153116" w:rsidRDefault="00153116" w:rsidP="00C41773">
            <w:pPr>
              <w:pStyle w:val="1ffff"/>
            </w:pPr>
            <w:r w:rsidRPr="00153116">
              <w:t xml:space="preserve">Удельный объем воды трубопровода </w:t>
            </w:r>
            <w:r w:rsidRPr="00153116">
              <w:rPr>
                <w:i/>
              </w:rPr>
              <w:t>i</w:t>
            </w:r>
            <w:r w:rsidRPr="00153116">
              <w:t xml:space="preserve">-го диаметра, </w:t>
            </w:r>
            <w:proofErr w:type="spellStart"/>
            <w:r w:rsidRPr="00153116">
              <w:rPr>
                <w:i/>
              </w:rPr>
              <w:t>V</w:t>
            </w:r>
            <w:r w:rsidRPr="00153116">
              <w:rPr>
                <w:i/>
                <w:vertAlign w:val="subscript"/>
              </w:rPr>
              <w:t>i</w:t>
            </w:r>
            <w:proofErr w:type="spellEnd"/>
            <w:r w:rsidRPr="00153116">
              <w:t>, м</w:t>
            </w:r>
            <w:r w:rsidRPr="00153116">
              <w:rPr>
                <w:vertAlign w:val="superscript"/>
              </w:rPr>
              <w:t>3</w:t>
            </w:r>
            <w:r w:rsidRPr="00153116">
              <w:t>/км</w:t>
            </w:r>
          </w:p>
        </w:tc>
        <w:tc>
          <w:tcPr>
            <w:tcW w:w="1487" w:type="pct"/>
            <w:tcBorders>
              <w:top w:val="single" w:sz="4" w:space="0" w:color="auto"/>
              <w:left w:val="nil"/>
              <w:bottom w:val="single" w:sz="4" w:space="0" w:color="auto"/>
              <w:right w:val="single" w:sz="4" w:space="0" w:color="auto"/>
            </w:tcBorders>
            <w:shd w:val="clear" w:color="000000" w:fill="D9D9D9"/>
            <w:vAlign w:val="center"/>
            <w:hideMark/>
          </w:tcPr>
          <w:p w14:paraId="3850F41B" w14:textId="77777777" w:rsidR="00153116" w:rsidRPr="00153116" w:rsidRDefault="00153116" w:rsidP="00C41773">
            <w:pPr>
              <w:pStyle w:val="1ffff"/>
            </w:pPr>
            <w:r w:rsidRPr="00153116">
              <w:t xml:space="preserve">Протяженность участка тепловой сети </w:t>
            </w:r>
            <w:r w:rsidRPr="00153116">
              <w:rPr>
                <w:i/>
              </w:rPr>
              <w:t>i</w:t>
            </w:r>
            <w:r w:rsidRPr="00153116">
              <w:t xml:space="preserve">-го диаметра, </w:t>
            </w:r>
            <w:proofErr w:type="spellStart"/>
            <w:r w:rsidRPr="00153116">
              <w:rPr>
                <w:i/>
              </w:rPr>
              <w:t>l</w:t>
            </w:r>
            <w:r w:rsidRPr="00153116">
              <w:rPr>
                <w:i/>
                <w:vertAlign w:val="subscript"/>
              </w:rPr>
              <w:t>i</w:t>
            </w:r>
            <w:proofErr w:type="spellEnd"/>
            <w:r w:rsidRPr="00153116">
              <w:t xml:space="preserve"> м</w:t>
            </w:r>
          </w:p>
        </w:tc>
        <w:tc>
          <w:tcPr>
            <w:tcW w:w="786" w:type="pct"/>
            <w:tcBorders>
              <w:top w:val="single" w:sz="4" w:space="0" w:color="auto"/>
              <w:left w:val="nil"/>
              <w:bottom w:val="single" w:sz="4" w:space="0" w:color="auto"/>
              <w:right w:val="single" w:sz="4" w:space="0" w:color="auto"/>
            </w:tcBorders>
            <w:shd w:val="clear" w:color="000000" w:fill="D9D9D9"/>
            <w:vAlign w:val="center"/>
            <w:hideMark/>
          </w:tcPr>
          <w:p w14:paraId="14B1914B" w14:textId="77777777" w:rsidR="00153116" w:rsidRPr="00153116" w:rsidRDefault="00153116" w:rsidP="00C41773">
            <w:pPr>
              <w:pStyle w:val="1ffff"/>
              <w:rPr>
                <w:i/>
              </w:rPr>
            </w:pPr>
            <w:proofErr w:type="spellStart"/>
            <w:r w:rsidRPr="00153116">
              <w:rPr>
                <w:i/>
              </w:rPr>
              <w:t>V</w:t>
            </w:r>
            <w:r w:rsidRPr="00153116">
              <w:rPr>
                <w:i/>
                <w:vertAlign w:val="subscript"/>
              </w:rPr>
              <w:t>i</w:t>
            </w:r>
            <w:proofErr w:type="spellEnd"/>
            <w:r w:rsidRPr="00153116">
              <w:t xml:space="preserve"> </w:t>
            </w:r>
            <w:proofErr w:type="spellStart"/>
            <w:r w:rsidRPr="00153116">
              <w:rPr>
                <w:i/>
              </w:rPr>
              <w:t>l</w:t>
            </w:r>
            <w:r w:rsidRPr="00153116">
              <w:rPr>
                <w:i/>
                <w:vertAlign w:val="subscript"/>
              </w:rPr>
              <w:t>i</w:t>
            </w:r>
            <w:proofErr w:type="spellEnd"/>
            <w:r w:rsidRPr="00153116">
              <w:t>, м</w:t>
            </w:r>
            <w:r w:rsidRPr="00153116">
              <w:rPr>
                <w:vertAlign w:val="superscript"/>
              </w:rPr>
              <w:t>3</w:t>
            </w:r>
          </w:p>
        </w:tc>
      </w:tr>
      <w:tr w:rsidR="00153116" w:rsidRPr="00153116" w14:paraId="49D4F928" w14:textId="77777777" w:rsidTr="00C41773">
        <w:trPr>
          <w:trHeight w:val="20"/>
        </w:trPr>
        <w:tc>
          <w:tcPr>
            <w:tcW w:w="1388" w:type="pct"/>
            <w:tcBorders>
              <w:top w:val="nil"/>
              <w:left w:val="single" w:sz="4" w:space="0" w:color="auto"/>
              <w:bottom w:val="single" w:sz="4" w:space="0" w:color="auto"/>
              <w:right w:val="single" w:sz="4" w:space="0" w:color="auto"/>
            </w:tcBorders>
            <w:shd w:val="clear" w:color="auto" w:fill="auto"/>
            <w:noWrap/>
            <w:vAlign w:val="bottom"/>
            <w:hideMark/>
          </w:tcPr>
          <w:p w14:paraId="08C15F10" w14:textId="77777777" w:rsidR="00153116" w:rsidRPr="00153116" w:rsidRDefault="00C41773" w:rsidP="00C41773">
            <w:pPr>
              <w:pStyle w:val="1ffff"/>
              <w:rPr>
                <w:rFonts w:ascii="Calibri" w:hAnsi="Calibri" w:cs="Calibri"/>
                <w:sz w:val="22"/>
              </w:rPr>
            </w:pPr>
            <w:r>
              <w:rPr>
                <w:rFonts w:ascii="Calibri" w:hAnsi="Calibri" w:cs="Calibri"/>
                <w:sz w:val="22"/>
              </w:rPr>
              <w:t>50-100</w:t>
            </w:r>
          </w:p>
        </w:tc>
        <w:tc>
          <w:tcPr>
            <w:tcW w:w="1339" w:type="pct"/>
            <w:tcBorders>
              <w:top w:val="nil"/>
              <w:left w:val="nil"/>
              <w:bottom w:val="single" w:sz="4" w:space="0" w:color="auto"/>
              <w:right w:val="single" w:sz="4" w:space="0" w:color="auto"/>
            </w:tcBorders>
            <w:shd w:val="clear" w:color="auto" w:fill="auto"/>
            <w:noWrap/>
            <w:vAlign w:val="bottom"/>
            <w:hideMark/>
          </w:tcPr>
          <w:p w14:paraId="7D689099" w14:textId="77777777" w:rsidR="00153116" w:rsidRPr="00153116" w:rsidRDefault="00153116" w:rsidP="00C41773">
            <w:pPr>
              <w:pStyle w:val="1ffff"/>
              <w:rPr>
                <w:rFonts w:ascii="Calibri" w:hAnsi="Calibri" w:cs="Calibri"/>
                <w:sz w:val="22"/>
              </w:rPr>
            </w:pPr>
            <w:r w:rsidRPr="00153116">
              <w:rPr>
                <w:rFonts w:ascii="Calibri" w:hAnsi="Calibri" w:cs="Calibri"/>
                <w:sz w:val="22"/>
              </w:rPr>
              <w:t>0,0052</w:t>
            </w:r>
          </w:p>
        </w:tc>
        <w:tc>
          <w:tcPr>
            <w:tcW w:w="1487" w:type="pct"/>
            <w:tcBorders>
              <w:top w:val="nil"/>
              <w:left w:val="nil"/>
              <w:bottom w:val="single" w:sz="4" w:space="0" w:color="auto"/>
              <w:right w:val="single" w:sz="4" w:space="0" w:color="auto"/>
            </w:tcBorders>
            <w:shd w:val="clear" w:color="auto" w:fill="auto"/>
            <w:noWrap/>
            <w:vAlign w:val="bottom"/>
            <w:hideMark/>
          </w:tcPr>
          <w:p w14:paraId="2F8028BB" w14:textId="5866FFCC" w:rsidR="00153116" w:rsidRPr="00153116" w:rsidRDefault="00153116" w:rsidP="00C41773">
            <w:pPr>
              <w:pStyle w:val="1ffff"/>
              <w:rPr>
                <w:rFonts w:ascii="Calibri" w:hAnsi="Calibri" w:cs="Calibri"/>
                <w:sz w:val="22"/>
              </w:rPr>
            </w:pPr>
            <w:r w:rsidRPr="00153116">
              <w:rPr>
                <w:rFonts w:ascii="Calibri" w:hAnsi="Calibri" w:cs="Calibri"/>
                <w:sz w:val="22"/>
              </w:rPr>
              <w:t>2</w:t>
            </w:r>
            <w:r w:rsidR="00AC2536">
              <w:rPr>
                <w:rFonts w:ascii="Calibri" w:hAnsi="Calibri" w:cs="Calibri"/>
                <w:sz w:val="22"/>
              </w:rPr>
              <w:t>777</w:t>
            </w:r>
          </w:p>
        </w:tc>
        <w:tc>
          <w:tcPr>
            <w:tcW w:w="786" w:type="pct"/>
            <w:tcBorders>
              <w:top w:val="nil"/>
              <w:left w:val="nil"/>
              <w:bottom w:val="single" w:sz="4" w:space="0" w:color="auto"/>
              <w:right w:val="single" w:sz="4" w:space="0" w:color="auto"/>
            </w:tcBorders>
            <w:shd w:val="clear" w:color="auto" w:fill="auto"/>
            <w:noWrap/>
            <w:vAlign w:val="center"/>
            <w:hideMark/>
          </w:tcPr>
          <w:p w14:paraId="62A75E2E" w14:textId="77777777" w:rsidR="00153116" w:rsidRPr="00153116" w:rsidRDefault="00153116" w:rsidP="00C41773">
            <w:pPr>
              <w:pStyle w:val="1ffff"/>
              <w:rPr>
                <w:rFonts w:ascii="Calibri" w:hAnsi="Calibri" w:cs="Calibri"/>
                <w:sz w:val="22"/>
              </w:rPr>
            </w:pPr>
            <w:r w:rsidRPr="00153116">
              <w:rPr>
                <w:rFonts w:ascii="Calibri" w:hAnsi="Calibri" w:cs="Calibri"/>
                <w:sz w:val="22"/>
              </w:rPr>
              <w:t>15,11</w:t>
            </w:r>
          </w:p>
        </w:tc>
      </w:tr>
    </w:tbl>
    <w:p w14:paraId="0A674355" w14:textId="77777777" w:rsidR="00153116" w:rsidRDefault="00153116" w:rsidP="00C33328">
      <w:pPr>
        <w:rPr>
          <w:rFonts w:ascii="Cambria" w:hAnsi="Cambria"/>
          <w:sz w:val="20"/>
          <w:szCs w:val="20"/>
          <w:lang w:val="ru-RU" w:eastAsia="ru-RU" w:bidi="ar-SA"/>
        </w:rPr>
      </w:pPr>
    </w:p>
    <w:p w14:paraId="368ED884" w14:textId="77777777" w:rsidR="00096066" w:rsidRPr="00F638F5" w:rsidRDefault="00096066" w:rsidP="00C33328">
      <w:pPr>
        <w:rPr>
          <w:rFonts w:ascii="Times New Roman" w:hAnsi="Times New Roman"/>
          <w:szCs w:val="24"/>
          <w:lang w:val="ru-RU"/>
        </w:rPr>
      </w:pPr>
    </w:p>
    <w:p w14:paraId="2115021E" w14:textId="77777777" w:rsidR="00096066" w:rsidRPr="00F638F5" w:rsidRDefault="00096066" w:rsidP="00C70015">
      <w:pPr>
        <w:pStyle w:val="1a"/>
        <w:numPr>
          <w:ilvl w:val="0"/>
          <w:numId w:val="74"/>
        </w:numPr>
        <w:spacing w:line="240" w:lineRule="auto"/>
      </w:pPr>
      <w:bookmarkStart w:id="35" w:name="_Toc9154879"/>
      <w:r w:rsidRPr="00F638F5">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35"/>
    </w:p>
    <w:p w14:paraId="3DFEFB49" w14:textId="62B1C599" w:rsidR="00220BE5" w:rsidRPr="00F638F5" w:rsidRDefault="001548F9" w:rsidP="00496426">
      <w:pPr>
        <w:pStyle w:val="1fff"/>
      </w:pPr>
      <w:r w:rsidRPr="00F638F5">
        <w:t xml:space="preserve">Система теплоснабжения </w:t>
      </w:r>
      <w:proofErr w:type="spellStart"/>
      <w:r w:rsidR="0092573F">
        <w:t>Новомальтинского</w:t>
      </w:r>
      <w:proofErr w:type="spellEnd"/>
      <w:r w:rsidR="0092573F">
        <w:t xml:space="preserve"> сельского поселения</w:t>
      </w:r>
      <w:r w:rsidRPr="00F638F5">
        <w:t xml:space="preserve"> </w:t>
      </w:r>
      <w:r w:rsidR="00AC2536">
        <w:t>открытая</w:t>
      </w:r>
      <w:r w:rsidRPr="00F638F5">
        <w:t>.</w:t>
      </w:r>
    </w:p>
    <w:p w14:paraId="79FAF6CF" w14:textId="77777777" w:rsidR="002D7FD0" w:rsidRPr="00F638F5" w:rsidRDefault="002D7FD0" w:rsidP="00C33328">
      <w:pPr>
        <w:rPr>
          <w:rFonts w:ascii="Times New Roman" w:hAnsi="Times New Roman"/>
          <w:szCs w:val="24"/>
          <w:lang w:val="ru-RU"/>
        </w:rPr>
      </w:pPr>
    </w:p>
    <w:p w14:paraId="2BDB547E" w14:textId="77777777" w:rsidR="00096066" w:rsidRPr="00F638F5" w:rsidRDefault="00096066" w:rsidP="00C70015">
      <w:pPr>
        <w:pStyle w:val="1a"/>
        <w:numPr>
          <w:ilvl w:val="0"/>
          <w:numId w:val="74"/>
        </w:numPr>
        <w:spacing w:line="240" w:lineRule="auto"/>
      </w:pPr>
      <w:bookmarkStart w:id="36" w:name="_Toc9154880"/>
      <w:r w:rsidRPr="00F638F5">
        <w:t>Сведения о наличии баков-аккумуляторов</w:t>
      </w:r>
      <w:bookmarkEnd w:id="36"/>
    </w:p>
    <w:p w14:paraId="184531D4" w14:textId="77777777" w:rsidR="00096066" w:rsidRPr="00F638F5" w:rsidRDefault="00965786" w:rsidP="00496426">
      <w:pPr>
        <w:pStyle w:val="1fff"/>
      </w:pPr>
      <w:r w:rsidRPr="00F638F5">
        <w:t xml:space="preserve">В </w:t>
      </w:r>
      <w:proofErr w:type="spellStart"/>
      <w:r w:rsidR="0092573F">
        <w:t>Новомальтинского</w:t>
      </w:r>
      <w:proofErr w:type="spellEnd"/>
      <w:r w:rsidR="0092573F">
        <w:t xml:space="preserve"> сельского поселения</w:t>
      </w:r>
      <w:r w:rsidR="001548F9" w:rsidRPr="00F638F5">
        <w:t xml:space="preserve"> </w:t>
      </w:r>
      <w:r w:rsidR="002D7FD0" w:rsidRPr="00F638F5">
        <w:t>отсутствуют</w:t>
      </w:r>
      <w:r w:rsidR="00157173" w:rsidRPr="00F638F5">
        <w:t xml:space="preserve"> </w:t>
      </w:r>
      <w:r w:rsidRPr="00F638F5">
        <w:t>баки-аккумуляторы</w:t>
      </w:r>
      <w:r w:rsidR="001548F9" w:rsidRPr="00F638F5">
        <w:t>.</w:t>
      </w:r>
    </w:p>
    <w:p w14:paraId="31955381" w14:textId="77777777" w:rsidR="00096066" w:rsidRPr="00F638F5" w:rsidRDefault="00096066" w:rsidP="00C33328">
      <w:pPr>
        <w:rPr>
          <w:rFonts w:ascii="Times New Roman" w:hAnsi="Times New Roman"/>
          <w:szCs w:val="24"/>
          <w:lang w:val="ru-RU"/>
        </w:rPr>
      </w:pPr>
    </w:p>
    <w:p w14:paraId="48B14C43" w14:textId="77777777" w:rsidR="00096066" w:rsidRPr="00F638F5" w:rsidRDefault="00096066" w:rsidP="00C70015">
      <w:pPr>
        <w:pStyle w:val="1a"/>
        <w:numPr>
          <w:ilvl w:val="0"/>
          <w:numId w:val="74"/>
        </w:numPr>
        <w:spacing w:line="240" w:lineRule="auto"/>
      </w:pPr>
      <w:bookmarkStart w:id="37" w:name="_Toc9154881"/>
      <w:r w:rsidRPr="00F638F5">
        <w:lastRenderedPageBreak/>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37"/>
    </w:p>
    <w:p w14:paraId="54C77C5B" w14:textId="77777777" w:rsidR="001548F9" w:rsidRPr="00F638F5" w:rsidRDefault="001548F9" w:rsidP="00496426">
      <w:pPr>
        <w:pStyle w:val="1fff"/>
      </w:pPr>
      <w:r w:rsidRPr="00F638F5">
        <w:t xml:space="preserve">В </w:t>
      </w:r>
      <w:proofErr w:type="spellStart"/>
      <w:r w:rsidR="0092573F">
        <w:t>Новомальтинского</w:t>
      </w:r>
      <w:proofErr w:type="spellEnd"/>
      <w:r w:rsidR="0092573F">
        <w:t xml:space="preserve"> сельского поселения</w:t>
      </w:r>
      <w:r w:rsidRPr="00F638F5">
        <w:t xml:space="preserve"> в качестве теплоносителя для передачи тепловой энергии от источников до потребителей используется горячая вода. Качество используемой воды должно обеспечивать работу оборудования системы теплоснабжения без превышающих допустимые нормы отложений накипи и шлама, без коррозионных повреждений, поэтому исходную воду необходимо подвергать обработке в водоподготовительных установках. </w:t>
      </w:r>
    </w:p>
    <w:p w14:paraId="03FA9CFB" w14:textId="77777777" w:rsidR="001548F9" w:rsidRPr="00F638F5" w:rsidRDefault="001548F9" w:rsidP="00496426">
      <w:pPr>
        <w:pStyle w:val="1fff"/>
      </w:pPr>
      <w:r w:rsidRPr="00F638F5">
        <w:t>Установки водоподготовки предназначены для восполнение утечек (потерь) теплоносителя.</w:t>
      </w:r>
    </w:p>
    <w:p w14:paraId="40650E91" w14:textId="77777777" w:rsidR="001548F9" w:rsidRPr="00F638F5" w:rsidRDefault="001548F9" w:rsidP="00496426">
      <w:pPr>
        <w:pStyle w:val="1fff"/>
      </w:pPr>
      <w:r w:rsidRPr="00F638F5">
        <w:t xml:space="preserve">Присоединение (подключение) всех потребителей во вновь создаваемых зонах теплоснабжения будет осуществляться по независимой схеме присоединения систем отопления потребителей и закрытой схеме присоединения систем горячего водоснабжения через индивидуальные тепловые пункты. </w:t>
      </w:r>
    </w:p>
    <w:p w14:paraId="7FECB227" w14:textId="77777777" w:rsidR="001548F9" w:rsidRPr="00F638F5" w:rsidRDefault="001548F9" w:rsidP="00496426">
      <w:pPr>
        <w:pStyle w:val="1fff"/>
      </w:pPr>
      <w:r w:rsidRPr="00F638F5">
        <w:t>Тепловые узлы существующих потребителей должны быть реконструированы с установкой теплообменного оборудования для создания закрытого контура водоснабжения. При невозможности выполнения реконструкции предполагается отказаться от централизованного горячего водоснабжения и использовать индивидуальные электрические водонагреватели.</w:t>
      </w:r>
    </w:p>
    <w:p w14:paraId="367B8E6F" w14:textId="77777777" w:rsidR="00C20169" w:rsidRPr="00F638F5" w:rsidRDefault="00C20169" w:rsidP="00C20169">
      <w:pPr>
        <w:rPr>
          <w:rFonts w:ascii="Times New Roman" w:hAnsi="Times New Roman"/>
          <w:lang w:val="ru-RU"/>
        </w:rPr>
      </w:pPr>
      <w:r w:rsidRPr="00F638F5">
        <w:rPr>
          <w:rFonts w:ascii="Times New Roman" w:hAnsi="Times New Roman"/>
          <w:lang w:val="ru-RU"/>
        </w:rPr>
        <w:t xml:space="preserve">Установка водоподготовки </w:t>
      </w:r>
      <w:r w:rsidR="00822B10" w:rsidRPr="00F638F5">
        <w:rPr>
          <w:rFonts w:ascii="Times New Roman" w:hAnsi="Times New Roman"/>
          <w:lang w:val="ru-RU"/>
        </w:rPr>
        <w:t>отсутствует.</w:t>
      </w:r>
      <w:r w:rsidRPr="00F638F5">
        <w:rPr>
          <w:rFonts w:ascii="Times New Roman" w:hAnsi="Times New Roman"/>
          <w:lang w:val="ru-RU"/>
        </w:rPr>
        <w:t xml:space="preserve"> </w:t>
      </w:r>
    </w:p>
    <w:p w14:paraId="3D14135D" w14:textId="77777777" w:rsidR="001548F9" w:rsidRPr="00F638F5" w:rsidRDefault="001548F9" w:rsidP="00496426">
      <w:pPr>
        <w:pStyle w:val="1fff"/>
      </w:pPr>
      <w:r w:rsidRPr="00F638F5">
        <w:t xml:space="preserve">Балансы производительности водоподготовительных установок и максимального потребления теплоносителя </w:t>
      </w:r>
      <w:proofErr w:type="spellStart"/>
      <w:r w:rsidRPr="00F638F5">
        <w:t>теплопотребляющими</w:t>
      </w:r>
      <w:proofErr w:type="spellEnd"/>
      <w:r w:rsidRPr="00F638F5">
        <w:t xml:space="preserve"> установками приведены в таблице.</w:t>
      </w:r>
    </w:p>
    <w:p w14:paraId="4637A4DC" w14:textId="77777777" w:rsidR="001548F9" w:rsidRPr="00F638F5" w:rsidRDefault="001548F9" w:rsidP="001548F9">
      <w:pPr>
        <w:rPr>
          <w:rFonts w:ascii="Times New Roman" w:hAnsi="Times New Roman"/>
          <w:lang w:val="ru-RU"/>
        </w:rPr>
      </w:pPr>
    </w:p>
    <w:p w14:paraId="5FBC7019" w14:textId="77777777" w:rsidR="001548F9" w:rsidRPr="00F638F5" w:rsidRDefault="001548F9" w:rsidP="001548F9">
      <w:pPr>
        <w:keepNext/>
        <w:spacing w:after="200" w:line="240" w:lineRule="auto"/>
        <w:ind w:firstLine="0"/>
        <w:rPr>
          <w:rFonts w:ascii="Times New Roman" w:eastAsia="Calibri" w:hAnsi="Times New Roman"/>
          <w:b/>
          <w:bCs/>
          <w:szCs w:val="24"/>
          <w:lang w:val="ru-RU" w:bidi="ar-SA"/>
        </w:rPr>
      </w:pPr>
      <w:bookmarkStart w:id="38" w:name="_Toc527706882"/>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14</w:t>
      </w:r>
      <w:r w:rsidRPr="00F638F5">
        <w:rPr>
          <w:rFonts w:ascii="Times New Roman" w:eastAsia="Calibri" w:hAnsi="Times New Roman"/>
          <w:b/>
          <w:bCs/>
          <w:szCs w:val="24"/>
          <w:lang w:val="ru-RU" w:bidi="ar-SA"/>
        </w:rPr>
        <w:t xml:space="preserve"> – Баланс теплоносителя </w:t>
      </w:r>
      <w:proofErr w:type="spellStart"/>
      <w:r w:rsidR="0092573F">
        <w:rPr>
          <w:rFonts w:ascii="Times New Roman" w:eastAsia="Calibri" w:hAnsi="Times New Roman"/>
          <w:b/>
          <w:bCs/>
          <w:szCs w:val="24"/>
          <w:lang w:val="ru-RU" w:bidi="ar-SA"/>
        </w:rPr>
        <w:t>Новомальтинского</w:t>
      </w:r>
      <w:proofErr w:type="spellEnd"/>
      <w:r w:rsidR="0092573F">
        <w:rPr>
          <w:rFonts w:ascii="Times New Roman" w:eastAsia="Calibri" w:hAnsi="Times New Roman"/>
          <w:b/>
          <w:bCs/>
          <w:szCs w:val="24"/>
          <w:lang w:val="ru-RU" w:bidi="ar-SA"/>
        </w:rPr>
        <w:t xml:space="preserve"> сельского поселения</w:t>
      </w:r>
      <w:bookmarkEnd w:id="38"/>
    </w:p>
    <w:p w14:paraId="5B2569AA" w14:textId="77777777" w:rsidR="00153116" w:rsidRPr="00153116" w:rsidRDefault="00153116" w:rsidP="00C33328">
      <w:pPr>
        <w:rPr>
          <w:rFonts w:ascii="Times New Roman" w:hAnsi="Times New Roman"/>
          <w:sz w:val="20"/>
          <w:szCs w:val="20"/>
          <w:lang w:val="ru-RU" w:eastAsia="ru-RU" w:bidi="ar-SA"/>
        </w:rPr>
      </w:pPr>
    </w:p>
    <w:tbl>
      <w:tblPr>
        <w:tblW w:w="3525" w:type="pct"/>
        <w:tblLook w:val="04A0" w:firstRow="1" w:lastRow="0" w:firstColumn="1" w:lastColumn="0" w:noHBand="0" w:noVBand="1"/>
      </w:tblPr>
      <w:tblGrid>
        <w:gridCol w:w="3582"/>
        <w:gridCol w:w="959"/>
        <w:gridCol w:w="781"/>
        <w:gridCol w:w="816"/>
        <w:gridCol w:w="810"/>
      </w:tblGrid>
      <w:tr w:rsidR="00153116" w:rsidRPr="00DA3BA9" w14:paraId="6ABEEACA" w14:textId="77777777" w:rsidTr="00C41773">
        <w:trPr>
          <w:trHeight w:val="20"/>
        </w:trPr>
        <w:tc>
          <w:tcPr>
            <w:tcW w:w="127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5537EE4" w14:textId="77777777" w:rsidR="00153116" w:rsidRPr="00153116" w:rsidRDefault="00153116" w:rsidP="00153116">
            <w:pPr>
              <w:pStyle w:val="1ffff"/>
            </w:pPr>
            <w:r w:rsidRPr="00153116">
              <w:t>Источник централизованного теплоснабжения</w:t>
            </w:r>
          </w:p>
        </w:tc>
        <w:tc>
          <w:tcPr>
            <w:tcW w:w="1699" w:type="pct"/>
            <w:tcBorders>
              <w:top w:val="single" w:sz="4" w:space="0" w:color="auto"/>
              <w:left w:val="nil"/>
              <w:bottom w:val="single" w:sz="4" w:space="0" w:color="auto"/>
              <w:right w:val="single" w:sz="4" w:space="0" w:color="auto"/>
            </w:tcBorders>
            <w:shd w:val="clear" w:color="000000" w:fill="D9D9D9"/>
            <w:vAlign w:val="center"/>
            <w:hideMark/>
          </w:tcPr>
          <w:p w14:paraId="2F37CC64" w14:textId="77777777" w:rsidR="00153116" w:rsidRPr="00153116" w:rsidRDefault="00153116" w:rsidP="00153116">
            <w:pPr>
              <w:pStyle w:val="1ffff"/>
            </w:pPr>
            <w:r w:rsidRPr="00153116">
              <w:t xml:space="preserve">Тепловая нагрузка с учетом потерь тепловой энергии при </w:t>
            </w:r>
            <w:r w:rsidRPr="00153116">
              <w:lastRenderedPageBreak/>
              <w:t>транспортировке, Гкал/час</w:t>
            </w:r>
          </w:p>
        </w:tc>
        <w:tc>
          <w:tcPr>
            <w:tcW w:w="602" w:type="pct"/>
            <w:tcBorders>
              <w:top w:val="single" w:sz="4" w:space="0" w:color="auto"/>
              <w:left w:val="nil"/>
              <w:bottom w:val="single" w:sz="4" w:space="0" w:color="auto"/>
              <w:right w:val="single" w:sz="4" w:space="0" w:color="auto"/>
            </w:tcBorders>
            <w:shd w:val="clear" w:color="000000" w:fill="D9D9D9"/>
            <w:vAlign w:val="center"/>
            <w:hideMark/>
          </w:tcPr>
          <w:p w14:paraId="0AA8F0D2" w14:textId="77777777" w:rsidR="00153116" w:rsidRPr="00153116" w:rsidRDefault="00153116" w:rsidP="00153116">
            <w:pPr>
              <w:pStyle w:val="1ffff"/>
              <w:rPr>
                <w:color w:val="000000"/>
                <w:sz w:val="22"/>
              </w:rPr>
            </w:pPr>
            <w:r w:rsidRPr="00153116">
              <w:lastRenderedPageBreak/>
              <w:t>Объем теплоносителя в системе теплоснабжения, м3</w:t>
            </w:r>
          </w:p>
        </w:tc>
        <w:tc>
          <w:tcPr>
            <w:tcW w:w="700" w:type="pct"/>
            <w:tcBorders>
              <w:top w:val="single" w:sz="4" w:space="0" w:color="auto"/>
              <w:left w:val="nil"/>
              <w:bottom w:val="single" w:sz="4" w:space="0" w:color="auto"/>
              <w:right w:val="single" w:sz="4" w:space="0" w:color="auto"/>
            </w:tcBorders>
            <w:shd w:val="clear" w:color="000000" w:fill="D9D9D9"/>
            <w:vAlign w:val="center"/>
            <w:hideMark/>
          </w:tcPr>
          <w:p w14:paraId="0E2B6FA0" w14:textId="77777777" w:rsidR="00153116" w:rsidRPr="00153116" w:rsidRDefault="00153116" w:rsidP="00153116">
            <w:pPr>
              <w:pStyle w:val="1ffff"/>
              <w:rPr>
                <w:color w:val="000000"/>
                <w:sz w:val="22"/>
              </w:rPr>
            </w:pPr>
            <w:r w:rsidRPr="00153116">
              <w:t>Нормируемая утечка теплоносителя, м3</w:t>
            </w:r>
            <w:r w:rsidRPr="00153116">
              <w:rPr>
                <w:color w:val="000000"/>
                <w:sz w:val="22"/>
              </w:rPr>
              <w:t>/год</w:t>
            </w:r>
          </w:p>
        </w:tc>
        <w:tc>
          <w:tcPr>
            <w:tcW w:w="721" w:type="pct"/>
            <w:tcBorders>
              <w:top w:val="single" w:sz="4" w:space="0" w:color="auto"/>
              <w:left w:val="nil"/>
              <w:bottom w:val="single" w:sz="4" w:space="0" w:color="auto"/>
              <w:right w:val="single" w:sz="4" w:space="0" w:color="auto"/>
            </w:tcBorders>
            <w:shd w:val="clear" w:color="000000" w:fill="D9D9D9"/>
            <w:vAlign w:val="center"/>
            <w:hideMark/>
          </w:tcPr>
          <w:p w14:paraId="3365FD9B" w14:textId="77777777" w:rsidR="00153116" w:rsidRPr="00153116" w:rsidRDefault="00153116" w:rsidP="00153116">
            <w:pPr>
              <w:pStyle w:val="1ffff"/>
              <w:rPr>
                <w:color w:val="000000"/>
                <w:sz w:val="22"/>
              </w:rPr>
            </w:pPr>
            <w:r w:rsidRPr="00153116">
              <w:t>Производительность установки водоподготовки, м3</w:t>
            </w:r>
            <w:r w:rsidRPr="00153116">
              <w:rPr>
                <w:color w:val="000000"/>
                <w:sz w:val="22"/>
              </w:rPr>
              <w:t>/час</w:t>
            </w:r>
          </w:p>
        </w:tc>
      </w:tr>
      <w:tr w:rsidR="00153116" w:rsidRPr="00153116" w14:paraId="3AA5067F" w14:textId="77777777" w:rsidTr="00C4177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22C29" w14:textId="77777777" w:rsidR="00153116" w:rsidRPr="00153116" w:rsidRDefault="00153116" w:rsidP="00153116">
            <w:pPr>
              <w:pStyle w:val="1ffff"/>
            </w:pPr>
            <w:r w:rsidRPr="00153116">
              <w:t>2019 год</w:t>
            </w:r>
          </w:p>
        </w:tc>
      </w:tr>
      <w:tr w:rsidR="00153116" w:rsidRPr="00153116" w14:paraId="010E1CDC" w14:textId="77777777" w:rsidTr="00C41773">
        <w:trPr>
          <w:trHeight w:val="20"/>
        </w:trPr>
        <w:tc>
          <w:tcPr>
            <w:tcW w:w="1278" w:type="pct"/>
            <w:tcBorders>
              <w:top w:val="nil"/>
              <w:left w:val="single" w:sz="4" w:space="0" w:color="auto"/>
              <w:bottom w:val="single" w:sz="4" w:space="0" w:color="auto"/>
              <w:right w:val="single" w:sz="4" w:space="0" w:color="auto"/>
            </w:tcBorders>
            <w:shd w:val="clear" w:color="auto" w:fill="auto"/>
            <w:noWrap/>
            <w:vAlign w:val="bottom"/>
            <w:hideMark/>
          </w:tcPr>
          <w:p w14:paraId="67F71BAA" w14:textId="77777777" w:rsidR="00153116" w:rsidRPr="00153116" w:rsidRDefault="00153116" w:rsidP="00153116">
            <w:pPr>
              <w:pStyle w:val="1ffff"/>
              <w:rPr>
                <w:rFonts w:ascii="Calibri" w:hAnsi="Calibri" w:cs="Calibri"/>
                <w:color w:val="000000"/>
                <w:sz w:val="22"/>
              </w:rPr>
            </w:pPr>
            <w:proofErr w:type="spellStart"/>
            <w:r w:rsidRPr="00153116">
              <w:t>Новомальтинское</w:t>
            </w:r>
            <w:proofErr w:type="spellEnd"/>
            <w:r w:rsidRPr="00153116">
              <w:t xml:space="preserve"> сельское </w:t>
            </w:r>
            <w:r w:rsidRPr="00153116">
              <w:rPr>
                <w:rFonts w:ascii="Calibri" w:hAnsi="Calibri" w:cs="Calibri"/>
                <w:color w:val="000000"/>
                <w:sz w:val="22"/>
              </w:rPr>
              <w:t>поселение</w:t>
            </w:r>
          </w:p>
        </w:tc>
        <w:tc>
          <w:tcPr>
            <w:tcW w:w="1699" w:type="pct"/>
            <w:tcBorders>
              <w:top w:val="nil"/>
              <w:left w:val="nil"/>
              <w:bottom w:val="single" w:sz="4" w:space="0" w:color="auto"/>
              <w:right w:val="single" w:sz="4" w:space="0" w:color="auto"/>
            </w:tcBorders>
            <w:shd w:val="clear" w:color="auto" w:fill="auto"/>
            <w:noWrap/>
            <w:vAlign w:val="bottom"/>
            <w:hideMark/>
          </w:tcPr>
          <w:p w14:paraId="0DED2752" w14:textId="77777777" w:rsidR="00153116" w:rsidRPr="00153116" w:rsidRDefault="00153116" w:rsidP="00153116">
            <w:pPr>
              <w:pStyle w:val="1ffff"/>
            </w:pPr>
            <w:r w:rsidRPr="00153116">
              <w:t>3,06</w:t>
            </w:r>
          </w:p>
        </w:tc>
        <w:tc>
          <w:tcPr>
            <w:tcW w:w="602" w:type="pct"/>
            <w:tcBorders>
              <w:top w:val="nil"/>
              <w:left w:val="nil"/>
              <w:bottom w:val="single" w:sz="4" w:space="0" w:color="auto"/>
              <w:right w:val="single" w:sz="4" w:space="0" w:color="auto"/>
            </w:tcBorders>
            <w:shd w:val="clear" w:color="auto" w:fill="auto"/>
            <w:noWrap/>
            <w:vAlign w:val="bottom"/>
            <w:hideMark/>
          </w:tcPr>
          <w:p w14:paraId="5E0A311B" w14:textId="77777777" w:rsidR="00153116" w:rsidRPr="00153116" w:rsidRDefault="00153116" w:rsidP="00153116">
            <w:pPr>
              <w:pStyle w:val="1ffff"/>
            </w:pPr>
            <w:r w:rsidRPr="00153116">
              <w:t>18,24</w:t>
            </w:r>
          </w:p>
        </w:tc>
        <w:tc>
          <w:tcPr>
            <w:tcW w:w="700" w:type="pct"/>
            <w:tcBorders>
              <w:top w:val="nil"/>
              <w:left w:val="nil"/>
              <w:bottom w:val="single" w:sz="4" w:space="0" w:color="auto"/>
              <w:right w:val="single" w:sz="4" w:space="0" w:color="auto"/>
            </w:tcBorders>
            <w:shd w:val="clear" w:color="auto" w:fill="auto"/>
            <w:noWrap/>
            <w:vAlign w:val="bottom"/>
            <w:hideMark/>
          </w:tcPr>
          <w:p w14:paraId="480ABB1D" w14:textId="77777777" w:rsidR="00153116" w:rsidRPr="00153116" w:rsidRDefault="00153116" w:rsidP="00153116">
            <w:pPr>
              <w:pStyle w:val="1ffff"/>
            </w:pPr>
            <w:r w:rsidRPr="00153116">
              <w:t>0,0456</w:t>
            </w:r>
          </w:p>
        </w:tc>
        <w:tc>
          <w:tcPr>
            <w:tcW w:w="721" w:type="pct"/>
            <w:tcBorders>
              <w:top w:val="nil"/>
              <w:left w:val="nil"/>
              <w:bottom w:val="single" w:sz="4" w:space="0" w:color="auto"/>
              <w:right w:val="single" w:sz="4" w:space="0" w:color="auto"/>
            </w:tcBorders>
            <w:shd w:val="clear" w:color="auto" w:fill="auto"/>
            <w:noWrap/>
            <w:vAlign w:val="bottom"/>
            <w:hideMark/>
          </w:tcPr>
          <w:p w14:paraId="5EB92D5C" w14:textId="77777777" w:rsidR="00153116" w:rsidRPr="00153116" w:rsidRDefault="00153116" w:rsidP="00153116">
            <w:pPr>
              <w:pStyle w:val="1ffff"/>
            </w:pPr>
            <w:r w:rsidRPr="00153116">
              <w:t>0,10</w:t>
            </w:r>
          </w:p>
        </w:tc>
      </w:tr>
    </w:tbl>
    <w:p w14:paraId="1575CFC2" w14:textId="77777777" w:rsidR="00096066" w:rsidRPr="00F638F5" w:rsidRDefault="00096066" w:rsidP="00C33328">
      <w:pPr>
        <w:rPr>
          <w:rFonts w:ascii="Times New Roman" w:hAnsi="Times New Roman"/>
          <w:szCs w:val="24"/>
          <w:lang w:val="ru-RU"/>
        </w:rPr>
      </w:pPr>
    </w:p>
    <w:p w14:paraId="63B002EB" w14:textId="77777777"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 xml:space="preserve">В соответствии со СП 41-02-2003 «Тепловые сети» (п. 6.17) аварийная подпитка в количестве 2% от объема воды в тепловых сетях и присоединенным к ним системам </w:t>
      </w:r>
      <w:proofErr w:type="gramStart"/>
      <w:r w:rsidRPr="00F638F5">
        <w:rPr>
          <w:rFonts w:ascii="Times New Roman" w:hAnsi="Times New Roman"/>
          <w:szCs w:val="24"/>
          <w:lang w:val="ru-RU"/>
        </w:rPr>
        <w:t>теп-</w:t>
      </w:r>
      <w:proofErr w:type="spellStart"/>
      <w:r w:rsidRPr="00F638F5">
        <w:rPr>
          <w:rFonts w:ascii="Times New Roman" w:hAnsi="Times New Roman"/>
          <w:szCs w:val="24"/>
          <w:lang w:val="ru-RU"/>
        </w:rPr>
        <w:t>лопотребления</w:t>
      </w:r>
      <w:proofErr w:type="spellEnd"/>
      <w:proofErr w:type="gramEnd"/>
      <w:r w:rsidRPr="00F638F5">
        <w:rPr>
          <w:rFonts w:ascii="Times New Roman" w:hAnsi="Times New Roman"/>
          <w:szCs w:val="24"/>
          <w:lang w:val="ru-RU"/>
        </w:rPr>
        <w:t xml:space="preserve"> осуществляется химически не обработанной и </w:t>
      </w:r>
      <w:proofErr w:type="spellStart"/>
      <w:r w:rsidRPr="00F638F5">
        <w:rPr>
          <w:rFonts w:ascii="Times New Roman" w:hAnsi="Times New Roman"/>
          <w:szCs w:val="24"/>
          <w:lang w:val="ru-RU"/>
        </w:rPr>
        <w:t>недеаэрированной</w:t>
      </w:r>
      <w:proofErr w:type="spellEnd"/>
      <w:r w:rsidRPr="00F638F5">
        <w:rPr>
          <w:rFonts w:ascii="Times New Roman" w:hAnsi="Times New Roman"/>
          <w:szCs w:val="24"/>
          <w:lang w:val="ru-RU"/>
        </w:rPr>
        <w:t xml:space="preserve"> водой.</w:t>
      </w:r>
    </w:p>
    <w:p w14:paraId="726CD49C" w14:textId="77777777" w:rsidR="00822B10" w:rsidRPr="00F638F5" w:rsidRDefault="00822B10" w:rsidP="00C33328">
      <w:pPr>
        <w:rPr>
          <w:rFonts w:ascii="Times New Roman" w:hAnsi="Times New Roman"/>
          <w:szCs w:val="24"/>
          <w:lang w:val="ru-RU"/>
        </w:rPr>
      </w:pPr>
    </w:p>
    <w:p w14:paraId="54256818" w14:textId="77777777" w:rsidR="00153116" w:rsidRPr="00153116" w:rsidRDefault="001548F9" w:rsidP="00153116">
      <w:pPr>
        <w:keepNext/>
        <w:spacing w:after="200" w:line="240" w:lineRule="auto"/>
        <w:ind w:firstLine="0"/>
        <w:rPr>
          <w:rFonts w:ascii="Times New Roman" w:hAnsi="Times New Roman"/>
          <w:sz w:val="20"/>
          <w:szCs w:val="20"/>
          <w:lang w:val="ru-RU" w:eastAsia="ru-RU" w:bidi="ar-SA"/>
        </w:rPr>
      </w:pPr>
      <w:bookmarkStart w:id="39" w:name="_Toc527706883"/>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15</w:t>
      </w:r>
      <w:r w:rsidRPr="00F638F5">
        <w:rPr>
          <w:rFonts w:ascii="Times New Roman" w:eastAsia="Calibri" w:hAnsi="Times New Roman"/>
          <w:b/>
          <w:bCs/>
          <w:szCs w:val="24"/>
          <w:lang w:val="ru-RU" w:bidi="ar-SA"/>
        </w:rPr>
        <w:t xml:space="preserve"> – Объем теплоносителя необходимый для подпитки сети в аварийном режиме</w:t>
      </w:r>
      <w:bookmarkEnd w:id="39"/>
    </w:p>
    <w:tbl>
      <w:tblPr>
        <w:tblW w:w="4696" w:type="pct"/>
        <w:tblLook w:val="04A0" w:firstRow="1" w:lastRow="0" w:firstColumn="1" w:lastColumn="0" w:noHBand="0" w:noVBand="1"/>
      </w:tblPr>
      <w:tblGrid>
        <w:gridCol w:w="3661"/>
        <w:gridCol w:w="2924"/>
        <w:gridCol w:w="2192"/>
      </w:tblGrid>
      <w:tr w:rsidR="00153116" w:rsidRPr="00DA3BA9" w14:paraId="0E0E96D9" w14:textId="77777777" w:rsidTr="00C41773">
        <w:trPr>
          <w:trHeight w:val="20"/>
        </w:trPr>
        <w:tc>
          <w:tcPr>
            <w:tcW w:w="148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A1751A3" w14:textId="77777777" w:rsidR="00153116" w:rsidRPr="00153116" w:rsidRDefault="00153116" w:rsidP="00153116">
            <w:pPr>
              <w:pStyle w:val="1ffff"/>
            </w:pPr>
            <w:r w:rsidRPr="00153116">
              <w:t>Показатель</w:t>
            </w:r>
          </w:p>
        </w:tc>
        <w:tc>
          <w:tcPr>
            <w:tcW w:w="1965" w:type="pct"/>
            <w:tcBorders>
              <w:top w:val="single" w:sz="4" w:space="0" w:color="auto"/>
              <w:left w:val="nil"/>
              <w:bottom w:val="single" w:sz="4" w:space="0" w:color="auto"/>
              <w:right w:val="single" w:sz="4" w:space="0" w:color="auto"/>
            </w:tcBorders>
            <w:shd w:val="clear" w:color="000000" w:fill="D9D9D9"/>
            <w:vAlign w:val="center"/>
            <w:hideMark/>
          </w:tcPr>
          <w:p w14:paraId="2BA3A9CA" w14:textId="77777777" w:rsidR="00153116" w:rsidRPr="00153116" w:rsidRDefault="00153116" w:rsidP="00153116">
            <w:pPr>
              <w:pStyle w:val="1ffff"/>
              <w:rPr>
                <w:rFonts w:cs="Arial"/>
                <w:color w:val="000000"/>
                <w:sz w:val="22"/>
              </w:rPr>
            </w:pPr>
            <w:r w:rsidRPr="00153116">
              <w:t>Объем теплоносителя в системе теплоснабжения, м3</w:t>
            </w:r>
          </w:p>
        </w:tc>
        <w:tc>
          <w:tcPr>
            <w:tcW w:w="1547" w:type="pct"/>
            <w:tcBorders>
              <w:top w:val="single" w:sz="4" w:space="0" w:color="auto"/>
              <w:left w:val="nil"/>
              <w:bottom w:val="single" w:sz="4" w:space="0" w:color="auto"/>
              <w:right w:val="single" w:sz="4" w:space="0" w:color="auto"/>
            </w:tcBorders>
            <w:shd w:val="clear" w:color="000000" w:fill="D9D9D9"/>
            <w:vAlign w:val="center"/>
            <w:hideMark/>
          </w:tcPr>
          <w:p w14:paraId="40B5807A" w14:textId="77777777" w:rsidR="00153116" w:rsidRPr="00153116" w:rsidRDefault="00153116" w:rsidP="00153116">
            <w:pPr>
              <w:pStyle w:val="1ffff"/>
              <w:rPr>
                <w:rFonts w:cs="Arial"/>
                <w:color w:val="000000"/>
                <w:sz w:val="22"/>
              </w:rPr>
            </w:pPr>
            <w:r w:rsidRPr="00153116">
              <w:t xml:space="preserve">Аварийная подпитка химически не обработанной и </w:t>
            </w:r>
            <w:proofErr w:type="spellStart"/>
            <w:r w:rsidRPr="00153116">
              <w:t>недеаэрированной</w:t>
            </w:r>
            <w:proofErr w:type="spellEnd"/>
            <w:r w:rsidRPr="00153116">
              <w:t xml:space="preserve"> воды, м3</w:t>
            </w:r>
            <w:r w:rsidRPr="00153116">
              <w:rPr>
                <w:rFonts w:cs="Arial"/>
                <w:color w:val="000000"/>
                <w:sz w:val="22"/>
              </w:rPr>
              <w:t>/час</w:t>
            </w:r>
          </w:p>
        </w:tc>
      </w:tr>
      <w:tr w:rsidR="00153116" w:rsidRPr="00153116" w14:paraId="6B18AE93" w14:textId="77777777" w:rsidTr="00C41773">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DC418" w14:textId="77777777" w:rsidR="00153116" w:rsidRPr="00153116" w:rsidRDefault="00153116" w:rsidP="00153116">
            <w:pPr>
              <w:pStyle w:val="1ffff"/>
            </w:pPr>
            <w:r w:rsidRPr="00153116">
              <w:t>2019 год</w:t>
            </w:r>
          </w:p>
        </w:tc>
      </w:tr>
      <w:tr w:rsidR="00153116" w:rsidRPr="00153116" w14:paraId="2F5840D2" w14:textId="77777777" w:rsidTr="00C41773">
        <w:trPr>
          <w:trHeight w:val="20"/>
        </w:trPr>
        <w:tc>
          <w:tcPr>
            <w:tcW w:w="1488" w:type="pct"/>
            <w:tcBorders>
              <w:top w:val="nil"/>
              <w:left w:val="single" w:sz="4" w:space="0" w:color="auto"/>
              <w:bottom w:val="single" w:sz="4" w:space="0" w:color="auto"/>
              <w:right w:val="single" w:sz="4" w:space="0" w:color="auto"/>
            </w:tcBorders>
            <w:shd w:val="clear" w:color="auto" w:fill="auto"/>
            <w:noWrap/>
            <w:vAlign w:val="bottom"/>
            <w:hideMark/>
          </w:tcPr>
          <w:p w14:paraId="2CEE1FC9" w14:textId="77777777" w:rsidR="00153116" w:rsidRPr="00153116" w:rsidRDefault="00153116" w:rsidP="00153116">
            <w:pPr>
              <w:pStyle w:val="1ffff"/>
              <w:rPr>
                <w:rFonts w:ascii="Calibri" w:hAnsi="Calibri" w:cs="Calibri"/>
                <w:color w:val="000000"/>
                <w:sz w:val="22"/>
              </w:rPr>
            </w:pPr>
            <w:proofErr w:type="spellStart"/>
            <w:r w:rsidRPr="00153116">
              <w:t>Новомальтинское</w:t>
            </w:r>
            <w:proofErr w:type="spellEnd"/>
            <w:r w:rsidRPr="00153116">
              <w:t xml:space="preserve"> </w:t>
            </w:r>
            <w:r w:rsidRPr="00153116">
              <w:rPr>
                <w:color w:val="000000"/>
                <w:sz w:val="22"/>
              </w:rPr>
              <w:t xml:space="preserve">сельское </w:t>
            </w:r>
            <w:r w:rsidRPr="00153116">
              <w:rPr>
                <w:rFonts w:ascii="Calibri" w:hAnsi="Calibri" w:cs="Calibri"/>
                <w:color w:val="000000"/>
                <w:sz w:val="22"/>
              </w:rPr>
              <w:t>поселение</w:t>
            </w:r>
          </w:p>
        </w:tc>
        <w:tc>
          <w:tcPr>
            <w:tcW w:w="1965" w:type="pct"/>
            <w:tcBorders>
              <w:top w:val="nil"/>
              <w:left w:val="nil"/>
              <w:bottom w:val="single" w:sz="4" w:space="0" w:color="auto"/>
              <w:right w:val="single" w:sz="4" w:space="0" w:color="auto"/>
            </w:tcBorders>
            <w:shd w:val="clear" w:color="auto" w:fill="auto"/>
            <w:noWrap/>
            <w:vAlign w:val="bottom"/>
            <w:hideMark/>
          </w:tcPr>
          <w:p w14:paraId="46462887" w14:textId="77777777" w:rsidR="00153116" w:rsidRPr="00153116" w:rsidRDefault="00153116" w:rsidP="00153116">
            <w:pPr>
              <w:pStyle w:val="1ffff"/>
            </w:pPr>
            <w:r w:rsidRPr="00153116">
              <w:t>18,24</w:t>
            </w:r>
          </w:p>
        </w:tc>
        <w:tc>
          <w:tcPr>
            <w:tcW w:w="1547" w:type="pct"/>
            <w:tcBorders>
              <w:top w:val="nil"/>
              <w:left w:val="nil"/>
              <w:bottom w:val="single" w:sz="4" w:space="0" w:color="auto"/>
              <w:right w:val="single" w:sz="4" w:space="0" w:color="auto"/>
            </w:tcBorders>
            <w:shd w:val="clear" w:color="auto" w:fill="auto"/>
            <w:noWrap/>
            <w:vAlign w:val="bottom"/>
            <w:hideMark/>
          </w:tcPr>
          <w:p w14:paraId="0C8D99F7" w14:textId="77777777" w:rsidR="00153116" w:rsidRPr="00153116" w:rsidRDefault="00153116" w:rsidP="00153116">
            <w:pPr>
              <w:pStyle w:val="1ffff"/>
            </w:pPr>
            <w:r w:rsidRPr="00153116">
              <w:t>0,36</w:t>
            </w:r>
          </w:p>
        </w:tc>
      </w:tr>
    </w:tbl>
    <w:p w14:paraId="67BB7295" w14:textId="77777777" w:rsidR="001548F9" w:rsidRPr="00F638F5" w:rsidRDefault="001548F9" w:rsidP="00C33328">
      <w:pPr>
        <w:rPr>
          <w:rFonts w:ascii="Times New Roman" w:hAnsi="Times New Roman"/>
          <w:szCs w:val="24"/>
          <w:lang w:val="ru-RU"/>
        </w:rPr>
      </w:pPr>
    </w:p>
    <w:p w14:paraId="1D27A41C" w14:textId="77777777" w:rsidR="00586EA4" w:rsidRPr="00F638F5" w:rsidRDefault="00586EA4" w:rsidP="00C70015">
      <w:pPr>
        <w:pStyle w:val="1a"/>
        <w:numPr>
          <w:ilvl w:val="0"/>
          <w:numId w:val="74"/>
        </w:numPr>
        <w:rPr>
          <w:szCs w:val="24"/>
        </w:rPr>
      </w:pPr>
      <w:r w:rsidRPr="00F638F5">
        <w:rPr>
          <w:szCs w:val="24"/>
        </w:rPr>
        <w:t xml:space="preserve"> </w:t>
      </w:r>
      <w:bookmarkStart w:id="40" w:name="_Toc9154882"/>
      <w:r w:rsidRPr="00F638F5">
        <w:rPr>
          <w:szCs w:val="24"/>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40"/>
    </w:p>
    <w:p w14:paraId="14CF81D1" w14:textId="77777777" w:rsidR="00153116" w:rsidRPr="00153116" w:rsidRDefault="00586EA4" w:rsidP="00153116">
      <w:pPr>
        <w:keepNext/>
        <w:spacing w:after="200" w:line="240" w:lineRule="auto"/>
        <w:ind w:firstLine="0"/>
        <w:rPr>
          <w:rFonts w:ascii="Times New Roman" w:hAnsi="Times New Roman"/>
          <w:sz w:val="20"/>
          <w:szCs w:val="20"/>
          <w:lang w:val="ru-RU" w:eastAsia="ru-RU" w:bidi="ar-SA"/>
        </w:rPr>
      </w:pPr>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16</w:t>
      </w:r>
      <w:r w:rsidRPr="00F638F5">
        <w:rPr>
          <w:rFonts w:ascii="Times New Roman" w:eastAsia="Calibri" w:hAnsi="Times New Roman"/>
          <w:b/>
          <w:bCs/>
          <w:szCs w:val="24"/>
          <w:lang w:val="ru-RU" w:bidi="ar-SA"/>
        </w:rPr>
        <w:t xml:space="preserve"> – Баланс теплоносителя </w:t>
      </w:r>
      <w:proofErr w:type="spellStart"/>
      <w:r w:rsidR="0092573F">
        <w:rPr>
          <w:rFonts w:ascii="Times New Roman" w:eastAsia="Calibri" w:hAnsi="Times New Roman"/>
          <w:b/>
          <w:bCs/>
          <w:szCs w:val="24"/>
          <w:lang w:val="ru-RU" w:bidi="ar-SA"/>
        </w:rPr>
        <w:t>Новомальтинского</w:t>
      </w:r>
      <w:proofErr w:type="spellEnd"/>
      <w:r w:rsidR="0092573F">
        <w:rPr>
          <w:rFonts w:ascii="Times New Roman" w:eastAsia="Calibri" w:hAnsi="Times New Roman"/>
          <w:b/>
          <w:bCs/>
          <w:szCs w:val="24"/>
          <w:lang w:val="ru-RU" w:bidi="ar-SA"/>
        </w:rPr>
        <w:t xml:space="preserve"> сельского поселения</w:t>
      </w:r>
      <w:r w:rsidR="003A4F1D" w:rsidRPr="00F638F5">
        <w:rPr>
          <w:rFonts w:ascii="Times New Roman" w:hAnsi="Times New Roman"/>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2"/>
        <w:gridCol w:w="1435"/>
        <w:gridCol w:w="1390"/>
        <w:gridCol w:w="1260"/>
        <w:gridCol w:w="1678"/>
      </w:tblGrid>
      <w:tr w:rsidR="00153116" w:rsidRPr="00DA3BA9" w14:paraId="30993AB4" w14:textId="77777777" w:rsidTr="00C41773">
        <w:trPr>
          <w:trHeight w:val="20"/>
        </w:trPr>
        <w:tc>
          <w:tcPr>
            <w:tcW w:w="1700" w:type="pct"/>
            <w:shd w:val="clear" w:color="000000" w:fill="D9D9D9"/>
            <w:vAlign w:val="center"/>
            <w:hideMark/>
          </w:tcPr>
          <w:p w14:paraId="77B3F8E0" w14:textId="77777777" w:rsidR="00153116" w:rsidRPr="00153116" w:rsidRDefault="00153116" w:rsidP="00153116">
            <w:pPr>
              <w:pStyle w:val="1ffff"/>
            </w:pPr>
            <w:r w:rsidRPr="00153116">
              <w:t>Источник централизованного теплоснабжения</w:t>
            </w:r>
          </w:p>
        </w:tc>
        <w:tc>
          <w:tcPr>
            <w:tcW w:w="822" w:type="pct"/>
            <w:shd w:val="clear" w:color="000000" w:fill="D9D9D9"/>
            <w:vAlign w:val="center"/>
            <w:hideMark/>
          </w:tcPr>
          <w:p w14:paraId="4E5FB44B" w14:textId="77777777" w:rsidR="00153116" w:rsidRPr="00153116" w:rsidRDefault="00153116" w:rsidP="00153116">
            <w:pPr>
              <w:pStyle w:val="1ffff"/>
            </w:pPr>
            <w:r w:rsidRPr="00153116">
              <w:t>Тепловая нагрузка с учетом потерь тепловой энергии при транспортировке, Гкал/час</w:t>
            </w:r>
          </w:p>
        </w:tc>
        <w:tc>
          <w:tcPr>
            <w:tcW w:w="798" w:type="pct"/>
            <w:shd w:val="clear" w:color="000000" w:fill="D9D9D9"/>
            <w:vAlign w:val="center"/>
            <w:hideMark/>
          </w:tcPr>
          <w:p w14:paraId="48947218" w14:textId="77777777" w:rsidR="00153116" w:rsidRPr="00153116" w:rsidRDefault="00153116" w:rsidP="00153116">
            <w:pPr>
              <w:pStyle w:val="1ffff"/>
            </w:pPr>
            <w:r w:rsidRPr="00153116">
              <w:t>Объем теплоносителя в системе теплоснабжения, м3</w:t>
            </w:r>
          </w:p>
        </w:tc>
        <w:tc>
          <w:tcPr>
            <w:tcW w:w="728" w:type="pct"/>
            <w:shd w:val="clear" w:color="000000" w:fill="D9D9D9"/>
            <w:vAlign w:val="center"/>
            <w:hideMark/>
          </w:tcPr>
          <w:p w14:paraId="01E9DC30" w14:textId="77777777" w:rsidR="00153116" w:rsidRPr="00153116" w:rsidRDefault="00153116" w:rsidP="00153116">
            <w:pPr>
              <w:pStyle w:val="1ffff"/>
            </w:pPr>
            <w:r w:rsidRPr="00153116">
              <w:t>Нормируемая утечка теплоносителя, м3/год</w:t>
            </w:r>
          </w:p>
        </w:tc>
        <w:tc>
          <w:tcPr>
            <w:tcW w:w="951" w:type="pct"/>
            <w:shd w:val="clear" w:color="000000" w:fill="D9D9D9"/>
            <w:vAlign w:val="center"/>
            <w:hideMark/>
          </w:tcPr>
          <w:p w14:paraId="03B0CC46" w14:textId="77777777" w:rsidR="00153116" w:rsidRPr="00153116" w:rsidRDefault="00153116" w:rsidP="00153116">
            <w:pPr>
              <w:pStyle w:val="1ffff"/>
            </w:pPr>
            <w:r w:rsidRPr="00153116">
              <w:t>Производительность установки водоподготовки, м3/час</w:t>
            </w:r>
          </w:p>
        </w:tc>
      </w:tr>
      <w:tr w:rsidR="00153116" w:rsidRPr="00153116" w14:paraId="6BACCFEB" w14:textId="77777777" w:rsidTr="00C41773">
        <w:trPr>
          <w:trHeight w:val="20"/>
        </w:trPr>
        <w:tc>
          <w:tcPr>
            <w:tcW w:w="5000" w:type="pct"/>
            <w:gridSpan w:val="5"/>
            <w:shd w:val="clear" w:color="auto" w:fill="auto"/>
            <w:noWrap/>
            <w:vAlign w:val="bottom"/>
            <w:hideMark/>
          </w:tcPr>
          <w:p w14:paraId="016DC861" w14:textId="77777777" w:rsidR="00153116" w:rsidRPr="00153116" w:rsidRDefault="00153116" w:rsidP="00153116">
            <w:pPr>
              <w:pStyle w:val="1ffff"/>
            </w:pPr>
            <w:r w:rsidRPr="00153116">
              <w:t>2019 год</w:t>
            </w:r>
          </w:p>
        </w:tc>
      </w:tr>
      <w:tr w:rsidR="00153116" w:rsidRPr="00153116" w14:paraId="5F0FE665" w14:textId="77777777" w:rsidTr="00C41773">
        <w:trPr>
          <w:trHeight w:val="20"/>
        </w:trPr>
        <w:tc>
          <w:tcPr>
            <w:tcW w:w="1700" w:type="pct"/>
            <w:shd w:val="clear" w:color="auto" w:fill="auto"/>
            <w:noWrap/>
            <w:vAlign w:val="bottom"/>
            <w:hideMark/>
          </w:tcPr>
          <w:p w14:paraId="5FB1660A" w14:textId="77777777" w:rsidR="00153116" w:rsidRPr="00153116" w:rsidRDefault="00153116" w:rsidP="00153116">
            <w:pPr>
              <w:pStyle w:val="1ffff"/>
              <w:rPr>
                <w:rFonts w:ascii="Calibri" w:hAnsi="Calibri" w:cs="Calibri"/>
                <w:color w:val="000000"/>
                <w:sz w:val="22"/>
              </w:rPr>
            </w:pPr>
            <w:proofErr w:type="spellStart"/>
            <w:r w:rsidRPr="00153116">
              <w:t>Новомальтинское</w:t>
            </w:r>
            <w:proofErr w:type="spellEnd"/>
            <w:r w:rsidRPr="00153116">
              <w:t xml:space="preserve"> сельское </w:t>
            </w:r>
            <w:r w:rsidRPr="00153116">
              <w:rPr>
                <w:rFonts w:ascii="Calibri" w:hAnsi="Calibri" w:cs="Calibri"/>
                <w:color w:val="000000"/>
                <w:sz w:val="22"/>
              </w:rPr>
              <w:t>поселение</w:t>
            </w:r>
          </w:p>
        </w:tc>
        <w:tc>
          <w:tcPr>
            <w:tcW w:w="822" w:type="pct"/>
            <w:shd w:val="clear" w:color="auto" w:fill="auto"/>
            <w:noWrap/>
            <w:vAlign w:val="bottom"/>
            <w:hideMark/>
          </w:tcPr>
          <w:p w14:paraId="33A47E67" w14:textId="77777777" w:rsidR="00153116" w:rsidRPr="00153116" w:rsidRDefault="00153116" w:rsidP="00153116">
            <w:pPr>
              <w:pStyle w:val="1ffff"/>
            </w:pPr>
            <w:r w:rsidRPr="00153116">
              <w:t>3,06</w:t>
            </w:r>
          </w:p>
        </w:tc>
        <w:tc>
          <w:tcPr>
            <w:tcW w:w="798" w:type="pct"/>
            <w:shd w:val="clear" w:color="auto" w:fill="auto"/>
            <w:noWrap/>
            <w:vAlign w:val="bottom"/>
            <w:hideMark/>
          </w:tcPr>
          <w:p w14:paraId="4891F70E" w14:textId="77777777" w:rsidR="00153116" w:rsidRPr="00153116" w:rsidRDefault="00153116" w:rsidP="00153116">
            <w:pPr>
              <w:pStyle w:val="1ffff"/>
            </w:pPr>
            <w:r w:rsidRPr="00153116">
              <w:t>18,24</w:t>
            </w:r>
          </w:p>
        </w:tc>
        <w:tc>
          <w:tcPr>
            <w:tcW w:w="728" w:type="pct"/>
            <w:shd w:val="clear" w:color="auto" w:fill="auto"/>
            <w:noWrap/>
            <w:vAlign w:val="bottom"/>
            <w:hideMark/>
          </w:tcPr>
          <w:p w14:paraId="22BFB26C" w14:textId="77777777" w:rsidR="00153116" w:rsidRPr="00153116" w:rsidRDefault="00153116" w:rsidP="00153116">
            <w:pPr>
              <w:pStyle w:val="1ffff"/>
            </w:pPr>
            <w:r w:rsidRPr="00153116">
              <w:t>0,0456</w:t>
            </w:r>
          </w:p>
        </w:tc>
        <w:tc>
          <w:tcPr>
            <w:tcW w:w="951" w:type="pct"/>
            <w:shd w:val="clear" w:color="auto" w:fill="auto"/>
            <w:noWrap/>
            <w:vAlign w:val="bottom"/>
            <w:hideMark/>
          </w:tcPr>
          <w:p w14:paraId="2F2CA703" w14:textId="77777777" w:rsidR="00153116" w:rsidRPr="00153116" w:rsidRDefault="00153116" w:rsidP="00153116">
            <w:pPr>
              <w:pStyle w:val="1ffff"/>
            </w:pPr>
            <w:r w:rsidRPr="00153116">
              <w:t>0,10</w:t>
            </w:r>
          </w:p>
        </w:tc>
      </w:tr>
      <w:tr w:rsidR="00153116" w:rsidRPr="00153116" w14:paraId="179E2254" w14:textId="77777777" w:rsidTr="00C41773">
        <w:trPr>
          <w:gridAfter w:val="4"/>
          <w:wAfter w:w="3300" w:type="pct"/>
          <w:trHeight w:val="20"/>
        </w:trPr>
        <w:tc>
          <w:tcPr>
            <w:tcW w:w="1700" w:type="pct"/>
            <w:shd w:val="clear" w:color="auto" w:fill="D9D9D9" w:themeFill="background1" w:themeFillShade="D9"/>
            <w:noWrap/>
            <w:vAlign w:val="bottom"/>
            <w:hideMark/>
          </w:tcPr>
          <w:p w14:paraId="00069566" w14:textId="77777777" w:rsidR="00153116" w:rsidRPr="00153116" w:rsidRDefault="00153116" w:rsidP="00153116">
            <w:pPr>
              <w:pStyle w:val="1ffff"/>
            </w:pPr>
            <w:r w:rsidRPr="00153116">
              <w:t>2020-2025 годы</w:t>
            </w:r>
          </w:p>
        </w:tc>
      </w:tr>
      <w:tr w:rsidR="00153116" w:rsidRPr="00153116" w14:paraId="4648B35C" w14:textId="77777777" w:rsidTr="00C41773">
        <w:trPr>
          <w:trHeight w:val="20"/>
        </w:trPr>
        <w:tc>
          <w:tcPr>
            <w:tcW w:w="1700" w:type="pct"/>
            <w:shd w:val="clear" w:color="auto" w:fill="auto"/>
            <w:noWrap/>
            <w:vAlign w:val="bottom"/>
            <w:hideMark/>
          </w:tcPr>
          <w:p w14:paraId="2897B3CE" w14:textId="77777777" w:rsidR="00153116" w:rsidRPr="00153116" w:rsidRDefault="00153116" w:rsidP="00153116">
            <w:pPr>
              <w:pStyle w:val="1ffff"/>
              <w:rPr>
                <w:rFonts w:ascii="Calibri" w:hAnsi="Calibri" w:cs="Calibri"/>
                <w:color w:val="000000"/>
                <w:sz w:val="22"/>
              </w:rPr>
            </w:pPr>
            <w:proofErr w:type="spellStart"/>
            <w:r w:rsidRPr="00153116">
              <w:t>Новомальтинское</w:t>
            </w:r>
            <w:proofErr w:type="spellEnd"/>
            <w:r w:rsidRPr="00153116">
              <w:t xml:space="preserve"> сельское </w:t>
            </w:r>
            <w:r w:rsidRPr="00153116">
              <w:rPr>
                <w:rFonts w:ascii="Calibri" w:hAnsi="Calibri" w:cs="Calibri"/>
                <w:color w:val="000000"/>
                <w:sz w:val="22"/>
              </w:rPr>
              <w:t>поселение</w:t>
            </w:r>
          </w:p>
        </w:tc>
        <w:tc>
          <w:tcPr>
            <w:tcW w:w="822" w:type="pct"/>
            <w:shd w:val="clear" w:color="auto" w:fill="auto"/>
            <w:noWrap/>
            <w:vAlign w:val="bottom"/>
            <w:hideMark/>
          </w:tcPr>
          <w:p w14:paraId="5ED9AB50" w14:textId="77777777" w:rsidR="00153116" w:rsidRPr="00153116" w:rsidRDefault="00153116" w:rsidP="00153116">
            <w:pPr>
              <w:pStyle w:val="1ffff"/>
            </w:pPr>
            <w:r w:rsidRPr="00153116">
              <w:t>3,11</w:t>
            </w:r>
          </w:p>
        </w:tc>
        <w:tc>
          <w:tcPr>
            <w:tcW w:w="798" w:type="pct"/>
            <w:shd w:val="clear" w:color="auto" w:fill="auto"/>
            <w:noWrap/>
            <w:vAlign w:val="bottom"/>
            <w:hideMark/>
          </w:tcPr>
          <w:p w14:paraId="5F8DFCA5" w14:textId="77777777" w:rsidR="00153116" w:rsidRPr="00153116" w:rsidRDefault="00153116" w:rsidP="00153116">
            <w:pPr>
              <w:pStyle w:val="1ffff"/>
            </w:pPr>
            <w:r w:rsidRPr="00153116">
              <w:t>18,55</w:t>
            </w:r>
          </w:p>
        </w:tc>
        <w:tc>
          <w:tcPr>
            <w:tcW w:w="728" w:type="pct"/>
            <w:shd w:val="clear" w:color="auto" w:fill="auto"/>
            <w:noWrap/>
            <w:vAlign w:val="bottom"/>
            <w:hideMark/>
          </w:tcPr>
          <w:p w14:paraId="652224F3" w14:textId="77777777" w:rsidR="00153116" w:rsidRPr="00153116" w:rsidRDefault="00153116" w:rsidP="00153116">
            <w:pPr>
              <w:pStyle w:val="1ffff"/>
            </w:pPr>
            <w:r w:rsidRPr="00153116">
              <w:t>0,0464</w:t>
            </w:r>
          </w:p>
        </w:tc>
        <w:tc>
          <w:tcPr>
            <w:tcW w:w="951" w:type="pct"/>
            <w:shd w:val="clear" w:color="auto" w:fill="auto"/>
            <w:noWrap/>
            <w:vAlign w:val="bottom"/>
            <w:hideMark/>
          </w:tcPr>
          <w:p w14:paraId="69F06467" w14:textId="77777777" w:rsidR="00153116" w:rsidRPr="00153116" w:rsidRDefault="00153116" w:rsidP="00153116">
            <w:pPr>
              <w:pStyle w:val="1ffff"/>
            </w:pPr>
            <w:r w:rsidRPr="00153116">
              <w:t>0,10</w:t>
            </w:r>
          </w:p>
        </w:tc>
      </w:tr>
      <w:tr w:rsidR="00153116" w:rsidRPr="00153116" w14:paraId="5253C570" w14:textId="77777777" w:rsidTr="00C41773">
        <w:trPr>
          <w:gridAfter w:val="4"/>
          <w:wAfter w:w="3300" w:type="pct"/>
          <w:trHeight w:val="20"/>
        </w:trPr>
        <w:tc>
          <w:tcPr>
            <w:tcW w:w="1700" w:type="pct"/>
            <w:shd w:val="clear" w:color="auto" w:fill="D9D9D9" w:themeFill="background1" w:themeFillShade="D9"/>
            <w:noWrap/>
            <w:vAlign w:val="bottom"/>
            <w:hideMark/>
          </w:tcPr>
          <w:p w14:paraId="6E15B87F" w14:textId="77777777" w:rsidR="00153116" w:rsidRPr="00153116" w:rsidRDefault="00153116" w:rsidP="00153116">
            <w:pPr>
              <w:pStyle w:val="1ffff"/>
            </w:pPr>
            <w:r w:rsidRPr="00153116">
              <w:t>2026-2030 годы</w:t>
            </w:r>
          </w:p>
        </w:tc>
      </w:tr>
      <w:tr w:rsidR="00153116" w:rsidRPr="00153116" w14:paraId="29FCC9B3" w14:textId="77777777" w:rsidTr="00C41773">
        <w:trPr>
          <w:trHeight w:val="20"/>
        </w:trPr>
        <w:tc>
          <w:tcPr>
            <w:tcW w:w="1700" w:type="pct"/>
            <w:shd w:val="clear" w:color="auto" w:fill="auto"/>
            <w:noWrap/>
            <w:vAlign w:val="bottom"/>
            <w:hideMark/>
          </w:tcPr>
          <w:p w14:paraId="72CA49B4" w14:textId="77777777" w:rsidR="00153116" w:rsidRPr="00153116" w:rsidRDefault="00153116" w:rsidP="00153116">
            <w:pPr>
              <w:pStyle w:val="1ffff"/>
              <w:rPr>
                <w:rFonts w:ascii="Calibri" w:hAnsi="Calibri" w:cs="Calibri"/>
                <w:color w:val="000000"/>
                <w:sz w:val="22"/>
              </w:rPr>
            </w:pPr>
            <w:proofErr w:type="spellStart"/>
            <w:r w:rsidRPr="00153116">
              <w:t>Новомальтинское</w:t>
            </w:r>
            <w:proofErr w:type="spellEnd"/>
            <w:r w:rsidRPr="00153116">
              <w:t xml:space="preserve"> сельское </w:t>
            </w:r>
            <w:r w:rsidRPr="00153116">
              <w:rPr>
                <w:rFonts w:ascii="Calibri" w:hAnsi="Calibri" w:cs="Calibri"/>
                <w:color w:val="000000"/>
                <w:sz w:val="22"/>
              </w:rPr>
              <w:t>поселение</w:t>
            </w:r>
          </w:p>
        </w:tc>
        <w:tc>
          <w:tcPr>
            <w:tcW w:w="822" w:type="pct"/>
            <w:shd w:val="clear" w:color="auto" w:fill="auto"/>
            <w:noWrap/>
            <w:vAlign w:val="bottom"/>
            <w:hideMark/>
          </w:tcPr>
          <w:p w14:paraId="557A6D6F" w14:textId="77777777" w:rsidR="00153116" w:rsidRPr="00153116" w:rsidRDefault="00153116" w:rsidP="00153116">
            <w:pPr>
              <w:pStyle w:val="1ffff"/>
            </w:pPr>
            <w:r w:rsidRPr="00153116">
              <w:t>2,90</w:t>
            </w:r>
          </w:p>
        </w:tc>
        <w:tc>
          <w:tcPr>
            <w:tcW w:w="798" w:type="pct"/>
            <w:shd w:val="clear" w:color="auto" w:fill="auto"/>
            <w:noWrap/>
            <w:vAlign w:val="bottom"/>
            <w:hideMark/>
          </w:tcPr>
          <w:p w14:paraId="54C51CA8" w14:textId="77777777" w:rsidR="00153116" w:rsidRPr="00153116" w:rsidRDefault="00153116" w:rsidP="00153116">
            <w:pPr>
              <w:pStyle w:val="1ffff"/>
            </w:pPr>
            <w:r w:rsidRPr="00153116">
              <w:t>17,28</w:t>
            </w:r>
          </w:p>
        </w:tc>
        <w:tc>
          <w:tcPr>
            <w:tcW w:w="728" w:type="pct"/>
            <w:shd w:val="clear" w:color="auto" w:fill="auto"/>
            <w:noWrap/>
            <w:vAlign w:val="bottom"/>
            <w:hideMark/>
          </w:tcPr>
          <w:p w14:paraId="28E93100" w14:textId="77777777" w:rsidR="00153116" w:rsidRPr="00153116" w:rsidRDefault="00153116" w:rsidP="00153116">
            <w:pPr>
              <w:pStyle w:val="1ffff"/>
            </w:pPr>
            <w:r w:rsidRPr="00153116">
              <w:t>0,0432</w:t>
            </w:r>
          </w:p>
        </w:tc>
        <w:tc>
          <w:tcPr>
            <w:tcW w:w="951" w:type="pct"/>
            <w:shd w:val="clear" w:color="auto" w:fill="auto"/>
            <w:noWrap/>
            <w:vAlign w:val="bottom"/>
            <w:hideMark/>
          </w:tcPr>
          <w:p w14:paraId="150989EB" w14:textId="77777777" w:rsidR="00153116" w:rsidRPr="00153116" w:rsidRDefault="00153116" w:rsidP="00153116">
            <w:pPr>
              <w:pStyle w:val="1ffff"/>
            </w:pPr>
            <w:r w:rsidRPr="00153116">
              <w:t>0,10</w:t>
            </w:r>
          </w:p>
        </w:tc>
      </w:tr>
      <w:tr w:rsidR="00153116" w:rsidRPr="00153116" w14:paraId="67D98788" w14:textId="77777777" w:rsidTr="00C41773">
        <w:trPr>
          <w:gridAfter w:val="4"/>
          <w:wAfter w:w="3300" w:type="pct"/>
          <w:trHeight w:val="20"/>
        </w:trPr>
        <w:tc>
          <w:tcPr>
            <w:tcW w:w="1700" w:type="pct"/>
            <w:shd w:val="clear" w:color="auto" w:fill="D9D9D9" w:themeFill="background1" w:themeFillShade="D9"/>
            <w:noWrap/>
            <w:vAlign w:val="bottom"/>
            <w:hideMark/>
          </w:tcPr>
          <w:p w14:paraId="61D29CE2" w14:textId="77777777" w:rsidR="00153116" w:rsidRPr="00153116" w:rsidRDefault="00153116" w:rsidP="00153116">
            <w:pPr>
              <w:pStyle w:val="1ffff"/>
            </w:pPr>
            <w:r w:rsidRPr="00153116">
              <w:t>2031-2034 годы</w:t>
            </w:r>
          </w:p>
        </w:tc>
      </w:tr>
      <w:tr w:rsidR="00153116" w:rsidRPr="00153116" w14:paraId="48FCE3E4" w14:textId="77777777" w:rsidTr="00C41773">
        <w:trPr>
          <w:trHeight w:val="20"/>
        </w:trPr>
        <w:tc>
          <w:tcPr>
            <w:tcW w:w="1700" w:type="pct"/>
            <w:shd w:val="clear" w:color="auto" w:fill="auto"/>
            <w:noWrap/>
            <w:vAlign w:val="bottom"/>
            <w:hideMark/>
          </w:tcPr>
          <w:p w14:paraId="1F3148CC" w14:textId="77777777" w:rsidR="00153116" w:rsidRPr="00153116" w:rsidRDefault="00153116" w:rsidP="00153116">
            <w:pPr>
              <w:pStyle w:val="1ffff"/>
              <w:rPr>
                <w:rFonts w:ascii="Calibri" w:hAnsi="Calibri" w:cs="Calibri"/>
                <w:color w:val="000000"/>
                <w:sz w:val="22"/>
              </w:rPr>
            </w:pPr>
            <w:proofErr w:type="spellStart"/>
            <w:r w:rsidRPr="00153116">
              <w:t>Новомальтинское</w:t>
            </w:r>
            <w:proofErr w:type="spellEnd"/>
            <w:r w:rsidRPr="00153116">
              <w:t xml:space="preserve"> сельское </w:t>
            </w:r>
            <w:r w:rsidRPr="00153116">
              <w:rPr>
                <w:rFonts w:ascii="Calibri" w:hAnsi="Calibri" w:cs="Calibri"/>
                <w:color w:val="000000"/>
                <w:sz w:val="22"/>
              </w:rPr>
              <w:t>поселение</w:t>
            </w:r>
          </w:p>
        </w:tc>
        <w:tc>
          <w:tcPr>
            <w:tcW w:w="822" w:type="pct"/>
            <w:shd w:val="clear" w:color="auto" w:fill="auto"/>
            <w:noWrap/>
            <w:vAlign w:val="bottom"/>
            <w:hideMark/>
          </w:tcPr>
          <w:p w14:paraId="40C26C29" w14:textId="77777777" w:rsidR="00153116" w:rsidRPr="00153116" w:rsidRDefault="00153116" w:rsidP="00153116">
            <w:pPr>
              <w:pStyle w:val="1ffff"/>
            </w:pPr>
            <w:r w:rsidRPr="00153116">
              <w:t>3,08</w:t>
            </w:r>
          </w:p>
        </w:tc>
        <w:tc>
          <w:tcPr>
            <w:tcW w:w="798" w:type="pct"/>
            <w:shd w:val="clear" w:color="auto" w:fill="auto"/>
            <w:noWrap/>
            <w:vAlign w:val="bottom"/>
            <w:hideMark/>
          </w:tcPr>
          <w:p w14:paraId="7DBC479E" w14:textId="77777777" w:rsidR="00153116" w:rsidRPr="00153116" w:rsidRDefault="00153116" w:rsidP="00153116">
            <w:pPr>
              <w:pStyle w:val="1ffff"/>
            </w:pPr>
            <w:r w:rsidRPr="00153116">
              <w:t>18,34</w:t>
            </w:r>
          </w:p>
        </w:tc>
        <w:tc>
          <w:tcPr>
            <w:tcW w:w="728" w:type="pct"/>
            <w:shd w:val="clear" w:color="auto" w:fill="auto"/>
            <w:noWrap/>
            <w:vAlign w:val="bottom"/>
            <w:hideMark/>
          </w:tcPr>
          <w:p w14:paraId="3B1479BA" w14:textId="77777777" w:rsidR="00153116" w:rsidRPr="00153116" w:rsidRDefault="00153116" w:rsidP="00153116">
            <w:pPr>
              <w:pStyle w:val="1ffff"/>
            </w:pPr>
            <w:r w:rsidRPr="00153116">
              <w:t>0,0459</w:t>
            </w:r>
          </w:p>
        </w:tc>
        <w:tc>
          <w:tcPr>
            <w:tcW w:w="951" w:type="pct"/>
            <w:shd w:val="clear" w:color="auto" w:fill="auto"/>
            <w:noWrap/>
            <w:vAlign w:val="bottom"/>
            <w:hideMark/>
          </w:tcPr>
          <w:p w14:paraId="1B8E9BD4" w14:textId="77777777" w:rsidR="00153116" w:rsidRPr="00153116" w:rsidRDefault="00153116" w:rsidP="00153116">
            <w:pPr>
              <w:pStyle w:val="1ffff"/>
            </w:pPr>
            <w:r w:rsidRPr="00153116">
              <w:t>0,10</w:t>
            </w:r>
          </w:p>
        </w:tc>
      </w:tr>
    </w:tbl>
    <w:p w14:paraId="28BF6D6F" w14:textId="77777777" w:rsidR="00586EA4" w:rsidRPr="00F638F5" w:rsidRDefault="00586EA4" w:rsidP="00586EA4">
      <w:pPr>
        <w:rPr>
          <w:rFonts w:ascii="Times New Roman" w:hAnsi="Times New Roman"/>
          <w:szCs w:val="24"/>
          <w:lang w:val="ru-RU"/>
        </w:rPr>
      </w:pPr>
      <w:r w:rsidRPr="00F638F5">
        <w:rPr>
          <w:rFonts w:ascii="Times New Roman" w:hAnsi="Times New Roman"/>
          <w:szCs w:val="24"/>
          <w:lang w:val="ru-RU"/>
        </w:rPr>
        <w:lastRenderedPageBreak/>
        <w:t xml:space="preserve">В соответствии со СП 41-02-2003 «Тепловые сети» (п. 6.17) аварийная подпитка в количестве 2% от объема воды в тепловых сетях и присоединенным к ним системам </w:t>
      </w:r>
      <w:proofErr w:type="gramStart"/>
      <w:r w:rsidRPr="00F638F5">
        <w:rPr>
          <w:rFonts w:ascii="Times New Roman" w:hAnsi="Times New Roman"/>
          <w:szCs w:val="24"/>
          <w:lang w:val="ru-RU"/>
        </w:rPr>
        <w:t>теп-</w:t>
      </w:r>
      <w:proofErr w:type="spellStart"/>
      <w:r w:rsidRPr="00F638F5">
        <w:rPr>
          <w:rFonts w:ascii="Times New Roman" w:hAnsi="Times New Roman"/>
          <w:szCs w:val="24"/>
          <w:lang w:val="ru-RU"/>
        </w:rPr>
        <w:t>лопотребления</w:t>
      </w:r>
      <w:proofErr w:type="spellEnd"/>
      <w:proofErr w:type="gramEnd"/>
      <w:r w:rsidRPr="00F638F5">
        <w:rPr>
          <w:rFonts w:ascii="Times New Roman" w:hAnsi="Times New Roman"/>
          <w:szCs w:val="24"/>
          <w:lang w:val="ru-RU"/>
        </w:rPr>
        <w:t xml:space="preserve"> осуществляется химически не обработанной и </w:t>
      </w:r>
      <w:proofErr w:type="spellStart"/>
      <w:r w:rsidRPr="00F638F5">
        <w:rPr>
          <w:rFonts w:ascii="Times New Roman" w:hAnsi="Times New Roman"/>
          <w:szCs w:val="24"/>
          <w:lang w:val="ru-RU"/>
        </w:rPr>
        <w:t>недеаэрированной</w:t>
      </w:r>
      <w:proofErr w:type="spellEnd"/>
      <w:r w:rsidRPr="00F638F5">
        <w:rPr>
          <w:rFonts w:ascii="Times New Roman" w:hAnsi="Times New Roman"/>
          <w:szCs w:val="24"/>
          <w:lang w:val="ru-RU"/>
        </w:rPr>
        <w:t xml:space="preserve"> водой.</w:t>
      </w:r>
    </w:p>
    <w:p w14:paraId="52D5F95D" w14:textId="77777777" w:rsidR="00586EA4" w:rsidRPr="00F638F5" w:rsidRDefault="00586EA4" w:rsidP="00586EA4">
      <w:pPr>
        <w:rPr>
          <w:rFonts w:ascii="Times New Roman" w:hAnsi="Times New Roman"/>
          <w:szCs w:val="24"/>
          <w:lang w:val="ru-RU"/>
        </w:rPr>
      </w:pPr>
    </w:p>
    <w:p w14:paraId="75CC4DE8" w14:textId="77777777" w:rsidR="00153116" w:rsidRPr="00153116" w:rsidRDefault="00586EA4" w:rsidP="00153116">
      <w:pPr>
        <w:keepNext/>
        <w:spacing w:after="200" w:line="240" w:lineRule="auto"/>
        <w:ind w:firstLine="0"/>
        <w:rPr>
          <w:rFonts w:ascii="Times New Roman" w:hAnsi="Times New Roman"/>
          <w:sz w:val="20"/>
          <w:szCs w:val="20"/>
          <w:lang w:val="ru-RU" w:eastAsia="ru-RU" w:bidi="ar-SA"/>
        </w:rPr>
      </w:pPr>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17</w:t>
      </w:r>
      <w:r w:rsidRPr="00F638F5">
        <w:rPr>
          <w:rFonts w:ascii="Times New Roman" w:eastAsia="Calibri" w:hAnsi="Times New Roman"/>
          <w:b/>
          <w:bCs/>
          <w:szCs w:val="24"/>
          <w:lang w:val="ru-RU" w:bidi="ar-SA"/>
        </w:rPr>
        <w:t xml:space="preserve"> – Объем теплоносителя необходимый для подпитки сети в аварийном режиме</w:t>
      </w:r>
    </w:p>
    <w:p w14:paraId="39D5B76A" w14:textId="77777777" w:rsidR="00C41773" w:rsidRDefault="00C41773" w:rsidP="00DD27D6">
      <w:pPr>
        <w:rPr>
          <w:rFonts w:ascii="Cambria" w:hAnsi="Cambria"/>
          <w:sz w:val="20"/>
          <w:szCs w:val="20"/>
          <w:lang w:val="ru-RU" w:eastAsia="ru-RU"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2"/>
        <w:gridCol w:w="3179"/>
        <w:gridCol w:w="2654"/>
      </w:tblGrid>
      <w:tr w:rsidR="00C41773" w:rsidRPr="00DA3BA9" w14:paraId="52456086" w14:textId="77777777" w:rsidTr="00C41773">
        <w:trPr>
          <w:trHeight w:val="20"/>
        </w:trPr>
        <w:tc>
          <w:tcPr>
            <w:tcW w:w="1835" w:type="pct"/>
            <w:shd w:val="clear" w:color="000000" w:fill="D9D9D9"/>
            <w:vAlign w:val="center"/>
            <w:hideMark/>
          </w:tcPr>
          <w:p w14:paraId="56EA3A58" w14:textId="77777777" w:rsidR="00C41773" w:rsidRPr="00C41773" w:rsidRDefault="00C41773" w:rsidP="00C41773">
            <w:pPr>
              <w:pStyle w:val="1ffff"/>
            </w:pPr>
            <w:r w:rsidRPr="00C41773">
              <w:t>Показатель</w:t>
            </w:r>
          </w:p>
        </w:tc>
        <w:tc>
          <w:tcPr>
            <w:tcW w:w="1723" w:type="pct"/>
            <w:shd w:val="clear" w:color="000000" w:fill="D9D9D9"/>
            <w:vAlign w:val="center"/>
            <w:hideMark/>
          </w:tcPr>
          <w:p w14:paraId="72CD1DD4" w14:textId="77777777" w:rsidR="00C41773" w:rsidRPr="00C41773" w:rsidRDefault="00C41773" w:rsidP="00C41773">
            <w:pPr>
              <w:pStyle w:val="1ffff"/>
            </w:pPr>
            <w:r w:rsidRPr="00C41773">
              <w:t>Объем теплоносителя в системе теплоснабжения, м3</w:t>
            </w:r>
          </w:p>
        </w:tc>
        <w:tc>
          <w:tcPr>
            <w:tcW w:w="1442" w:type="pct"/>
            <w:shd w:val="clear" w:color="000000" w:fill="D9D9D9"/>
            <w:vAlign w:val="center"/>
            <w:hideMark/>
          </w:tcPr>
          <w:p w14:paraId="41FE4261" w14:textId="77777777" w:rsidR="00C41773" w:rsidRPr="00C41773" w:rsidRDefault="00C41773" w:rsidP="00C41773">
            <w:pPr>
              <w:pStyle w:val="1ffff"/>
            </w:pPr>
            <w:r w:rsidRPr="00C41773">
              <w:t xml:space="preserve">Аварийная подпитка химически не обработанной и </w:t>
            </w:r>
            <w:proofErr w:type="spellStart"/>
            <w:r w:rsidRPr="00C41773">
              <w:t>недеаэрированной</w:t>
            </w:r>
            <w:proofErr w:type="spellEnd"/>
            <w:r w:rsidRPr="00C41773">
              <w:t xml:space="preserve"> воды, м3/час</w:t>
            </w:r>
          </w:p>
        </w:tc>
      </w:tr>
      <w:tr w:rsidR="00C41773" w:rsidRPr="00C41773" w14:paraId="4A956C8C" w14:textId="77777777" w:rsidTr="00C41773">
        <w:trPr>
          <w:trHeight w:val="20"/>
        </w:trPr>
        <w:tc>
          <w:tcPr>
            <w:tcW w:w="5000" w:type="pct"/>
            <w:gridSpan w:val="3"/>
            <w:shd w:val="clear" w:color="auto" w:fill="auto"/>
            <w:noWrap/>
            <w:vAlign w:val="bottom"/>
            <w:hideMark/>
          </w:tcPr>
          <w:p w14:paraId="4A94D3FD" w14:textId="77777777" w:rsidR="00C41773" w:rsidRPr="00C41773" w:rsidRDefault="00C41773" w:rsidP="00C41773">
            <w:pPr>
              <w:pStyle w:val="1ffff"/>
              <w:rPr>
                <w:rFonts w:ascii="Calibri" w:hAnsi="Calibri" w:cs="Calibri"/>
              </w:rPr>
            </w:pPr>
            <w:r w:rsidRPr="00C41773">
              <w:rPr>
                <w:rFonts w:ascii="Calibri" w:hAnsi="Calibri" w:cs="Calibri"/>
              </w:rPr>
              <w:t>2019 год</w:t>
            </w:r>
          </w:p>
        </w:tc>
      </w:tr>
      <w:tr w:rsidR="00C41773" w:rsidRPr="00C41773" w14:paraId="7957E64D" w14:textId="77777777" w:rsidTr="00C41773">
        <w:trPr>
          <w:trHeight w:val="20"/>
        </w:trPr>
        <w:tc>
          <w:tcPr>
            <w:tcW w:w="1835" w:type="pct"/>
            <w:shd w:val="clear" w:color="auto" w:fill="auto"/>
            <w:noWrap/>
            <w:vAlign w:val="bottom"/>
            <w:hideMark/>
          </w:tcPr>
          <w:p w14:paraId="61721651" w14:textId="77777777" w:rsidR="00C41773" w:rsidRPr="00C41773" w:rsidRDefault="00C41773" w:rsidP="00C41773">
            <w:pPr>
              <w:pStyle w:val="1ffff"/>
              <w:rPr>
                <w:rFonts w:ascii="Calibri" w:hAnsi="Calibri" w:cs="Calibri"/>
              </w:rPr>
            </w:pPr>
            <w:proofErr w:type="spellStart"/>
            <w:r w:rsidRPr="00C41773">
              <w:rPr>
                <w:rFonts w:ascii="Calibri" w:hAnsi="Calibri" w:cs="Calibri"/>
              </w:rPr>
              <w:t>Новомальтинское</w:t>
            </w:r>
            <w:proofErr w:type="spellEnd"/>
            <w:r w:rsidRPr="00C41773">
              <w:rPr>
                <w:rFonts w:ascii="Calibri" w:hAnsi="Calibri" w:cs="Calibri"/>
              </w:rPr>
              <w:t xml:space="preserve"> сельское поселение</w:t>
            </w:r>
          </w:p>
        </w:tc>
        <w:tc>
          <w:tcPr>
            <w:tcW w:w="1723" w:type="pct"/>
            <w:shd w:val="clear" w:color="auto" w:fill="auto"/>
            <w:noWrap/>
            <w:vAlign w:val="bottom"/>
            <w:hideMark/>
          </w:tcPr>
          <w:p w14:paraId="70CF0AFF" w14:textId="77777777" w:rsidR="00C41773" w:rsidRPr="00C41773" w:rsidRDefault="00C41773" w:rsidP="00C41773">
            <w:pPr>
              <w:pStyle w:val="1ffff"/>
              <w:rPr>
                <w:rFonts w:ascii="Calibri" w:hAnsi="Calibri" w:cs="Calibri"/>
              </w:rPr>
            </w:pPr>
            <w:r w:rsidRPr="00C41773">
              <w:rPr>
                <w:rFonts w:ascii="Calibri" w:hAnsi="Calibri" w:cs="Calibri"/>
              </w:rPr>
              <w:t>18,24</w:t>
            </w:r>
          </w:p>
        </w:tc>
        <w:tc>
          <w:tcPr>
            <w:tcW w:w="1442" w:type="pct"/>
            <w:shd w:val="clear" w:color="auto" w:fill="auto"/>
            <w:noWrap/>
            <w:vAlign w:val="bottom"/>
            <w:hideMark/>
          </w:tcPr>
          <w:p w14:paraId="51E5D637" w14:textId="77777777" w:rsidR="00C41773" w:rsidRPr="00C41773" w:rsidRDefault="00C41773" w:rsidP="00C41773">
            <w:pPr>
              <w:pStyle w:val="1ffff"/>
              <w:rPr>
                <w:rFonts w:ascii="Calibri" w:hAnsi="Calibri" w:cs="Calibri"/>
              </w:rPr>
            </w:pPr>
            <w:r w:rsidRPr="00C41773">
              <w:rPr>
                <w:rFonts w:ascii="Calibri" w:hAnsi="Calibri" w:cs="Calibri"/>
              </w:rPr>
              <w:t>0,36</w:t>
            </w:r>
          </w:p>
        </w:tc>
      </w:tr>
      <w:tr w:rsidR="00C41773" w:rsidRPr="00C41773" w14:paraId="5AD878DA" w14:textId="77777777" w:rsidTr="00C41773">
        <w:trPr>
          <w:trHeight w:val="20"/>
        </w:trPr>
        <w:tc>
          <w:tcPr>
            <w:tcW w:w="5000" w:type="pct"/>
            <w:gridSpan w:val="3"/>
            <w:shd w:val="clear" w:color="auto" w:fill="auto"/>
            <w:noWrap/>
            <w:vAlign w:val="bottom"/>
            <w:hideMark/>
          </w:tcPr>
          <w:p w14:paraId="3C2B0E83" w14:textId="77777777" w:rsidR="00C41773" w:rsidRPr="00C41773" w:rsidRDefault="00C41773" w:rsidP="00C41773">
            <w:pPr>
              <w:pStyle w:val="1ffff"/>
              <w:rPr>
                <w:rFonts w:ascii="Calibri" w:hAnsi="Calibri" w:cs="Calibri"/>
              </w:rPr>
            </w:pPr>
            <w:r w:rsidRPr="00C41773">
              <w:rPr>
                <w:rFonts w:ascii="Calibri" w:hAnsi="Calibri" w:cs="Calibri"/>
              </w:rPr>
              <w:t>2020-2025 годы</w:t>
            </w:r>
          </w:p>
        </w:tc>
      </w:tr>
      <w:tr w:rsidR="00C41773" w:rsidRPr="00C41773" w14:paraId="24525A79" w14:textId="77777777" w:rsidTr="00C41773">
        <w:trPr>
          <w:trHeight w:val="20"/>
        </w:trPr>
        <w:tc>
          <w:tcPr>
            <w:tcW w:w="1835" w:type="pct"/>
            <w:shd w:val="clear" w:color="auto" w:fill="auto"/>
            <w:noWrap/>
            <w:vAlign w:val="bottom"/>
            <w:hideMark/>
          </w:tcPr>
          <w:p w14:paraId="3DA1250D" w14:textId="77777777" w:rsidR="00C41773" w:rsidRPr="00C41773" w:rsidRDefault="00C41773" w:rsidP="00C41773">
            <w:pPr>
              <w:pStyle w:val="1ffff"/>
              <w:rPr>
                <w:rFonts w:ascii="Calibri" w:hAnsi="Calibri" w:cs="Calibri"/>
              </w:rPr>
            </w:pPr>
            <w:proofErr w:type="spellStart"/>
            <w:r w:rsidRPr="00C41773">
              <w:rPr>
                <w:rFonts w:ascii="Calibri" w:hAnsi="Calibri" w:cs="Calibri"/>
              </w:rPr>
              <w:t>Новомальтинское</w:t>
            </w:r>
            <w:proofErr w:type="spellEnd"/>
            <w:r w:rsidRPr="00C41773">
              <w:rPr>
                <w:rFonts w:ascii="Calibri" w:hAnsi="Calibri" w:cs="Calibri"/>
              </w:rPr>
              <w:t xml:space="preserve"> сельское поселение</w:t>
            </w:r>
          </w:p>
        </w:tc>
        <w:tc>
          <w:tcPr>
            <w:tcW w:w="1723" w:type="pct"/>
            <w:shd w:val="clear" w:color="auto" w:fill="auto"/>
            <w:noWrap/>
            <w:vAlign w:val="bottom"/>
            <w:hideMark/>
          </w:tcPr>
          <w:p w14:paraId="6A17461A" w14:textId="77777777" w:rsidR="00C41773" w:rsidRPr="00C41773" w:rsidRDefault="00C41773" w:rsidP="00C41773">
            <w:pPr>
              <w:pStyle w:val="1ffff"/>
              <w:rPr>
                <w:rFonts w:ascii="Calibri" w:hAnsi="Calibri" w:cs="Calibri"/>
              </w:rPr>
            </w:pPr>
            <w:r w:rsidRPr="00C41773">
              <w:rPr>
                <w:rFonts w:ascii="Calibri" w:hAnsi="Calibri" w:cs="Calibri"/>
              </w:rPr>
              <w:t>18,55</w:t>
            </w:r>
          </w:p>
        </w:tc>
        <w:tc>
          <w:tcPr>
            <w:tcW w:w="1442" w:type="pct"/>
            <w:shd w:val="clear" w:color="auto" w:fill="auto"/>
            <w:noWrap/>
            <w:vAlign w:val="bottom"/>
            <w:hideMark/>
          </w:tcPr>
          <w:p w14:paraId="19E9403E" w14:textId="77777777" w:rsidR="00C41773" w:rsidRPr="00C41773" w:rsidRDefault="00C41773" w:rsidP="00C41773">
            <w:pPr>
              <w:pStyle w:val="1ffff"/>
              <w:rPr>
                <w:rFonts w:ascii="Calibri" w:hAnsi="Calibri" w:cs="Calibri"/>
              </w:rPr>
            </w:pPr>
            <w:r w:rsidRPr="00C41773">
              <w:rPr>
                <w:rFonts w:ascii="Calibri" w:hAnsi="Calibri" w:cs="Calibri"/>
              </w:rPr>
              <w:t>0,37</w:t>
            </w:r>
          </w:p>
        </w:tc>
      </w:tr>
      <w:tr w:rsidR="00C41773" w:rsidRPr="00C41773" w14:paraId="04B26954" w14:textId="77777777" w:rsidTr="00C41773">
        <w:trPr>
          <w:trHeight w:val="20"/>
        </w:trPr>
        <w:tc>
          <w:tcPr>
            <w:tcW w:w="5000" w:type="pct"/>
            <w:gridSpan w:val="3"/>
            <w:shd w:val="clear" w:color="auto" w:fill="auto"/>
            <w:noWrap/>
            <w:vAlign w:val="bottom"/>
            <w:hideMark/>
          </w:tcPr>
          <w:p w14:paraId="0665A688" w14:textId="77777777" w:rsidR="00C41773" w:rsidRPr="00C41773" w:rsidRDefault="00C41773" w:rsidP="00C41773">
            <w:pPr>
              <w:pStyle w:val="1ffff"/>
              <w:rPr>
                <w:rFonts w:ascii="Calibri" w:hAnsi="Calibri" w:cs="Calibri"/>
              </w:rPr>
            </w:pPr>
            <w:r w:rsidRPr="00C41773">
              <w:rPr>
                <w:rFonts w:ascii="Calibri" w:hAnsi="Calibri" w:cs="Calibri"/>
              </w:rPr>
              <w:t>2026-2030 годы</w:t>
            </w:r>
          </w:p>
        </w:tc>
      </w:tr>
      <w:tr w:rsidR="00C41773" w:rsidRPr="00C41773" w14:paraId="73085116" w14:textId="77777777" w:rsidTr="00C41773">
        <w:trPr>
          <w:trHeight w:val="20"/>
        </w:trPr>
        <w:tc>
          <w:tcPr>
            <w:tcW w:w="1835" w:type="pct"/>
            <w:shd w:val="clear" w:color="auto" w:fill="auto"/>
            <w:noWrap/>
            <w:vAlign w:val="bottom"/>
            <w:hideMark/>
          </w:tcPr>
          <w:p w14:paraId="4B7F7EA7" w14:textId="77777777" w:rsidR="00C41773" w:rsidRPr="00C41773" w:rsidRDefault="00C41773" w:rsidP="00C41773">
            <w:pPr>
              <w:pStyle w:val="1ffff"/>
              <w:rPr>
                <w:rFonts w:ascii="Calibri" w:hAnsi="Calibri" w:cs="Calibri"/>
              </w:rPr>
            </w:pPr>
            <w:proofErr w:type="spellStart"/>
            <w:r w:rsidRPr="00C41773">
              <w:rPr>
                <w:rFonts w:ascii="Calibri" w:hAnsi="Calibri" w:cs="Calibri"/>
              </w:rPr>
              <w:t>Новомальтинское</w:t>
            </w:r>
            <w:proofErr w:type="spellEnd"/>
            <w:r w:rsidRPr="00C41773">
              <w:rPr>
                <w:rFonts w:ascii="Calibri" w:hAnsi="Calibri" w:cs="Calibri"/>
              </w:rPr>
              <w:t xml:space="preserve"> сельское поселение</w:t>
            </w:r>
          </w:p>
        </w:tc>
        <w:tc>
          <w:tcPr>
            <w:tcW w:w="1723" w:type="pct"/>
            <w:shd w:val="clear" w:color="auto" w:fill="auto"/>
            <w:noWrap/>
            <w:vAlign w:val="bottom"/>
            <w:hideMark/>
          </w:tcPr>
          <w:p w14:paraId="752A9CEA" w14:textId="77777777" w:rsidR="00C41773" w:rsidRPr="00C41773" w:rsidRDefault="00C41773" w:rsidP="00C41773">
            <w:pPr>
              <w:pStyle w:val="1ffff"/>
              <w:rPr>
                <w:rFonts w:ascii="Calibri" w:hAnsi="Calibri" w:cs="Calibri"/>
              </w:rPr>
            </w:pPr>
            <w:r w:rsidRPr="00C41773">
              <w:rPr>
                <w:rFonts w:ascii="Calibri" w:hAnsi="Calibri" w:cs="Calibri"/>
              </w:rPr>
              <w:t>17,28</w:t>
            </w:r>
          </w:p>
        </w:tc>
        <w:tc>
          <w:tcPr>
            <w:tcW w:w="1442" w:type="pct"/>
            <w:shd w:val="clear" w:color="auto" w:fill="auto"/>
            <w:noWrap/>
            <w:vAlign w:val="bottom"/>
            <w:hideMark/>
          </w:tcPr>
          <w:p w14:paraId="7ED2AB73" w14:textId="77777777" w:rsidR="00C41773" w:rsidRPr="00C41773" w:rsidRDefault="00C41773" w:rsidP="00C41773">
            <w:pPr>
              <w:pStyle w:val="1ffff"/>
              <w:rPr>
                <w:rFonts w:ascii="Calibri" w:hAnsi="Calibri" w:cs="Calibri"/>
              </w:rPr>
            </w:pPr>
            <w:r w:rsidRPr="00C41773">
              <w:rPr>
                <w:rFonts w:ascii="Calibri" w:hAnsi="Calibri" w:cs="Calibri"/>
              </w:rPr>
              <w:t>0,35</w:t>
            </w:r>
          </w:p>
        </w:tc>
      </w:tr>
      <w:tr w:rsidR="00C41773" w:rsidRPr="00C41773" w14:paraId="3E889154" w14:textId="77777777" w:rsidTr="00C41773">
        <w:trPr>
          <w:trHeight w:val="20"/>
        </w:trPr>
        <w:tc>
          <w:tcPr>
            <w:tcW w:w="5000" w:type="pct"/>
            <w:gridSpan w:val="3"/>
            <w:shd w:val="clear" w:color="auto" w:fill="auto"/>
            <w:noWrap/>
            <w:vAlign w:val="bottom"/>
            <w:hideMark/>
          </w:tcPr>
          <w:p w14:paraId="211BB201" w14:textId="77777777" w:rsidR="00C41773" w:rsidRPr="00C41773" w:rsidRDefault="00C41773" w:rsidP="00C41773">
            <w:pPr>
              <w:pStyle w:val="1ffff"/>
              <w:rPr>
                <w:rFonts w:ascii="Calibri" w:hAnsi="Calibri" w:cs="Calibri"/>
              </w:rPr>
            </w:pPr>
            <w:r w:rsidRPr="00C41773">
              <w:rPr>
                <w:rFonts w:ascii="Calibri" w:hAnsi="Calibri" w:cs="Calibri"/>
              </w:rPr>
              <w:t>2031-2034 годы</w:t>
            </w:r>
          </w:p>
        </w:tc>
      </w:tr>
      <w:tr w:rsidR="00C41773" w:rsidRPr="00C41773" w14:paraId="524AE0A5" w14:textId="77777777" w:rsidTr="00C41773">
        <w:trPr>
          <w:trHeight w:val="20"/>
        </w:trPr>
        <w:tc>
          <w:tcPr>
            <w:tcW w:w="1835" w:type="pct"/>
            <w:shd w:val="clear" w:color="auto" w:fill="auto"/>
            <w:noWrap/>
            <w:vAlign w:val="bottom"/>
            <w:hideMark/>
          </w:tcPr>
          <w:p w14:paraId="183C0980" w14:textId="77777777" w:rsidR="00C41773" w:rsidRPr="00C41773" w:rsidRDefault="00C41773" w:rsidP="00C41773">
            <w:pPr>
              <w:pStyle w:val="1ffff"/>
              <w:rPr>
                <w:rFonts w:ascii="Calibri" w:hAnsi="Calibri" w:cs="Calibri"/>
              </w:rPr>
            </w:pPr>
            <w:proofErr w:type="spellStart"/>
            <w:r w:rsidRPr="00C41773">
              <w:rPr>
                <w:rFonts w:ascii="Calibri" w:hAnsi="Calibri" w:cs="Calibri"/>
              </w:rPr>
              <w:t>Новомальтинское</w:t>
            </w:r>
            <w:proofErr w:type="spellEnd"/>
            <w:r w:rsidRPr="00C41773">
              <w:rPr>
                <w:rFonts w:ascii="Calibri" w:hAnsi="Calibri" w:cs="Calibri"/>
              </w:rPr>
              <w:t xml:space="preserve"> сельское поселение</w:t>
            </w:r>
          </w:p>
        </w:tc>
        <w:tc>
          <w:tcPr>
            <w:tcW w:w="1723" w:type="pct"/>
            <w:shd w:val="clear" w:color="auto" w:fill="auto"/>
            <w:noWrap/>
            <w:vAlign w:val="bottom"/>
            <w:hideMark/>
          </w:tcPr>
          <w:p w14:paraId="52454000" w14:textId="77777777" w:rsidR="00C41773" w:rsidRPr="00C41773" w:rsidRDefault="00C41773" w:rsidP="00C41773">
            <w:pPr>
              <w:pStyle w:val="1ffff"/>
              <w:rPr>
                <w:rFonts w:ascii="Calibri" w:hAnsi="Calibri" w:cs="Calibri"/>
              </w:rPr>
            </w:pPr>
            <w:r w:rsidRPr="00C41773">
              <w:rPr>
                <w:rFonts w:ascii="Calibri" w:hAnsi="Calibri" w:cs="Calibri"/>
              </w:rPr>
              <w:t>18,34</w:t>
            </w:r>
          </w:p>
        </w:tc>
        <w:tc>
          <w:tcPr>
            <w:tcW w:w="1442" w:type="pct"/>
            <w:shd w:val="clear" w:color="auto" w:fill="auto"/>
            <w:noWrap/>
            <w:vAlign w:val="bottom"/>
            <w:hideMark/>
          </w:tcPr>
          <w:p w14:paraId="45B52B4C" w14:textId="77777777" w:rsidR="00C41773" w:rsidRPr="00C41773" w:rsidRDefault="00C41773" w:rsidP="00C41773">
            <w:pPr>
              <w:pStyle w:val="1ffff"/>
              <w:rPr>
                <w:rFonts w:ascii="Calibri" w:hAnsi="Calibri" w:cs="Calibri"/>
              </w:rPr>
            </w:pPr>
            <w:r w:rsidRPr="00C41773">
              <w:rPr>
                <w:rFonts w:ascii="Calibri" w:hAnsi="Calibri" w:cs="Calibri"/>
              </w:rPr>
              <w:t>0,37</w:t>
            </w:r>
          </w:p>
        </w:tc>
      </w:tr>
    </w:tbl>
    <w:p w14:paraId="1D98F236" w14:textId="77777777" w:rsidR="00586EA4" w:rsidRPr="00F638F5" w:rsidRDefault="00586EA4" w:rsidP="00DD27D6">
      <w:pPr>
        <w:rPr>
          <w:rFonts w:ascii="Times New Roman" w:hAnsi="Times New Roman"/>
          <w:szCs w:val="24"/>
          <w:lang w:val="ru-RU"/>
        </w:rPr>
      </w:pPr>
    </w:p>
    <w:p w14:paraId="0F90B40C" w14:textId="77777777" w:rsidR="00096066" w:rsidRPr="00F638F5" w:rsidRDefault="00096066" w:rsidP="003200E3">
      <w:pPr>
        <w:pStyle w:val="1a"/>
        <w:pageBreakBefore/>
        <w:numPr>
          <w:ilvl w:val="0"/>
          <w:numId w:val="0"/>
        </w:numPr>
        <w:spacing w:before="0" w:after="0" w:line="240" w:lineRule="auto"/>
        <w:contextualSpacing w:val="0"/>
      </w:pPr>
      <w:bookmarkStart w:id="41" w:name="_Toc9154883"/>
      <w:r w:rsidRPr="00F638F5">
        <w:lastRenderedPageBreak/>
        <w:t xml:space="preserve">ГЛАВА 7. </w:t>
      </w:r>
      <w:r w:rsidR="000F5A1C" w:rsidRPr="00F638F5">
        <w:t>ПРЕДЛОЖЕНИЯ ПО СТРОИТЕЛЬСТВУ, РЕКОНСТРУКЦИИ, ТЕХНИЧЕСКОМУ ПЕРЕВООРУЖЕНИЮ И (ИЛИ) МОДЕРНИЗАЦИИ ИСТОЧНИКОВ ТЕПЛОВОЙ ЭНЕРГИИ</w:t>
      </w:r>
      <w:bookmarkEnd w:id="41"/>
      <w:r w:rsidRPr="00F638F5">
        <w:t xml:space="preserve"> </w:t>
      </w:r>
    </w:p>
    <w:p w14:paraId="3D57ED34" w14:textId="77777777" w:rsidR="00096066" w:rsidRPr="00F638F5" w:rsidRDefault="00342CFD" w:rsidP="00C70015">
      <w:pPr>
        <w:pStyle w:val="1a"/>
        <w:numPr>
          <w:ilvl w:val="0"/>
          <w:numId w:val="75"/>
        </w:numPr>
        <w:spacing w:line="240" w:lineRule="auto"/>
      </w:pPr>
      <w:bookmarkStart w:id="42" w:name="_Toc9154884"/>
      <w:r w:rsidRPr="00F638F5">
        <w:t>О</w:t>
      </w:r>
      <w:r w:rsidR="00096066" w:rsidRPr="00F638F5">
        <w:t>писание условий организации централизованного теплоснабжения, индивидуального теплоснабжения, а также поквартирного отопления</w:t>
      </w:r>
      <w:bookmarkEnd w:id="42"/>
    </w:p>
    <w:p w14:paraId="7133AA3F" w14:textId="77777777" w:rsidR="00F13917" w:rsidRPr="00F638F5" w:rsidRDefault="00F13917" w:rsidP="00496426">
      <w:pPr>
        <w:pStyle w:val="1fff"/>
      </w:pPr>
      <w:r w:rsidRPr="00F638F5">
        <w:t xml:space="preserve">Согласно статье 14, Федерального закона от 27.07.2010 г. №190-ФЗ «О теплоснабжении», подключение </w:t>
      </w:r>
      <w:proofErr w:type="spellStart"/>
      <w:r w:rsidRPr="00F638F5">
        <w:t>теплопотребляющих</w:t>
      </w:r>
      <w:proofErr w:type="spellEnd"/>
      <w:r w:rsidRPr="00F638F5">
        <w:t xml:space="preserve">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ФЗ №190 «О теплоснабжении» и правилами подключения к системам теплоснабжения, утвержденными Постановлением Правительства Российской Федерации от 16.04.2012 г. №307 «О порядке подключения к системам теплоснабжения и о внесении изменений в некоторые акты Правительства РФ» (далее Плавила).</w:t>
      </w:r>
    </w:p>
    <w:p w14:paraId="6617223A" w14:textId="77777777" w:rsidR="00F13917" w:rsidRPr="00F638F5" w:rsidRDefault="00F13917" w:rsidP="00496426">
      <w:pPr>
        <w:pStyle w:val="1fff"/>
      </w:pPr>
      <w:r w:rsidRPr="00F638F5">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 Теплоснабжающая или теплосетевая организация, к которой следует обращаться заявителям, согласно Правилам, определяется в соответствии с зонами эксплуатационной</w:t>
      </w:r>
      <w:bookmarkStart w:id="43" w:name="b9b7c"/>
      <w:bookmarkEnd w:id="43"/>
      <w:r w:rsidRPr="00F638F5">
        <w:t xml:space="preserve"> ответственности таких организаций, определенных в настоящей схеме теплоснабжения. При наличии технической возможности подключения к системе теплоснабжения в соответствующей точке подключения отказ потребителю в заключении договора о подключении объекта, находящегося в границах определенного настоящей схемой теплоснабжения радиуса эффективного теплоснабжения, в соответствии с Правилами не допускается.</w:t>
      </w:r>
    </w:p>
    <w:p w14:paraId="20890847" w14:textId="77777777" w:rsidR="00F13917" w:rsidRPr="00F638F5" w:rsidRDefault="00F13917" w:rsidP="00496426">
      <w:pPr>
        <w:pStyle w:val="1fff"/>
      </w:pPr>
      <w:r w:rsidRPr="00F638F5">
        <w:t xml:space="preserve">Нормативный срок подключения (с даты заключения договора о подключении) установлен п. 31. Правил и составляет: </w:t>
      </w:r>
    </w:p>
    <w:p w14:paraId="440F5346" w14:textId="77777777" w:rsidR="00F13917" w:rsidRPr="00F638F5" w:rsidRDefault="00F13917" w:rsidP="00496426">
      <w:pPr>
        <w:pStyle w:val="116"/>
      </w:pPr>
      <w:r w:rsidRPr="00F638F5">
        <w:t>не более 18 месяцев - в случае наличия технической возможности;</w:t>
      </w:r>
    </w:p>
    <w:p w14:paraId="1AFA8936" w14:textId="77777777" w:rsidR="00F13917" w:rsidRPr="00F638F5" w:rsidRDefault="00F13917" w:rsidP="00496426">
      <w:pPr>
        <w:pStyle w:val="116"/>
      </w:pPr>
      <w:r w:rsidRPr="00F638F5">
        <w:t xml:space="preserve">не более 3 лет - в случае если техническая возможность подключения обеспечивается в рамках инвестиционной программы </w:t>
      </w:r>
      <w:bookmarkStart w:id="44" w:name="OLE_LINK3"/>
      <w:bookmarkStart w:id="45" w:name="OLE_LINK2"/>
      <w:bookmarkStart w:id="46" w:name="OLE_LINK1"/>
      <w:r w:rsidRPr="00F638F5">
        <w:t>исполнителя или смежной ТСО</w:t>
      </w:r>
      <w:bookmarkEnd w:id="44"/>
      <w:bookmarkEnd w:id="45"/>
      <w:bookmarkEnd w:id="46"/>
      <w:r w:rsidRPr="00F638F5">
        <w:t xml:space="preserve"> и иной срок не указан в ИП.</w:t>
      </w:r>
    </w:p>
    <w:p w14:paraId="186E9BDC" w14:textId="77777777" w:rsidR="00F13917" w:rsidRPr="00F638F5" w:rsidRDefault="00F13917" w:rsidP="00496426">
      <w:pPr>
        <w:pStyle w:val="1fff"/>
      </w:pPr>
      <w:r w:rsidRPr="00F638F5">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w:t>
      </w:r>
      <w:r w:rsidRPr="00F638F5">
        <w:lastRenderedPageBreak/>
        <w:t>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14:paraId="665E0616" w14:textId="77777777" w:rsidR="00F13917" w:rsidRPr="00F638F5" w:rsidRDefault="00F13917" w:rsidP="00496426">
      <w:pPr>
        <w:pStyle w:val="1fff"/>
      </w:pPr>
      <w:r w:rsidRPr="00F638F5">
        <w:t xml:space="preserve">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w:t>
      </w:r>
      <w:r w:rsidRPr="00F638F5">
        <w:lastRenderedPageBreak/>
        <w:t>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правилами подключения к системам теплоснабжения, утвержденными Правительством Российской Федерации.</w:t>
      </w:r>
    </w:p>
    <w:p w14:paraId="401C588D" w14:textId="77777777" w:rsidR="00F13917" w:rsidRPr="00F638F5" w:rsidRDefault="00F13917" w:rsidP="00496426">
      <w:pPr>
        <w:pStyle w:val="1fff"/>
      </w:pPr>
      <w:r w:rsidRPr="00F638F5">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14:paraId="1A7DFBE8" w14:textId="77777777" w:rsidR="00F13917" w:rsidRPr="00F638F5" w:rsidRDefault="00F13917" w:rsidP="00496426">
      <w:pPr>
        <w:pStyle w:val="1fff"/>
      </w:pPr>
      <w:r w:rsidRPr="00F638F5">
        <w:t xml:space="preserve">С потребителями, находящимися за границей радиуса эффективного теплоснабжения, могут быть заключены договоры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 </w:t>
      </w:r>
    </w:p>
    <w:p w14:paraId="6E35AF39" w14:textId="77777777" w:rsidR="00F13917" w:rsidRPr="00F638F5" w:rsidRDefault="00F13917" w:rsidP="00496426">
      <w:pPr>
        <w:pStyle w:val="1fff"/>
      </w:pPr>
      <w:r w:rsidRPr="00F638F5">
        <w:t>Зоны централизованного теплоснабжения представлены в книге 1 обосновывающих материалов.</w:t>
      </w:r>
    </w:p>
    <w:p w14:paraId="1C900389" w14:textId="77777777" w:rsidR="00F13917" w:rsidRPr="00F638F5" w:rsidRDefault="00F13917" w:rsidP="00496426">
      <w:pPr>
        <w:pStyle w:val="1fff"/>
      </w:pPr>
      <w:r w:rsidRPr="00F638F5">
        <w:t>Индивидуальное теплоснабжение предусматривается для:</w:t>
      </w:r>
    </w:p>
    <w:p w14:paraId="5BE472EA"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Индивидуальных жилых домов до трех этажей вне зависимости от месторасположения;</w:t>
      </w:r>
    </w:p>
    <w:p w14:paraId="6619542C"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Малоэтажных (до четырех этажей) блокированных жилых домов (</w:t>
      </w:r>
      <w:proofErr w:type="spellStart"/>
      <w:r w:rsidRPr="00F638F5">
        <w:rPr>
          <w:rFonts w:ascii="Times New Roman" w:eastAsia="MS Mincho" w:hAnsi="Times New Roman"/>
          <w:szCs w:val="24"/>
        </w:rPr>
        <w:t>таунхаузов</w:t>
      </w:r>
      <w:proofErr w:type="spellEnd"/>
      <w:r w:rsidRPr="00F638F5">
        <w:rPr>
          <w:rFonts w:ascii="Times New Roman" w:eastAsia="MS Mincho" w:hAnsi="Times New Roman"/>
          <w:szCs w:val="24"/>
        </w:rPr>
        <w:t>)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14:paraId="74BEFBAA"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Многоэтажных жилых домов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14:paraId="5DC9A73C"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14:paraId="1C219A04"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Промышленных и прочих потребителей, технологический процесс которых предусматривает потребление природного газа;</w:t>
      </w:r>
    </w:p>
    <w:p w14:paraId="501E5089"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lastRenderedPageBreak/>
        <w:t xml:space="preserve">Инновационных объектов, проектом теплоснабжения которых предусматривается удельный расход тепловой энергии на отопление менее 15 </w:t>
      </w:r>
      <w:proofErr w:type="spellStart"/>
      <w:r w:rsidRPr="00F638F5">
        <w:rPr>
          <w:rFonts w:ascii="Times New Roman" w:eastAsia="MS Mincho" w:hAnsi="Times New Roman"/>
          <w:szCs w:val="24"/>
        </w:rPr>
        <w:t>кВт∙ч</w:t>
      </w:r>
      <w:proofErr w:type="spellEnd"/>
      <w:r w:rsidRPr="00F638F5">
        <w:rPr>
          <w:rFonts w:ascii="Times New Roman" w:eastAsia="MS Mincho" w:hAnsi="Times New Roman"/>
          <w:szCs w:val="24"/>
        </w:rPr>
        <w:t>/м2год, т.н. «пассивный (или нулевой) дом» или теплоснабжение которых предусматривается от альтернативных источников, включая вторичные энергоресурсы.</w:t>
      </w:r>
    </w:p>
    <w:p w14:paraId="360483BE" w14:textId="77777777" w:rsidR="00096066" w:rsidRPr="00F638F5" w:rsidRDefault="00096066" w:rsidP="00C33328">
      <w:pPr>
        <w:rPr>
          <w:rFonts w:ascii="Times New Roman" w:hAnsi="Times New Roman"/>
          <w:szCs w:val="24"/>
          <w:lang w:val="ru-RU"/>
        </w:rPr>
      </w:pPr>
    </w:p>
    <w:p w14:paraId="663EE00B" w14:textId="77777777" w:rsidR="00342CFD" w:rsidRPr="00F638F5" w:rsidRDefault="00342CFD" w:rsidP="00C70015">
      <w:pPr>
        <w:pStyle w:val="1a"/>
        <w:numPr>
          <w:ilvl w:val="0"/>
          <w:numId w:val="74"/>
        </w:numPr>
        <w:spacing w:line="240" w:lineRule="auto"/>
      </w:pPr>
      <w:bookmarkStart w:id="47" w:name="_Toc9154885"/>
      <w:r w:rsidRPr="00F638F5">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7"/>
    </w:p>
    <w:p w14:paraId="152605E7" w14:textId="77777777" w:rsidR="00342CFD" w:rsidRPr="00F638F5" w:rsidRDefault="00F13917" w:rsidP="00496426">
      <w:pPr>
        <w:pStyle w:val="1fff"/>
      </w:pPr>
      <w:r w:rsidRPr="00F638F5">
        <w:t xml:space="preserve">На территории </w:t>
      </w:r>
      <w:proofErr w:type="spellStart"/>
      <w:r w:rsidR="0092573F">
        <w:t>Новомальтинского</w:t>
      </w:r>
      <w:proofErr w:type="spellEnd"/>
      <w:r w:rsidR="0092573F">
        <w:t xml:space="preserve"> сельского поселения</w:t>
      </w:r>
      <w:r w:rsidRPr="00F638F5">
        <w:t xml:space="preserve"> отсутствуют источники комбинированной выработки тепловой и электрической энергии.  </w:t>
      </w:r>
    </w:p>
    <w:p w14:paraId="6EBD24B7" w14:textId="77777777" w:rsidR="00342CFD" w:rsidRPr="00F638F5" w:rsidRDefault="00342CFD" w:rsidP="00C33328">
      <w:pPr>
        <w:rPr>
          <w:rFonts w:ascii="Times New Roman" w:hAnsi="Times New Roman"/>
          <w:szCs w:val="24"/>
          <w:lang w:val="ru-RU"/>
        </w:rPr>
      </w:pPr>
    </w:p>
    <w:p w14:paraId="69366A5A" w14:textId="77777777" w:rsidR="00342CFD" w:rsidRPr="00F638F5" w:rsidRDefault="00342CFD" w:rsidP="00C70015">
      <w:pPr>
        <w:pStyle w:val="1a"/>
        <w:numPr>
          <w:ilvl w:val="0"/>
          <w:numId w:val="74"/>
        </w:numPr>
        <w:spacing w:line="240" w:lineRule="auto"/>
      </w:pPr>
      <w:bookmarkStart w:id="48" w:name="_Toc9154886"/>
      <w:r w:rsidRPr="00F638F5">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48"/>
    </w:p>
    <w:p w14:paraId="679AF1DC" w14:textId="77777777" w:rsidR="00342CFD" w:rsidRPr="00F638F5" w:rsidRDefault="00342CFD" w:rsidP="00C33328">
      <w:pPr>
        <w:rPr>
          <w:rFonts w:ascii="Times New Roman" w:hAnsi="Times New Roman"/>
          <w:szCs w:val="24"/>
          <w:lang w:val="ru-RU"/>
        </w:rPr>
      </w:pPr>
    </w:p>
    <w:p w14:paraId="3E3D65BB" w14:textId="77777777" w:rsidR="00F13917" w:rsidRPr="00F638F5" w:rsidRDefault="00F13917" w:rsidP="00496426">
      <w:pPr>
        <w:pStyle w:val="1fff"/>
      </w:pPr>
      <w:r w:rsidRPr="00F638F5">
        <w:t xml:space="preserve">На территории </w:t>
      </w:r>
      <w:proofErr w:type="spellStart"/>
      <w:r w:rsidR="0092573F">
        <w:t>Новомальтинского</w:t>
      </w:r>
      <w:proofErr w:type="spellEnd"/>
      <w:r w:rsidR="0092573F">
        <w:t xml:space="preserve"> сельского поселения</w:t>
      </w:r>
      <w:r w:rsidRPr="00F638F5">
        <w:t xml:space="preserve"> отсутствуют источники комбинированной выработки тепловой и электрической энергии.  </w:t>
      </w:r>
    </w:p>
    <w:p w14:paraId="5474847C" w14:textId="77777777" w:rsidR="00342CFD" w:rsidRPr="00F638F5" w:rsidRDefault="00342CFD" w:rsidP="00C33328">
      <w:pPr>
        <w:rPr>
          <w:rFonts w:ascii="Times New Roman" w:hAnsi="Times New Roman"/>
          <w:szCs w:val="24"/>
          <w:lang w:val="ru-RU"/>
        </w:rPr>
      </w:pPr>
    </w:p>
    <w:p w14:paraId="150B62D0" w14:textId="77777777" w:rsidR="00342CFD" w:rsidRPr="00F638F5" w:rsidRDefault="00342CFD" w:rsidP="00C70015">
      <w:pPr>
        <w:pStyle w:val="1a"/>
        <w:numPr>
          <w:ilvl w:val="0"/>
          <w:numId w:val="74"/>
        </w:numPr>
        <w:spacing w:line="240" w:lineRule="auto"/>
      </w:pPr>
      <w:bookmarkStart w:id="49" w:name="_Toc9154887"/>
      <w:r w:rsidRPr="00F638F5">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49"/>
    </w:p>
    <w:p w14:paraId="70DA9043" w14:textId="77777777" w:rsidR="00342CFD" w:rsidRPr="00F638F5" w:rsidRDefault="00342CFD" w:rsidP="00C33328">
      <w:pPr>
        <w:rPr>
          <w:rFonts w:ascii="Times New Roman" w:hAnsi="Times New Roman"/>
          <w:szCs w:val="24"/>
          <w:lang w:val="ru-RU"/>
        </w:rPr>
      </w:pPr>
    </w:p>
    <w:p w14:paraId="0BDD5E38" w14:textId="77777777" w:rsidR="00F13917" w:rsidRPr="00F638F5" w:rsidRDefault="00F13917" w:rsidP="00496426">
      <w:pPr>
        <w:pStyle w:val="1fff"/>
      </w:pPr>
      <w:r w:rsidRPr="00F638F5">
        <w:t>Согласно Методическим рекомендациям по разработке схем теплоснабжения, предложения по новому строительству генерирующих мощностей с комбинированной выработкой тепловой и электрической энергии для обеспечения теплоснабжения потребителей возможны только в случае утвержденных решений по строительству генерирующих мощностей в региональных схемах и программах перспективного развития электроэнергетики, разработанных в соответствии с постановлением Правительства Российской Федерации от 17 октября 2009 года №823 «О схемах и программах перспективного развития электроэнергии».</w:t>
      </w:r>
    </w:p>
    <w:p w14:paraId="467431D5" w14:textId="77777777" w:rsidR="00F13917" w:rsidRPr="00F638F5" w:rsidRDefault="00F13917" w:rsidP="00496426">
      <w:pPr>
        <w:pStyle w:val="1fff"/>
      </w:pPr>
      <w:r w:rsidRPr="00F638F5">
        <w:t>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образования не предусматривается. Базовым и актуализированным проектом Схемы теплоснабжения, размещение источников комбинированной выработки на терр</w:t>
      </w:r>
      <w:r w:rsidR="000F5A1C" w:rsidRPr="00F638F5">
        <w:t>и</w:t>
      </w:r>
      <w:r w:rsidRPr="00F638F5">
        <w:t xml:space="preserve">тории </w:t>
      </w:r>
      <w:proofErr w:type="spellStart"/>
      <w:r w:rsidR="0092573F">
        <w:t>Новомальтинского</w:t>
      </w:r>
      <w:proofErr w:type="spellEnd"/>
      <w:r w:rsidR="0092573F">
        <w:t xml:space="preserve"> сельского поселения</w:t>
      </w:r>
      <w:r w:rsidRPr="00F638F5">
        <w:t xml:space="preserve"> не предусматривается. </w:t>
      </w:r>
    </w:p>
    <w:p w14:paraId="72A887A6" w14:textId="77777777" w:rsidR="00F13917" w:rsidRPr="00F638F5" w:rsidRDefault="00F13917" w:rsidP="00C33328">
      <w:pPr>
        <w:rPr>
          <w:rFonts w:ascii="Times New Roman" w:hAnsi="Times New Roman"/>
          <w:szCs w:val="24"/>
          <w:lang w:val="ru-RU"/>
        </w:rPr>
      </w:pPr>
    </w:p>
    <w:p w14:paraId="4668F240" w14:textId="77777777" w:rsidR="00342CFD" w:rsidRPr="00F638F5" w:rsidRDefault="00342CFD" w:rsidP="00C70015">
      <w:pPr>
        <w:pStyle w:val="1a"/>
        <w:numPr>
          <w:ilvl w:val="0"/>
          <w:numId w:val="74"/>
        </w:numPr>
        <w:spacing w:line="240" w:lineRule="auto"/>
      </w:pPr>
      <w:bookmarkStart w:id="50" w:name="_Toc9154888"/>
      <w:r w:rsidRPr="00F638F5">
        <w:t xml:space="preserve">Обоснование </w:t>
      </w:r>
      <w:r w:rsidR="000F5A1C" w:rsidRPr="00F638F5">
        <w:t>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50"/>
    </w:p>
    <w:p w14:paraId="43226056" w14:textId="77777777" w:rsidR="00342CFD" w:rsidRPr="00F638F5" w:rsidRDefault="00342CFD" w:rsidP="00C33328">
      <w:pPr>
        <w:rPr>
          <w:rFonts w:ascii="Times New Roman" w:hAnsi="Times New Roman"/>
          <w:szCs w:val="24"/>
          <w:lang w:val="ru-RU"/>
        </w:rPr>
      </w:pPr>
    </w:p>
    <w:p w14:paraId="18D689FA" w14:textId="77777777" w:rsidR="00F13917" w:rsidRPr="00F638F5" w:rsidRDefault="00F13917" w:rsidP="00496426">
      <w:pPr>
        <w:pStyle w:val="1fff"/>
      </w:pPr>
      <w:r w:rsidRPr="00F638F5">
        <w:t xml:space="preserve">На территории </w:t>
      </w:r>
      <w:proofErr w:type="spellStart"/>
      <w:r w:rsidR="0092573F">
        <w:t>Новомальтинского</w:t>
      </w:r>
      <w:proofErr w:type="spellEnd"/>
      <w:r w:rsidR="0092573F">
        <w:t xml:space="preserve"> сельского поселения</w:t>
      </w:r>
      <w:r w:rsidRPr="00F638F5">
        <w:t xml:space="preserve"> отсутствуют источники комбинированной выработки тепловой и электрической энергии.  </w:t>
      </w:r>
    </w:p>
    <w:p w14:paraId="79780147" w14:textId="77777777" w:rsidR="00342CFD" w:rsidRPr="00F638F5" w:rsidRDefault="00342CFD" w:rsidP="00C33328">
      <w:pPr>
        <w:rPr>
          <w:rFonts w:ascii="Times New Roman" w:hAnsi="Times New Roman"/>
          <w:szCs w:val="24"/>
          <w:lang w:val="ru-RU"/>
        </w:rPr>
      </w:pPr>
    </w:p>
    <w:p w14:paraId="0BD5E93F" w14:textId="77777777" w:rsidR="00342CFD" w:rsidRPr="00F638F5" w:rsidRDefault="00342CFD" w:rsidP="00C70015">
      <w:pPr>
        <w:pStyle w:val="1a"/>
        <w:numPr>
          <w:ilvl w:val="0"/>
          <w:numId w:val="74"/>
        </w:numPr>
        <w:spacing w:line="240" w:lineRule="auto"/>
      </w:pPr>
      <w:bookmarkStart w:id="51" w:name="_Toc9154889"/>
      <w:r w:rsidRPr="00F638F5">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51"/>
    </w:p>
    <w:p w14:paraId="2861D175" w14:textId="77777777" w:rsidR="00342CFD" w:rsidRPr="00F638F5" w:rsidRDefault="00342CFD" w:rsidP="00C33328">
      <w:pPr>
        <w:rPr>
          <w:rFonts w:ascii="Times New Roman" w:hAnsi="Times New Roman"/>
          <w:szCs w:val="24"/>
          <w:lang w:val="ru-RU"/>
        </w:rPr>
      </w:pPr>
    </w:p>
    <w:p w14:paraId="4BAD387D" w14:textId="77777777" w:rsidR="00F13917" w:rsidRPr="00F638F5" w:rsidRDefault="000F5A1C" w:rsidP="00496426">
      <w:pPr>
        <w:pStyle w:val="1fff"/>
      </w:pPr>
      <w:r w:rsidRPr="00F638F5">
        <w:lastRenderedPageBreak/>
        <w:t xml:space="preserve">Базовым и актуализированным проектом Схемы теплоснабжения, размещение источников комбинированной выработки на территории </w:t>
      </w:r>
      <w:proofErr w:type="spellStart"/>
      <w:r w:rsidR="0092573F">
        <w:t>Новомальтинского</w:t>
      </w:r>
      <w:proofErr w:type="spellEnd"/>
      <w:r w:rsidR="0092573F">
        <w:t xml:space="preserve"> сельского поселения</w:t>
      </w:r>
      <w:r w:rsidRPr="00F638F5">
        <w:t xml:space="preserve"> не предусматривается.</w:t>
      </w:r>
    </w:p>
    <w:p w14:paraId="4F5CFC16" w14:textId="77777777" w:rsidR="00342CFD" w:rsidRPr="00F638F5" w:rsidRDefault="00342CFD" w:rsidP="00C33328">
      <w:pPr>
        <w:rPr>
          <w:rFonts w:ascii="Times New Roman" w:hAnsi="Times New Roman"/>
          <w:szCs w:val="24"/>
          <w:lang w:val="ru-RU"/>
        </w:rPr>
      </w:pPr>
    </w:p>
    <w:p w14:paraId="3D3FA851" w14:textId="77777777" w:rsidR="00342CFD" w:rsidRPr="00F638F5" w:rsidRDefault="00342CFD" w:rsidP="00C70015">
      <w:pPr>
        <w:pStyle w:val="1a"/>
        <w:numPr>
          <w:ilvl w:val="0"/>
          <w:numId w:val="74"/>
        </w:numPr>
        <w:spacing w:line="240" w:lineRule="auto"/>
      </w:pPr>
      <w:bookmarkStart w:id="52" w:name="_Toc9154890"/>
      <w:r w:rsidRPr="00F638F5">
        <w:t xml:space="preserve">Обоснование </w:t>
      </w:r>
      <w:r w:rsidR="000F5A1C" w:rsidRPr="00F638F5">
        <w:t>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52"/>
    </w:p>
    <w:p w14:paraId="4E28FA79" w14:textId="77777777" w:rsidR="00F027FC" w:rsidRPr="00F638F5" w:rsidRDefault="00F027FC" w:rsidP="00496426">
      <w:pPr>
        <w:pStyle w:val="1fff"/>
      </w:pPr>
      <w:r w:rsidRPr="00F638F5">
        <w:t>Реконструкция котельных с увеличением зоны их действия путем включения в нее зоны действия, существующих источников тепловой энергии не предусматривается.</w:t>
      </w:r>
    </w:p>
    <w:p w14:paraId="151DE600" w14:textId="77777777" w:rsidR="0091131D" w:rsidRDefault="00DE0C78" w:rsidP="00DE0C78">
      <w:pPr>
        <w:rPr>
          <w:rFonts w:ascii="Times New Roman" w:hAnsi="Times New Roman"/>
          <w:szCs w:val="24"/>
          <w:lang w:val="ru-RU"/>
        </w:rPr>
      </w:pPr>
      <w:r>
        <w:rPr>
          <w:rFonts w:ascii="Times New Roman" w:hAnsi="Times New Roman"/>
          <w:szCs w:val="24"/>
          <w:lang w:val="ru-RU"/>
        </w:rPr>
        <w:t>П</w:t>
      </w:r>
      <w:r w:rsidRPr="00DE0C78">
        <w:rPr>
          <w:rFonts w:ascii="Times New Roman" w:hAnsi="Times New Roman"/>
          <w:szCs w:val="24"/>
          <w:lang w:val="ru-RU"/>
        </w:rPr>
        <w:t xml:space="preserve">редусматриваются </w:t>
      </w:r>
      <w:r>
        <w:rPr>
          <w:rFonts w:ascii="Times New Roman" w:hAnsi="Times New Roman"/>
          <w:szCs w:val="24"/>
          <w:lang w:val="ru-RU"/>
        </w:rPr>
        <w:t>м</w:t>
      </w:r>
      <w:r w:rsidR="0091131D" w:rsidRPr="00F638F5">
        <w:rPr>
          <w:rFonts w:ascii="Times New Roman" w:hAnsi="Times New Roman"/>
          <w:szCs w:val="24"/>
          <w:lang w:val="ru-RU"/>
        </w:rPr>
        <w:t xml:space="preserve">ероприятия по строительству, реконструкции или техническому перевооружению источников тепловой энергии на территории </w:t>
      </w:r>
      <w:proofErr w:type="spellStart"/>
      <w:r w:rsidR="0092573F">
        <w:rPr>
          <w:rFonts w:ascii="Times New Roman" w:hAnsi="Times New Roman"/>
          <w:szCs w:val="24"/>
          <w:lang w:val="ru-RU"/>
        </w:rPr>
        <w:t>Новомальтинского</w:t>
      </w:r>
      <w:proofErr w:type="spellEnd"/>
      <w:r w:rsidR="0092573F">
        <w:rPr>
          <w:rFonts w:ascii="Times New Roman" w:hAnsi="Times New Roman"/>
          <w:szCs w:val="24"/>
          <w:lang w:val="ru-RU"/>
        </w:rPr>
        <w:t xml:space="preserve"> сельского поселения</w:t>
      </w:r>
      <w:r>
        <w:rPr>
          <w:rFonts w:ascii="Times New Roman" w:hAnsi="Times New Roman"/>
          <w:szCs w:val="24"/>
          <w:lang w:val="ru-RU"/>
        </w:rPr>
        <w:t xml:space="preserve">: реконструкция </w:t>
      </w:r>
      <w:r w:rsidRPr="00DE0C78">
        <w:rPr>
          <w:rFonts w:ascii="Times New Roman" w:hAnsi="Times New Roman"/>
          <w:szCs w:val="24"/>
          <w:lang w:val="ru-RU"/>
        </w:rPr>
        <w:t>Котельны</w:t>
      </w:r>
      <w:r>
        <w:rPr>
          <w:rFonts w:ascii="Times New Roman" w:hAnsi="Times New Roman"/>
          <w:szCs w:val="24"/>
          <w:lang w:val="ru-RU"/>
        </w:rPr>
        <w:t xml:space="preserve">х </w:t>
      </w:r>
      <w:r w:rsidRPr="00DE0C78">
        <w:rPr>
          <w:rFonts w:ascii="Times New Roman" w:hAnsi="Times New Roman"/>
          <w:szCs w:val="24"/>
          <w:lang w:val="ru-RU"/>
        </w:rPr>
        <w:t>«Центральная»</w:t>
      </w:r>
      <w:r>
        <w:rPr>
          <w:rFonts w:ascii="Times New Roman" w:hAnsi="Times New Roman"/>
          <w:szCs w:val="24"/>
          <w:lang w:val="ru-RU"/>
        </w:rPr>
        <w:t xml:space="preserve"> и </w:t>
      </w:r>
      <w:r w:rsidRPr="00DE0C78">
        <w:rPr>
          <w:rFonts w:ascii="Times New Roman" w:hAnsi="Times New Roman"/>
          <w:szCs w:val="24"/>
          <w:lang w:val="ru-RU"/>
        </w:rPr>
        <w:t>«Электрокотельная»</w:t>
      </w:r>
      <w:r w:rsidR="004C7879" w:rsidRPr="00F638F5">
        <w:rPr>
          <w:rFonts w:ascii="Times New Roman" w:hAnsi="Times New Roman"/>
          <w:szCs w:val="24"/>
          <w:lang w:val="ru-RU"/>
        </w:rPr>
        <w:t>.</w:t>
      </w:r>
      <w:r w:rsidR="0091131D" w:rsidRPr="00F638F5">
        <w:rPr>
          <w:rFonts w:ascii="Times New Roman" w:hAnsi="Times New Roman"/>
          <w:szCs w:val="24"/>
          <w:lang w:val="ru-RU"/>
        </w:rPr>
        <w:tab/>
      </w:r>
    </w:p>
    <w:p w14:paraId="370D5303" w14:textId="77777777" w:rsidR="000A3A9C" w:rsidRPr="00F638F5" w:rsidRDefault="000A3A9C" w:rsidP="0091131D">
      <w:pPr>
        <w:rPr>
          <w:rFonts w:ascii="Times New Roman" w:hAnsi="Times New Roman"/>
          <w:szCs w:val="24"/>
          <w:lang w:val="ru-RU"/>
        </w:rPr>
      </w:pPr>
    </w:p>
    <w:p w14:paraId="153658BC" w14:textId="77777777" w:rsidR="00096066" w:rsidRPr="00F638F5" w:rsidRDefault="00342CFD" w:rsidP="00C70015">
      <w:pPr>
        <w:pStyle w:val="1a"/>
        <w:numPr>
          <w:ilvl w:val="0"/>
          <w:numId w:val="74"/>
        </w:numPr>
        <w:spacing w:line="240" w:lineRule="auto"/>
        <w:rPr>
          <w:szCs w:val="24"/>
        </w:rPr>
      </w:pPr>
      <w:bookmarkStart w:id="53" w:name="_Toc9154891"/>
      <w:r w:rsidRPr="00F638F5">
        <w:rPr>
          <w:szCs w:val="24"/>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53"/>
    </w:p>
    <w:p w14:paraId="60F6D214" w14:textId="77777777" w:rsidR="00F027FC" w:rsidRPr="00F638F5" w:rsidRDefault="00F027FC" w:rsidP="00496426">
      <w:pPr>
        <w:pStyle w:val="1fff"/>
      </w:pPr>
      <w:r w:rsidRPr="00F638F5">
        <w:t>Перевод котельной в пиковый режим по отношению к источникам энергии с комбинированной выработкой тепловой и электрической энергии не предусматривается.</w:t>
      </w:r>
    </w:p>
    <w:p w14:paraId="77E6226D" w14:textId="77777777" w:rsidR="00342CFD" w:rsidRPr="00F638F5" w:rsidRDefault="00342CFD" w:rsidP="00C33328">
      <w:pPr>
        <w:rPr>
          <w:rFonts w:ascii="Times New Roman" w:hAnsi="Times New Roman"/>
          <w:szCs w:val="24"/>
          <w:lang w:val="ru-RU"/>
        </w:rPr>
      </w:pPr>
    </w:p>
    <w:p w14:paraId="52C3B5A5" w14:textId="77777777" w:rsidR="00342CFD" w:rsidRPr="00F638F5" w:rsidRDefault="00D11755" w:rsidP="00C70015">
      <w:pPr>
        <w:pStyle w:val="1a"/>
        <w:numPr>
          <w:ilvl w:val="0"/>
          <w:numId w:val="74"/>
        </w:numPr>
        <w:spacing w:line="240" w:lineRule="auto"/>
        <w:rPr>
          <w:szCs w:val="24"/>
        </w:rPr>
      </w:pPr>
      <w:bookmarkStart w:id="54" w:name="_Toc9154892"/>
      <w:r w:rsidRPr="00F638F5">
        <w:rPr>
          <w:szCs w:val="24"/>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54"/>
    </w:p>
    <w:p w14:paraId="391C5322" w14:textId="77777777" w:rsidR="00F027FC" w:rsidRPr="00F638F5" w:rsidRDefault="00F027FC" w:rsidP="00496426">
      <w:pPr>
        <w:pStyle w:val="1fff"/>
      </w:pPr>
      <w:r w:rsidRPr="00F638F5">
        <w:t xml:space="preserve">Не предусматривается из-за отсутствия в </w:t>
      </w:r>
      <w:r w:rsidR="00280069" w:rsidRPr="00F638F5">
        <w:t>муниципальном образовании</w:t>
      </w:r>
      <w:r w:rsidRPr="00F638F5">
        <w:t xml:space="preserve"> источника с комбинированной выработкой тепловой и электрической энергией.</w:t>
      </w:r>
    </w:p>
    <w:p w14:paraId="0EAE112D" w14:textId="77777777" w:rsidR="00F027FC" w:rsidRPr="00F638F5" w:rsidRDefault="00F027FC" w:rsidP="00C33328">
      <w:pPr>
        <w:rPr>
          <w:rFonts w:ascii="Times New Roman" w:hAnsi="Times New Roman"/>
          <w:szCs w:val="24"/>
          <w:lang w:val="ru-RU"/>
        </w:rPr>
      </w:pPr>
    </w:p>
    <w:p w14:paraId="46D5AC4F" w14:textId="77777777" w:rsidR="00342CFD" w:rsidRPr="00F638F5" w:rsidRDefault="00255A25" w:rsidP="00C70015">
      <w:pPr>
        <w:pStyle w:val="1a"/>
        <w:numPr>
          <w:ilvl w:val="0"/>
          <w:numId w:val="74"/>
        </w:numPr>
        <w:spacing w:line="240" w:lineRule="auto"/>
        <w:rPr>
          <w:szCs w:val="24"/>
        </w:rPr>
      </w:pPr>
      <w:bookmarkStart w:id="55" w:name="_Toc9154893"/>
      <w:r w:rsidRPr="00F638F5">
        <w:rPr>
          <w:szCs w:val="24"/>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55"/>
    </w:p>
    <w:p w14:paraId="0E403F0D" w14:textId="77777777" w:rsidR="00255A25" w:rsidRPr="00F638F5" w:rsidRDefault="004C7879" w:rsidP="00496426">
      <w:pPr>
        <w:pStyle w:val="1fff"/>
      </w:pPr>
      <w:r w:rsidRPr="00F638F5">
        <w:lastRenderedPageBreak/>
        <w:t>Вывод в резерв и (или) вывода из эксплуатации котельных при передаче тепловых нагрузок на другие источники тепловой энергии не п</w:t>
      </w:r>
      <w:r w:rsidR="00980DBC" w:rsidRPr="00F638F5">
        <w:t>редусматривается</w:t>
      </w:r>
      <w:r w:rsidRPr="00F638F5">
        <w:t>.</w:t>
      </w:r>
    </w:p>
    <w:p w14:paraId="51BF7BDC" w14:textId="77777777" w:rsidR="00255A25" w:rsidRPr="00F638F5" w:rsidRDefault="00255A25" w:rsidP="00C33328">
      <w:pPr>
        <w:rPr>
          <w:rFonts w:ascii="Times New Roman" w:hAnsi="Times New Roman"/>
          <w:szCs w:val="24"/>
          <w:lang w:val="ru-RU"/>
        </w:rPr>
      </w:pPr>
    </w:p>
    <w:p w14:paraId="39FF9238" w14:textId="77777777" w:rsidR="00255A25" w:rsidRPr="00F638F5" w:rsidRDefault="00255A25" w:rsidP="00C70015">
      <w:pPr>
        <w:pStyle w:val="1a"/>
        <w:numPr>
          <w:ilvl w:val="0"/>
          <w:numId w:val="74"/>
        </w:numPr>
        <w:spacing w:line="240" w:lineRule="auto"/>
        <w:rPr>
          <w:szCs w:val="24"/>
        </w:rPr>
      </w:pPr>
      <w:bookmarkStart w:id="56" w:name="_Toc9154894"/>
      <w:r w:rsidRPr="00F638F5">
        <w:rPr>
          <w:szCs w:val="24"/>
        </w:rPr>
        <w:t>Обоснование организации индивидуального теплоснабжения в зонах застройки поселения малоэтажными жилыми зданиями</w:t>
      </w:r>
      <w:bookmarkEnd w:id="56"/>
    </w:p>
    <w:p w14:paraId="1C994C62" w14:textId="77777777" w:rsidR="00255A25" w:rsidRPr="00F638F5" w:rsidRDefault="00255A25" w:rsidP="00C33328">
      <w:pPr>
        <w:rPr>
          <w:rFonts w:ascii="Times New Roman" w:hAnsi="Times New Roman"/>
          <w:szCs w:val="24"/>
          <w:lang w:val="ru-RU"/>
        </w:rPr>
      </w:pPr>
    </w:p>
    <w:p w14:paraId="4013FD81"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источников теплоснабжения целесообразно в случаях:</w:t>
      </w:r>
    </w:p>
    <w:p w14:paraId="59F116A7"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Индивидуальных жилых домов до трех этажей вне зависимости от месторасположения;</w:t>
      </w:r>
    </w:p>
    <w:p w14:paraId="10FEE7E0"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Малоэтажных (до четырех этажей) блокированных жилых домов (</w:t>
      </w:r>
      <w:proofErr w:type="spellStart"/>
      <w:r w:rsidRPr="00F638F5">
        <w:rPr>
          <w:rFonts w:ascii="Times New Roman" w:eastAsia="MS Mincho" w:hAnsi="Times New Roman"/>
          <w:szCs w:val="24"/>
        </w:rPr>
        <w:t>таунхаузов</w:t>
      </w:r>
      <w:proofErr w:type="spellEnd"/>
      <w:r w:rsidRPr="00F638F5">
        <w:rPr>
          <w:rFonts w:ascii="Times New Roman" w:eastAsia="MS Mincho" w:hAnsi="Times New Roman"/>
          <w:szCs w:val="24"/>
        </w:rPr>
        <w:t>)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14:paraId="1E1242BC"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Многоэтажных жилых домов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14:paraId="3D96EF47"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14:paraId="62664D7C"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Промышленных и прочих потребителей, технологический процесс которых предусматривает потребление природного газа;</w:t>
      </w:r>
    </w:p>
    <w:p w14:paraId="09B76DF5"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 xml:space="preserve">Инновационных объектов, проектом теплоснабжения которых предусматривается удельный расход тепловой энергии на отопление менее 15 </w:t>
      </w:r>
      <w:proofErr w:type="spellStart"/>
      <w:r w:rsidRPr="00F638F5">
        <w:rPr>
          <w:rFonts w:ascii="Times New Roman" w:eastAsia="MS Mincho" w:hAnsi="Times New Roman"/>
          <w:szCs w:val="24"/>
        </w:rPr>
        <w:t>кВт∙ч</w:t>
      </w:r>
      <w:proofErr w:type="spellEnd"/>
      <w:r w:rsidRPr="00F638F5">
        <w:rPr>
          <w:rFonts w:ascii="Times New Roman" w:eastAsia="MS Mincho" w:hAnsi="Times New Roman"/>
          <w:szCs w:val="24"/>
        </w:rPr>
        <w:t>/м2год, т.н. «пассивный (или нулевой) дом» или теплоснабжение которых предусматривается от альтернативных источников, включая вторичные энергоресурсы.</w:t>
      </w:r>
    </w:p>
    <w:p w14:paraId="5D0216A9"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lastRenderedPageBreak/>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14:paraId="342C3640" w14:textId="77777777" w:rsidR="00EC49C1" w:rsidRPr="00F638F5" w:rsidRDefault="00EC49C1" w:rsidP="00F027FC">
      <w:pPr>
        <w:ind w:firstLine="567"/>
        <w:rPr>
          <w:rFonts w:ascii="Times New Roman" w:eastAsia="MS Mincho" w:hAnsi="Times New Roman"/>
          <w:szCs w:val="24"/>
          <w:lang w:val="ru-RU"/>
        </w:rPr>
      </w:pPr>
    </w:p>
    <w:p w14:paraId="1F29FB76" w14:textId="77777777" w:rsidR="00255A25" w:rsidRPr="00F638F5" w:rsidRDefault="00255A25" w:rsidP="00C70015">
      <w:pPr>
        <w:pStyle w:val="1a"/>
        <w:numPr>
          <w:ilvl w:val="0"/>
          <w:numId w:val="74"/>
        </w:numPr>
        <w:spacing w:line="240" w:lineRule="auto"/>
        <w:rPr>
          <w:szCs w:val="24"/>
        </w:rPr>
      </w:pPr>
      <w:bookmarkStart w:id="57" w:name="_Toc9154895"/>
      <w:r w:rsidRPr="00F638F5">
        <w:rPr>
          <w:szCs w:val="24"/>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57"/>
    </w:p>
    <w:p w14:paraId="28A098EA" w14:textId="77777777" w:rsidR="001B2726" w:rsidRPr="00F638F5" w:rsidRDefault="0031448C" w:rsidP="00496426">
      <w:pPr>
        <w:pStyle w:val="1fff"/>
      </w:pPr>
      <w:r w:rsidRPr="00F638F5">
        <w:t>Схемой предусмотрено подключение существующей и перспективной</w:t>
      </w:r>
      <w:r w:rsidR="001B2726" w:rsidRPr="00F638F5">
        <w:t xml:space="preserve"> </w:t>
      </w:r>
      <w:r w:rsidRPr="00F638F5">
        <w:t xml:space="preserve">застройки с </w:t>
      </w:r>
      <w:r w:rsidR="001B2726" w:rsidRPr="00F638F5">
        <w:t xml:space="preserve">так же генеральным планом предусмотрено дальнейшее увеличение жилищного фонда. Результаты расчетов отражены в таблице </w:t>
      </w:r>
      <w:r w:rsidR="000F5A1C" w:rsidRPr="00F638F5">
        <w:t>8</w:t>
      </w:r>
      <w:r w:rsidR="001B2726" w:rsidRPr="00F638F5">
        <w:t>.</w:t>
      </w:r>
    </w:p>
    <w:p w14:paraId="34170194" w14:textId="77777777" w:rsidR="00F027FC" w:rsidRPr="00F638F5" w:rsidRDefault="00F027FC" w:rsidP="00C33328">
      <w:pPr>
        <w:rPr>
          <w:rFonts w:ascii="Times New Roman" w:hAnsi="Times New Roman"/>
          <w:szCs w:val="24"/>
          <w:lang w:val="ru-RU"/>
        </w:rPr>
      </w:pPr>
    </w:p>
    <w:p w14:paraId="71A469EC" w14:textId="77777777" w:rsidR="00255A25" w:rsidRPr="00F638F5" w:rsidRDefault="008C541C" w:rsidP="00C70015">
      <w:pPr>
        <w:pStyle w:val="1a"/>
        <w:numPr>
          <w:ilvl w:val="0"/>
          <w:numId w:val="74"/>
        </w:numPr>
        <w:spacing w:line="240" w:lineRule="auto"/>
        <w:rPr>
          <w:szCs w:val="24"/>
        </w:rPr>
      </w:pPr>
      <w:bookmarkStart w:id="58" w:name="_Toc9154896"/>
      <w:r w:rsidRPr="00F638F5">
        <w:rPr>
          <w:szCs w:val="24"/>
        </w:rPr>
        <w:t xml:space="preserve">Анализ </w:t>
      </w:r>
      <w:r w:rsidR="000F5A1C" w:rsidRPr="00F638F5">
        <w:rPr>
          <w:szCs w:val="24"/>
        </w:rPr>
        <w:t>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58"/>
    </w:p>
    <w:p w14:paraId="4B8076CC" w14:textId="77777777" w:rsidR="00455644" w:rsidRPr="00F638F5" w:rsidRDefault="00455644" w:rsidP="00496426">
      <w:pPr>
        <w:pStyle w:val="1fff"/>
      </w:pPr>
      <w:r w:rsidRPr="00F638F5">
        <w:t>В качестве потенциальных для нужд теплоснабжения возобновляемых ресурсов могут рассматриваться солнечная энергия, низкопотенциальная теплота грунта, поверхностных и сточных вод.</w:t>
      </w:r>
    </w:p>
    <w:p w14:paraId="1A5A57E3" w14:textId="77777777" w:rsidR="00455644" w:rsidRPr="00F638F5" w:rsidRDefault="00455644" w:rsidP="00496426">
      <w:pPr>
        <w:pStyle w:val="1fff"/>
      </w:pPr>
      <w:r w:rsidRPr="00F638F5">
        <w:t>Целесообразность (конкурентоспособность) использования ВИЭ зависит от многих факторов, главными из которых являются технический и экономический потенциал возобновляемых ресурсов в данном регионе, технико-экономические показатели тепловых установок на базе ВИЭ, вид замещаемой нагрузки (отопление или ГВС) и замещаемого энергоносителя (органического топлива или электроэнергии), себестоимость тепловой энергии, отпускаемой от замещаемого источника.</w:t>
      </w:r>
    </w:p>
    <w:p w14:paraId="16EA68E6" w14:textId="77777777" w:rsidR="00455644" w:rsidRPr="00F638F5" w:rsidRDefault="00455644" w:rsidP="00496426">
      <w:pPr>
        <w:pStyle w:val="1fff"/>
        <w:rPr>
          <w:b/>
        </w:rPr>
      </w:pPr>
      <w:r w:rsidRPr="00F638F5">
        <w:rPr>
          <w:b/>
        </w:rPr>
        <w:t>Солнечная радиация</w:t>
      </w:r>
    </w:p>
    <w:p w14:paraId="39C6F355" w14:textId="77777777" w:rsidR="00455644" w:rsidRPr="00F638F5" w:rsidRDefault="00455644" w:rsidP="00496426">
      <w:pPr>
        <w:pStyle w:val="1fff"/>
      </w:pPr>
      <w:r w:rsidRPr="00F638F5">
        <w:t xml:space="preserve">Климатические условия </w:t>
      </w:r>
      <w:r w:rsidR="0092573F">
        <w:t>Иркутской области</w:t>
      </w:r>
      <w:r w:rsidRPr="00F638F5">
        <w:t xml:space="preserve"> характеризуются относительно низкими показателями солнечного излучения. Годовой приход суммарной радиации на горизонтальную поверхность не превышает 3200 МДж/м2 (0,76 Гкал/ч), а число часов солнечного сияния составляет 1600-1700 час/год. Большая часть солнечного излучения приходится на летние месяцы, когда основной нагрузкой является ГВС.</w:t>
      </w:r>
    </w:p>
    <w:p w14:paraId="2071CB10" w14:textId="77777777" w:rsidR="00455644" w:rsidRPr="00F638F5" w:rsidRDefault="00455644" w:rsidP="00496426">
      <w:pPr>
        <w:pStyle w:val="1fff"/>
      </w:pPr>
      <w:r w:rsidRPr="00F638F5">
        <w:t xml:space="preserve">При среднем за летний период приходе суммарной радиации на ориентированную поверхность теплоприемника около 400-500 ккал/м2∙час и КПД солнечной </w:t>
      </w:r>
      <w:r w:rsidRPr="00F638F5">
        <w:lastRenderedPageBreak/>
        <w:t xml:space="preserve">водонагревательной установки 0,5-0,7 потребная площадь солнечных коллекторов на 1 Гкал/ч летней нагрузки ГВС составит 2800-4000 м2. За год такая установка выработает около 900-1200 Гкал. При капитальных затратах в установку порядка 30-40 млн </w:t>
      </w:r>
      <w:proofErr w:type="spellStart"/>
      <w:r w:rsidRPr="00F638F5">
        <w:t>руб</w:t>
      </w:r>
      <w:proofErr w:type="spellEnd"/>
      <w:r w:rsidRPr="00F638F5">
        <w:t xml:space="preserve"> и стоимости замещаемой тепловой энергии 1500 </w:t>
      </w:r>
      <w:proofErr w:type="spellStart"/>
      <w:r w:rsidRPr="00F638F5">
        <w:t>руб</w:t>
      </w:r>
      <w:proofErr w:type="spellEnd"/>
      <w:r w:rsidRPr="00F638F5">
        <w:t>/Гкал, простой срок окупаемости установки составит более 20 лет.</w:t>
      </w:r>
    </w:p>
    <w:p w14:paraId="4887EDB8" w14:textId="77777777" w:rsidR="00455644" w:rsidRPr="00F638F5" w:rsidRDefault="00455644" w:rsidP="00496426">
      <w:pPr>
        <w:pStyle w:val="1fff"/>
      </w:pPr>
      <w:r w:rsidRPr="00F638F5">
        <w:t>Также очевидно, что для установки централизованного ГВС требуются большие площади под солнечные коллекторы, которые в городской черте изыскать не удастся. Поэтому в далекой перспективе использование солнечных водонагревательных установок может быть конкурентоспособным для пригородной малоэтажной застройки в случае применения для децентрализованного теплоснабжения жидкого топлива или электроэнергии.</w:t>
      </w:r>
    </w:p>
    <w:p w14:paraId="21B77B92" w14:textId="77777777" w:rsidR="00455644" w:rsidRPr="00F638F5" w:rsidRDefault="00455644" w:rsidP="00496426">
      <w:pPr>
        <w:pStyle w:val="1fff"/>
        <w:rPr>
          <w:b/>
        </w:rPr>
      </w:pPr>
      <w:r w:rsidRPr="00F638F5">
        <w:rPr>
          <w:b/>
        </w:rPr>
        <w:t>Геотермальное тепло</w:t>
      </w:r>
    </w:p>
    <w:p w14:paraId="170C4DB5" w14:textId="77777777" w:rsidR="00455644" w:rsidRPr="00F638F5" w:rsidRDefault="00455644" w:rsidP="00496426">
      <w:pPr>
        <w:pStyle w:val="1fff"/>
      </w:pPr>
      <w:r w:rsidRPr="00F638F5">
        <w:t xml:space="preserve">В настоящее время наиболее отработаны технологии извлечения тепла недр Земли с помощью тепловых насосов. В </w:t>
      </w:r>
      <w:r w:rsidR="0092573F">
        <w:t>Иркутской области</w:t>
      </w:r>
      <w:r w:rsidRPr="00F638F5">
        <w:t xml:space="preserve"> функционируют сотни </w:t>
      </w:r>
      <w:proofErr w:type="spellStart"/>
      <w:r w:rsidRPr="00F638F5">
        <w:t>теплонасосных</w:t>
      </w:r>
      <w:proofErr w:type="spellEnd"/>
      <w:r w:rsidRPr="00F638F5">
        <w:t xml:space="preserve"> установок (ТНУ) с единичной тепловой мощностью до 50 кВт. Преимущественно, это установки отопления и ГВС индивидуальных жилых домов. Одна из первых в многоэтажном жилищном строительстве установка ГВС на базе грунтовых тепловых насосов реализована в 2001 году на энергоэффективном жилом доме в микрорайоне “Никулино-2” г. Москвы.</w:t>
      </w:r>
    </w:p>
    <w:p w14:paraId="4E0DDF09" w14:textId="77777777" w:rsidR="00455644" w:rsidRPr="00F638F5" w:rsidRDefault="00455644" w:rsidP="00496426">
      <w:pPr>
        <w:pStyle w:val="1fff"/>
      </w:pPr>
      <w:r w:rsidRPr="00F638F5">
        <w:t>В состав подобных установок входят собственно тепловой насос, система сбора тепла грунта, баки-аккумуляторы горячей воды, котел на органическом топливе или электрический нагреватель, работающий с тепловым насосом в каскаде, а также система низкотемпературного отопления.</w:t>
      </w:r>
    </w:p>
    <w:p w14:paraId="053244A6" w14:textId="77777777" w:rsidR="00455644" w:rsidRPr="00F638F5" w:rsidRDefault="00455644" w:rsidP="00496426">
      <w:pPr>
        <w:pStyle w:val="1fff"/>
      </w:pPr>
      <w:r w:rsidRPr="00F638F5">
        <w:t xml:space="preserve">Система </w:t>
      </w:r>
      <w:proofErr w:type="spellStart"/>
      <w:r w:rsidRPr="00F638F5">
        <w:t>теплосбора</w:t>
      </w:r>
      <w:proofErr w:type="spellEnd"/>
      <w:r w:rsidRPr="00F638F5">
        <w:t xml:space="preserve"> при наличии свободных площадей выполняется в виде горизонтальных коллекторов из пластмассовых труб, уложенных в грунт на глубину 1,5-2 м, однако чаще используются вертикальные скважины-зонды глубиной до 50 метров с U-образными петлями для циркуляции </w:t>
      </w:r>
      <w:proofErr w:type="spellStart"/>
      <w:r w:rsidRPr="00F638F5">
        <w:t>холодоносителя</w:t>
      </w:r>
      <w:proofErr w:type="spellEnd"/>
      <w:r w:rsidRPr="00F638F5">
        <w:t xml:space="preserve"> – антифриза.</w:t>
      </w:r>
    </w:p>
    <w:p w14:paraId="748048C0" w14:textId="77777777" w:rsidR="00455644" w:rsidRPr="00F638F5" w:rsidRDefault="00455644" w:rsidP="00496426">
      <w:pPr>
        <w:pStyle w:val="1fff"/>
      </w:pPr>
      <w:r w:rsidRPr="00F638F5">
        <w:t xml:space="preserve">Удельная стоимость теплового насоса (ТН) с системой </w:t>
      </w:r>
      <w:proofErr w:type="spellStart"/>
      <w:r w:rsidRPr="00F638F5">
        <w:t>теплосбора</w:t>
      </w:r>
      <w:proofErr w:type="spellEnd"/>
      <w:r w:rsidRPr="00F638F5">
        <w:t xml:space="preserve"> составляет 30-60 тыс. </w:t>
      </w:r>
      <w:proofErr w:type="spellStart"/>
      <w:r w:rsidRPr="00F638F5">
        <w:t>руб</w:t>
      </w:r>
      <w:proofErr w:type="spellEnd"/>
      <w:r w:rsidRPr="00F638F5">
        <w:t xml:space="preserve"> за 1 кВт тепловой мощности, что в несколько раз превышает аналогичные показатели для котлов и квартирных теплогенераторов, поэтому с целью снижения затрат тепловая мощность ТН выбирается в диапазоне 0,4-0,6 от расчетной тепловой нагрузки здания, при этом за счет работы установки замещается от 60% до 70% годового теплопотребления.</w:t>
      </w:r>
    </w:p>
    <w:p w14:paraId="7873F3A5" w14:textId="77777777" w:rsidR="00455644" w:rsidRPr="00F638F5" w:rsidRDefault="00455644" w:rsidP="00496426">
      <w:pPr>
        <w:pStyle w:val="1fff"/>
      </w:pPr>
      <w:r w:rsidRPr="00F638F5">
        <w:t xml:space="preserve">Энергетическая эффективность ТН определяется коэффициентом преобразования (КОП), равным отношению тепловой мощности к электрической мощности компрессора. </w:t>
      </w:r>
      <w:r w:rsidRPr="00F638F5">
        <w:lastRenderedPageBreak/>
        <w:t xml:space="preserve">Для современных образцов ТН в диапазоне перепада температур между нагреваемой водой и антифризом 50-60 </w:t>
      </w:r>
      <w:proofErr w:type="gramStart"/>
      <w:r w:rsidRPr="00F638F5">
        <w:rPr>
          <w:rFonts w:ascii="Cambria Math" w:hAnsi="Cambria Math" w:cs="Cambria Math"/>
        </w:rPr>
        <w:t>⁰</w:t>
      </w:r>
      <w:r w:rsidRPr="00F638F5">
        <w:t>С</w:t>
      </w:r>
      <w:proofErr w:type="gramEnd"/>
      <w:r w:rsidRPr="00F638F5">
        <w:t xml:space="preserve"> значения КОП достигают 3,5-4 ед.</w:t>
      </w:r>
    </w:p>
    <w:p w14:paraId="1356F190" w14:textId="77777777" w:rsidR="00455644" w:rsidRPr="00F638F5" w:rsidRDefault="00455644" w:rsidP="00496426">
      <w:pPr>
        <w:pStyle w:val="1fff"/>
      </w:pPr>
      <w:r w:rsidRPr="00F638F5">
        <w:t xml:space="preserve">С учетом расхода электроэнергии на привод циркуляционных насосов общий КОП ТНУ снижается до 3,0-3,5 ед. </w:t>
      </w:r>
    </w:p>
    <w:p w14:paraId="097DD517" w14:textId="77777777" w:rsidR="00455644" w:rsidRPr="00F638F5" w:rsidRDefault="00455644" w:rsidP="00496426">
      <w:pPr>
        <w:pStyle w:val="1fff"/>
      </w:pPr>
      <w:r w:rsidRPr="00F638F5">
        <w:t>Анализ результатов сравнения показывает, что при сложившемся уровне цен на оборудование и тарифов на тепловую и электрическую энергию, грунтовые тепловые насосы не могут составлять конкуренцию котельным на природном газе (простой срок окупаемости превышает 25 лет).</w:t>
      </w:r>
    </w:p>
    <w:p w14:paraId="3B649A8A" w14:textId="77777777" w:rsidR="00455644" w:rsidRPr="00F638F5" w:rsidRDefault="00455644" w:rsidP="00496426">
      <w:pPr>
        <w:pStyle w:val="1fff"/>
      </w:pPr>
      <w:r w:rsidRPr="00F638F5">
        <w:t xml:space="preserve">Конкурентоспособность </w:t>
      </w:r>
      <w:proofErr w:type="spellStart"/>
      <w:r w:rsidRPr="00F638F5">
        <w:t>теплонасосных</w:t>
      </w:r>
      <w:proofErr w:type="spellEnd"/>
      <w:r w:rsidRPr="00F638F5">
        <w:t xml:space="preserve"> систем может иметь место при замещении котельных на жидком топливе (дизтопливо, СУГ), либо электрокотельных при стоимости отпускаемой тепловой энергии более 3 тыс. руб./Гкал.</w:t>
      </w:r>
    </w:p>
    <w:p w14:paraId="1D89690A" w14:textId="77777777" w:rsidR="00455644" w:rsidRPr="00F638F5" w:rsidRDefault="00455644" w:rsidP="00496426">
      <w:pPr>
        <w:pStyle w:val="1fff"/>
      </w:pPr>
      <w:r w:rsidRPr="00F638F5">
        <w:t>Нужно также отметить, что тепловые насосы, как инновационное оборудование, требуют регулярного сервисного обслуживания, что связано с существенными текущими затратами.</w:t>
      </w:r>
    </w:p>
    <w:p w14:paraId="3B8F745B" w14:textId="77777777" w:rsidR="00455644" w:rsidRPr="00F638F5" w:rsidRDefault="00455644" w:rsidP="00496426">
      <w:pPr>
        <w:pStyle w:val="1fff"/>
      </w:pPr>
      <w:r w:rsidRPr="00F638F5">
        <w:t>Выводы:</w:t>
      </w:r>
    </w:p>
    <w:p w14:paraId="096FAB17" w14:textId="77777777" w:rsidR="00455644" w:rsidRPr="00F638F5" w:rsidRDefault="00455644" w:rsidP="00496426">
      <w:pPr>
        <w:pStyle w:val="1fff"/>
      </w:pPr>
      <w:r w:rsidRPr="00F638F5">
        <w:t xml:space="preserve">Централизованное теплоснабжение с использованием возобновляемых источников энергии в условиях </w:t>
      </w:r>
      <w:proofErr w:type="spellStart"/>
      <w:r w:rsidR="0092573F">
        <w:t>Новомальтинского</w:t>
      </w:r>
      <w:proofErr w:type="spellEnd"/>
      <w:r w:rsidR="0092573F">
        <w:t xml:space="preserve"> сельского поселения</w:t>
      </w:r>
      <w:r w:rsidRPr="00F638F5">
        <w:t xml:space="preserve"> в ближайшей перспективе не является конкурентоспособным традиционным системам</w:t>
      </w:r>
      <w:r w:rsidR="00C21370">
        <w:t>.</w:t>
      </w:r>
    </w:p>
    <w:p w14:paraId="1C0357A4" w14:textId="77777777" w:rsidR="00455644" w:rsidRPr="00F638F5" w:rsidRDefault="00455644" w:rsidP="00496426">
      <w:pPr>
        <w:pStyle w:val="1fff"/>
      </w:pPr>
      <w:r w:rsidRPr="00F638F5">
        <w:t xml:space="preserve">Применение солнечных водонагревательных установок и геотермальных тепловых насосов имеет перспективу только при децентрализованном теплоснабжении малоэтажной индивидуальной застройки для замещения дорогих энергоносителей (жидкого топлива, </w:t>
      </w:r>
      <w:proofErr w:type="spellStart"/>
      <w:r w:rsidRPr="00F638F5">
        <w:t>СУГа</w:t>
      </w:r>
      <w:proofErr w:type="spellEnd"/>
      <w:r w:rsidRPr="00F638F5">
        <w:t xml:space="preserve"> и электроэнергии).</w:t>
      </w:r>
    </w:p>
    <w:p w14:paraId="4745F097" w14:textId="77777777" w:rsidR="008C541C" w:rsidRPr="00F638F5" w:rsidRDefault="008C541C" w:rsidP="00C70015">
      <w:pPr>
        <w:pStyle w:val="1a"/>
        <w:numPr>
          <w:ilvl w:val="0"/>
          <w:numId w:val="74"/>
        </w:numPr>
        <w:spacing w:line="240" w:lineRule="auto"/>
        <w:rPr>
          <w:szCs w:val="24"/>
        </w:rPr>
      </w:pPr>
      <w:bookmarkStart w:id="59" w:name="_Toc9154897"/>
      <w:r w:rsidRPr="00F638F5">
        <w:rPr>
          <w:szCs w:val="24"/>
        </w:rPr>
        <w:t>Обоснование организации теплоснабжения в производственных зонах на территории поселения</w:t>
      </w:r>
      <w:bookmarkEnd w:id="59"/>
    </w:p>
    <w:p w14:paraId="612BABAB" w14:textId="77777777" w:rsidR="00F027FC" w:rsidRPr="00F638F5" w:rsidRDefault="00F027FC" w:rsidP="00496426">
      <w:pPr>
        <w:pStyle w:val="1fff"/>
      </w:pPr>
      <w:r w:rsidRPr="00F638F5">
        <w:t xml:space="preserve">Согласно Методическим рекомендациям по разработке схем теплоснабжения, предложения по организации теплоснабжения в производственных зонах выполняются в случае участия источника теплоснабжения, расположенного на территории производственной зоны, в теплоснабжении жилищной сферы. </w:t>
      </w:r>
    </w:p>
    <w:p w14:paraId="63659EA7" w14:textId="77777777" w:rsidR="00F027FC" w:rsidRPr="00F638F5" w:rsidRDefault="00F027FC" w:rsidP="00496426">
      <w:pPr>
        <w:pStyle w:val="1fff"/>
      </w:pPr>
      <w:r w:rsidRPr="00F638F5">
        <w:t xml:space="preserve">По положению на </w:t>
      </w:r>
      <w:r w:rsidR="006A1875">
        <w:t>2019</w:t>
      </w:r>
      <w:r w:rsidRPr="00F638F5">
        <w:t xml:space="preserve"> г. отсутствуют сведения о проектах модернизации производственных котельных с целью выхода на рынок теплоснабжения. </w:t>
      </w:r>
    </w:p>
    <w:p w14:paraId="4C845D36" w14:textId="77777777" w:rsidR="00F027FC" w:rsidRPr="00F638F5" w:rsidRDefault="00F027FC" w:rsidP="00496426">
      <w:pPr>
        <w:pStyle w:val="1fff"/>
      </w:pPr>
      <w:r w:rsidRPr="00F638F5">
        <w:t>Существующие производственные зоны, расположенные вне зон существующих источников теплоснабжения и имеющих собственные тепловые источники, сохраняются.</w:t>
      </w:r>
    </w:p>
    <w:p w14:paraId="0CF8B3B7" w14:textId="77777777" w:rsidR="00F027FC" w:rsidRPr="00F638F5" w:rsidRDefault="00F027FC" w:rsidP="00496426">
      <w:pPr>
        <w:pStyle w:val="1fff"/>
      </w:pPr>
      <w:r w:rsidRPr="00F638F5">
        <w:lastRenderedPageBreak/>
        <w:t xml:space="preserve">Изменений в организации теплоснабжения в существующих производственных зонах схемой теплоснабжения не предполагается. </w:t>
      </w:r>
    </w:p>
    <w:p w14:paraId="3C1337D1" w14:textId="77777777" w:rsidR="008C541C" w:rsidRPr="00F638F5" w:rsidRDefault="008C541C" w:rsidP="00C70015">
      <w:pPr>
        <w:pStyle w:val="1a"/>
        <w:numPr>
          <w:ilvl w:val="0"/>
          <w:numId w:val="74"/>
        </w:numPr>
        <w:spacing w:line="240" w:lineRule="auto"/>
        <w:rPr>
          <w:szCs w:val="24"/>
        </w:rPr>
      </w:pPr>
      <w:bookmarkStart w:id="60" w:name="_Toc9154898"/>
      <w:r w:rsidRPr="00F638F5">
        <w:rPr>
          <w:szCs w:val="24"/>
        </w:rPr>
        <w:t>Результаты расчетов радиуса эффективного теплоснабжения</w:t>
      </w:r>
      <w:bookmarkEnd w:id="60"/>
    </w:p>
    <w:p w14:paraId="48511994" w14:textId="77777777" w:rsidR="008C541C" w:rsidRPr="00F638F5" w:rsidRDefault="008C541C" w:rsidP="00C33328">
      <w:pPr>
        <w:rPr>
          <w:rFonts w:ascii="Times New Roman" w:hAnsi="Times New Roman"/>
          <w:szCs w:val="24"/>
          <w:lang w:val="ru-RU"/>
        </w:rPr>
      </w:pPr>
    </w:p>
    <w:p w14:paraId="6A4F15A2"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 xml:space="preserve">Согласно ФЗ №190 от 27.07.2010 г., «радиус эффективного теплоснабжения - максимальное расстояние от </w:t>
      </w:r>
      <w:proofErr w:type="spellStart"/>
      <w:r w:rsidRPr="00F638F5">
        <w:rPr>
          <w:rFonts w:ascii="Times New Roman" w:eastAsia="MS Mincho" w:hAnsi="Times New Roman"/>
          <w:szCs w:val="24"/>
          <w:lang w:val="ru-RU"/>
        </w:rPr>
        <w:t>теплопотребляющей</w:t>
      </w:r>
      <w:proofErr w:type="spellEnd"/>
      <w:r w:rsidRPr="00F638F5">
        <w:rPr>
          <w:rFonts w:ascii="Times New Roman" w:eastAsia="MS Mincho" w:hAnsi="Times New Roman"/>
          <w:szCs w:val="24"/>
          <w:lang w:val="ru-RU"/>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F638F5">
        <w:rPr>
          <w:rFonts w:ascii="Times New Roman" w:eastAsia="MS Mincho" w:hAnsi="Times New Roman"/>
          <w:szCs w:val="24"/>
          <w:lang w:val="ru-RU"/>
        </w:rPr>
        <w:t>теплопотребляющей</w:t>
      </w:r>
      <w:proofErr w:type="spellEnd"/>
      <w:r w:rsidRPr="00F638F5">
        <w:rPr>
          <w:rFonts w:ascii="Times New Roman" w:eastAsia="MS Mincho" w:hAnsi="Times New Roman"/>
          <w:szCs w:val="24"/>
          <w:lang w:val="ru-RU"/>
        </w:rPr>
        <w:t xml:space="preserve"> установки к данной системе теплоснабжения нецелесообразно по причине увеличения совокупных расходов в системе теплоснабжения».</w:t>
      </w:r>
    </w:p>
    <w:p w14:paraId="76FDE401"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14:paraId="0520F9BF" w14:textId="77777777" w:rsidR="00F027FC" w:rsidRPr="00F638F5" w:rsidRDefault="00F027FC" w:rsidP="005D487C">
      <w:pPr>
        <w:pStyle w:val="116"/>
      </w:pPr>
      <w:r w:rsidRPr="00F638F5">
        <w:t>затраты на строительство новых участков тепловой сети и реконструкция существующих;</w:t>
      </w:r>
    </w:p>
    <w:p w14:paraId="5D19BFC5" w14:textId="77777777" w:rsidR="00F027FC" w:rsidRPr="00F638F5" w:rsidRDefault="00F027FC" w:rsidP="005D487C">
      <w:pPr>
        <w:pStyle w:val="116"/>
      </w:pPr>
      <w:r w:rsidRPr="00F638F5">
        <w:t>пропускная способность существующих магистральных тепловых сетей;</w:t>
      </w:r>
    </w:p>
    <w:p w14:paraId="3FDEC8ED" w14:textId="77777777" w:rsidR="00F027FC" w:rsidRPr="00F638F5" w:rsidRDefault="00F027FC" w:rsidP="005D487C">
      <w:pPr>
        <w:pStyle w:val="116"/>
      </w:pPr>
      <w:r w:rsidRPr="00F638F5">
        <w:t>затраты на перекачку теплоносителя в тепловых сетях;</w:t>
      </w:r>
    </w:p>
    <w:p w14:paraId="60CEF633" w14:textId="77777777" w:rsidR="00F027FC" w:rsidRPr="00F638F5" w:rsidRDefault="00F027FC" w:rsidP="005D487C">
      <w:pPr>
        <w:pStyle w:val="116"/>
      </w:pPr>
      <w:r w:rsidRPr="00F638F5">
        <w:t>потери тепловой энергии в тепловых сетях при ее передаче;</w:t>
      </w:r>
    </w:p>
    <w:p w14:paraId="7EC7F504" w14:textId="77777777" w:rsidR="00F027FC" w:rsidRPr="00F638F5" w:rsidRDefault="00F027FC" w:rsidP="005D487C">
      <w:pPr>
        <w:pStyle w:val="116"/>
      </w:pPr>
      <w:r w:rsidRPr="00F638F5">
        <w:t>надежность системы теплоснабжения.</w:t>
      </w:r>
    </w:p>
    <w:p w14:paraId="580F8945"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Комплексная оценка вышеперечисленных факторов, определяет величину эффективного радиуса теплоснабжения.</w:t>
      </w:r>
    </w:p>
    <w:p w14:paraId="67120EC8"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w:t>
      </w:r>
    </w:p>
    <w:p w14:paraId="3ACDEC04"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Для расчета радиусов теплоснабжения использованы характеристики объектов теплоснабжения, а также информация о технико-экономических показателях теплоснабжающих и теплосетевых организаций.</w:t>
      </w:r>
    </w:p>
    <w:p w14:paraId="08E43BBC" w14:textId="77777777" w:rsidR="00F027FC" w:rsidRPr="00F638F5" w:rsidRDefault="00F027FC" w:rsidP="00F027FC">
      <w:pPr>
        <w:ind w:firstLine="567"/>
        <w:rPr>
          <w:rFonts w:ascii="Times New Roman" w:eastAsia="MS Mincho" w:hAnsi="Times New Roman"/>
          <w:szCs w:val="24"/>
        </w:rPr>
      </w:pPr>
      <w:r w:rsidRPr="00F638F5">
        <w:rPr>
          <w:rFonts w:ascii="Times New Roman" w:eastAsia="MS Mincho" w:hAnsi="Times New Roman"/>
          <w:szCs w:val="24"/>
          <w:lang w:val="ru-RU"/>
        </w:rPr>
        <w:t xml:space="preserve">В качестве центра построения радиуса эффективного теплоснабжения, необходимо рассмотрены источники централизованного теплоснабжения потребителей. </w:t>
      </w:r>
      <w:proofErr w:type="spellStart"/>
      <w:r w:rsidRPr="00F638F5">
        <w:rPr>
          <w:rFonts w:ascii="Times New Roman" w:eastAsia="MS Mincho" w:hAnsi="Times New Roman"/>
          <w:szCs w:val="24"/>
        </w:rPr>
        <w:t>Расчету</w:t>
      </w:r>
      <w:proofErr w:type="spellEnd"/>
      <w:r w:rsidRPr="00F638F5">
        <w:rPr>
          <w:rFonts w:ascii="Times New Roman" w:eastAsia="MS Mincho" w:hAnsi="Times New Roman"/>
          <w:szCs w:val="24"/>
        </w:rPr>
        <w:t xml:space="preserve"> </w:t>
      </w:r>
      <w:proofErr w:type="spellStart"/>
      <w:r w:rsidRPr="00F638F5">
        <w:rPr>
          <w:rFonts w:ascii="Times New Roman" w:eastAsia="MS Mincho" w:hAnsi="Times New Roman"/>
          <w:szCs w:val="24"/>
        </w:rPr>
        <w:t>не</w:t>
      </w:r>
      <w:proofErr w:type="spellEnd"/>
      <w:r w:rsidRPr="00F638F5">
        <w:rPr>
          <w:rFonts w:ascii="Times New Roman" w:eastAsia="MS Mincho" w:hAnsi="Times New Roman"/>
          <w:szCs w:val="24"/>
        </w:rPr>
        <w:t xml:space="preserve"> </w:t>
      </w:r>
      <w:proofErr w:type="spellStart"/>
      <w:r w:rsidRPr="00F638F5">
        <w:rPr>
          <w:rFonts w:ascii="Times New Roman" w:eastAsia="MS Mincho" w:hAnsi="Times New Roman"/>
          <w:szCs w:val="24"/>
        </w:rPr>
        <w:t>подлежат</w:t>
      </w:r>
      <w:proofErr w:type="spellEnd"/>
      <w:r w:rsidRPr="00F638F5">
        <w:rPr>
          <w:rFonts w:ascii="Times New Roman" w:eastAsia="MS Mincho" w:hAnsi="Times New Roman"/>
          <w:szCs w:val="24"/>
        </w:rPr>
        <w:t xml:space="preserve"> </w:t>
      </w:r>
      <w:proofErr w:type="spellStart"/>
      <w:r w:rsidRPr="00F638F5">
        <w:rPr>
          <w:rFonts w:ascii="Times New Roman" w:eastAsia="MS Mincho" w:hAnsi="Times New Roman"/>
          <w:szCs w:val="24"/>
        </w:rPr>
        <w:t>следующие</w:t>
      </w:r>
      <w:proofErr w:type="spellEnd"/>
      <w:r w:rsidRPr="00F638F5">
        <w:rPr>
          <w:rFonts w:ascii="Times New Roman" w:eastAsia="MS Mincho" w:hAnsi="Times New Roman"/>
          <w:szCs w:val="24"/>
        </w:rPr>
        <w:t xml:space="preserve"> </w:t>
      </w:r>
      <w:proofErr w:type="spellStart"/>
      <w:r w:rsidRPr="00F638F5">
        <w:rPr>
          <w:rFonts w:ascii="Times New Roman" w:eastAsia="MS Mincho" w:hAnsi="Times New Roman"/>
          <w:szCs w:val="24"/>
        </w:rPr>
        <w:t>категории</w:t>
      </w:r>
      <w:proofErr w:type="spellEnd"/>
      <w:r w:rsidRPr="00F638F5">
        <w:rPr>
          <w:rFonts w:ascii="Times New Roman" w:eastAsia="MS Mincho" w:hAnsi="Times New Roman"/>
          <w:szCs w:val="24"/>
        </w:rPr>
        <w:t xml:space="preserve"> </w:t>
      </w:r>
      <w:proofErr w:type="spellStart"/>
      <w:r w:rsidRPr="00F638F5">
        <w:rPr>
          <w:rFonts w:ascii="Times New Roman" w:eastAsia="MS Mincho" w:hAnsi="Times New Roman"/>
          <w:szCs w:val="24"/>
        </w:rPr>
        <w:t>источников</w:t>
      </w:r>
      <w:proofErr w:type="spellEnd"/>
      <w:r w:rsidRPr="00F638F5">
        <w:rPr>
          <w:rFonts w:ascii="Times New Roman" w:eastAsia="MS Mincho" w:hAnsi="Times New Roman"/>
          <w:szCs w:val="24"/>
        </w:rPr>
        <w:t xml:space="preserve"> </w:t>
      </w:r>
      <w:proofErr w:type="spellStart"/>
      <w:r w:rsidRPr="00F638F5">
        <w:rPr>
          <w:rFonts w:ascii="Times New Roman" w:eastAsia="MS Mincho" w:hAnsi="Times New Roman"/>
          <w:szCs w:val="24"/>
        </w:rPr>
        <w:t>тепловой</w:t>
      </w:r>
      <w:proofErr w:type="spellEnd"/>
      <w:r w:rsidRPr="00F638F5">
        <w:rPr>
          <w:rFonts w:ascii="Times New Roman" w:eastAsia="MS Mincho" w:hAnsi="Times New Roman"/>
          <w:szCs w:val="24"/>
        </w:rPr>
        <w:t xml:space="preserve"> </w:t>
      </w:r>
      <w:proofErr w:type="spellStart"/>
      <w:r w:rsidRPr="00F638F5">
        <w:rPr>
          <w:rFonts w:ascii="Times New Roman" w:eastAsia="MS Mincho" w:hAnsi="Times New Roman"/>
          <w:szCs w:val="24"/>
        </w:rPr>
        <w:t>энергии</w:t>
      </w:r>
      <w:proofErr w:type="spellEnd"/>
      <w:r w:rsidRPr="00F638F5">
        <w:rPr>
          <w:rFonts w:ascii="Times New Roman" w:eastAsia="MS Mincho" w:hAnsi="Times New Roman"/>
          <w:szCs w:val="24"/>
        </w:rPr>
        <w:t>:</w:t>
      </w:r>
    </w:p>
    <w:p w14:paraId="36D44C73" w14:textId="77777777" w:rsidR="00F027FC" w:rsidRPr="00F638F5" w:rsidRDefault="00F027FC" w:rsidP="005D487C">
      <w:pPr>
        <w:pStyle w:val="116"/>
      </w:pPr>
      <w:r w:rsidRPr="00F638F5">
        <w:t>Котельные, осуществляющие теплоснабжение 1 потребителя;</w:t>
      </w:r>
    </w:p>
    <w:p w14:paraId="0985B79D" w14:textId="77777777" w:rsidR="00F027FC" w:rsidRPr="00F638F5" w:rsidRDefault="00F027FC" w:rsidP="005D487C">
      <w:pPr>
        <w:pStyle w:val="116"/>
      </w:pPr>
      <w:r w:rsidRPr="00F638F5">
        <w:t>Котельные, вырабатывающие тепловую энергию исключительно для собственного потребления;</w:t>
      </w:r>
    </w:p>
    <w:p w14:paraId="69E1C1B9" w14:textId="77777777" w:rsidR="00F027FC" w:rsidRPr="00F638F5" w:rsidRDefault="00F027FC" w:rsidP="005D487C">
      <w:pPr>
        <w:pStyle w:val="116"/>
      </w:pPr>
      <w:r w:rsidRPr="00F638F5">
        <w:lastRenderedPageBreak/>
        <w:t>Ведомственные котельные, не имеющие наружных тепловых сетей.</w:t>
      </w:r>
    </w:p>
    <w:p w14:paraId="14D1BF2F" w14:textId="77777777" w:rsidR="00F027FC" w:rsidRPr="00F638F5" w:rsidRDefault="00F027FC" w:rsidP="005D487C">
      <w:pPr>
        <w:pStyle w:val="1fff"/>
      </w:pPr>
      <w:r w:rsidRPr="00F638F5">
        <w:t>Радиус эффективного теплоснабжения представляет собой расстояние, при котором увеличение доходов равно по величине возрастанию затрат. Современных утверждённых методик определения радиуса эффективного теплоснабжения не имеется, поэтому в основу расчета были положено соотношение, представленное еще в «Нормах по проектированию тепловых сетей», изданных в 1938 году и адаптированное к современным условиям в соответствие с изменившейся структурой себестоимости производства и транспорта тепловой энергии.</w:t>
      </w:r>
    </w:p>
    <w:p w14:paraId="4DA033E8" w14:textId="77777777" w:rsidR="00F027FC" w:rsidRPr="00F638F5" w:rsidRDefault="00F027FC" w:rsidP="005D487C">
      <w:pPr>
        <w:pStyle w:val="1fff"/>
      </w:pPr>
      <w:r w:rsidRPr="00F638F5">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14:paraId="15F43036" w14:textId="77777777" w:rsidR="00F027FC" w:rsidRPr="00F638F5" w:rsidRDefault="00F027FC" w:rsidP="00F027FC">
      <w:pPr>
        <w:jc w:val="center"/>
        <w:rPr>
          <w:rFonts w:ascii="Times New Roman" w:eastAsia="MS Mincho" w:hAnsi="Times New Roman"/>
          <w:szCs w:val="24"/>
        </w:rPr>
      </w:pPr>
      <w:r w:rsidRPr="00F638F5">
        <w:rPr>
          <w:rFonts w:ascii="Times New Roman" w:eastAsia="MS Mincho" w:hAnsi="Times New Roman"/>
          <w:szCs w:val="24"/>
        </w:rPr>
        <w:object w:dxaOrig="3660" w:dyaOrig="660" w14:anchorId="4D6C93FB">
          <v:shape id="_x0000_i1026" type="#_x0000_t75" style="width:180.6pt;height:37.2pt" o:ole="">
            <v:imagedata r:id="rId19" o:title=""/>
          </v:shape>
          <o:OLEObject Type="Embed" ProgID="Equation.3" ShapeID="_x0000_i1026" DrawAspect="Content" ObjectID="_1791144685" r:id="rId20"/>
        </w:object>
      </w:r>
    </w:p>
    <w:p w14:paraId="53EA54CB"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Где:</w:t>
      </w:r>
    </w:p>
    <w:p w14:paraId="5FC3CD08"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R</w:t>
      </w:r>
      <w:r w:rsidRPr="00F638F5">
        <w:rPr>
          <w:rFonts w:ascii="Times New Roman" w:eastAsia="MS Mincho" w:hAnsi="Times New Roman"/>
          <w:szCs w:val="24"/>
          <w:lang w:val="ru-RU"/>
        </w:rPr>
        <w:t xml:space="preserve"> - радиус действия тепловой сети (длина главной тепловой магистрали самого протяженного вывода от источника), км;</w:t>
      </w:r>
    </w:p>
    <w:p w14:paraId="759D8B36"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H</w:t>
      </w:r>
      <w:r w:rsidRPr="00F638F5">
        <w:rPr>
          <w:rFonts w:ascii="Times New Roman" w:eastAsia="MS Mincho" w:hAnsi="Times New Roman"/>
          <w:szCs w:val="24"/>
          <w:lang w:val="ru-RU"/>
        </w:rPr>
        <w:t xml:space="preserve"> - потеря напора на трение при транспорте теплоносителя по тепловой магистрали, </w:t>
      </w:r>
      <w:proofErr w:type="spellStart"/>
      <w:r w:rsidRPr="00F638F5">
        <w:rPr>
          <w:rFonts w:ascii="Times New Roman" w:eastAsia="MS Mincho" w:hAnsi="Times New Roman"/>
          <w:szCs w:val="24"/>
          <w:lang w:val="ru-RU"/>
        </w:rPr>
        <w:t>м.вод.ст</w:t>
      </w:r>
      <w:proofErr w:type="spellEnd"/>
      <w:r w:rsidRPr="00F638F5">
        <w:rPr>
          <w:rFonts w:ascii="Times New Roman" w:eastAsia="MS Mincho" w:hAnsi="Times New Roman"/>
          <w:szCs w:val="24"/>
          <w:lang w:val="ru-RU"/>
        </w:rPr>
        <w:t>.;</w:t>
      </w:r>
    </w:p>
    <w:p w14:paraId="37F2989E"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b</w:t>
      </w:r>
      <w:r w:rsidRPr="00F638F5">
        <w:rPr>
          <w:rFonts w:ascii="Times New Roman" w:eastAsia="MS Mincho" w:hAnsi="Times New Roman"/>
          <w:szCs w:val="24"/>
          <w:lang w:val="ru-RU"/>
        </w:rPr>
        <w:t xml:space="preserve"> - эмпирический коэффициент удельных затрат в единицу тепловой мощности котельной, руб./Гкал/ч;</w:t>
      </w:r>
    </w:p>
    <w:p w14:paraId="70D5C4EE"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s</w:t>
      </w:r>
      <w:r w:rsidRPr="00F638F5">
        <w:rPr>
          <w:rFonts w:ascii="Times New Roman" w:eastAsia="MS Mincho" w:hAnsi="Times New Roman"/>
          <w:szCs w:val="24"/>
          <w:lang w:val="ru-RU"/>
        </w:rPr>
        <w:t xml:space="preserve"> - удельная стоимость материальной характеристики тепловой сети, руб./м</w:t>
      </w:r>
      <w:r w:rsidRPr="00F638F5">
        <w:rPr>
          <w:rFonts w:ascii="Times New Roman" w:eastAsia="MS Mincho" w:hAnsi="Times New Roman"/>
          <w:szCs w:val="24"/>
          <w:vertAlign w:val="superscript"/>
          <w:lang w:val="ru-RU"/>
        </w:rPr>
        <w:t>2</w:t>
      </w:r>
      <w:r w:rsidRPr="00F638F5">
        <w:rPr>
          <w:rFonts w:ascii="Times New Roman" w:eastAsia="MS Mincho" w:hAnsi="Times New Roman"/>
          <w:szCs w:val="24"/>
          <w:lang w:val="ru-RU"/>
        </w:rPr>
        <w:t>;</w:t>
      </w:r>
    </w:p>
    <w:p w14:paraId="53F0CF01"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B</w:t>
      </w:r>
      <w:r w:rsidRPr="00F638F5">
        <w:rPr>
          <w:rFonts w:ascii="Times New Roman" w:eastAsia="MS Mincho" w:hAnsi="Times New Roman"/>
          <w:szCs w:val="24"/>
          <w:lang w:val="ru-RU"/>
        </w:rPr>
        <w:t xml:space="preserve"> - среднее число абонентов на единицу площади зоны действия источника теплоснабжения, 1/км²;</w:t>
      </w:r>
    </w:p>
    <w:p w14:paraId="58422C9C"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 xml:space="preserve">П - </w:t>
      </w:r>
      <w:proofErr w:type="spellStart"/>
      <w:r w:rsidRPr="00F638F5">
        <w:rPr>
          <w:rFonts w:ascii="Times New Roman" w:eastAsia="MS Mincho" w:hAnsi="Times New Roman"/>
          <w:szCs w:val="24"/>
          <w:lang w:val="ru-RU"/>
        </w:rPr>
        <w:t>теплоплотность</w:t>
      </w:r>
      <w:proofErr w:type="spellEnd"/>
      <w:r w:rsidRPr="00F638F5">
        <w:rPr>
          <w:rFonts w:ascii="Times New Roman" w:eastAsia="MS Mincho" w:hAnsi="Times New Roman"/>
          <w:szCs w:val="24"/>
          <w:lang w:val="ru-RU"/>
        </w:rPr>
        <w:t xml:space="preserve"> района, Гкал/ч</w:t>
      </w:r>
      <w:r w:rsidRPr="00F638F5">
        <w:rPr>
          <w:rFonts w:ascii="Times New Roman" w:eastAsia="MS Mincho" w:hAnsi="Times New Roman"/>
          <w:szCs w:val="24"/>
        </w:rPr>
        <w:sym w:font="Symbol" w:char="F0B4"/>
      </w:r>
      <w:r w:rsidRPr="00F638F5">
        <w:rPr>
          <w:rFonts w:ascii="Times New Roman" w:eastAsia="MS Mincho" w:hAnsi="Times New Roman"/>
          <w:szCs w:val="24"/>
          <w:lang w:val="ru-RU"/>
        </w:rPr>
        <w:t>км²;</w:t>
      </w:r>
    </w:p>
    <w:p w14:paraId="7DB62EF1" w14:textId="77777777" w:rsidR="00F027FC" w:rsidRPr="00F638F5" w:rsidRDefault="00F027FC" w:rsidP="00F027FC">
      <w:pPr>
        <w:ind w:firstLine="567"/>
        <w:rPr>
          <w:rFonts w:ascii="Times New Roman" w:eastAsia="MS Mincho" w:hAnsi="Times New Roman"/>
          <w:szCs w:val="24"/>
          <w:lang w:val="ru-RU"/>
        </w:rPr>
      </w:pPr>
      <w:proofErr w:type="spellStart"/>
      <w:r w:rsidRPr="00F638F5">
        <w:rPr>
          <w:rFonts w:ascii="Times New Roman" w:eastAsia="MS Mincho" w:hAnsi="Times New Roman"/>
          <w:szCs w:val="24"/>
        </w:rPr>
        <w:t>Δτ</w:t>
      </w:r>
      <w:proofErr w:type="spellEnd"/>
      <w:r w:rsidRPr="00F638F5">
        <w:rPr>
          <w:rFonts w:ascii="Times New Roman" w:eastAsia="MS Mincho" w:hAnsi="Times New Roman"/>
          <w:szCs w:val="24"/>
          <w:lang w:val="ru-RU"/>
        </w:rPr>
        <w:t xml:space="preserve"> - расчетный перепад температур теплоносителя в тепловой сети, °С;</w:t>
      </w:r>
    </w:p>
    <w:p w14:paraId="5133BE53"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φ</w:t>
      </w:r>
      <w:r w:rsidRPr="00F638F5">
        <w:rPr>
          <w:rFonts w:ascii="Times New Roman" w:eastAsia="MS Mincho" w:hAnsi="Times New Roman"/>
          <w:szCs w:val="24"/>
          <w:lang w:val="ru-RU"/>
        </w:rPr>
        <w:t xml:space="preserve"> - поправочный коэффициент, принимаемый равным 1,3 для ТЭЦ; 1</w:t>
      </w:r>
      <w:proofErr w:type="gramStart"/>
      <w:r w:rsidRPr="00F638F5">
        <w:rPr>
          <w:rFonts w:ascii="Times New Roman" w:eastAsia="MS Mincho" w:hAnsi="Times New Roman"/>
          <w:szCs w:val="24"/>
          <w:lang w:val="ru-RU"/>
        </w:rPr>
        <w:t>-  для</w:t>
      </w:r>
      <w:proofErr w:type="gramEnd"/>
      <w:r w:rsidRPr="00F638F5">
        <w:rPr>
          <w:rFonts w:ascii="Times New Roman" w:eastAsia="MS Mincho" w:hAnsi="Times New Roman"/>
          <w:szCs w:val="24"/>
          <w:lang w:val="ru-RU"/>
        </w:rPr>
        <w:t xml:space="preserve"> котельных.</w:t>
      </w:r>
    </w:p>
    <w:p w14:paraId="491949D9"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 xml:space="preserve">Дифференцируя полученное соотношение по параметру </w:t>
      </w:r>
      <w:r w:rsidRPr="00F638F5">
        <w:rPr>
          <w:rFonts w:ascii="Times New Roman" w:eastAsia="MS Mincho" w:hAnsi="Times New Roman"/>
          <w:szCs w:val="24"/>
        </w:rPr>
        <w:t>R</w:t>
      </w:r>
      <w:r w:rsidRPr="00F638F5">
        <w:rPr>
          <w:rFonts w:ascii="Times New Roman" w:eastAsia="MS Mincho" w:hAnsi="Times New Roman"/>
          <w:szCs w:val="24"/>
          <w:lang w:val="ru-RU"/>
        </w:rPr>
        <w:t xml:space="preserve"> и приравнивая к нулю производную, можно получить формулу для определения эффективного радиуса теплоснабжения в виде:</w:t>
      </w:r>
    </w:p>
    <w:p w14:paraId="6A32DF8C" w14:textId="77777777" w:rsidR="00F027FC" w:rsidRPr="00F638F5" w:rsidRDefault="00F027FC" w:rsidP="00F027FC">
      <w:pPr>
        <w:ind w:firstLine="567"/>
        <w:jc w:val="center"/>
        <w:rPr>
          <w:rFonts w:ascii="Times New Roman" w:eastAsia="MS Mincho" w:hAnsi="Times New Roman"/>
          <w:szCs w:val="24"/>
          <w:lang w:val="ru-RU"/>
        </w:rPr>
      </w:pPr>
      <w:r w:rsidRPr="00F638F5">
        <w:rPr>
          <w:rFonts w:ascii="Times New Roman" w:eastAsia="MS Mincho" w:hAnsi="Times New Roman"/>
          <w:szCs w:val="24"/>
        </w:rPr>
        <w:object w:dxaOrig="3360" w:dyaOrig="740" w14:anchorId="5975EE35">
          <v:shape id="_x0000_i1027" type="#_x0000_t75" style="width:169.2pt;height:37.2pt" o:ole="">
            <v:imagedata r:id="rId21" o:title=""/>
          </v:shape>
          <o:OLEObject Type="Embed" ProgID="Equation.3" ShapeID="_x0000_i1027" DrawAspect="Content" ObjectID="_1791144686" r:id="rId22"/>
        </w:object>
      </w:r>
      <w:r w:rsidRPr="00F638F5">
        <w:rPr>
          <w:rFonts w:ascii="Times New Roman" w:eastAsia="MS Mincho" w:hAnsi="Times New Roman"/>
          <w:szCs w:val="24"/>
          <w:lang w:val="ru-RU"/>
        </w:rPr>
        <w:t xml:space="preserve"> .</w:t>
      </w:r>
    </w:p>
    <w:p w14:paraId="3CB6F645"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lastRenderedPageBreak/>
        <w:t xml:space="preserve">Результаты расчета эффективного радиуса теплоснабжения для о источников теплоснабжения </w:t>
      </w:r>
      <w:proofErr w:type="spellStart"/>
      <w:r w:rsidR="0092573F">
        <w:rPr>
          <w:rFonts w:ascii="Times New Roman" w:eastAsia="MS Mincho" w:hAnsi="Times New Roman"/>
          <w:szCs w:val="24"/>
          <w:lang w:val="ru-RU"/>
        </w:rPr>
        <w:t>Новомальтинского</w:t>
      </w:r>
      <w:proofErr w:type="spellEnd"/>
      <w:r w:rsidR="0092573F">
        <w:rPr>
          <w:rFonts w:ascii="Times New Roman" w:eastAsia="MS Mincho" w:hAnsi="Times New Roman"/>
          <w:szCs w:val="24"/>
          <w:lang w:val="ru-RU"/>
        </w:rPr>
        <w:t xml:space="preserve"> сельского поселения</w:t>
      </w:r>
      <w:r w:rsidRPr="00F638F5">
        <w:rPr>
          <w:rFonts w:ascii="Times New Roman" w:eastAsia="MS Mincho" w:hAnsi="Times New Roman"/>
          <w:szCs w:val="24"/>
          <w:lang w:val="ru-RU"/>
        </w:rPr>
        <w:t xml:space="preserve"> приводятся в </w:t>
      </w:r>
      <w:proofErr w:type="gramStart"/>
      <w:r w:rsidRPr="00F638F5">
        <w:rPr>
          <w:rFonts w:ascii="Times New Roman" w:eastAsia="MS Mincho" w:hAnsi="Times New Roman"/>
          <w:szCs w:val="24"/>
          <w:lang w:val="ru-RU"/>
        </w:rPr>
        <w:t>таблице .</w:t>
      </w:r>
      <w:proofErr w:type="gramEnd"/>
    </w:p>
    <w:p w14:paraId="52128AEF" w14:textId="77777777" w:rsidR="00F027FC" w:rsidRPr="00F638F5" w:rsidRDefault="00F027FC" w:rsidP="005D5F2B">
      <w:pPr>
        <w:pStyle w:val="1fff"/>
      </w:pPr>
      <w:r w:rsidRPr="00F638F5">
        <w:t>Необходимо подчеркнуть, рассмотренный общий подход уместен для получения только самых укрупнённых и приближенных оценок, в основном – для условий нового строительства не только потребителей, но и самих источников теплоснабжения. Для принятия конкретных решений по подключению удалённых потребителей к уже имеющимся источникам целесообразно выполнять конкретные технико-экономические расчёты</w:t>
      </w:r>
    </w:p>
    <w:p w14:paraId="2C68D2CF" w14:textId="77777777" w:rsidR="00153116" w:rsidRDefault="00F027FC" w:rsidP="00153116">
      <w:pPr>
        <w:keepNext/>
        <w:spacing w:after="200" w:line="240" w:lineRule="auto"/>
        <w:ind w:firstLine="0"/>
        <w:rPr>
          <w:rFonts w:ascii="Cambria" w:hAnsi="Cambria"/>
          <w:sz w:val="20"/>
          <w:szCs w:val="20"/>
          <w:lang w:val="ru-RU" w:eastAsia="ru-RU" w:bidi="ar-SA"/>
        </w:rPr>
      </w:pPr>
      <w:bookmarkStart w:id="61" w:name="_Toc527946783"/>
      <w:r w:rsidRPr="00F638F5">
        <w:rPr>
          <w:rFonts w:ascii="Times New Roman" w:eastAsia="Calibri" w:hAnsi="Times New Roman"/>
          <w:b/>
          <w:bCs/>
          <w:szCs w:val="24"/>
          <w:lang w:val="ru-RU" w:bidi="ar-SA"/>
        </w:rPr>
        <w:t xml:space="preserve">Таблица </w:t>
      </w:r>
      <w:r w:rsidR="00147AE9">
        <w:rPr>
          <w:rFonts w:ascii="Times New Roman" w:eastAsia="Calibri" w:hAnsi="Times New Roman"/>
          <w:b/>
          <w:bCs/>
          <w:szCs w:val="24"/>
          <w:lang w:val="ru-RU" w:bidi="ar-SA"/>
        </w:rPr>
        <w:t>18</w:t>
      </w:r>
      <w:r w:rsidRPr="00F638F5">
        <w:rPr>
          <w:rFonts w:ascii="Times New Roman" w:eastAsia="Calibri" w:hAnsi="Times New Roman"/>
          <w:b/>
          <w:bCs/>
          <w:szCs w:val="24"/>
          <w:lang w:val="ru-RU" w:bidi="ar-SA"/>
        </w:rPr>
        <w:t xml:space="preserve"> – Эффективный радиус теплоснабжения источников</w:t>
      </w:r>
      <w:bookmarkEnd w:id="61"/>
    </w:p>
    <w:p w14:paraId="4C6C1CD3" w14:textId="77777777" w:rsidR="00C41773" w:rsidRDefault="00C41773" w:rsidP="00C41773">
      <w:pPr>
        <w:spacing w:after="120" w:line="276" w:lineRule="auto"/>
        <w:ind w:firstLine="709"/>
        <w:rPr>
          <w:rFonts w:ascii="Cambria" w:hAnsi="Cambria"/>
          <w:sz w:val="20"/>
          <w:szCs w:val="20"/>
          <w:lang w:val="ru-RU" w:eastAsia="ru-RU" w:bidi="ar-SA"/>
        </w:rPr>
      </w:pPr>
    </w:p>
    <w:tbl>
      <w:tblPr>
        <w:tblW w:w="5000" w:type="pct"/>
        <w:tblLook w:val="04A0" w:firstRow="1" w:lastRow="0" w:firstColumn="1" w:lastColumn="0" w:noHBand="0" w:noVBand="1"/>
      </w:tblPr>
      <w:tblGrid>
        <w:gridCol w:w="2782"/>
        <w:gridCol w:w="1154"/>
        <w:gridCol w:w="1154"/>
        <w:gridCol w:w="1531"/>
        <w:gridCol w:w="1078"/>
        <w:gridCol w:w="764"/>
        <w:gridCol w:w="882"/>
      </w:tblGrid>
      <w:tr w:rsidR="00C41773" w:rsidRPr="00C41773" w14:paraId="3804B2BE" w14:textId="77777777" w:rsidTr="00C41773">
        <w:trPr>
          <w:trHeight w:val="20"/>
        </w:trPr>
        <w:tc>
          <w:tcPr>
            <w:tcW w:w="1488" w:type="pct"/>
            <w:tcBorders>
              <w:top w:val="single" w:sz="4" w:space="0" w:color="auto"/>
              <w:left w:val="single" w:sz="4" w:space="0" w:color="auto"/>
              <w:bottom w:val="single" w:sz="4" w:space="0" w:color="auto"/>
              <w:right w:val="single" w:sz="4" w:space="0" w:color="auto"/>
            </w:tcBorders>
            <w:shd w:val="clear" w:color="000000" w:fill="F2F2F2"/>
            <w:vAlign w:val="center"/>
            <w:hideMark/>
          </w:tcPr>
          <w:p w14:paraId="6A9AAB62" w14:textId="77777777" w:rsidR="00C41773" w:rsidRPr="00C41773" w:rsidRDefault="00C41773">
            <w:pPr>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 xml:space="preserve">Источник </w:t>
            </w:r>
            <w:proofErr w:type="spellStart"/>
            <w:r w:rsidRPr="00C41773">
              <w:rPr>
                <w:rFonts w:ascii="Times New Roman" w:hAnsi="Times New Roman"/>
                <w:color w:val="000000"/>
                <w:sz w:val="20"/>
                <w:szCs w:val="20"/>
                <w:lang w:val="ru-RU" w:eastAsia="ru-RU" w:bidi="ar-SA"/>
              </w:rPr>
              <w:t>энерии</w:t>
            </w:r>
            <w:proofErr w:type="spellEnd"/>
          </w:p>
        </w:tc>
        <w:tc>
          <w:tcPr>
            <w:tcW w:w="617" w:type="pct"/>
            <w:tcBorders>
              <w:top w:val="single" w:sz="4" w:space="0" w:color="auto"/>
              <w:left w:val="nil"/>
              <w:bottom w:val="single" w:sz="4" w:space="0" w:color="auto"/>
              <w:right w:val="single" w:sz="4" w:space="0" w:color="auto"/>
            </w:tcBorders>
            <w:shd w:val="clear" w:color="000000" w:fill="D9D9D9"/>
            <w:vAlign w:val="center"/>
            <w:hideMark/>
          </w:tcPr>
          <w:p w14:paraId="4AADBB8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Площадь, км</w:t>
            </w:r>
            <w:r w:rsidRPr="00C41773">
              <w:rPr>
                <w:rFonts w:ascii="Times New Roman" w:hAnsi="Times New Roman"/>
                <w:color w:val="000000"/>
                <w:sz w:val="20"/>
                <w:szCs w:val="20"/>
                <w:vertAlign w:val="superscript"/>
                <w:lang w:val="ru-RU" w:eastAsia="ru-RU" w:bidi="ar-SA"/>
              </w:rPr>
              <w:t>2</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14:paraId="0600C7C0"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Нагрузка, Гкал/ч</w:t>
            </w:r>
          </w:p>
        </w:tc>
        <w:tc>
          <w:tcPr>
            <w:tcW w:w="819" w:type="pct"/>
            <w:tcBorders>
              <w:top w:val="single" w:sz="4" w:space="0" w:color="auto"/>
              <w:left w:val="nil"/>
              <w:bottom w:val="single" w:sz="4" w:space="0" w:color="auto"/>
              <w:right w:val="single" w:sz="4" w:space="0" w:color="auto"/>
            </w:tcBorders>
            <w:shd w:val="clear" w:color="000000" w:fill="D9D9D9"/>
            <w:vAlign w:val="center"/>
            <w:hideMark/>
          </w:tcPr>
          <w:p w14:paraId="66FBB4B7"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П, Гкал/ч*</w:t>
            </w:r>
            <w:proofErr w:type="spellStart"/>
            <w:r w:rsidRPr="00C41773">
              <w:rPr>
                <w:rFonts w:ascii="Times New Roman" w:hAnsi="Times New Roman"/>
                <w:color w:val="000000"/>
                <w:sz w:val="20"/>
                <w:szCs w:val="20"/>
                <w:lang w:val="ru-RU" w:eastAsia="ru-RU" w:bidi="ar-SA"/>
              </w:rPr>
              <w:t>км.кв</w:t>
            </w:r>
            <w:proofErr w:type="spellEnd"/>
            <w:r w:rsidRPr="00C41773">
              <w:rPr>
                <w:rFonts w:ascii="Times New Roman" w:hAnsi="Times New Roman"/>
                <w:color w:val="000000"/>
                <w:sz w:val="20"/>
                <w:szCs w:val="20"/>
                <w:lang w:val="ru-RU" w:eastAsia="ru-RU" w:bidi="ar-SA"/>
              </w:rPr>
              <w:t>.</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14:paraId="6150B183"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 xml:space="preserve">В, </w:t>
            </w:r>
            <w:proofErr w:type="spellStart"/>
            <w:proofErr w:type="gramStart"/>
            <w:r w:rsidRPr="00C41773">
              <w:rPr>
                <w:rFonts w:ascii="Times New Roman" w:hAnsi="Times New Roman"/>
                <w:color w:val="000000"/>
                <w:sz w:val="20"/>
                <w:szCs w:val="20"/>
                <w:lang w:val="ru-RU" w:eastAsia="ru-RU" w:bidi="ar-SA"/>
              </w:rPr>
              <w:t>аб</w:t>
            </w:r>
            <w:proofErr w:type="spellEnd"/>
            <w:r w:rsidRPr="00C41773">
              <w:rPr>
                <w:rFonts w:ascii="Times New Roman" w:hAnsi="Times New Roman"/>
                <w:color w:val="000000"/>
                <w:sz w:val="20"/>
                <w:szCs w:val="20"/>
                <w:lang w:val="ru-RU" w:eastAsia="ru-RU" w:bidi="ar-SA"/>
              </w:rPr>
              <w:t>./</w:t>
            </w:r>
            <w:proofErr w:type="spellStart"/>
            <w:proofErr w:type="gramEnd"/>
            <w:r w:rsidRPr="00C41773">
              <w:rPr>
                <w:rFonts w:ascii="Times New Roman" w:hAnsi="Times New Roman"/>
                <w:color w:val="000000"/>
                <w:sz w:val="20"/>
                <w:szCs w:val="20"/>
                <w:lang w:val="ru-RU" w:eastAsia="ru-RU" w:bidi="ar-SA"/>
              </w:rPr>
              <w:t>кв.км</w:t>
            </w:r>
            <w:proofErr w:type="spellEnd"/>
          </w:p>
        </w:tc>
        <w:tc>
          <w:tcPr>
            <w:tcW w:w="409" w:type="pct"/>
            <w:tcBorders>
              <w:top w:val="single" w:sz="4" w:space="0" w:color="auto"/>
              <w:left w:val="nil"/>
              <w:bottom w:val="single" w:sz="4" w:space="0" w:color="auto"/>
              <w:right w:val="single" w:sz="4" w:space="0" w:color="auto"/>
            </w:tcBorders>
            <w:shd w:val="clear" w:color="000000" w:fill="D9D9D9"/>
            <w:vAlign w:val="center"/>
            <w:hideMark/>
          </w:tcPr>
          <w:p w14:paraId="6FB6D10B"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proofErr w:type="spellStart"/>
            <w:r w:rsidRPr="00C41773">
              <w:rPr>
                <w:rFonts w:ascii="Times New Roman" w:hAnsi="Times New Roman"/>
                <w:color w:val="000000"/>
                <w:sz w:val="20"/>
                <w:szCs w:val="20"/>
                <w:lang w:val="ru-RU" w:eastAsia="ru-RU" w:bidi="ar-SA"/>
              </w:rPr>
              <w:t>Rопт</w:t>
            </w:r>
            <w:proofErr w:type="spellEnd"/>
            <w:r w:rsidRPr="00C41773">
              <w:rPr>
                <w:rFonts w:ascii="Times New Roman" w:hAnsi="Times New Roman"/>
                <w:color w:val="000000"/>
                <w:sz w:val="20"/>
                <w:szCs w:val="20"/>
                <w:lang w:val="ru-RU" w:eastAsia="ru-RU" w:bidi="ar-SA"/>
              </w:rPr>
              <w:t>, км</w:t>
            </w:r>
          </w:p>
        </w:tc>
        <w:tc>
          <w:tcPr>
            <w:tcW w:w="472" w:type="pct"/>
            <w:tcBorders>
              <w:top w:val="single" w:sz="4" w:space="0" w:color="auto"/>
              <w:left w:val="nil"/>
              <w:bottom w:val="single" w:sz="4" w:space="0" w:color="auto"/>
              <w:right w:val="single" w:sz="4" w:space="0" w:color="auto"/>
            </w:tcBorders>
            <w:shd w:val="clear" w:color="000000" w:fill="D9D9D9"/>
            <w:vAlign w:val="center"/>
            <w:hideMark/>
          </w:tcPr>
          <w:p w14:paraId="537E86C2"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proofErr w:type="spellStart"/>
            <w:r w:rsidRPr="00C41773">
              <w:rPr>
                <w:rFonts w:ascii="Times New Roman" w:hAnsi="Times New Roman"/>
                <w:color w:val="000000"/>
                <w:sz w:val="20"/>
                <w:szCs w:val="20"/>
                <w:lang w:val="ru-RU" w:eastAsia="ru-RU" w:bidi="ar-SA"/>
              </w:rPr>
              <w:t>Rмакс</w:t>
            </w:r>
            <w:proofErr w:type="spellEnd"/>
            <w:r w:rsidRPr="00C41773">
              <w:rPr>
                <w:rFonts w:ascii="Times New Roman" w:hAnsi="Times New Roman"/>
                <w:color w:val="000000"/>
                <w:sz w:val="20"/>
                <w:szCs w:val="20"/>
                <w:lang w:val="ru-RU" w:eastAsia="ru-RU" w:bidi="ar-SA"/>
              </w:rPr>
              <w:t>, км</w:t>
            </w:r>
          </w:p>
        </w:tc>
      </w:tr>
      <w:tr w:rsidR="00C41773" w:rsidRPr="00C41773" w14:paraId="0699CB76" w14:textId="77777777" w:rsidTr="00C41773">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14:paraId="2749FCF0"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Центральная котельная</w:t>
            </w:r>
          </w:p>
        </w:tc>
        <w:tc>
          <w:tcPr>
            <w:tcW w:w="617" w:type="pct"/>
            <w:tcBorders>
              <w:top w:val="nil"/>
              <w:left w:val="nil"/>
              <w:bottom w:val="single" w:sz="4" w:space="0" w:color="auto"/>
              <w:right w:val="single" w:sz="4" w:space="0" w:color="auto"/>
            </w:tcBorders>
            <w:shd w:val="clear" w:color="auto" w:fill="auto"/>
            <w:vAlign w:val="center"/>
            <w:hideMark/>
          </w:tcPr>
          <w:p w14:paraId="5C795BD4"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1,90</w:t>
            </w:r>
          </w:p>
        </w:tc>
        <w:tc>
          <w:tcPr>
            <w:tcW w:w="617" w:type="pct"/>
            <w:tcBorders>
              <w:top w:val="nil"/>
              <w:left w:val="nil"/>
              <w:bottom w:val="single" w:sz="4" w:space="0" w:color="auto"/>
              <w:right w:val="single" w:sz="4" w:space="0" w:color="auto"/>
            </w:tcBorders>
            <w:shd w:val="clear" w:color="auto" w:fill="auto"/>
            <w:vAlign w:val="center"/>
            <w:hideMark/>
          </w:tcPr>
          <w:p w14:paraId="36C4A949"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2,36</w:t>
            </w:r>
          </w:p>
        </w:tc>
        <w:tc>
          <w:tcPr>
            <w:tcW w:w="819" w:type="pct"/>
            <w:tcBorders>
              <w:top w:val="nil"/>
              <w:left w:val="nil"/>
              <w:bottom w:val="single" w:sz="4" w:space="0" w:color="auto"/>
              <w:right w:val="single" w:sz="4" w:space="0" w:color="auto"/>
            </w:tcBorders>
            <w:shd w:val="clear" w:color="auto" w:fill="auto"/>
            <w:vAlign w:val="center"/>
            <w:hideMark/>
          </w:tcPr>
          <w:p w14:paraId="319F241F"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1,24</w:t>
            </w:r>
          </w:p>
        </w:tc>
        <w:tc>
          <w:tcPr>
            <w:tcW w:w="577" w:type="pct"/>
            <w:tcBorders>
              <w:top w:val="nil"/>
              <w:left w:val="nil"/>
              <w:bottom w:val="single" w:sz="4" w:space="0" w:color="auto"/>
              <w:right w:val="single" w:sz="4" w:space="0" w:color="auto"/>
            </w:tcBorders>
            <w:shd w:val="clear" w:color="auto" w:fill="auto"/>
            <w:vAlign w:val="center"/>
            <w:hideMark/>
          </w:tcPr>
          <w:p w14:paraId="4139817E"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4,74</w:t>
            </w:r>
          </w:p>
        </w:tc>
        <w:tc>
          <w:tcPr>
            <w:tcW w:w="409" w:type="pct"/>
            <w:tcBorders>
              <w:top w:val="nil"/>
              <w:left w:val="nil"/>
              <w:bottom w:val="single" w:sz="4" w:space="0" w:color="auto"/>
              <w:right w:val="single" w:sz="4" w:space="0" w:color="auto"/>
            </w:tcBorders>
            <w:shd w:val="clear" w:color="auto" w:fill="auto"/>
            <w:vAlign w:val="bottom"/>
            <w:hideMark/>
          </w:tcPr>
          <w:p w14:paraId="56299C82"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1,10</w:t>
            </w:r>
          </w:p>
        </w:tc>
        <w:tc>
          <w:tcPr>
            <w:tcW w:w="472" w:type="pct"/>
            <w:tcBorders>
              <w:top w:val="nil"/>
              <w:left w:val="nil"/>
              <w:bottom w:val="single" w:sz="4" w:space="0" w:color="auto"/>
              <w:right w:val="single" w:sz="4" w:space="0" w:color="auto"/>
            </w:tcBorders>
            <w:shd w:val="clear" w:color="auto" w:fill="auto"/>
            <w:vAlign w:val="center"/>
            <w:hideMark/>
          </w:tcPr>
          <w:p w14:paraId="156609F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1,23</w:t>
            </w:r>
          </w:p>
        </w:tc>
      </w:tr>
      <w:tr w:rsidR="00C41773" w:rsidRPr="00C41773" w14:paraId="01824EC2" w14:textId="77777777" w:rsidTr="00C41773">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14:paraId="551F2936"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Электрокотельная</w:t>
            </w:r>
          </w:p>
        </w:tc>
        <w:tc>
          <w:tcPr>
            <w:tcW w:w="617" w:type="pct"/>
            <w:tcBorders>
              <w:top w:val="nil"/>
              <w:left w:val="nil"/>
              <w:bottom w:val="single" w:sz="4" w:space="0" w:color="auto"/>
              <w:right w:val="single" w:sz="4" w:space="0" w:color="auto"/>
            </w:tcBorders>
            <w:shd w:val="clear" w:color="auto" w:fill="auto"/>
            <w:vAlign w:val="center"/>
            <w:hideMark/>
          </w:tcPr>
          <w:p w14:paraId="277CD110"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0,41</w:t>
            </w:r>
          </w:p>
        </w:tc>
        <w:tc>
          <w:tcPr>
            <w:tcW w:w="617" w:type="pct"/>
            <w:tcBorders>
              <w:top w:val="nil"/>
              <w:left w:val="nil"/>
              <w:bottom w:val="single" w:sz="4" w:space="0" w:color="auto"/>
              <w:right w:val="single" w:sz="4" w:space="0" w:color="auto"/>
            </w:tcBorders>
            <w:shd w:val="clear" w:color="auto" w:fill="auto"/>
            <w:vAlign w:val="center"/>
            <w:hideMark/>
          </w:tcPr>
          <w:p w14:paraId="7A6D217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0,11</w:t>
            </w:r>
          </w:p>
        </w:tc>
        <w:tc>
          <w:tcPr>
            <w:tcW w:w="819" w:type="pct"/>
            <w:tcBorders>
              <w:top w:val="nil"/>
              <w:left w:val="nil"/>
              <w:bottom w:val="single" w:sz="4" w:space="0" w:color="auto"/>
              <w:right w:val="single" w:sz="4" w:space="0" w:color="auto"/>
            </w:tcBorders>
            <w:shd w:val="clear" w:color="auto" w:fill="auto"/>
            <w:vAlign w:val="center"/>
            <w:hideMark/>
          </w:tcPr>
          <w:p w14:paraId="47AA879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0,26</w:t>
            </w:r>
          </w:p>
        </w:tc>
        <w:tc>
          <w:tcPr>
            <w:tcW w:w="577" w:type="pct"/>
            <w:tcBorders>
              <w:top w:val="nil"/>
              <w:left w:val="nil"/>
              <w:bottom w:val="single" w:sz="4" w:space="0" w:color="auto"/>
              <w:right w:val="single" w:sz="4" w:space="0" w:color="auto"/>
            </w:tcBorders>
            <w:shd w:val="clear" w:color="auto" w:fill="auto"/>
            <w:vAlign w:val="center"/>
            <w:hideMark/>
          </w:tcPr>
          <w:p w14:paraId="7421455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2,61</w:t>
            </w:r>
          </w:p>
        </w:tc>
        <w:tc>
          <w:tcPr>
            <w:tcW w:w="409" w:type="pct"/>
            <w:tcBorders>
              <w:top w:val="nil"/>
              <w:left w:val="nil"/>
              <w:bottom w:val="single" w:sz="4" w:space="0" w:color="auto"/>
              <w:right w:val="single" w:sz="4" w:space="0" w:color="auto"/>
            </w:tcBorders>
            <w:shd w:val="clear" w:color="auto" w:fill="auto"/>
            <w:vAlign w:val="bottom"/>
            <w:hideMark/>
          </w:tcPr>
          <w:p w14:paraId="3B6EC485"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0,23</w:t>
            </w:r>
          </w:p>
        </w:tc>
        <w:tc>
          <w:tcPr>
            <w:tcW w:w="472" w:type="pct"/>
            <w:tcBorders>
              <w:top w:val="nil"/>
              <w:left w:val="nil"/>
              <w:bottom w:val="single" w:sz="4" w:space="0" w:color="auto"/>
              <w:right w:val="single" w:sz="4" w:space="0" w:color="auto"/>
            </w:tcBorders>
            <w:shd w:val="clear" w:color="auto" w:fill="auto"/>
            <w:vAlign w:val="center"/>
            <w:hideMark/>
          </w:tcPr>
          <w:p w14:paraId="237603F3"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0,26</w:t>
            </w:r>
          </w:p>
        </w:tc>
      </w:tr>
    </w:tbl>
    <w:p w14:paraId="7F1414E8" w14:textId="77777777" w:rsidR="00F027FC" w:rsidRPr="00F638F5" w:rsidRDefault="00F027FC" w:rsidP="00C41773">
      <w:pPr>
        <w:spacing w:after="120" w:line="276" w:lineRule="auto"/>
        <w:ind w:firstLine="709"/>
        <w:rPr>
          <w:rFonts w:ascii="Times New Roman" w:hAnsi="Times New Roman"/>
          <w:szCs w:val="24"/>
          <w:lang w:val="ru-RU"/>
        </w:rPr>
      </w:pPr>
    </w:p>
    <w:p w14:paraId="4072FD78" w14:textId="77777777" w:rsidR="008C541C" w:rsidRPr="00F638F5" w:rsidRDefault="008C541C" w:rsidP="003200E3">
      <w:pPr>
        <w:pStyle w:val="1a"/>
        <w:pageBreakBefore/>
        <w:numPr>
          <w:ilvl w:val="0"/>
          <w:numId w:val="0"/>
        </w:numPr>
        <w:spacing w:before="0" w:after="0" w:line="240" w:lineRule="auto"/>
        <w:contextualSpacing w:val="0"/>
      </w:pPr>
      <w:bookmarkStart w:id="62" w:name="_Toc9154899"/>
      <w:r w:rsidRPr="00F638F5">
        <w:lastRenderedPageBreak/>
        <w:t xml:space="preserve">ГЛАВА 8. </w:t>
      </w:r>
      <w:r w:rsidR="009F59DA" w:rsidRPr="00F638F5">
        <w:t>ПРЕДЛОЖЕНИЯ ПО СТРОИТЕЛЬСТВУ, РЕКОНСТРУКЦИИ И (ИЛИ) МОДЕРНИЗАЦИИ ТЕПЛОВЫХ СЕТЕЙ</w:t>
      </w:r>
      <w:bookmarkEnd w:id="62"/>
      <w:r w:rsidRPr="00F638F5">
        <w:t xml:space="preserve"> </w:t>
      </w:r>
    </w:p>
    <w:p w14:paraId="1672CD45" w14:textId="77777777" w:rsidR="00096066" w:rsidRPr="00F638F5" w:rsidRDefault="00096066" w:rsidP="00C33328">
      <w:pPr>
        <w:rPr>
          <w:rFonts w:ascii="Times New Roman" w:hAnsi="Times New Roman"/>
          <w:szCs w:val="24"/>
          <w:lang w:val="ru-RU"/>
        </w:rPr>
      </w:pPr>
    </w:p>
    <w:p w14:paraId="4D39A064" w14:textId="77777777" w:rsidR="008C541C" w:rsidRPr="00F638F5" w:rsidRDefault="008C541C" w:rsidP="00C70015">
      <w:pPr>
        <w:pStyle w:val="1a"/>
        <w:numPr>
          <w:ilvl w:val="0"/>
          <w:numId w:val="76"/>
        </w:numPr>
        <w:spacing w:line="240" w:lineRule="auto"/>
        <w:rPr>
          <w:szCs w:val="24"/>
        </w:rPr>
      </w:pPr>
      <w:bookmarkStart w:id="63" w:name="_Toc9154900"/>
      <w:r w:rsidRPr="00F638F5">
        <w:rPr>
          <w:szCs w:val="24"/>
        </w:rPr>
        <w:t xml:space="preserve">Предложения </w:t>
      </w:r>
      <w:r w:rsidR="009F59DA" w:rsidRPr="00F638F5">
        <w:rPr>
          <w:szCs w:val="24"/>
        </w:rPr>
        <w:t>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63"/>
    </w:p>
    <w:p w14:paraId="36CAEB61" w14:textId="77777777" w:rsidR="008C541C" w:rsidRPr="00F638F5" w:rsidRDefault="008C541C" w:rsidP="00C33328">
      <w:pPr>
        <w:rPr>
          <w:rFonts w:ascii="Times New Roman" w:hAnsi="Times New Roman"/>
          <w:szCs w:val="24"/>
          <w:lang w:val="ru-RU"/>
        </w:rPr>
      </w:pPr>
    </w:p>
    <w:p w14:paraId="01AC92B1" w14:textId="77777777" w:rsidR="00AC2536" w:rsidRPr="00AC2536" w:rsidRDefault="00AC2536" w:rsidP="00AC2536">
      <w:pPr>
        <w:spacing w:after="120" w:line="276" w:lineRule="auto"/>
        <w:ind w:firstLine="709"/>
        <w:rPr>
          <w:rFonts w:ascii="Times New Roman" w:eastAsia="Calibri" w:hAnsi="Times New Roman"/>
          <w:iCs/>
          <w:szCs w:val="26"/>
          <w:lang w:val="ru-RU" w:eastAsia="ru-RU" w:bidi="ar-SA"/>
        </w:rPr>
      </w:pPr>
      <w:r w:rsidRPr="00AC2536">
        <w:rPr>
          <w:rFonts w:ascii="Times New Roman" w:eastAsia="Calibri" w:hAnsi="Times New Roman"/>
          <w:iCs/>
          <w:szCs w:val="26"/>
          <w:lang w:val="ru-RU" w:eastAsia="ru-RU" w:bidi="ar-SA"/>
        </w:rPr>
        <w:t xml:space="preserve">Для повышения эффективности и надежности работы системы теплоснабжения </w:t>
      </w:r>
      <w:proofErr w:type="spellStart"/>
      <w:r w:rsidRPr="00AC2536">
        <w:rPr>
          <w:rFonts w:ascii="Times New Roman" w:eastAsia="Calibri" w:hAnsi="Times New Roman"/>
          <w:iCs/>
          <w:szCs w:val="26"/>
          <w:lang w:val="ru-RU" w:eastAsia="ru-RU" w:bidi="ar-SA"/>
        </w:rPr>
        <w:t>Новомальтинского</w:t>
      </w:r>
      <w:proofErr w:type="spellEnd"/>
      <w:r w:rsidRPr="00AC2536">
        <w:rPr>
          <w:rFonts w:ascii="Times New Roman" w:eastAsia="Calibri" w:hAnsi="Times New Roman"/>
          <w:iCs/>
          <w:szCs w:val="26"/>
          <w:lang w:val="ru-RU" w:eastAsia="ru-RU" w:bidi="ar-SA"/>
        </w:rPr>
        <w:t xml:space="preserve"> сельского поселения необходимы следующие мероприятия:</w:t>
      </w:r>
    </w:p>
    <w:p w14:paraId="54843C0F" w14:textId="549B4C19" w:rsidR="00AC2536" w:rsidRPr="00AC2536" w:rsidRDefault="00AC2536" w:rsidP="00AC2536">
      <w:pPr>
        <w:pStyle w:val="affff4"/>
        <w:numPr>
          <w:ilvl w:val="0"/>
          <w:numId w:val="102"/>
        </w:numPr>
        <w:spacing w:after="120" w:line="276" w:lineRule="auto"/>
        <w:rPr>
          <w:rFonts w:ascii="Times New Roman" w:eastAsia="Calibri" w:hAnsi="Times New Roman"/>
          <w:iCs/>
          <w:szCs w:val="26"/>
        </w:rPr>
      </w:pPr>
      <w:r w:rsidRPr="00AC2536">
        <w:rPr>
          <w:rFonts w:ascii="Times New Roman" w:eastAsia="Calibri" w:hAnsi="Times New Roman"/>
          <w:iCs/>
          <w:szCs w:val="26"/>
        </w:rPr>
        <w:t>Проведение текущих и капитальных ремонтов действующих котлов, для поддержания их работоспособного состояния.</w:t>
      </w:r>
    </w:p>
    <w:p w14:paraId="7000E849" w14:textId="2DB49675" w:rsidR="00AC2536" w:rsidRPr="00AC2536" w:rsidRDefault="00AC2536" w:rsidP="00AC2536">
      <w:pPr>
        <w:pStyle w:val="affff4"/>
        <w:numPr>
          <w:ilvl w:val="0"/>
          <w:numId w:val="102"/>
        </w:numPr>
        <w:spacing w:after="120" w:line="276" w:lineRule="auto"/>
        <w:rPr>
          <w:rFonts w:ascii="Times New Roman" w:eastAsia="Calibri" w:hAnsi="Times New Roman"/>
          <w:iCs/>
          <w:szCs w:val="26"/>
        </w:rPr>
      </w:pPr>
      <w:r w:rsidRPr="00AC2536">
        <w:rPr>
          <w:rFonts w:ascii="Times New Roman" w:eastAsia="Calibri" w:hAnsi="Times New Roman"/>
          <w:iCs/>
          <w:szCs w:val="26"/>
        </w:rPr>
        <w:t>Поэтапная замена действующих водогрейных котлов на новые, по мере выработки их срока службы.</w:t>
      </w:r>
    </w:p>
    <w:p w14:paraId="6DDC2B62" w14:textId="05613211" w:rsidR="00AC2536" w:rsidRPr="00AC2536" w:rsidRDefault="00AC2536" w:rsidP="00AC2536">
      <w:pPr>
        <w:pStyle w:val="affff4"/>
        <w:numPr>
          <w:ilvl w:val="0"/>
          <w:numId w:val="102"/>
        </w:numPr>
        <w:spacing w:after="120" w:line="276" w:lineRule="auto"/>
        <w:rPr>
          <w:rFonts w:ascii="Times New Roman" w:eastAsia="Calibri" w:hAnsi="Times New Roman"/>
          <w:iCs/>
          <w:szCs w:val="26"/>
        </w:rPr>
      </w:pPr>
      <w:r w:rsidRPr="00AC2536">
        <w:rPr>
          <w:rFonts w:ascii="Times New Roman" w:eastAsia="Calibri" w:hAnsi="Times New Roman"/>
          <w:iCs/>
          <w:szCs w:val="26"/>
        </w:rPr>
        <w:t>Наладка режимов работы котлов и тепловых схем котельной;</w:t>
      </w:r>
    </w:p>
    <w:p w14:paraId="327939FA" w14:textId="20F0472A" w:rsidR="00AC2536" w:rsidRPr="00AC2536" w:rsidRDefault="00AC2536" w:rsidP="00AC2536">
      <w:pPr>
        <w:pStyle w:val="affff4"/>
        <w:numPr>
          <w:ilvl w:val="0"/>
          <w:numId w:val="102"/>
        </w:numPr>
        <w:spacing w:after="120" w:line="276" w:lineRule="auto"/>
        <w:rPr>
          <w:rFonts w:ascii="Times New Roman" w:eastAsia="Calibri" w:hAnsi="Times New Roman"/>
          <w:iCs/>
          <w:szCs w:val="26"/>
        </w:rPr>
      </w:pPr>
      <w:r w:rsidRPr="00AC2536">
        <w:rPr>
          <w:rFonts w:ascii="Times New Roman" w:eastAsia="Calibri" w:hAnsi="Times New Roman"/>
          <w:iCs/>
          <w:szCs w:val="26"/>
        </w:rPr>
        <w:t xml:space="preserve">Установка модульной системы </w:t>
      </w:r>
      <w:proofErr w:type="spellStart"/>
      <w:r w:rsidRPr="00AC2536">
        <w:rPr>
          <w:rFonts w:ascii="Times New Roman" w:eastAsia="Calibri" w:hAnsi="Times New Roman"/>
          <w:iCs/>
          <w:szCs w:val="26"/>
        </w:rPr>
        <w:t>химводоподготовки</w:t>
      </w:r>
      <w:proofErr w:type="spellEnd"/>
      <w:r w:rsidRPr="00AC2536">
        <w:rPr>
          <w:rFonts w:ascii="Times New Roman" w:eastAsia="Calibri" w:hAnsi="Times New Roman"/>
          <w:iCs/>
          <w:szCs w:val="26"/>
        </w:rPr>
        <w:t xml:space="preserve"> для удаления солей жесткости и умягчения воды (с наполнением ионообменными смолами и системой регенерации);</w:t>
      </w:r>
    </w:p>
    <w:p w14:paraId="6FB1EA88" w14:textId="64B6F178" w:rsidR="00AC2536" w:rsidRPr="00AC2536" w:rsidRDefault="00AC2536" w:rsidP="00AC2536">
      <w:pPr>
        <w:pStyle w:val="affff4"/>
        <w:numPr>
          <w:ilvl w:val="0"/>
          <w:numId w:val="102"/>
        </w:numPr>
        <w:spacing w:after="120" w:line="276" w:lineRule="auto"/>
        <w:rPr>
          <w:rFonts w:ascii="Times New Roman" w:eastAsia="Calibri" w:hAnsi="Times New Roman"/>
          <w:iCs/>
          <w:szCs w:val="26"/>
        </w:rPr>
      </w:pPr>
      <w:r w:rsidRPr="00AC2536">
        <w:rPr>
          <w:rFonts w:ascii="Times New Roman" w:eastAsia="Calibri" w:hAnsi="Times New Roman"/>
          <w:iCs/>
          <w:szCs w:val="26"/>
        </w:rPr>
        <w:t>Замена сетевых насосов на новые;</w:t>
      </w:r>
    </w:p>
    <w:p w14:paraId="177F64E3" w14:textId="3FB70263" w:rsidR="00AC2536" w:rsidRPr="00AC2536" w:rsidRDefault="00AC2536" w:rsidP="00AC2536">
      <w:pPr>
        <w:pStyle w:val="affff4"/>
        <w:numPr>
          <w:ilvl w:val="0"/>
          <w:numId w:val="102"/>
        </w:numPr>
        <w:spacing w:after="120" w:line="276" w:lineRule="auto"/>
        <w:rPr>
          <w:rFonts w:ascii="Times New Roman" w:eastAsia="Calibri" w:hAnsi="Times New Roman"/>
          <w:iCs/>
          <w:szCs w:val="26"/>
        </w:rPr>
      </w:pPr>
      <w:r w:rsidRPr="00AC2536">
        <w:rPr>
          <w:rFonts w:ascii="Times New Roman" w:eastAsia="Calibri" w:hAnsi="Times New Roman"/>
          <w:iCs/>
          <w:szCs w:val="26"/>
        </w:rPr>
        <w:t>Замена котловых насосов на новые;</w:t>
      </w:r>
    </w:p>
    <w:p w14:paraId="0D4E0726" w14:textId="337ACBC4" w:rsidR="00AC2536" w:rsidRPr="00AC2536" w:rsidRDefault="00AC2536" w:rsidP="00AC2536">
      <w:pPr>
        <w:pStyle w:val="affff4"/>
        <w:numPr>
          <w:ilvl w:val="0"/>
          <w:numId w:val="102"/>
        </w:numPr>
        <w:spacing w:after="120" w:line="276" w:lineRule="auto"/>
        <w:rPr>
          <w:rFonts w:ascii="Times New Roman" w:eastAsia="Calibri" w:hAnsi="Times New Roman"/>
          <w:iCs/>
          <w:szCs w:val="26"/>
        </w:rPr>
      </w:pPr>
      <w:r w:rsidRPr="00AC2536">
        <w:rPr>
          <w:rFonts w:ascii="Times New Roman" w:eastAsia="Calibri" w:hAnsi="Times New Roman"/>
          <w:iCs/>
          <w:szCs w:val="26"/>
        </w:rPr>
        <w:t>Поэтапная замена изношенных существующих дымососов;</w:t>
      </w:r>
    </w:p>
    <w:p w14:paraId="0574F681" w14:textId="575A22C8" w:rsidR="00AC2536" w:rsidRPr="00AC2536" w:rsidRDefault="00AC2536" w:rsidP="00AC2536">
      <w:pPr>
        <w:pStyle w:val="affff4"/>
        <w:numPr>
          <w:ilvl w:val="0"/>
          <w:numId w:val="102"/>
        </w:numPr>
        <w:spacing w:after="120" w:line="276" w:lineRule="auto"/>
        <w:rPr>
          <w:rFonts w:ascii="Times New Roman" w:eastAsia="Calibri" w:hAnsi="Times New Roman"/>
          <w:iCs/>
          <w:szCs w:val="26"/>
        </w:rPr>
      </w:pPr>
      <w:r w:rsidRPr="00AC2536">
        <w:rPr>
          <w:rFonts w:ascii="Times New Roman" w:eastAsia="Calibri" w:hAnsi="Times New Roman"/>
          <w:iCs/>
          <w:szCs w:val="26"/>
        </w:rPr>
        <w:t>Восстановление изношенной тепловой изоляции существующих участков теплосетей;</w:t>
      </w:r>
    </w:p>
    <w:p w14:paraId="73216117" w14:textId="6FCF6713" w:rsidR="00AC2536" w:rsidRPr="00AC2536" w:rsidRDefault="00AC2536" w:rsidP="00AC2536">
      <w:pPr>
        <w:pStyle w:val="affff4"/>
        <w:numPr>
          <w:ilvl w:val="0"/>
          <w:numId w:val="102"/>
        </w:numPr>
        <w:spacing w:after="120" w:line="276" w:lineRule="auto"/>
        <w:rPr>
          <w:rFonts w:ascii="Times New Roman" w:eastAsia="Calibri" w:hAnsi="Times New Roman"/>
          <w:iCs/>
          <w:szCs w:val="26"/>
        </w:rPr>
      </w:pPr>
      <w:r w:rsidRPr="00AC2536">
        <w:rPr>
          <w:rFonts w:ascii="Times New Roman" w:eastAsia="Calibri" w:hAnsi="Times New Roman"/>
          <w:iCs/>
          <w:szCs w:val="26"/>
        </w:rPr>
        <w:t>Реконструкция с заменой аварийного участка тепловых сетей от ТК-5 до здания Школы;</w:t>
      </w:r>
    </w:p>
    <w:p w14:paraId="3A3C5F02" w14:textId="42ABD421" w:rsidR="00F027FC" w:rsidRPr="00AC2536" w:rsidRDefault="00AC2536" w:rsidP="00AC2536">
      <w:pPr>
        <w:pStyle w:val="affff4"/>
        <w:numPr>
          <w:ilvl w:val="0"/>
          <w:numId w:val="102"/>
        </w:numPr>
        <w:spacing w:after="120" w:line="276" w:lineRule="auto"/>
        <w:rPr>
          <w:rFonts w:ascii="Times New Roman" w:eastAsia="MS Mincho" w:hAnsi="Times New Roman"/>
          <w:szCs w:val="24"/>
        </w:rPr>
      </w:pPr>
      <w:r w:rsidRPr="00AC2536">
        <w:rPr>
          <w:rFonts w:ascii="Times New Roman" w:eastAsia="Calibri" w:hAnsi="Times New Roman"/>
          <w:iCs/>
          <w:szCs w:val="26"/>
        </w:rPr>
        <w:t>Реконструкция с заменой аварийного участка тепловых сетей от ТК-8 до ТК-18</w:t>
      </w:r>
    </w:p>
    <w:p w14:paraId="39159A95" w14:textId="77777777" w:rsidR="008C541C" w:rsidRPr="00F638F5" w:rsidRDefault="008C541C" w:rsidP="00C70015">
      <w:pPr>
        <w:pStyle w:val="1a"/>
        <w:numPr>
          <w:ilvl w:val="0"/>
          <w:numId w:val="76"/>
        </w:numPr>
        <w:spacing w:line="240" w:lineRule="auto"/>
        <w:rPr>
          <w:szCs w:val="24"/>
        </w:rPr>
      </w:pPr>
      <w:bookmarkStart w:id="64" w:name="_Toc9154901"/>
      <w:r w:rsidRPr="00F638F5">
        <w:rPr>
          <w:szCs w:val="24"/>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bookmarkEnd w:id="64"/>
    </w:p>
    <w:p w14:paraId="0CD80B37" w14:textId="77777777" w:rsidR="008C541C" w:rsidRPr="00F638F5" w:rsidRDefault="008C541C" w:rsidP="00C33328">
      <w:pPr>
        <w:rPr>
          <w:rFonts w:ascii="Times New Roman" w:hAnsi="Times New Roman"/>
          <w:szCs w:val="24"/>
          <w:lang w:val="ru-RU"/>
        </w:rPr>
      </w:pPr>
    </w:p>
    <w:p w14:paraId="57330296" w14:textId="77777777" w:rsidR="00F027FC" w:rsidRPr="00F638F5" w:rsidRDefault="001C6C38" w:rsidP="005D487C">
      <w:pPr>
        <w:pStyle w:val="1fff"/>
      </w:pPr>
      <w:r w:rsidRPr="00F638F5">
        <w:t xml:space="preserve">Согласно данным администрации на территории </w:t>
      </w:r>
      <w:proofErr w:type="spellStart"/>
      <w:r w:rsidR="0092573F">
        <w:t>Новомальтинского</w:t>
      </w:r>
      <w:proofErr w:type="spellEnd"/>
      <w:r w:rsidR="0092573F">
        <w:t xml:space="preserve"> сельского поселения</w:t>
      </w:r>
      <w:r w:rsidRPr="00F638F5">
        <w:t xml:space="preserve"> </w:t>
      </w:r>
      <w:r w:rsidR="0091131D" w:rsidRPr="00F638F5">
        <w:t xml:space="preserve">предусматривается </w:t>
      </w:r>
      <w:r w:rsidR="00023AB1" w:rsidRPr="00F638F5">
        <w:t>строительство тепловых сетей для обеспечения перспективных приростов тепловой нагрузки.</w:t>
      </w:r>
    </w:p>
    <w:p w14:paraId="5AF72AE1" w14:textId="77777777" w:rsidR="001C6C38" w:rsidRPr="00F638F5" w:rsidRDefault="001C6C38" w:rsidP="001C6C38">
      <w:pPr>
        <w:spacing w:after="120" w:line="276" w:lineRule="auto"/>
        <w:ind w:firstLine="709"/>
        <w:rPr>
          <w:rFonts w:ascii="Times New Roman" w:eastAsia="MS Mincho" w:hAnsi="Times New Roman"/>
          <w:szCs w:val="24"/>
          <w:lang w:val="ru-RU"/>
        </w:rPr>
      </w:pPr>
    </w:p>
    <w:p w14:paraId="5734D347" w14:textId="77777777" w:rsidR="00096066" w:rsidRPr="00F638F5" w:rsidRDefault="008C541C" w:rsidP="00C70015">
      <w:pPr>
        <w:pStyle w:val="1a"/>
        <w:numPr>
          <w:ilvl w:val="0"/>
          <w:numId w:val="76"/>
        </w:numPr>
        <w:spacing w:line="240" w:lineRule="auto"/>
        <w:rPr>
          <w:szCs w:val="24"/>
        </w:rPr>
      </w:pPr>
      <w:bookmarkStart w:id="65" w:name="_Toc9154902"/>
      <w:r w:rsidRPr="00F638F5">
        <w:rPr>
          <w:szCs w:val="24"/>
        </w:rPr>
        <w:lastRenderedPageBreak/>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65"/>
    </w:p>
    <w:p w14:paraId="209A26F5" w14:textId="77777777" w:rsidR="008C541C" w:rsidRPr="00F638F5" w:rsidRDefault="008C541C" w:rsidP="005D487C">
      <w:pPr>
        <w:pStyle w:val="1fff"/>
      </w:pPr>
    </w:p>
    <w:p w14:paraId="54D54883" w14:textId="77777777" w:rsidR="00F027FC" w:rsidRPr="00F638F5" w:rsidRDefault="00F027FC" w:rsidP="005D487C">
      <w:pPr>
        <w:pStyle w:val="1fff"/>
        <w:rPr>
          <w:rFonts w:eastAsia="MS Mincho"/>
        </w:rPr>
      </w:pPr>
      <w:r w:rsidRPr="00F638F5">
        <w:rPr>
          <w:rFonts w:eastAsia="MS Mincho"/>
        </w:rPr>
        <w:t>Строительство тепловых сетей,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w:t>
      </w:r>
    </w:p>
    <w:p w14:paraId="154BBCAF" w14:textId="77777777" w:rsidR="008C541C" w:rsidRPr="00F638F5" w:rsidRDefault="008C541C" w:rsidP="00C33328">
      <w:pPr>
        <w:rPr>
          <w:rFonts w:ascii="Times New Roman" w:hAnsi="Times New Roman"/>
          <w:szCs w:val="24"/>
          <w:lang w:val="ru-RU"/>
        </w:rPr>
      </w:pPr>
    </w:p>
    <w:p w14:paraId="1592390E" w14:textId="77777777" w:rsidR="008C541C" w:rsidRPr="00F638F5" w:rsidRDefault="008C541C" w:rsidP="00C70015">
      <w:pPr>
        <w:pStyle w:val="1a"/>
        <w:numPr>
          <w:ilvl w:val="0"/>
          <w:numId w:val="76"/>
        </w:numPr>
        <w:spacing w:line="240" w:lineRule="auto"/>
        <w:rPr>
          <w:szCs w:val="24"/>
        </w:rPr>
      </w:pPr>
      <w:bookmarkStart w:id="66" w:name="_Toc9154903"/>
      <w:r w:rsidRPr="00F638F5">
        <w:rPr>
          <w:szCs w:val="24"/>
        </w:rPr>
        <w:t xml:space="preserve">Предложения </w:t>
      </w:r>
      <w:r w:rsidR="00023AB1" w:rsidRPr="00F638F5">
        <w:rPr>
          <w:szCs w:val="24"/>
        </w:rPr>
        <w:t>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66"/>
    </w:p>
    <w:p w14:paraId="25A37965" w14:textId="77777777" w:rsidR="008C541C" w:rsidRPr="00F638F5" w:rsidRDefault="008C541C" w:rsidP="00C33328">
      <w:pPr>
        <w:rPr>
          <w:rFonts w:ascii="Times New Roman" w:hAnsi="Times New Roman"/>
          <w:szCs w:val="24"/>
          <w:lang w:val="ru-RU"/>
        </w:rPr>
      </w:pPr>
    </w:p>
    <w:p w14:paraId="0B74F116" w14:textId="77777777" w:rsidR="00F027FC" w:rsidRPr="00F638F5" w:rsidRDefault="00F027FC" w:rsidP="00C20169">
      <w:pPr>
        <w:pStyle w:val="1fff"/>
      </w:pPr>
      <w:r w:rsidRPr="00F638F5">
        <w:t>Строительство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не требуется</w:t>
      </w:r>
    </w:p>
    <w:p w14:paraId="205180DB" w14:textId="77777777" w:rsidR="008C541C" w:rsidRPr="00F638F5" w:rsidRDefault="008C541C" w:rsidP="00F027FC">
      <w:pPr>
        <w:spacing w:after="120" w:line="276" w:lineRule="auto"/>
        <w:ind w:firstLine="709"/>
        <w:rPr>
          <w:rFonts w:ascii="Times New Roman" w:eastAsia="MS Mincho" w:hAnsi="Times New Roman"/>
          <w:szCs w:val="24"/>
          <w:lang w:val="ru-RU"/>
        </w:rPr>
      </w:pPr>
    </w:p>
    <w:p w14:paraId="71C91D4F" w14:textId="77777777" w:rsidR="008C541C" w:rsidRPr="00F638F5" w:rsidRDefault="008C541C" w:rsidP="00C70015">
      <w:pPr>
        <w:pStyle w:val="1a"/>
        <w:numPr>
          <w:ilvl w:val="0"/>
          <w:numId w:val="76"/>
        </w:numPr>
        <w:spacing w:line="240" w:lineRule="auto"/>
        <w:rPr>
          <w:szCs w:val="24"/>
        </w:rPr>
      </w:pPr>
      <w:bookmarkStart w:id="67" w:name="_Toc9154904"/>
      <w:r w:rsidRPr="00F638F5">
        <w:rPr>
          <w:szCs w:val="24"/>
        </w:rPr>
        <w:t>Предложения по строительству тепловых сетей для обеспечения нормативной надежности теплоснабжения</w:t>
      </w:r>
      <w:bookmarkEnd w:id="67"/>
    </w:p>
    <w:p w14:paraId="1A573B99" w14:textId="77777777" w:rsidR="00AC2536" w:rsidRPr="00AC2536" w:rsidRDefault="00AC2536" w:rsidP="00AC2536">
      <w:pPr>
        <w:rPr>
          <w:rFonts w:ascii="Times New Roman" w:eastAsia="Calibri" w:hAnsi="Times New Roman"/>
          <w:iCs/>
          <w:szCs w:val="26"/>
          <w:lang w:val="ru-RU" w:eastAsia="ru-RU" w:bidi="ar-SA"/>
        </w:rPr>
      </w:pPr>
      <w:r w:rsidRPr="00AC2536">
        <w:rPr>
          <w:rFonts w:ascii="Times New Roman" w:eastAsia="Calibri" w:hAnsi="Times New Roman"/>
          <w:iCs/>
          <w:szCs w:val="26"/>
          <w:lang w:val="ru-RU" w:eastAsia="ru-RU" w:bidi="ar-SA"/>
        </w:rPr>
        <w:t xml:space="preserve">Для повышения эффективности и надежности работы системы теплоснабжения </w:t>
      </w:r>
      <w:proofErr w:type="spellStart"/>
      <w:r w:rsidRPr="00AC2536">
        <w:rPr>
          <w:rFonts w:ascii="Times New Roman" w:eastAsia="Calibri" w:hAnsi="Times New Roman"/>
          <w:iCs/>
          <w:szCs w:val="26"/>
          <w:lang w:val="ru-RU" w:eastAsia="ru-RU" w:bidi="ar-SA"/>
        </w:rPr>
        <w:t>Новомальтинского</w:t>
      </w:r>
      <w:proofErr w:type="spellEnd"/>
      <w:r w:rsidRPr="00AC2536">
        <w:rPr>
          <w:rFonts w:ascii="Times New Roman" w:eastAsia="Calibri" w:hAnsi="Times New Roman"/>
          <w:iCs/>
          <w:szCs w:val="26"/>
          <w:lang w:val="ru-RU" w:eastAsia="ru-RU" w:bidi="ar-SA"/>
        </w:rPr>
        <w:t xml:space="preserve"> сельского поселения необходимы следующие мероприятия:</w:t>
      </w:r>
    </w:p>
    <w:p w14:paraId="1F961CCC" w14:textId="0DB594F9" w:rsidR="00AC2536" w:rsidRPr="00AC2536" w:rsidRDefault="00AC2536" w:rsidP="00AC2536">
      <w:pPr>
        <w:pStyle w:val="affff4"/>
        <w:numPr>
          <w:ilvl w:val="0"/>
          <w:numId w:val="103"/>
        </w:numPr>
        <w:rPr>
          <w:rFonts w:ascii="Times New Roman" w:eastAsia="Calibri" w:hAnsi="Times New Roman"/>
          <w:iCs/>
          <w:szCs w:val="26"/>
        </w:rPr>
      </w:pPr>
      <w:r w:rsidRPr="00AC2536">
        <w:rPr>
          <w:rFonts w:ascii="Times New Roman" w:eastAsia="Calibri" w:hAnsi="Times New Roman"/>
          <w:iCs/>
          <w:szCs w:val="26"/>
        </w:rPr>
        <w:tab/>
        <w:t>Восстановление изношенной тепловой изоляции существующих участков теплосетей.</w:t>
      </w:r>
    </w:p>
    <w:p w14:paraId="5CDB8B22" w14:textId="21C71517" w:rsidR="00AC2536" w:rsidRPr="00AC2536" w:rsidRDefault="00AC2536" w:rsidP="00AC2536">
      <w:pPr>
        <w:pStyle w:val="affff4"/>
        <w:numPr>
          <w:ilvl w:val="0"/>
          <w:numId w:val="103"/>
        </w:numPr>
        <w:rPr>
          <w:rFonts w:ascii="Times New Roman" w:eastAsia="Calibri" w:hAnsi="Times New Roman"/>
          <w:iCs/>
          <w:szCs w:val="26"/>
        </w:rPr>
      </w:pPr>
      <w:r w:rsidRPr="00AC2536">
        <w:rPr>
          <w:rFonts w:ascii="Times New Roman" w:eastAsia="Calibri" w:hAnsi="Times New Roman"/>
          <w:iCs/>
          <w:szCs w:val="26"/>
        </w:rPr>
        <w:tab/>
        <w:t>Реконструкция с заменой аварийного участка тепловых сетей от ТК-5 до здания Школы – 2026 год;</w:t>
      </w:r>
    </w:p>
    <w:p w14:paraId="15362AAB" w14:textId="606E412F" w:rsidR="00B80B2F" w:rsidRPr="00AC2536" w:rsidRDefault="00AC2536" w:rsidP="00AC2536">
      <w:pPr>
        <w:pStyle w:val="affff4"/>
        <w:numPr>
          <w:ilvl w:val="0"/>
          <w:numId w:val="103"/>
        </w:numPr>
        <w:rPr>
          <w:rFonts w:ascii="Times New Roman" w:hAnsi="Times New Roman"/>
          <w:szCs w:val="24"/>
        </w:rPr>
      </w:pPr>
      <w:r w:rsidRPr="00AC2536">
        <w:rPr>
          <w:rFonts w:ascii="Times New Roman" w:eastAsia="Calibri" w:hAnsi="Times New Roman"/>
          <w:iCs/>
          <w:szCs w:val="26"/>
        </w:rPr>
        <w:tab/>
        <w:t>Реконструкция с заменой аварийного участка тепловых сетей от ТК-8 до ТК-18 – 2028 год;</w:t>
      </w:r>
    </w:p>
    <w:p w14:paraId="5A0F9E36" w14:textId="77777777" w:rsidR="008C541C" w:rsidRPr="00F638F5" w:rsidRDefault="008C541C" w:rsidP="00C70015">
      <w:pPr>
        <w:pStyle w:val="1a"/>
        <w:numPr>
          <w:ilvl w:val="0"/>
          <w:numId w:val="76"/>
        </w:numPr>
        <w:spacing w:line="240" w:lineRule="auto"/>
        <w:rPr>
          <w:szCs w:val="24"/>
        </w:rPr>
      </w:pPr>
      <w:bookmarkStart w:id="68" w:name="_Toc9154905"/>
      <w:r w:rsidRPr="00F638F5">
        <w:rPr>
          <w:szCs w:val="24"/>
        </w:rPr>
        <w:t xml:space="preserve">Предложения </w:t>
      </w:r>
      <w:r w:rsidR="00023AB1" w:rsidRPr="00F638F5">
        <w:rPr>
          <w:szCs w:val="24"/>
        </w:rPr>
        <w:t>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68"/>
    </w:p>
    <w:p w14:paraId="24357162" w14:textId="77777777" w:rsidR="008C541C" w:rsidRPr="00F638F5" w:rsidRDefault="008C541C" w:rsidP="00C33328">
      <w:pPr>
        <w:rPr>
          <w:rFonts w:ascii="Times New Roman" w:hAnsi="Times New Roman"/>
          <w:szCs w:val="24"/>
          <w:lang w:val="ru-RU"/>
        </w:rPr>
      </w:pPr>
    </w:p>
    <w:p w14:paraId="314B886E" w14:textId="77777777" w:rsidR="00F027FC" w:rsidRPr="00F638F5" w:rsidRDefault="00F027FC" w:rsidP="00C20169">
      <w:pPr>
        <w:pStyle w:val="1fff"/>
      </w:pPr>
      <w:r w:rsidRPr="00F638F5">
        <w:t>Реконструкция тепловых сетей с увеличением диаметра трубопроводов для обеспечения перспективных приростов тепловой нагрузки не требуется.</w:t>
      </w:r>
    </w:p>
    <w:p w14:paraId="39BDB6E8" w14:textId="77777777" w:rsidR="00F027FC" w:rsidRPr="00F638F5" w:rsidRDefault="00F027FC" w:rsidP="00C33328">
      <w:pPr>
        <w:rPr>
          <w:rFonts w:ascii="Times New Roman" w:hAnsi="Times New Roman"/>
          <w:szCs w:val="24"/>
          <w:lang w:val="ru-RU"/>
        </w:rPr>
      </w:pPr>
    </w:p>
    <w:p w14:paraId="3E1EBF0B" w14:textId="77777777" w:rsidR="008C541C" w:rsidRPr="00F638F5" w:rsidRDefault="008C541C" w:rsidP="00C70015">
      <w:pPr>
        <w:pStyle w:val="1a"/>
        <w:numPr>
          <w:ilvl w:val="0"/>
          <w:numId w:val="76"/>
        </w:numPr>
        <w:spacing w:line="240" w:lineRule="auto"/>
        <w:rPr>
          <w:szCs w:val="24"/>
        </w:rPr>
      </w:pPr>
      <w:bookmarkStart w:id="69" w:name="_Toc9154906"/>
      <w:r w:rsidRPr="00F638F5">
        <w:rPr>
          <w:szCs w:val="24"/>
        </w:rPr>
        <w:t xml:space="preserve">Предложения </w:t>
      </w:r>
      <w:r w:rsidR="00023AB1" w:rsidRPr="00F638F5">
        <w:rPr>
          <w:szCs w:val="24"/>
        </w:rPr>
        <w:t>по реконструкции и (или) модернизации тепловых сетей, подлежащих замене в связи с исчерпанием эксплуатационного ресурса</w:t>
      </w:r>
      <w:bookmarkEnd w:id="69"/>
    </w:p>
    <w:p w14:paraId="3C93DDE4" w14:textId="77777777" w:rsidR="008C541C" w:rsidRPr="00F638F5" w:rsidRDefault="008C541C" w:rsidP="00C33328">
      <w:pPr>
        <w:rPr>
          <w:rFonts w:ascii="Times New Roman" w:hAnsi="Times New Roman"/>
          <w:szCs w:val="24"/>
          <w:lang w:val="ru-RU"/>
        </w:rPr>
      </w:pPr>
    </w:p>
    <w:p w14:paraId="2AC9C8CF" w14:textId="77777777" w:rsidR="00AC2536" w:rsidRPr="00AC2536" w:rsidRDefault="00AC2536" w:rsidP="00AC2536">
      <w:pPr>
        <w:spacing w:after="120" w:line="276" w:lineRule="auto"/>
        <w:ind w:firstLine="709"/>
        <w:rPr>
          <w:rFonts w:ascii="Times New Roman" w:eastAsia="Calibri" w:hAnsi="Times New Roman"/>
          <w:iCs/>
          <w:szCs w:val="26"/>
          <w:lang w:val="ru-RU" w:eastAsia="ru-RU" w:bidi="ar-SA"/>
        </w:rPr>
      </w:pPr>
      <w:r w:rsidRPr="00AC2536">
        <w:rPr>
          <w:rFonts w:ascii="Times New Roman" w:eastAsia="Calibri" w:hAnsi="Times New Roman"/>
          <w:iCs/>
          <w:szCs w:val="26"/>
          <w:lang w:val="ru-RU" w:eastAsia="ru-RU" w:bidi="ar-SA"/>
        </w:rPr>
        <w:t>В связи с физическим и моральным износом участков существующих тепловых сетей необходима реконструкция по монтажу и замене изоляции из минеральной ваты на тепловую изоляцию из скорлуп ППУ с заменой аварийных участков следующих тепловых сетей:</w:t>
      </w:r>
    </w:p>
    <w:p w14:paraId="1A296CAB" w14:textId="77777777" w:rsidR="00AC2536" w:rsidRPr="00AC2536" w:rsidRDefault="00AC2536" w:rsidP="00AC2536">
      <w:pPr>
        <w:spacing w:after="120" w:line="276" w:lineRule="auto"/>
        <w:ind w:firstLine="709"/>
        <w:rPr>
          <w:rFonts w:ascii="Times New Roman" w:eastAsia="Calibri" w:hAnsi="Times New Roman"/>
          <w:iCs/>
          <w:szCs w:val="26"/>
          <w:lang w:val="ru-RU" w:eastAsia="ru-RU" w:bidi="ar-SA"/>
        </w:rPr>
      </w:pPr>
      <w:r w:rsidRPr="00AC2536">
        <w:rPr>
          <w:rFonts w:ascii="Times New Roman" w:eastAsia="Calibri" w:hAnsi="Times New Roman"/>
          <w:iCs/>
          <w:szCs w:val="26"/>
          <w:lang w:val="ru-RU" w:eastAsia="ru-RU" w:bidi="ar-SA"/>
        </w:rPr>
        <w:t>- участок тепловых сетей от ТК-5 до здания Школы общей протяженностью 127м, уложены трубопроводы диаметром трубы 159мм;</w:t>
      </w:r>
    </w:p>
    <w:p w14:paraId="11EC581E" w14:textId="423A89D4" w:rsidR="00F35EA8" w:rsidRPr="00F638F5" w:rsidRDefault="00AC2536" w:rsidP="00AC2536">
      <w:pPr>
        <w:spacing w:after="120" w:line="276" w:lineRule="auto"/>
        <w:ind w:firstLine="709"/>
        <w:rPr>
          <w:rFonts w:ascii="Times New Roman" w:hAnsi="Times New Roman"/>
          <w:szCs w:val="24"/>
          <w:lang w:val="ru-RU"/>
        </w:rPr>
      </w:pPr>
      <w:r w:rsidRPr="00AC2536">
        <w:rPr>
          <w:rFonts w:ascii="Times New Roman" w:eastAsia="Calibri" w:hAnsi="Times New Roman"/>
          <w:iCs/>
          <w:szCs w:val="26"/>
          <w:lang w:val="ru-RU" w:eastAsia="ru-RU" w:bidi="ar-SA"/>
        </w:rPr>
        <w:t>- участка тепловых сетей от ТК-8 до ТК-18 общей протяженностью 130м, уложены трубопроводы диаметром трубы 108 мм</w:t>
      </w:r>
    </w:p>
    <w:p w14:paraId="32FD2C66" w14:textId="77777777" w:rsidR="008C541C" w:rsidRPr="00F638F5" w:rsidRDefault="008C541C" w:rsidP="00C70015">
      <w:pPr>
        <w:pStyle w:val="1a"/>
        <w:numPr>
          <w:ilvl w:val="0"/>
          <w:numId w:val="76"/>
        </w:numPr>
        <w:spacing w:line="240" w:lineRule="auto"/>
        <w:rPr>
          <w:szCs w:val="24"/>
        </w:rPr>
      </w:pPr>
      <w:bookmarkStart w:id="70" w:name="_Toc9154907"/>
      <w:r w:rsidRPr="00F638F5">
        <w:rPr>
          <w:szCs w:val="24"/>
        </w:rPr>
        <w:t xml:space="preserve">Предложения </w:t>
      </w:r>
      <w:r w:rsidR="00023AB1" w:rsidRPr="00F638F5">
        <w:rPr>
          <w:szCs w:val="24"/>
        </w:rPr>
        <w:t>по строительству, реконструкции и (или) модернизации насосных станций</w:t>
      </w:r>
      <w:bookmarkEnd w:id="70"/>
    </w:p>
    <w:p w14:paraId="359D130E" w14:textId="77777777" w:rsidR="00F027FC" w:rsidRPr="00F638F5" w:rsidRDefault="00F027FC" w:rsidP="00F027FC">
      <w:pPr>
        <w:spacing w:after="120" w:line="276" w:lineRule="auto"/>
        <w:ind w:firstLine="709"/>
        <w:rPr>
          <w:rFonts w:ascii="Times New Roman" w:eastAsia="MS Mincho" w:hAnsi="Times New Roman"/>
          <w:szCs w:val="24"/>
          <w:lang w:val="ru-RU"/>
        </w:rPr>
      </w:pPr>
    </w:p>
    <w:p w14:paraId="65F0DD4B" w14:textId="77777777" w:rsidR="00F027FC" w:rsidRPr="00F638F5" w:rsidRDefault="00F027FC" w:rsidP="00C20169">
      <w:pPr>
        <w:pStyle w:val="1fff"/>
      </w:pPr>
      <w:proofErr w:type="spellStart"/>
      <w:r w:rsidRPr="00F638F5">
        <w:t>Повысительные</w:t>
      </w:r>
      <w:proofErr w:type="spellEnd"/>
      <w:r w:rsidRPr="00F638F5">
        <w:t xml:space="preserve"> насосные станции на территории муниципального образования отсутствуют и их строительство не требуется. </w:t>
      </w:r>
    </w:p>
    <w:p w14:paraId="646684F3" w14:textId="77777777" w:rsidR="008C541C" w:rsidRPr="00F638F5" w:rsidRDefault="008C541C" w:rsidP="00C33328">
      <w:pPr>
        <w:rPr>
          <w:rFonts w:ascii="Times New Roman" w:hAnsi="Times New Roman"/>
          <w:szCs w:val="24"/>
          <w:lang w:val="ru-RU"/>
        </w:rPr>
      </w:pPr>
    </w:p>
    <w:p w14:paraId="4C073E09" w14:textId="77777777" w:rsidR="005477C3" w:rsidRPr="00F638F5" w:rsidRDefault="005477C3" w:rsidP="003200E3">
      <w:pPr>
        <w:pStyle w:val="1a"/>
        <w:pageBreakBefore/>
        <w:numPr>
          <w:ilvl w:val="0"/>
          <w:numId w:val="0"/>
        </w:numPr>
        <w:spacing w:before="0" w:after="0" w:line="240" w:lineRule="auto"/>
        <w:contextualSpacing w:val="0"/>
      </w:pPr>
      <w:bookmarkStart w:id="71" w:name="_Toc9154908"/>
      <w:r w:rsidRPr="00F638F5">
        <w:lastRenderedPageBreak/>
        <w:t>ГЛАВА 9. ПРЕДЛОЖЕНИ</w:t>
      </w:r>
      <w:r w:rsidRPr="00F638F5">
        <w:tab/>
        <w:t>Я ПО ПЕРЕВОДУ ОТКРЫТЫХ СИСТЕМ ТЕПЛОСНАБЖЕНИЯ (ГОРЯЧЕГО ВОДОСНАБЖЕНИЯ) В ЗАКРЫТЫЕ СИСТЕМЫ ГОРЯЧЕГО ВОДОСНАБЖЕНИЯ</w:t>
      </w:r>
      <w:bookmarkEnd w:id="71"/>
      <w:r w:rsidRPr="00F638F5">
        <w:t xml:space="preserve"> </w:t>
      </w:r>
    </w:p>
    <w:p w14:paraId="4CE3BE5A" w14:textId="77777777" w:rsidR="008C541C" w:rsidRPr="00F638F5" w:rsidRDefault="008C541C" w:rsidP="00C33328">
      <w:pPr>
        <w:rPr>
          <w:rFonts w:ascii="Times New Roman" w:hAnsi="Times New Roman"/>
          <w:szCs w:val="24"/>
          <w:lang w:val="ru-RU"/>
        </w:rPr>
      </w:pPr>
    </w:p>
    <w:p w14:paraId="580A6FCA" w14:textId="77777777" w:rsidR="005477C3" w:rsidRPr="00F638F5" w:rsidRDefault="005477C3" w:rsidP="00C70015">
      <w:pPr>
        <w:pStyle w:val="1a"/>
        <w:numPr>
          <w:ilvl w:val="0"/>
          <w:numId w:val="77"/>
        </w:numPr>
        <w:spacing w:line="240" w:lineRule="auto"/>
        <w:rPr>
          <w:szCs w:val="24"/>
        </w:rPr>
      </w:pPr>
      <w:bookmarkStart w:id="72" w:name="_Toc9154909"/>
      <w:r w:rsidRPr="00F638F5">
        <w:rPr>
          <w:szCs w:val="24"/>
        </w:rPr>
        <w:t xml:space="preserve">Технико-экономическое обоснование предложений по типам присоединений </w:t>
      </w:r>
      <w:proofErr w:type="spellStart"/>
      <w:r w:rsidRPr="00F638F5">
        <w:rPr>
          <w:szCs w:val="24"/>
        </w:rPr>
        <w:t>теплопотребляющих</w:t>
      </w:r>
      <w:proofErr w:type="spellEnd"/>
      <w:r w:rsidRPr="00F638F5">
        <w:rPr>
          <w:szCs w:val="24"/>
        </w:rPr>
        <w:t xml:space="preserve">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72"/>
    </w:p>
    <w:p w14:paraId="236F8435" w14:textId="77777777" w:rsidR="005477C3" w:rsidRPr="00F638F5" w:rsidRDefault="005477C3" w:rsidP="00C33328">
      <w:pPr>
        <w:rPr>
          <w:rFonts w:ascii="Times New Roman" w:hAnsi="Times New Roman"/>
          <w:szCs w:val="24"/>
          <w:lang w:val="ru-RU"/>
        </w:rPr>
      </w:pPr>
    </w:p>
    <w:p w14:paraId="082FA758" w14:textId="76800375" w:rsidR="006438C1" w:rsidRPr="00F638F5" w:rsidRDefault="006438C1" w:rsidP="00C20169">
      <w:pPr>
        <w:pStyle w:val="1fff"/>
      </w:pPr>
      <w:r w:rsidRPr="00F638F5">
        <w:t xml:space="preserve">На территории </w:t>
      </w:r>
      <w:proofErr w:type="spellStart"/>
      <w:r w:rsidR="0092573F">
        <w:t>Новомальтинского</w:t>
      </w:r>
      <w:proofErr w:type="spellEnd"/>
      <w:r w:rsidR="0092573F">
        <w:t xml:space="preserve"> сельского поселения</w:t>
      </w:r>
      <w:r w:rsidRPr="00F638F5">
        <w:t xml:space="preserve"> </w:t>
      </w:r>
      <w:r w:rsidR="0095706F">
        <w:t>открытая</w:t>
      </w:r>
      <w:r w:rsidRPr="00F638F5">
        <w:t xml:space="preserve"> схема теплоснабжения.</w:t>
      </w:r>
    </w:p>
    <w:p w14:paraId="27339664" w14:textId="77777777" w:rsidR="00D774CF" w:rsidRPr="00F638F5" w:rsidRDefault="00D774CF" w:rsidP="00C20169">
      <w:pPr>
        <w:pStyle w:val="1fff"/>
      </w:pPr>
      <w:r w:rsidRPr="00F638F5">
        <w:t>В соответствии с п. 10. ФЗ №417 от 07.12.2011 г. «О внесении изменений в отдельные законодательные акты Российской Федерации в связи с принятием Федерального за-кона "О водоснабжении и водоотведении»:</w:t>
      </w:r>
    </w:p>
    <w:p w14:paraId="011D2F62" w14:textId="77777777" w:rsidR="00D774CF" w:rsidRPr="00F638F5" w:rsidRDefault="00D774CF" w:rsidP="00C20169">
      <w:pPr>
        <w:pStyle w:val="116"/>
      </w:pPr>
      <w:r w:rsidRPr="00F638F5">
        <w:t>с 1 января 2013 года подключение объектов капитального строительства по</w:t>
      </w:r>
      <w:r w:rsidR="009629EF" w:rsidRPr="00F638F5">
        <w:t>треби</w:t>
      </w:r>
      <w:r w:rsidRPr="00F638F5">
        <w:t>телей к централизованным открытым системам теплоснабжения (горяче</w:t>
      </w:r>
      <w:r w:rsidR="009629EF" w:rsidRPr="00F638F5">
        <w:t>го водоснабже</w:t>
      </w:r>
      <w:r w:rsidRPr="00F638F5">
        <w:t>ния) для нужд горячего водоснабжения, осуществляемого путем отбора теплоносителя на нужды горячего водоснабжения, не допускается;</w:t>
      </w:r>
    </w:p>
    <w:p w14:paraId="57AF66CA" w14:textId="77777777" w:rsidR="00D774CF" w:rsidRPr="00F638F5" w:rsidRDefault="00D774CF" w:rsidP="00C20169">
      <w:pPr>
        <w:pStyle w:val="116"/>
      </w:pPr>
      <w:r w:rsidRPr="00F638F5">
        <w:t xml:space="preserve">с 1 января 2022 года использование централизованных открытых систем теплоснабжения (горячего водоснабжения) для нужд горячего водоснабжения, </w:t>
      </w:r>
      <w:proofErr w:type="gramStart"/>
      <w:r w:rsidRPr="00F638F5">
        <w:t>осуществляемо-го</w:t>
      </w:r>
      <w:proofErr w:type="gramEnd"/>
      <w:r w:rsidRPr="00F638F5">
        <w:t xml:space="preserve"> путем отбора теплоносителя на нужды горячего водоснабжения, не допускается.</w:t>
      </w:r>
    </w:p>
    <w:p w14:paraId="7F074951" w14:textId="77777777" w:rsidR="00D774CF" w:rsidRPr="00F638F5" w:rsidRDefault="00D774CF" w:rsidP="00D774CF">
      <w:pPr>
        <w:rPr>
          <w:rFonts w:ascii="Times New Roman" w:hAnsi="Times New Roman"/>
          <w:szCs w:val="24"/>
          <w:lang w:val="ru-RU"/>
        </w:rPr>
      </w:pPr>
      <w:r w:rsidRPr="00F638F5">
        <w:rPr>
          <w:rFonts w:ascii="Times New Roman" w:hAnsi="Times New Roman"/>
          <w:szCs w:val="24"/>
          <w:lang w:val="ru-RU"/>
        </w:rPr>
        <w:t>Переход на закрытую систему теплоснабжения возможен:</w:t>
      </w:r>
    </w:p>
    <w:p w14:paraId="5594B058" w14:textId="77777777" w:rsidR="00D774CF" w:rsidRPr="00F638F5" w:rsidRDefault="00D774CF" w:rsidP="00D774CF">
      <w:pPr>
        <w:rPr>
          <w:rFonts w:ascii="Times New Roman" w:hAnsi="Times New Roman"/>
          <w:szCs w:val="24"/>
          <w:lang w:val="ru-RU"/>
        </w:rPr>
      </w:pPr>
      <w:r w:rsidRPr="00F638F5">
        <w:rPr>
          <w:rFonts w:ascii="Times New Roman" w:hAnsi="Times New Roman"/>
          <w:szCs w:val="24"/>
          <w:lang w:val="ru-RU"/>
        </w:rPr>
        <w:t xml:space="preserve">1) Посредством установки индивидуальных автоматизированных, оборудованных приборами учета тепловой энергии тепловых пунктов (ИТП) совместно с тепловой сетью в двухтрубном исполнении. В индивидуальных жилых домах целесообразнее установить газовые бойлеры для обеспечения ГВС; </w:t>
      </w:r>
    </w:p>
    <w:p w14:paraId="443E0CFD" w14:textId="77777777" w:rsidR="00D774CF" w:rsidRPr="00F638F5" w:rsidRDefault="00D774CF" w:rsidP="00D774CF">
      <w:pPr>
        <w:rPr>
          <w:rFonts w:ascii="Times New Roman" w:hAnsi="Times New Roman"/>
          <w:szCs w:val="24"/>
          <w:lang w:val="ru-RU"/>
        </w:rPr>
      </w:pPr>
      <w:r w:rsidRPr="00F638F5">
        <w:rPr>
          <w:rFonts w:ascii="Times New Roman" w:hAnsi="Times New Roman"/>
          <w:szCs w:val="24"/>
          <w:lang w:val="ru-RU"/>
        </w:rPr>
        <w:t xml:space="preserve">2) Посредством прокладки тепловой сети в четырехтрубном исполнении. </w:t>
      </w:r>
    </w:p>
    <w:p w14:paraId="1B852AC4" w14:textId="77777777" w:rsidR="00D774CF" w:rsidRPr="00F638F5" w:rsidRDefault="00D774CF" w:rsidP="00C20169">
      <w:pPr>
        <w:pStyle w:val="1fff"/>
      </w:pPr>
      <w:r w:rsidRPr="00F638F5">
        <w:t xml:space="preserve">Переход на закрытую схему ГВС посредством установки ИТП у потребителей признан нецелесообразным, поскольку в существующих и проектируемых многоквартирных домах не предусмотрены подвальные помещения. Кроме того, может потребоваться </w:t>
      </w:r>
      <w:proofErr w:type="gramStart"/>
      <w:r w:rsidRPr="00F638F5">
        <w:t>ре-</w:t>
      </w:r>
      <w:r w:rsidRPr="00F638F5">
        <w:lastRenderedPageBreak/>
        <w:t>конструкция</w:t>
      </w:r>
      <w:proofErr w:type="gramEnd"/>
      <w:r w:rsidRPr="00F638F5">
        <w:t xml:space="preserve"> системы холодного водоснабжения и э</w:t>
      </w:r>
      <w:r w:rsidR="006438C1" w:rsidRPr="00F638F5">
        <w:t>лектроснабжения что так же суще</w:t>
      </w:r>
      <w:r w:rsidRPr="00F638F5">
        <w:t xml:space="preserve">ственно увеличивает затраты на мероприятия по переходу на закрытую схему ГВС. </w:t>
      </w:r>
    </w:p>
    <w:p w14:paraId="5EC66769" w14:textId="77777777" w:rsidR="008C697F" w:rsidRPr="00F638F5" w:rsidRDefault="006438C1" w:rsidP="00C20169">
      <w:pPr>
        <w:pStyle w:val="1fff"/>
      </w:pPr>
      <w:r w:rsidRPr="00F638F5">
        <w:t>Переход на закрытую схему теплоснабжения не требуется.</w:t>
      </w:r>
    </w:p>
    <w:p w14:paraId="7C7A088C" w14:textId="77777777" w:rsidR="005477C3" w:rsidRPr="00F638F5" w:rsidRDefault="005477C3" w:rsidP="00C33328">
      <w:pPr>
        <w:rPr>
          <w:rFonts w:ascii="Times New Roman" w:hAnsi="Times New Roman"/>
          <w:szCs w:val="24"/>
          <w:lang w:val="ru-RU"/>
        </w:rPr>
      </w:pPr>
    </w:p>
    <w:p w14:paraId="70A6E827" w14:textId="77777777" w:rsidR="005477C3" w:rsidRPr="00F638F5" w:rsidRDefault="005477C3" w:rsidP="00C70015">
      <w:pPr>
        <w:pStyle w:val="1a"/>
        <w:numPr>
          <w:ilvl w:val="0"/>
          <w:numId w:val="77"/>
        </w:numPr>
        <w:spacing w:line="240" w:lineRule="auto"/>
        <w:rPr>
          <w:szCs w:val="24"/>
        </w:rPr>
      </w:pPr>
      <w:bookmarkStart w:id="73" w:name="_Toc9154910"/>
      <w:r w:rsidRPr="00F638F5">
        <w:rPr>
          <w:szCs w:val="24"/>
        </w:rPr>
        <w:t>Выбор и обоснование метода регулирования отпуска тепловой энергии от источников тепловой энергии</w:t>
      </w:r>
      <w:bookmarkEnd w:id="73"/>
    </w:p>
    <w:p w14:paraId="4E2525C4" w14:textId="68E40F8E" w:rsidR="005477C3" w:rsidRPr="00F638F5" w:rsidRDefault="00B10ECC" w:rsidP="00C20169">
      <w:pPr>
        <w:pStyle w:val="1fff"/>
      </w:pPr>
      <w:r w:rsidRPr="00F638F5">
        <w:t xml:space="preserve">Для котельных принято качественно-количественное регулирование отпуска тепловой энергии в сетевой воде по температурному графику </w:t>
      </w:r>
      <w:r w:rsidR="0095706F" w:rsidRPr="0095706F">
        <w:t>95о/70оС</w:t>
      </w:r>
      <w:r w:rsidRPr="00F638F5">
        <w:t xml:space="preserve">. </w:t>
      </w:r>
    </w:p>
    <w:p w14:paraId="0226A4F3" w14:textId="77777777" w:rsidR="006438C1" w:rsidRPr="00F638F5" w:rsidRDefault="006438C1" w:rsidP="00C33328">
      <w:pPr>
        <w:rPr>
          <w:rFonts w:ascii="Times New Roman" w:hAnsi="Times New Roman"/>
          <w:szCs w:val="24"/>
          <w:lang w:val="ru-RU"/>
        </w:rPr>
      </w:pPr>
    </w:p>
    <w:p w14:paraId="1F92C277" w14:textId="77777777" w:rsidR="005477C3" w:rsidRPr="00F638F5" w:rsidRDefault="005477C3" w:rsidP="00C70015">
      <w:pPr>
        <w:pStyle w:val="1a"/>
        <w:numPr>
          <w:ilvl w:val="0"/>
          <w:numId w:val="77"/>
        </w:numPr>
        <w:spacing w:line="240" w:lineRule="auto"/>
        <w:rPr>
          <w:szCs w:val="24"/>
        </w:rPr>
      </w:pPr>
      <w:bookmarkStart w:id="74" w:name="_Toc9154911"/>
      <w:r w:rsidRPr="00F638F5">
        <w:rPr>
          <w:szCs w:val="24"/>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bookmarkEnd w:id="74"/>
    </w:p>
    <w:p w14:paraId="5C3B0DF2" w14:textId="10359EFE" w:rsidR="006438C1" w:rsidRPr="00F638F5" w:rsidRDefault="006438C1" w:rsidP="00E129CF">
      <w:pPr>
        <w:pStyle w:val="1fff"/>
      </w:pPr>
      <w:r w:rsidRPr="00F638F5">
        <w:t>Переход на закрытую схему теплоснабжения не требуется.</w:t>
      </w:r>
    </w:p>
    <w:p w14:paraId="6092EF07" w14:textId="77777777" w:rsidR="005477C3" w:rsidRPr="00F638F5" w:rsidRDefault="005477C3" w:rsidP="00C33328">
      <w:pPr>
        <w:rPr>
          <w:rFonts w:ascii="Times New Roman" w:hAnsi="Times New Roman"/>
          <w:szCs w:val="24"/>
          <w:lang w:val="ru-RU"/>
        </w:rPr>
      </w:pPr>
    </w:p>
    <w:p w14:paraId="7FE8D1E1" w14:textId="77777777" w:rsidR="005477C3" w:rsidRPr="00F638F5" w:rsidRDefault="005477C3" w:rsidP="00C70015">
      <w:pPr>
        <w:pStyle w:val="1a"/>
        <w:numPr>
          <w:ilvl w:val="0"/>
          <w:numId w:val="77"/>
        </w:numPr>
        <w:spacing w:line="240" w:lineRule="auto"/>
        <w:rPr>
          <w:szCs w:val="24"/>
        </w:rPr>
      </w:pPr>
      <w:bookmarkStart w:id="75" w:name="_Toc9154912"/>
      <w:r w:rsidRPr="00F638F5">
        <w:rPr>
          <w:szCs w:val="24"/>
        </w:rPr>
        <w:t>Расчет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75"/>
    </w:p>
    <w:p w14:paraId="21C8ABFC" w14:textId="74213908" w:rsidR="00D774CF" w:rsidRPr="00F638F5" w:rsidRDefault="00EC49C1" w:rsidP="001B50B2">
      <w:pPr>
        <w:pStyle w:val="1fff"/>
      </w:pPr>
      <w:r w:rsidRPr="00F638F5">
        <w:t>Переход на закры</w:t>
      </w:r>
      <w:r w:rsidR="006438C1" w:rsidRPr="00F638F5">
        <w:t>тую схему теплоснабжения не требуется.</w:t>
      </w:r>
    </w:p>
    <w:p w14:paraId="2A7AB724" w14:textId="77777777" w:rsidR="005477C3" w:rsidRPr="00F638F5" w:rsidRDefault="005477C3" w:rsidP="001B50B2">
      <w:pPr>
        <w:pStyle w:val="1fff"/>
        <w:rPr>
          <w:szCs w:val="24"/>
        </w:rPr>
      </w:pPr>
    </w:p>
    <w:p w14:paraId="40D0BCB1" w14:textId="77777777" w:rsidR="005477C3" w:rsidRPr="00F638F5" w:rsidRDefault="005477C3" w:rsidP="00C70015">
      <w:pPr>
        <w:pStyle w:val="1a"/>
        <w:numPr>
          <w:ilvl w:val="0"/>
          <w:numId w:val="77"/>
        </w:numPr>
        <w:spacing w:line="240" w:lineRule="auto"/>
        <w:rPr>
          <w:szCs w:val="24"/>
        </w:rPr>
      </w:pPr>
      <w:bookmarkStart w:id="76" w:name="_Toc9154913"/>
      <w:r w:rsidRPr="00F638F5">
        <w:rPr>
          <w:szCs w:val="24"/>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76"/>
    </w:p>
    <w:p w14:paraId="22E39943" w14:textId="3995E20A" w:rsidR="00D774CF" w:rsidRPr="00F638F5" w:rsidRDefault="006438C1" w:rsidP="001B50B2">
      <w:pPr>
        <w:pStyle w:val="1fff"/>
      </w:pPr>
      <w:r w:rsidRPr="00F638F5">
        <w:t>Переход на закрытую схему теплоснабжения не требуется.</w:t>
      </w:r>
    </w:p>
    <w:p w14:paraId="107B5358" w14:textId="77777777" w:rsidR="005477C3" w:rsidRPr="00F638F5" w:rsidRDefault="005477C3" w:rsidP="00C33328">
      <w:pPr>
        <w:rPr>
          <w:rFonts w:ascii="Times New Roman" w:hAnsi="Times New Roman"/>
          <w:szCs w:val="24"/>
          <w:lang w:val="ru-RU"/>
        </w:rPr>
      </w:pPr>
    </w:p>
    <w:p w14:paraId="66390CB1" w14:textId="77777777" w:rsidR="005477C3" w:rsidRPr="00F638F5" w:rsidRDefault="005477C3" w:rsidP="00C70015">
      <w:pPr>
        <w:pStyle w:val="1a"/>
        <w:numPr>
          <w:ilvl w:val="0"/>
          <w:numId w:val="77"/>
        </w:numPr>
        <w:spacing w:line="240" w:lineRule="auto"/>
        <w:rPr>
          <w:szCs w:val="24"/>
        </w:rPr>
      </w:pPr>
      <w:bookmarkStart w:id="77" w:name="_Toc9154914"/>
      <w:r w:rsidRPr="00F638F5">
        <w:rPr>
          <w:szCs w:val="24"/>
        </w:rPr>
        <w:t>Предложения по источникам инвестиций</w:t>
      </w:r>
      <w:bookmarkEnd w:id="77"/>
    </w:p>
    <w:p w14:paraId="35A8C535" w14:textId="460D7678" w:rsidR="00D774CF" w:rsidRPr="00F638F5" w:rsidRDefault="006438C1" w:rsidP="00C20169">
      <w:pPr>
        <w:pStyle w:val="1fff"/>
      </w:pPr>
      <w:r w:rsidRPr="00F638F5">
        <w:t>Переход на закрытую схему теплоснабжения не требуется.</w:t>
      </w:r>
    </w:p>
    <w:p w14:paraId="26A2531A" w14:textId="77777777" w:rsidR="005477C3" w:rsidRPr="00F638F5" w:rsidRDefault="005477C3" w:rsidP="00C33328">
      <w:pPr>
        <w:rPr>
          <w:rFonts w:ascii="Times New Roman" w:hAnsi="Times New Roman"/>
          <w:szCs w:val="24"/>
          <w:lang w:val="ru-RU"/>
        </w:rPr>
      </w:pPr>
    </w:p>
    <w:p w14:paraId="3C5AE5E9" w14:textId="77777777" w:rsidR="005477C3" w:rsidRPr="00F638F5" w:rsidRDefault="005477C3" w:rsidP="003200E3">
      <w:pPr>
        <w:pStyle w:val="1a"/>
        <w:pageBreakBefore/>
        <w:numPr>
          <w:ilvl w:val="0"/>
          <w:numId w:val="0"/>
        </w:numPr>
        <w:spacing w:before="0" w:after="0" w:line="240" w:lineRule="auto"/>
        <w:contextualSpacing w:val="0"/>
      </w:pPr>
      <w:bookmarkStart w:id="78" w:name="_Toc9154915"/>
      <w:r w:rsidRPr="00F638F5">
        <w:lastRenderedPageBreak/>
        <w:t>ГЛАВА 10. ПЕРСПЕКТИВНЫЕ ТОПЛИВНЫЕ БАЛАНСЫ</w:t>
      </w:r>
      <w:bookmarkEnd w:id="78"/>
      <w:r w:rsidRPr="00F638F5">
        <w:t xml:space="preserve"> </w:t>
      </w:r>
    </w:p>
    <w:p w14:paraId="0632F0D8" w14:textId="77777777" w:rsidR="005477C3" w:rsidRPr="00F638F5" w:rsidRDefault="005477C3" w:rsidP="00C33328">
      <w:pPr>
        <w:rPr>
          <w:rFonts w:ascii="Times New Roman" w:hAnsi="Times New Roman"/>
          <w:szCs w:val="24"/>
          <w:lang w:val="ru-RU"/>
        </w:rPr>
      </w:pPr>
    </w:p>
    <w:p w14:paraId="6B4E2FBC" w14:textId="77777777" w:rsidR="005477C3" w:rsidRPr="00F638F5" w:rsidRDefault="005477C3" w:rsidP="00C70015">
      <w:pPr>
        <w:pStyle w:val="1a"/>
        <w:numPr>
          <w:ilvl w:val="0"/>
          <w:numId w:val="78"/>
        </w:numPr>
        <w:spacing w:line="240" w:lineRule="auto"/>
        <w:rPr>
          <w:szCs w:val="24"/>
        </w:rPr>
      </w:pPr>
      <w:bookmarkStart w:id="79" w:name="_Toc9154916"/>
      <w:r w:rsidRPr="00F638F5">
        <w:rPr>
          <w:szCs w:val="24"/>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bookmarkEnd w:id="79"/>
    </w:p>
    <w:p w14:paraId="318A3203" w14:textId="77777777" w:rsidR="004C0DEF" w:rsidRPr="00F638F5" w:rsidRDefault="004C0DEF" w:rsidP="00381E27">
      <w:pPr>
        <w:pStyle w:val="1fff"/>
      </w:pPr>
      <w:r w:rsidRPr="00F638F5">
        <w:rPr>
          <w:bCs/>
        </w:rPr>
        <w:t xml:space="preserve">Перспективные </w:t>
      </w:r>
      <w:r w:rsidRPr="00F638F5">
        <w:t xml:space="preserve">тепловые и топливные балансы для всех источников централизованного теплоснабжения на расчетный период реализации схемы теплоснабжения приведены в таблице </w:t>
      </w:r>
      <w:r w:rsidR="00147AE9">
        <w:t>19</w:t>
      </w:r>
      <w:r w:rsidRPr="00F638F5">
        <w:t>.</w:t>
      </w:r>
    </w:p>
    <w:p w14:paraId="1DAD7A87" w14:textId="77777777" w:rsidR="006D7CBE" w:rsidRPr="00F638F5" w:rsidRDefault="006D7CBE" w:rsidP="00381E27">
      <w:pPr>
        <w:pStyle w:val="1fff"/>
        <w:rPr>
          <w:b/>
          <w:bCs/>
          <w:szCs w:val="18"/>
        </w:rPr>
        <w:sectPr w:rsidR="006D7CBE" w:rsidRPr="00F638F5" w:rsidSect="0094709E">
          <w:type w:val="continuous"/>
          <w:pgSz w:w="11906" w:h="16838"/>
          <w:pgMar w:top="1134" w:right="850" w:bottom="1134" w:left="1701" w:header="709" w:footer="709" w:gutter="0"/>
          <w:cols w:space="708"/>
          <w:docGrid w:linePitch="360"/>
        </w:sectPr>
      </w:pPr>
    </w:p>
    <w:p w14:paraId="234253ED" w14:textId="77777777" w:rsidR="00C21370" w:rsidRDefault="004C0DEF" w:rsidP="004C0DEF">
      <w:pPr>
        <w:keepNext/>
        <w:suppressAutoHyphens/>
        <w:spacing w:line="240" w:lineRule="auto"/>
        <w:ind w:firstLine="0"/>
        <w:rPr>
          <w:rFonts w:ascii="Times New Roman" w:hAnsi="Times New Roman"/>
          <w:b/>
          <w:bCs/>
          <w:szCs w:val="18"/>
          <w:lang w:val="ru-RU"/>
        </w:rPr>
      </w:pPr>
      <w:r w:rsidRPr="00F638F5">
        <w:rPr>
          <w:rFonts w:ascii="Times New Roman" w:hAnsi="Times New Roman"/>
          <w:b/>
          <w:bCs/>
          <w:szCs w:val="18"/>
          <w:lang w:val="ru-RU"/>
        </w:rPr>
        <w:lastRenderedPageBreak/>
        <w:t xml:space="preserve">Таблица </w:t>
      </w:r>
      <w:r w:rsidR="00D62B02" w:rsidRPr="00F638F5">
        <w:rPr>
          <w:rFonts w:ascii="Times New Roman" w:hAnsi="Times New Roman"/>
          <w:b/>
          <w:bCs/>
          <w:szCs w:val="18"/>
          <w:lang w:val="ru-RU"/>
        </w:rPr>
        <w:t>1</w:t>
      </w:r>
      <w:r w:rsidR="00147AE9">
        <w:rPr>
          <w:rFonts w:ascii="Times New Roman" w:hAnsi="Times New Roman"/>
          <w:b/>
          <w:bCs/>
          <w:szCs w:val="18"/>
          <w:lang w:val="ru-RU"/>
        </w:rPr>
        <w:t>9</w:t>
      </w:r>
      <w:r w:rsidRPr="00F638F5">
        <w:rPr>
          <w:rFonts w:ascii="Times New Roman" w:hAnsi="Times New Roman"/>
          <w:b/>
          <w:bCs/>
          <w:szCs w:val="18"/>
          <w:lang w:val="ru-RU"/>
        </w:rPr>
        <w:t xml:space="preserve"> – Существующие и</w:t>
      </w:r>
      <w:r w:rsidR="00C21370">
        <w:rPr>
          <w:rFonts w:ascii="Times New Roman" w:hAnsi="Times New Roman"/>
          <w:b/>
          <w:bCs/>
          <w:szCs w:val="18"/>
          <w:lang w:val="ru-RU"/>
        </w:rPr>
        <w:t xml:space="preserve"> перспективные топливные балансы</w:t>
      </w:r>
    </w:p>
    <w:p w14:paraId="429A7E7E" w14:textId="77777777" w:rsidR="00153116" w:rsidRDefault="00153116" w:rsidP="004C0DEF">
      <w:pPr>
        <w:keepNext/>
        <w:suppressAutoHyphens/>
        <w:spacing w:line="240" w:lineRule="auto"/>
        <w:ind w:firstLine="0"/>
        <w:rPr>
          <w:rFonts w:ascii="Cambria" w:hAnsi="Cambria"/>
          <w:sz w:val="20"/>
          <w:szCs w:val="20"/>
          <w:lang w:val="ru-RU" w:eastAsia="ru-RU" w:bidi="ar-SA"/>
        </w:rPr>
      </w:pPr>
    </w:p>
    <w:p w14:paraId="3BF387FB" w14:textId="77777777" w:rsidR="00153116" w:rsidRPr="00153116" w:rsidRDefault="00153116" w:rsidP="004C0DEF">
      <w:pPr>
        <w:keepNext/>
        <w:suppressAutoHyphens/>
        <w:spacing w:line="240" w:lineRule="auto"/>
        <w:ind w:firstLine="0"/>
        <w:rPr>
          <w:rFonts w:ascii="Times New Roman" w:hAnsi="Times New Roman"/>
          <w:b/>
          <w:bCs/>
          <w:szCs w:val="18"/>
          <w:lang w:val="ru-RU"/>
        </w:rPr>
      </w:pPr>
    </w:p>
    <w:tbl>
      <w:tblPr>
        <w:tblW w:w="5000" w:type="pct"/>
        <w:tblLayout w:type="fixed"/>
        <w:tblLook w:val="04A0" w:firstRow="1" w:lastRow="0" w:firstColumn="1" w:lastColumn="0" w:noHBand="0" w:noVBand="1"/>
      </w:tblPr>
      <w:tblGrid>
        <w:gridCol w:w="2179"/>
        <w:gridCol w:w="1688"/>
        <w:gridCol w:w="1662"/>
        <w:gridCol w:w="1136"/>
        <w:gridCol w:w="2373"/>
        <w:gridCol w:w="1116"/>
        <w:gridCol w:w="959"/>
        <w:gridCol w:w="1094"/>
        <w:gridCol w:w="2070"/>
      </w:tblGrid>
      <w:tr w:rsidR="00153116" w:rsidRPr="00DA3BA9" w14:paraId="5270E01F" w14:textId="77777777" w:rsidTr="00DE0C78">
        <w:trPr>
          <w:trHeight w:val="20"/>
        </w:trPr>
        <w:tc>
          <w:tcPr>
            <w:tcW w:w="76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8B48AB8" w14:textId="77777777" w:rsidR="00153116" w:rsidRPr="00153116" w:rsidRDefault="00153116" w:rsidP="00DE0C78">
            <w:pPr>
              <w:pStyle w:val="1ffff"/>
            </w:pPr>
            <w:r w:rsidRPr="00153116">
              <w:t>Наименование котельной</w:t>
            </w:r>
          </w:p>
        </w:tc>
        <w:tc>
          <w:tcPr>
            <w:tcW w:w="591" w:type="pct"/>
            <w:tcBorders>
              <w:top w:val="single" w:sz="4" w:space="0" w:color="auto"/>
              <w:left w:val="nil"/>
              <w:bottom w:val="single" w:sz="4" w:space="0" w:color="auto"/>
              <w:right w:val="single" w:sz="4" w:space="0" w:color="auto"/>
            </w:tcBorders>
            <w:shd w:val="clear" w:color="000000" w:fill="D9D9D9"/>
            <w:vAlign w:val="center"/>
            <w:hideMark/>
          </w:tcPr>
          <w:p w14:paraId="113A62DA" w14:textId="77777777" w:rsidR="00153116" w:rsidRPr="00153116" w:rsidRDefault="00153116" w:rsidP="00DE0C78">
            <w:pPr>
              <w:pStyle w:val="1ffff"/>
            </w:pPr>
            <w:r w:rsidRPr="00153116">
              <w:t>Тепловая нагрузка с учетом потерь при транспортировке и СН, Гкал/час</w:t>
            </w:r>
          </w:p>
        </w:tc>
        <w:tc>
          <w:tcPr>
            <w:tcW w:w="582" w:type="pct"/>
            <w:tcBorders>
              <w:top w:val="single" w:sz="4" w:space="0" w:color="auto"/>
              <w:left w:val="nil"/>
              <w:bottom w:val="single" w:sz="4" w:space="0" w:color="auto"/>
              <w:right w:val="single" w:sz="4" w:space="0" w:color="auto"/>
            </w:tcBorders>
            <w:shd w:val="clear" w:color="000000" w:fill="D9D9D9"/>
            <w:vAlign w:val="center"/>
            <w:hideMark/>
          </w:tcPr>
          <w:p w14:paraId="07EF0CE8" w14:textId="77777777" w:rsidR="00153116" w:rsidRPr="00153116" w:rsidRDefault="00153116" w:rsidP="00DE0C78">
            <w:pPr>
              <w:pStyle w:val="1ffff"/>
            </w:pPr>
            <w:r w:rsidRPr="00153116">
              <w:t>Присоединенная тепловая нагрузка (мощность), Гкал/ч</w:t>
            </w:r>
          </w:p>
        </w:tc>
        <w:tc>
          <w:tcPr>
            <w:tcW w:w="398" w:type="pct"/>
            <w:tcBorders>
              <w:top w:val="single" w:sz="4" w:space="0" w:color="auto"/>
              <w:left w:val="nil"/>
              <w:bottom w:val="single" w:sz="4" w:space="0" w:color="auto"/>
              <w:right w:val="single" w:sz="4" w:space="0" w:color="auto"/>
            </w:tcBorders>
            <w:shd w:val="clear" w:color="000000" w:fill="D9D9D9"/>
            <w:vAlign w:val="center"/>
            <w:hideMark/>
          </w:tcPr>
          <w:p w14:paraId="78CECD3C" w14:textId="77777777" w:rsidR="00153116" w:rsidRPr="00153116" w:rsidRDefault="00153116" w:rsidP="00DE0C78">
            <w:pPr>
              <w:pStyle w:val="1ffff"/>
            </w:pPr>
            <w:r w:rsidRPr="00153116">
              <w:t>Объем производства тепловой энергии в год, Гкал</w:t>
            </w:r>
          </w:p>
        </w:tc>
        <w:tc>
          <w:tcPr>
            <w:tcW w:w="831" w:type="pct"/>
            <w:tcBorders>
              <w:top w:val="single" w:sz="4" w:space="0" w:color="auto"/>
              <w:left w:val="nil"/>
              <w:bottom w:val="single" w:sz="4" w:space="0" w:color="auto"/>
              <w:right w:val="single" w:sz="4" w:space="0" w:color="auto"/>
            </w:tcBorders>
            <w:shd w:val="clear" w:color="000000" w:fill="D9D9D9"/>
            <w:vAlign w:val="center"/>
            <w:hideMark/>
          </w:tcPr>
          <w:p w14:paraId="30A47667" w14:textId="77777777" w:rsidR="00153116" w:rsidRPr="00153116" w:rsidRDefault="00153116" w:rsidP="00DE0C78">
            <w:pPr>
              <w:pStyle w:val="1ffff"/>
            </w:pPr>
            <w:r w:rsidRPr="00153116">
              <w:t>Основное топливо</w:t>
            </w:r>
          </w:p>
        </w:tc>
        <w:tc>
          <w:tcPr>
            <w:tcW w:w="391" w:type="pct"/>
            <w:tcBorders>
              <w:top w:val="single" w:sz="4" w:space="0" w:color="auto"/>
              <w:left w:val="nil"/>
              <w:bottom w:val="single" w:sz="4" w:space="0" w:color="auto"/>
              <w:right w:val="single" w:sz="4" w:space="0" w:color="auto"/>
            </w:tcBorders>
            <w:shd w:val="clear" w:color="000000" w:fill="D9D9D9"/>
            <w:vAlign w:val="center"/>
            <w:hideMark/>
          </w:tcPr>
          <w:p w14:paraId="305F0DC8" w14:textId="77777777" w:rsidR="00153116" w:rsidRPr="00153116" w:rsidRDefault="00153116" w:rsidP="00DE0C78">
            <w:pPr>
              <w:pStyle w:val="1ffff"/>
            </w:pPr>
            <w:r w:rsidRPr="00153116">
              <w:t xml:space="preserve">Фактический удельный расход удельного топлива, </w:t>
            </w:r>
            <w:proofErr w:type="spellStart"/>
            <w:r w:rsidRPr="00153116">
              <w:t>кг.у.т</w:t>
            </w:r>
            <w:proofErr w:type="spellEnd"/>
            <w:r w:rsidRPr="00153116">
              <w:t>./ккал</w:t>
            </w:r>
          </w:p>
        </w:tc>
        <w:tc>
          <w:tcPr>
            <w:tcW w:w="336" w:type="pct"/>
            <w:tcBorders>
              <w:top w:val="single" w:sz="4" w:space="0" w:color="auto"/>
              <w:left w:val="nil"/>
              <w:bottom w:val="single" w:sz="4" w:space="0" w:color="auto"/>
              <w:right w:val="single" w:sz="4" w:space="0" w:color="auto"/>
            </w:tcBorders>
            <w:shd w:val="clear" w:color="000000" w:fill="D9D9D9"/>
            <w:vAlign w:val="center"/>
            <w:hideMark/>
          </w:tcPr>
          <w:p w14:paraId="49A08C9E" w14:textId="77777777" w:rsidR="00153116" w:rsidRPr="00153116" w:rsidRDefault="00153116" w:rsidP="00DE0C78">
            <w:pPr>
              <w:pStyle w:val="1ffff"/>
            </w:pPr>
            <w:r w:rsidRPr="00153116">
              <w:t>Калорийный коэффициент основного топлива</w:t>
            </w:r>
          </w:p>
        </w:tc>
        <w:tc>
          <w:tcPr>
            <w:tcW w:w="383" w:type="pct"/>
            <w:tcBorders>
              <w:top w:val="single" w:sz="4" w:space="0" w:color="auto"/>
              <w:left w:val="nil"/>
              <w:bottom w:val="single" w:sz="4" w:space="0" w:color="auto"/>
              <w:right w:val="single" w:sz="4" w:space="0" w:color="auto"/>
            </w:tcBorders>
            <w:shd w:val="clear" w:color="000000" w:fill="D9D9D9"/>
            <w:vAlign w:val="center"/>
            <w:hideMark/>
          </w:tcPr>
          <w:p w14:paraId="2F3F76DF" w14:textId="77777777" w:rsidR="00153116" w:rsidRPr="00153116" w:rsidRDefault="00153116" w:rsidP="00DE0C78">
            <w:pPr>
              <w:pStyle w:val="1ffff"/>
            </w:pPr>
            <w:r w:rsidRPr="00153116">
              <w:t xml:space="preserve">Годовой расход основного топлива, </w:t>
            </w:r>
            <w:proofErr w:type="spellStart"/>
            <w:r w:rsidRPr="00153116">
              <w:t>т.у.т</w:t>
            </w:r>
            <w:proofErr w:type="spellEnd"/>
            <w:r w:rsidRPr="00153116">
              <w:t>.</w:t>
            </w:r>
          </w:p>
        </w:tc>
        <w:tc>
          <w:tcPr>
            <w:tcW w:w="725" w:type="pct"/>
            <w:tcBorders>
              <w:top w:val="single" w:sz="4" w:space="0" w:color="auto"/>
              <w:left w:val="nil"/>
              <w:bottom w:val="single" w:sz="4" w:space="0" w:color="auto"/>
              <w:right w:val="single" w:sz="4" w:space="0" w:color="auto"/>
            </w:tcBorders>
            <w:shd w:val="clear" w:color="000000" w:fill="D9D9D9"/>
            <w:vAlign w:val="center"/>
            <w:hideMark/>
          </w:tcPr>
          <w:p w14:paraId="30C00AF3" w14:textId="77777777" w:rsidR="00153116" w:rsidRPr="00153116" w:rsidRDefault="00153116" w:rsidP="00DE0C78">
            <w:pPr>
              <w:pStyle w:val="1ffff"/>
            </w:pPr>
            <w:r w:rsidRPr="00153116">
              <w:t xml:space="preserve">Годовой расход натурального </w:t>
            </w:r>
            <w:proofErr w:type="spellStart"/>
            <w:proofErr w:type="gramStart"/>
            <w:r w:rsidRPr="00153116">
              <w:t>топлива,т</w:t>
            </w:r>
            <w:proofErr w:type="spellEnd"/>
            <w:proofErr w:type="gramEnd"/>
            <w:r w:rsidRPr="00153116">
              <w:t xml:space="preserve"> (м3)</w:t>
            </w:r>
          </w:p>
        </w:tc>
      </w:tr>
      <w:tr w:rsidR="00153116" w:rsidRPr="00153116" w14:paraId="3ABE492D" w14:textId="77777777"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4F52E8EA" w14:textId="77777777" w:rsidR="00153116" w:rsidRPr="00153116" w:rsidRDefault="00153116" w:rsidP="00DE0C78">
            <w:pPr>
              <w:pStyle w:val="1ffff"/>
            </w:pPr>
            <w:r w:rsidRPr="00153116">
              <w:t>2019 год</w:t>
            </w:r>
          </w:p>
        </w:tc>
      </w:tr>
      <w:tr w:rsidR="00153116" w:rsidRPr="00153116" w14:paraId="12452B0A"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14:paraId="310A19F7" w14:textId="77777777"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6B92F1AB" w14:textId="77777777" w:rsidR="00153116" w:rsidRPr="00153116" w:rsidRDefault="00153116" w:rsidP="00DE0C78">
            <w:pPr>
              <w:pStyle w:val="1ffff"/>
            </w:pPr>
            <w:r w:rsidRPr="00153116">
              <w:t>3,17</w:t>
            </w:r>
          </w:p>
        </w:tc>
        <w:tc>
          <w:tcPr>
            <w:tcW w:w="582" w:type="pct"/>
            <w:tcBorders>
              <w:top w:val="nil"/>
              <w:left w:val="nil"/>
              <w:bottom w:val="single" w:sz="4" w:space="0" w:color="auto"/>
              <w:right w:val="single" w:sz="4" w:space="0" w:color="auto"/>
            </w:tcBorders>
            <w:shd w:val="clear" w:color="000000" w:fill="FFFFFF"/>
            <w:vAlign w:val="center"/>
            <w:hideMark/>
          </w:tcPr>
          <w:p w14:paraId="7F4E1E42" w14:textId="77777777" w:rsidR="00153116" w:rsidRPr="00153116" w:rsidRDefault="00153116" w:rsidP="00DE0C78">
            <w:pPr>
              <w:pStyle w:val="1ffff"/>
            </w:pPr>
            <w:r w:rsidRPr="00153116">
              <w:t>2,36</w:t>
            </w:r>
          </w:p>
        </w:tc>
        <w:tc>
          <w:tcPr>
            <w:tcW w:w="398" w:type="pct"/>
            <w:tcBorders>
              <w:top w:val="nil"/>
              <w:left w:val="nil"/>
              <w:bottom w:val="single" w:sz="4" w:space="0" w:color="auto"/>
              <w:right w:val="single" w:sz="4" w:space="0" w:color="auto"/>
            </w:tcBorders>
            <w:shd w:val="clear" w:color="000000" w:fill="FFFFFF"/>
            <w:noWrap/>
            <w:vAlign w:val="center"/>
            <w:hideMark/>
          </w:tcPr>
          <w:p w14:paraId="72EBD4F7" w14:textId="77777777" w:rsidR="00153116" w:rsidRPr="00153116" w:rsidRDefault="00153116" w:rsidP="00DE0C78">
            <w:pPr>
              <w:pStyle w:val="1ffff"/>
              <w:rPr>
                <w:szCs w:val="24"/>
              </w:rPr>
            </w:pPr>
            <w:r w:rsidRPr="00153116">
              <w:rPr>
                <w:szCs w:val="24"/>
              </w:rPr>
              <w:t>17580,40</w:t>
            </w:r>
          </w:p>
        </w:tc>
        <w:tc>
          <w:tcPr>
            <w:tcW w:w="831" w:type="pct"/>
            <w:tcBorders>
              <w:top w:val="nil"/>
              <w:left w:val="nil"/>
              <w:bottom w:val="single" w:sz="4" w:space="0" w:color="auto"/>
              <w:right w:val="single" w:sz="4" w:space="0" w:color="auto"/>
            </w:tcBorders>
            <w:shd w:val="clear" w:color="000000" w:fill="FFFFFF"/>
            <w:vAlign w:val="center"/>
            <w:hideMark/>
          </w:tcPr>
          <w:p w14:paraId="5C5605D5" w14:textId="77777777"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auto" w:fill="auto"/>
            <w:noWrap/>
            <w:vAlign w:val="bottom"/>
            <w:hideMark/>
          </w:tcPr>
          <w:p w14:paraId="6B2AB131" w14:textId="77777777" w:rsidR="00153116" w:rsidRPr="00153116" w:rsidRDefault="00153116" w:rsidP="00DE0C78">
            <w:pPr>
              <w:pStyle w:val="1ffff"/>
              <w:rPr>
                <w:szCs w:val="24"/>
              </w:rPr>
            </w:pPr>
            <w:r w:rsidRPr="00153116">
              <w:rPr>
                <w:szCs w:val="24"/>
              </w:rPr>
              <w:t>171</w:t>
            </w:r>
          </w:p>
        </w:tc>
        <w:tc>
          <w:tcPr>
            <w:tcW w:w="336" w:type="pct"/>
            <w:tcBorders>
              <w:top w:val="nil"/>
              <w:left w:val="nil"/>
              <w:bottom w:val="single" w:sz="4" w:space="0" w:color="auto"/>
              <w:right w:val="single" w:sz="4" w:space="0" w:color="auto"/>
            </w:tcBorders>
            <w:shd w:val="clear" w:color="auto" w:fill="auto"/>
            <w:noWrap/>
            <w:vAlign w:val="bottom"/>
            <w:hideMark/>
          </w:tcPr>
          <w:p w14:paraId="5FDC8575" w14:textId="77777777" w:rsidR="00153116" w:rsidRPr="00153116" w:rsidRDefault="00153116" w:rsidP="00DE0C78">
            <w:pPr>
              <w:pStyle w:val="1ffff"/>
              <w:rPr>
                <w:szCs w:val="24"/>
              </w:rPr>
            </w:pPr>
            <w:r w:rsidRPr="00153116">
              <w:rPr>
                <w:szCs w:val="24"/>
              </w:rPr>
              <w:t>0,73</w:t>
            </w:r>
          </w:p>
        </w:tc>
        <w:tc>
          <w:tcPr>
            <w:tcW w:w="383" w:type="pct"/>
            <w:tcBorders>
              <w:top w:val="nil"/>
              <w:left w:val="nil"/>
              <w:bottom w:val="single" w:sz="4" w:space="0" w:color="auto"/>
              <w:right w:val="single" w:sz="4" w:space="0" w:color="auto"/>
            </w:tcBorders>
            <w:shd w:val="clear" w:color="000000" w:fill="FFFFFF"/>
            <w:noWrap/>
            <w:vAlign w:val="bottom"/>
            <w:hideMark/>
          </w:tcPr>
          <w:p w14:paraId="29F8BFA2" w14:textId="77777777" w:rsidR="00153116" w:rsidRPr="00153116" w:rsidRDefault="00153116" w:rsidP="00DE0C78">
            <w:pPr>
              <w:pStyle w:val="1ffff"/>
              <w:rPr>
                <w:sz w:val="19"/>
                <w:szCs w:val="19"/>
              </w:rPr>
            </w:pPr>
            <w:r w:rsidRPr="00153116">
              <w:rPr>
                <w:sz w:val="19"/>
                <w:szCs w:val="19"/>
              </w:rPr>
              <w:t>2612,45</w:t>
            </w:r>
          </w:p>
        </w:tc>
        <w:tc>
          <w:tcPr>
            <w:tcW w:w="725" w:type="pct"/>
            <w:tcBorders>
              <w:top w:val="nil"/>
              <w:left w:val="nil"/>
              <w:bottom w:val="single" w:sz="4" w:space="0" w:color="auto"/>
              <w:right w:val="single" w:sz="4" w:space="0" w:color="auto"/>
            </w:tcBorders>
            <w:shd w:val="clear" w:color="auto" w:fill="auto"/>
            <w:noWrap/>
            <w:vAlign w:val="bottom"/>
            <w:hideMark/>
          </w:tcPr>
          <w:p w14:paraId="46DC736E" w14:textId="77777777" w:rsidR="00153116" w:rsidRPr="00153116" w:rsidRDefault="00153116" w:rsidP="00DE0C78">
            <w:pPr>
              <w:pStyle w:val="1ffff"/>
              <w:rPr>
                <w:szCs w:val="24"/>
              </w:rPr>
            </w:pPr>
            <w:r w:rsidRPr="00153116">
              <w:rPr>
                <w:szCs w:val="24"/>
              </w:rPr>
              <w:t>4173,24</w:t>
            </w:r>
          </w:p>
        </w:tc>
      </w:tr>
      <w:tr w:rsidR="00153116" w:rsidRPr="00153116" w14:paraId="18F07C73"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14:paraId="0290DD94" w14:textId="77777777"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0A911A0F" w14:textId="77777777" w:rsidR="00153116" w:rsidRPr="00153116" w:rsidRDefault="00153116" w:rsidP="00DE0C78">
            <w:pPr>
              <w:pStyle w:val="1ffff"/>
            </w:pPr>
            <w:r w:rsidRPr="00153116">
              <w:t>0,20</w:t>
            </w:r>
          </w:p>
        </w:tc>
        <w:tc>
          <w:tcPr>
            <w:tcW w:w="582" w:type="pct"/>
            <w:tcBorders>
              <w:top w:val="nil"/>
              <w:left w:val="nil"/>
              <w:bottom w:val="single" w:sz="4" w:space="0" w:color="auto"/>
              <w:right w:val="single" w:sz="4" w:space="0" w:color="auto"/>
            </w:tcBorders>
            <w:shd w:val="clear" w:color="000000" w:fill="FFFFFF"/>
            <w:vAlign w:val="center"/>
            <w:hideMark/>
          </w:tcPr>
          <w:p w14:paraId="7BA17A21" w14:textId="77777777" w:rsidR="00153116" w:rsidRPr="00153116" w:rsidRDefault="00153116" w:rsidP="00DE0C78">
            <w:pPr>
              <w:pStyle w:val="1ffff"/>
            </w:pPr>
            <w:r w:rsidRPr="00153116">
              <w:t>0,11</w:t>
            </w:r>
          </w:p>
        </w:tc>
        <w:tc>
          <w:tcPr>
            <w:tcW w:w="398" w:type="pct"/>
            <w:tcBorders>
              <w:top w:val="nil"/>
              <w:left w:val="nil"/>
              <w:bottom w:val="single" w:sz="4" w:space="0" w:color="auto"/>
              <w:right w:val="single" w:sz="4" w:space="0" w:color="auto"/>
            </w:tcBorders>
            <w:shd w:val="clear" w:color="000000" w:fill="FFFFFF"/>
            <w:noWrap/>
            <w:vAlign w:val="center"/>
            <w:hideMark/>
          </w:tcPr>
          <w:p w14:paraId="7CD73C29" w14:textId="77777777" w:rsidR="00153116" w:rsidRPr="00153116" w:rsidRDefault="00153116" w:rsidP="00DE0C78">
            <w:pPr>
              <w:pStyle w:val="1ffff"/>
              <w:rPr>
                <w:szCs w:val="24"/>
              </w:rPr>
            </w:pPr>
            <w:r w:rsidRPr="00153116">
              <w:rPr>
                <w:szCs w:val="24"/>
              </w:rPr>
              <w:t>984,03</w:t>
            </w:r>
          </w:p>
        </w:tc>
        <w:tc>
          <w:tcPr>
            <w:tcW w:w="831" w:type="pct"/>
            <w:tcBorders>
              <w:top w:val="nil"/>
              <w:left w:val="nil"/>
              <w:bottom w:val="single" w:sz="4" w:space="0" w:color="auto"/>
              <w:right w:val="single" w:sz="4" w:space="0" w:color="auto"/>
            </w:tcBorders>
            <w:shd w:val="clear" w:color="000000" w:fill="FFFFFF"/>
            <w:vAlign w:val="center"/>
            <w:hideMark/>
          </w:tcPr>
          <w:p w14:paraId="682BEF72" w14:textId="77777777"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noWrap/>
            <w:vAlign w:val="center"/>
            <w:hideMark/>
          </w:tcPr>
          <w:p w14:paraId="788DE0AC" w14:textId="77777777" w:rsidR="00153116" w:rsidRPr="00153116" w:rsidRDefault="00153116" w:rsidP="00DE0C78">
            <w:pPr>
              <w:pStyle w:val="1ffff"/>
              <w:rPr>
                <w:sz w:val="19"/>
                <w:szCs w:val="19"/>
              </w:rPr>
            </w:pPr>
            <w:r w:rsidRPr="00153116">
              <w:rPr>
                <w:sz w:val="19"/>
                <w:szCs w:val="19"/>
              </w:rPr>
              <w:t> </w:t>
            </w:r>
          </w:p>
        </w:tc>
        <w:tc>
          <w:tcPr>
            <w:tcW w:w="336" w:type="pct"/>
            <w:tcBorders>
              <w:top w:val="nil"/>
              <w:left w:val="nil"/>
              <w:bottom w:val="single" w:sz="4" w:space="0" w:color="auto"/>
              <w:right w:val="single" w:sz="4" w:space="0" w:color="auto"/>
            </w:tcBorders>
            <w:shd w:val="clear" w:color="000000" w:fill="FFFFFF"/>
            <w:noWrap/>
            <w:vAlign w:val="bottom"/>
            <w:hideMark/>
          </w:tcPr>
          <w:p w14:paraId="75F114C7" w14:textId="77777777" w:rsidR="00153116" w:rsidRPr="00153116" w:rsidRDefault="00153116" w:rsidP="00DE0C78">
            <w:pPr>
              <w:pStyle w:val="1ffff"/>
              <w:rPr>
                <w:sz w:val="19"/>
                <w:szCs w:val="19"/>
              </w:rPr>
            </w:pPr>
            <w:r w:rsidRPr="00153116">
              <w:rPr>
                <w:sz w:val="19"/>
                <w:szCs w:val="19"/>
              </w:rPr>
              <w:t> </w:t>
            </w:r>
          </w:p>
        </w:tc>
        <w:tc>
          <w:tcPr>
            <w:tcW w:w="383" w:type="pct"/>
            <w:tcBorders>
              <w:top w:val="nil"/>
              <w:left w:val="nil"/>
              <w:bottom w:val="single" w:sz="4" w:space="0" w:color="auto"/>
              <w:right w:val="single" w:sz="4" w:space="0" w:color="auto"/>
            </w:tcBorders>
            <w:shd w:val="clear" w:color="000000" w:fill="FFFFFF"/>
            <w:noWrap/>
            <w:vAlign w:val="bottom"/>
            <w:hideMark/>
          </w:tcPr>
          <w:p w14:paraId="3CB6FE85" w14:textId="77777777" w:rsidR="00153116" w:rsidRPr="00153116" w:rsidRDefault="00153116" w:rsidP="00DE0C78">
            <w:pPr>
              <w:pStyle w:val="1ffff"/>
              <w:rPr>
                <w:sz w:val="19"/>
                <w:szCs w:val="19"/>
              </w:rPr>
            </w:pPr>
            <w:r w:rsidRPr="00153116">
              <w:rPr>
                <w:sz w:val="19"/>
                <w:szCs w:val="19"/>
              </w:rPr>
              <w:t>140,76</w:t>
            </w:r>
          </w:p>
        </w:tc>
        <w:tc>
          <w:tcPr>
            <w:tcW w:w="725" w:type="pct"/>
            <w:tcBorders>
              <w:top w:val="nil"/>
              <w:left w:val="nil"/>
              <w:bottom w:val="single" w:sz="4" w:space="0" w:color="auto"/>
              <w:right w:val="single" w:sz="4" w:space="0" w:color="auto"/>
            </w:tcBorders>
            <w:shd w:val="clear" w:color="000000" w:fill="FFFFFF"/>
            <w:noWrap/>
            <w:vAlign w:val="center"/>
            <w:hideMark/>
          </w:tcPr>
          <w:p w14:paraId="534F0144" w14:textId="77777777" w:rsidR="00153116" w:rsidRPr="00153116" w:rsidRDefault="00153116" w:rsidP="00DE0C78">
            <w:pPr>
              <w:pStyle w:val="1ffff"/>
              <w:rPr>
                <w:sz w:val="19"/>
                <w:szCs w:val="19"/>
              </w:rPr>
            </w:pPr>
            <w:r w:rsidRPr="00153116">
              <w:rPr>
                <w:sz w:val="19"/>
                <w:szCs w:val="19"/>
              </w:rPr>
              <w:t>1144,43</w:t>
            </w:r>
          </w:p>
        </w:tc>
      </w:tr>
      <w:tr w:rsidR="00153116" w:rsidRPr="00153116" w14:paraId="0D79DF82" w14:textId="77777777"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5CE30D16" w14:textId="77777777" w:rsidR="00153116" w:rsidRPr="00153116" w:rsidRDefault="00153116" w:rsidP="00DE0C78">
            <w:pPr>
              <w:pStyle w:val="1ffff"/>
            </w:pPr>
            <w:r w:rsidRPr="00153116">
              <w:t>2020-2025 годы</w:t>
            </w:r>
          </w:p>
        </w:tc>
      </w:tr>
      <w:tr w:rsidR="00153116" w:rsidRPr="00153116" w14:paraId="0B02A0AA"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14:paraId="178041E4" w14:textId="77777777"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2E6C7C21" w14:textId="77777777" w:rsidR="00153116" w:rsidRPr="00153116" w:rsidRDefault="00153116" w:rsidP="00DE0C78">
            <w:pPr>
              <w:pStyle w:val="1ffff"/>
            </w:pPr>
            <w:r w:rsidRPr="00153116">
              <w:t>3,22</w:t>
            </w:r>
          </w:p>
        </w:tc>
        <w:tc>
          <w:tcPr>
            <w:tcW w:w="582" w:type="pct"/>
            <w:tcBorders>
              <w:top w:val="nil"/>
              <w:left w:val="nil"/>
              <w:bottom w:val="single" w:sz="4" w:space="0" w:color="auto"/>
              <w:right w:val="single" w:sz="4" w:space="0" w:color="auto"/>
            </w:tcBorders>
            <w:shd w:val="clear" w:color="000000" w:fill="FFFFFF"/>
            <w:vAlign w:val="center"/>
            <w:hideMark/>
          </w:tcPr>
          <w:p w14:paraId="12E2CF97" w14:textId="77777777" w:rsidR="00153116" w:rsidRPr="00153116" w:rsidRDefault="00153116" w:rsidP="00DE0C78">
            <w:pPr>
              <w:pStyle w:val="1ffff"/>
            </w:pPr>
            <w:r w:rsidRPr="00153116">
              <w:t>2,50</w:t>
            </w:r>
          </w:p>
        </w:tc>
        <w:tc>
          <w:tcPr>
            <w:tcW w:w="398" w:type="pct"/>
            <w:tcBorders>
              <w:top w:val="nil"/>
              <w:left w:val="nil"/>
              <w:bottom w:val="single" w:sz="4" w:space="0" w:color="auto"/>
              <w:right w:val="single" w:sz="4" w:space="0" w:color="auto"/>
            </w:tcBorders>
            <w:shd w:val="clear" w:color="000000" w:fill="FFFFFF"/>
            <w:vAlign w:val="center"/>
            <w:hideMark/>
          </w:tcPr>
          <w:p w14:paraId="22427FEA" w14:textId="77777777" w:rsidR="00153116" w:rsidRPr="00153116" w:rsidRDefault="00153116" w:rsidP="00DE0C78">
            <w:pPr>
              <w:pStyle w:val="1ffff"/>
            </w:pPr>
            <w:r w:rsidRPr="00153116">
              <w:t>17880,36</w:t>
            </w:r>
          </w:p>
        </w:tc>
        <w:tc>
          <w:tcPr>
            <w:tcW w:w="831" w:type="pct"/>
            <w:tcBorders>
              <w:top w:val="nil"/>
              <w:left w:val="nil"/>
              <w:bottom w:val="single" w:sz="4" w:space="0" w:color="auto"/>
              <w:right w:val="single" w:sz="4" w:space="0" w:color="auto"/>
            </w:tcBorders>
            <w:shd w:val="clear" w:color="000000" w:fill="FFFFFF"/>
            <w:vAlign w:val="center"/>
            <w:hideMark/>
          </w:tcPr>
          <w:p w14:paraId="6C32065A" w14:textId="77777777"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000000" w:fill="FFFFFF"/>
            <w:vAlign w:val="center"/>
            <w:hideMark/>
          </w:tcPr>
          <w:p w14:paraId="562A9C6F" w14:textId="77777777" w:rsidR="00153116" w:rsidRPr="00153116" w:rsidRDefault="00153116" w:rsidP="00DE0C78">
            <w:pPr>
              <w:pStyle w:val="1ffff"/>
            </w:pPr>
            <w:r w:rsidRPr="00153116">
              <w:t>171</w:t>
            </w:r>
          </w:p>
        </w:tc>
        <w:tc>
          <w:tcPr>
            <w:tcW w:w="336" w:type="pct"/>
            <w:tcBorders>
              <w:top w:val="nil"/>
              <w:left w:val="nil"/>
              <w:bottom w:val="single" w:sz="4" w:space="0" w:color="auto"/>
              <w:right w:val="single" w:sz="4" w:space="0" w:color="auto"/>
            </w:tcBorders>
            <w:shd w:val="clear" w:color="000000" w:fill="FFFFFF"/>
            <w:noWrap/>
            <w:vAlign w:val="bottom"/>
            <w:hideMark/>
          </w:tcPr>
          <w:p w14:paraId="3BC04456" w14:textId="77777777" w:rsidR="00153116" w:rsidRPr="00153116" w:rsidRDefault="00153116" w:rsidP="00DE0C78">
            <w:pPr>
              <w:pStyle w:val="1ffff"/>
              <w:rPr>
                <w:sz w:val="19"/>
                <w:szCs w:val="19"/>
              </w:rPr>
            </w:pPr>
            <w:r w:rsidRPr="00153116">
              <w:rPr>
                <w:sz w:val="19"/>
                <w:szCs w:val="19"/>
              </w:rPr>
              <w:t>0,730</w:t>
            </w:r>
          </w:p>
        </w:tc>
        <w:tc>
          <w:tcPr>
            <w:tcW w:w="383" w:type="pct"/>
            <w:tcBorders>
              <w:top w:val="nil"/>
              <w:left w:val="nil"/>
              <w:bottom w:val="single" w:sz="4" w:space="0" w:color="auto"/>
              <w:right w:val="single" w:sz="4" w:space="0" w:color="auto"/>
            </w:tcBorders>
            <w:shd w:val="clear" w:color="000000" w:fill="FFFFFF"/>
            <w:noWrap/>
            <w:vAlign w:val="center"/>
            <w:hideMark/>
          </w:tcPr>
          <w:p w14:paraId="5A0A744D" w14:textId="77777777" w:rsidR="00153116" w:rsidRPr="00153116" w:rsidRDefault="00153116" w:rsidP="00DE0C78">
            <w:pPr>
              <w:pStyle w:val="1ffff"/>
              <w:rPr>
                <w:sz w:val="18"/>
                <w:szCs w:val="18"/>
              </w:rPr>
            </w:pPr>
            <w:r w:rsidRPr="00153116">
              <w:rPr>
                <w:sz w:val="18"/>
                <w:szCs w:val="18"/>
              </w:rPr>
              <w:t>2657</w:t>
            </w:r>
          </w:p>
        </w:tc>
        <w:tc>
          <w:tcPr>
            <w:tcW w:w="725" w:type="pct"/>
            <w:tcBorders>
              <w:top w:val="nil"/>
              <w:left w:val="nil"/>
              <w:bottom w:val="single" w:sz="4" w:space="0" w:color="auto"/>
              <w:right w:val="single" w:sz="4" w:space="0" w:color="auto"/>
            </w:tcBorders>
            <w:shd w:val="clear" w:color="000000" w:fill="FFFFFF"/>
            <w:noWrap/>
            <w:vAlign w:val="center"/>
            <w:hideMark/>
          </w:tcPr>
          <w:p w14:paraId="5E1C9EBD" w14:textId="77777777" w:rsidR="00153116" w:rsidRPr="00153116" w:rsidRDefault="00153116" w:rsidP="00DE0C78">
            <w:pPr>
              <w:pStyle w:val="1ffff"/>
              <w:rPr>
                <w:sz w:val="18"/>
                <w:szCs w:val="18"/>
              </w:rPr>
            </w:pPr>
            <w:r w:rsidRPr="00153116">
              <w:rPr>
                <w:sz w:val="18"/>
                <w:szCs w:val="18"/>
              </w:rPr>
              <w:t>4244,44</w:t>
            </w:r>
          </w:p>
        </w:tc>
      </w:tr>
      <w:tr w:rsidR="00153116" w:rsidRPr="00153116" w14:paraId="54C8F158"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14:paraId="7EDA51BA" w14:textId="77777777"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187E40B6" w14:textId="77777777" w:rsidR="00153116" w:rsidRPr="00153116" w:rsidRDefault="00153116" w:rsidP="00DE0C78">
            <w:pPr>
              <w:pStyle w:val="1ffff"/>
            </w:pPr>
            <w:r w:rsidRPr="00153116">
              <w:t>0,34</w:t>
            </w:r>
          </w:p>
        </w:tc>
        <w:tc>
          <w:tcPr>
            <w:tcW w:w="582" w:type="pct"/>
            <w:tcBorders>
              <w:top w:val="nil"/>
              <w:left w:val="nil"/>
              <w:bottom w:val="single" w:sz="4" w:space="0" w:color="auto"/>
              <w:right w:val="single" w:sz="4" w:space="0" w:color="auto"/>
            </w:tcBorders>
            <w:shd w:val="clear" w:color="000000" w:fill="FFFFFF"/>
            <w:vAlign w:val="center"/>
            <w:hideMark/>
          </w:tcPr>
          <w:p w14:paraId="3E854E93" w14:textId="77777777" w:rsidR="00153116" w:rsidRPr="00153116" w:rsidRDefault="00153116" w:rsidP="00DE0C78">
            <w:pPr>
              <w:pStyle w:val="1ffff"/>
            </w:pPr>
            <w:r w:rsidRPr="00153116">
              <w:t>0,25</w:t>
            </w:r>
          </w:p>
        </w:tc>
        <w:tc>
          <w:tcPr>
            <w:tcW w:w="398" w:type="pct"/>
            <w:tcBorders>
              <w:top w:val="nil"/>
              <w:left w:val="nil"/>
              <w:bottom w:val="single" w:sz="4" w:space="0" w:color="auto"/>
              <w:right w:val="single" w:sz="4" w:space="0" w:color="auto"/>
            </w:tcBorders>
            <w:shd w:val="clear" w:color="000000" w:fill="FFFFFF"/>
            <w:vAlign w:val="center"/>
            <w:hideMark/>
          </w:tcPr>
          <w:p w14:paraId="1B2429AF" w14:textId="77777777" w:rsidR="00153116" w:rsidRPr="00153116" w:rsidRDefault="00153116" w:rsidP="00DE0C78">
            <w:pPr>
              <w:pStyle w:val="1ffff"/>
            </w:pPr>
            <w:r w:rsidRPr="00153116">
              <w:t>1894,06</w:t>
            </w:r>
          </w:p>
        </w:tc>
        <w:tc>
          <w:tcPr>
            <w:tcW w:w="831" w:type="pct"/>
            <w:tcBorders>
              <w:top w:val="nil"/>
              <w:left w:val="nil"/>
              <w:bottom w:val="single" w:sz="4" w:space="0" w:color="auto"/>
              <w:right w:val="single" w:sz="4" w:space="0" w:color="auto"/>
            </w:tcBorders>
            <w:shd w:val="clear" w:color="000000" w:fill="FFFFFF"/>
            <w:vAlign w:val="center"/>
            <w:hideMark/>
          </w:tcPr>
          <w:p w14:paraId="555FCE9A" w14:textId="77777777"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vAlign w:val="center"/>
            <w:hideMark/>
          </w:tcPr>
          <w:p w14:paraId="5785D458" w14:textId="77777777" w:rsidR="00153116" w:rsidRPr="00153116" w:rsidRDefault="00153116" w:rsidP="00DE0C78">
            <w:pPr>
              <w:pStyle w:val="1ffff"/>
            </w:pPr>
            <w:r w:rsidRPr="00153116">
              <w:t>273,94</w:t>
            </w:r>
          </w:p>
        </w:tc>
        <w:tc>
          <w:tcPr>
            <w:tcW w:w="336" w:type="pct"/>
            <w:tcBorders>
              <w:top w:val="nil"/>
              <w:left w:val="nil"/>
              <w:bottom w:val="single" w:sz="4" w:space="0" w:color="auto"/>
              <w:right w:val="single" w:sz="4" w:space="0" w:color="auto"/>
            </w:tcBorders>
            <w:shd w:val="clear" w:color="000000" w:fill="FFFFFF"/>
            <w:vAlign w:val="center"/>
            <w:hideMark/>
          </w:tcPr>
          <w:p w14:paraId="44300B1C" w14:textId="77777777" w:rsidR="00153116" w:rsidRPr="00153116" w:rsidRDefault="00153116" w:rsidP="00DE0C78">
            <w:pPr>
              <w:pStyle w:val="1ffff"/>
            </w:pPr>
            <w:r w:rsidRPr="00153116">
              <w:t>0,730</w:t>
            </w:r>
          </w:p>
        </w:tc>
        <w:tc>
          <w:tcPr>
            <w:tcW w:w="383" w:type="pct"/>
            <w:tcBorders>
              <w:top w:val="nil"/>
              <w:left w:val="nil"/>
              <w:bottom w:val="single" w:sz="4" w:space="0" w:color="auto"/>
              <w:right w:val="single" w:sz="4" w:space="0" w:color="auto"/>
            </w:tcBorders>
            <w:shd w:val="clear" w:color="000000" w:fill="FFFFFF"/>
            <w:noWrap/>
            <w:vAlign w:val="center"/>
            <w:hideMark/>
          </w:tcPr>
          <w:p w14:paraId="02271488" w14:textId="77777777" w:rsidR="00153116" w:rsidRPr="00153116" w:rsidRDefault="00153116" w:rsidP="00DE0C78">
            <w:pPr>
              <w:pStyle w:val="1ffff"/>
              <w:rPr>
                <w:sz w:val="18"/>
                <w:szCs w:val="18"/>
              </w:rPr>
            </w:pPr>
            <w:r w:rsidRPr="00153116">
              <w:rPr>
                <w:sz w:val="18"/>
                <w:szCs w:val="18"/>
              </w:rPr>
              <w:t>519</w:t>
            </w:r>
          </w:p>
        </w:tc>
        <w:tc>
          <w:tcPr>
            <w:tcW w:w="725" w:type="pct"/>
            <w:tcBorders>
              <w:top w:val="nil"/>
              <w:left w:val="nil"/>
              <w:bottom w:val="single" w:sz="4" w:space="0" w:color="auto"/>
              <w:right w:val="single" w:sz="4" w:space="0" w:color="auto"/>
            </w:tcBorders>
            <w:shd w:val="clear" w:color="000000" w:fill="FFFFFF"/>
            <w:noWrap/>
            <w:vAlign w:val="center"/>
            <w:hideMark/>
          </w:tcPr>
          <w:p w14:paraId="304B5357" w14:textId="77777777" w:rsidR="00153116" w:rsidRPr="00153116" w:rsidRDefault="00153116" w:rsidP="00DE0C78">
            <w:pPr>
              <w:pStyle w:val="1ffff"/>
              <w:rPr>
                <w:sz w:val="18"/>
                <w:szCs w:val="18"/>
              </w:rPr>
            </w:pPr>
            <w:r w:rsidRPr="00153116">
              <w:rPr>
                <w:sz w:val="18"/>
                <w:szCs w:val="18"/>
              </w:rPr>
              <w:t>449,61</w:t>
            </w:r>
          </w:p>
        </w:tc>
      </w:tr>
      <w:tr w:rsidR="00153116" w:rsidRPr="00153116" w14:paraId="0EBFD14F" w14:textId="77777777"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3BDFAB6A" w14:textId="77777777" w:rsidR="00153116" w:rsidRPr="00153116" w:rsidRDefault="00153116" w:rsidP="00DE0C78">
            <w:pPr>
              <w:pStyle w:val="1ffff"/>
            </w:pPr>
            <w:r w:rsidRPr="00153116">
              <w:t>2026-2030 годы</w:t>
            </w:r>
          </w:p>
        </w:tc>
      </w:tr>
      <w:tr w:rsidR="00153116" w:rsidRPr="00153116" w14:paraId="16DA1D34"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14:paraId="6FCD8855" w14:textId="77777777"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3AF40D68" w14:textId="77777777" w:rsidR="00153116" w:rsidRPr="00153116" w:rsidRDefault="00153116" w:rsidP="00DE0C78">
            <w:pPr>
              <w:pStyle w:val="1ffff"/>
            </w:pPr>
            <w:r w:rsidRPr="00153116">
              <w:t>3,01</w:t>
            </w:r>
          </w:p>
        </w:tc>
        <w:tc>
          <w:tcPr>
            <w:tcW w:w="582" w:type="pct"/>
            <w:tcBorders>
              <w:top w:val="nil"/>
              <w:left w:val="nil"/>
              <w:bottom w:val="single" w:sz="4" w:space="0" w:color="auto"/>
              <w:right w:val="single" w:sz="4" w:space="0" w:color="auto"/>
            </w:tcBorders>
            <w:shd w:val="clear" w:color="000000" w:fill="FFFFFF"/>
            <w:vAlign w:val="center"/>
            <w:hideMark/>
          </w:tcPr>
          <w:p w14:paraId="3FB3113E" w14:textId="77777777" w:rsidR="00153116" w:rsidRPr="00153116" w:rsidRDefault="00153116" w:rsidP="00DE0C78">
            <w:pPr>
              <w:pStyle w:val="1ffff"/>
            </w:pPr>
            <w:r w:rsidRPr="00153116">
              <w:t>2,50</w:t>
            </w:r>
          </w:p>
        </w:tc>
        <w:tc>
          <w:tcPr>
            <w:tcW w:w="398" w:type="pct"/>
            <w:tcBorders>
              <w:top w:val="nil"/>
              <w:left w:val="nil"/>
              <w:bottom w:val="single" w:sz="4" w:space="0" w:color="auto"/>
              <w:right w:val="single" w:sz="4" w:space="0" w:color="auto"/>
            </w:tcBorders>
            <w:shd w:val="clear" w:color="000000" w:fill="FFFFFF"/>
            <w:vAlign w:val="center"/>
            <w:hideMark/>
          </w:tcPr>
          <w:p w14:paraId="53A955C8" w14:textId="77777777" w:rsidR="00153116" w:rsidRPr="00153116" w:rsidRDefault="00153116" w:rsidP="00DE0C78">
            <w:pPr>
              <w:pStyle w:val="1ffff"/>
            </w:pPr>
            <w:r w:rsidRPr="00153116">
              <w:t>16720,91</w:t>
            </w:r>
          </w:p>
        </w:tc>
        <w:tc>
          <w:tcPr>
            <w:tcW w:w="831" w:type="pct"/>
            <w:tcBorders>
              <w:top w:val="nil"/>
              <w:left w:val="nil"/>
              <w:bottom w:val="single" w:sz="4" w:space="0" w:color="auto"/>
              <w:right w:val="single" w:sz="4" w:space="0" w:color="auto"/>
            </w:tcBorders>
            <w:shd w:val="clear" w:color="000000" w:fill="FFFFFF"/>
            <w:vAlign w:val="center"/>
            <w:hideMark/>
          </w:tcPr>
          <w:p w14:paraId="224CC6D4" w14:textId="77777777"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000000" w:fill="FFFFFF"/>
            <w:vAlign w:val="center"/>
            <w:hideMark/>
          </w:tcPr>
          <w:p w14:paraId="76747F71" w14:textId="77777777" w:rsidR="00153116" w:rsidRPr="00153116" w:rsidRDefault="00153116" w:rsidP="00DE0C78">
            <w:pPr>
              <w:pStyle w:val="1ffff"/>
            </w:pPr>
            <w:r w:rsidRPr="00153116">
              <w:t>171</w:t>
            </w:r>
          </w:p>
        </w:tc>
        <w:tc>
          <w:tcPr>
            <w:tcW w:w="336" w:type="pct"/>
            <w:tcBorders>
              <w:top w:val="nil"/>
              <w:left w:val="nil"/>
              <w:bottom w:val="single" w:sz="4" w:space="0" w:color="auto"/>
              <w:right w:val="single" w:sz="4" w:space="0" w:color="auto"/>
            </w:tcBorders>
            <w:shd w:val="clear" w:color="000000" w:fill="FFFFFF"/>
            <w:noWrap/>
            <w:vAlign w:val="bottom"/>
            <w:hideMark/>
          </w:tcPr>
          <w:p w14:paraId="6E49F661" w14:textId="77777777" w:rsidR="00153116" w:rsidRPr="00153116" w:rsidRDefault="00153116" w:rsidP="00DE0C78">
            <w:pPr>
              <w:pStyle w:val="1ffff"/>
              <w:rPr>
                <w:sz w:val="19"/>
                <w:szCs w:val="19"/>
              </w:rPr>
            </w:pPr>
            <w:r w:rsidRPr="00153116">
              <w:rPr>
                <w:sz w:val="19"/>
                <w:szCs w:val="19"/>
              </w:rPr>
              <w:t>0,730</w:t>
            </w:r>
          </w:p>
        </w:tc>
        <w:tc>
          <w:tcPr>
            <w:tcW w:w="383" w:type="pct"/>
            <w:tcBorders>
              <w:top w:val="nil"/>
              <w:left w:val="nil"/>
              <w:bottom w:val="single" w:sz="4" w:space="0" w:color="auto"/>
              <w:right w:val="single" w:sz="4" w:space="0" w:color="auto"/>
            </w:tcBorders>
            <w:shd w:val="clear" w:color="000000" w:fill="FFFFFF"/>
            <w:noWrap/>
            <w:vAlign w:val="center"/>
            <w:hideMark/>
          </w:tcPr>
          <w:p w14:paraId="267DC979" w14:textId="77777777" w:rsidR="00153116" w:rsidRPr="00153116" w:rsidRDefault="00153116" w:rsidP="00DE0C78">
            <w:pPr>
              <w:pStyle w:val="1ffff"/>
              <w:rPr>
                <w:sz w:val="18"/>
                <w:szCs w:val="18"/>
              </w:rPr>
            </w:pPr>
            <w:r w:rsidRPr="00153116">
              <w:rPr>
                <w:sz w:val="18"/>
                <w:szCs w:val="18"/>
              </w:rPr>
              <w:t>2485</w:t>
            </w:r>
          </w:p>
        </w:tc>
        <w:tc>
          <w:tcPr>
            <w:tcW w:w="725" w:type="pct"/>
            <w:tcBorders>
              <w:top w:val="nil"/>
              <w:left w:val="nil"/>
              <w:bottom w:val="single" w:sz="4" w:space="0" w:color="auto"/>
              <w:right w:val="single" w:sz="4" w:space="0" w:color="auto"/>
            </w:tcBorders>
            <w:shd w:val="clear" w:color="000000" w:fill="FFFFFF"/>
            <w:noWrap/>
            <w:vAlign w:val="center"/>
            <w:hideMark/>
          </w:tcPr>
          <w:p w14:paraId="42A6DF87" w14:textId="77777777" w:rsidR="00153116" w:rsidRPr="00153116" w:rsidRDefault="00153116" w:rsidP="00DE0C78">
            <w:pPr>
              <w:pStyle w:val="1ffff"/>
              <w:rPr>
                <w:sz w:val="18"/>
                <w:szCs w:val="18"/>
              </w:rPr>
            </w:pPr>
            <w:r w:rsidRPr="00153116">
              <w:rPr>
                <w:sz w:val="18"/>
                <w:szCs w:val="18"/>
              </w:rPr>
              <w:t>3969,21</w:t>
            </w:r>
          </w:p>
        </w:tc>
      </w:tr>
      <w:tr w:rsidR="00153116" w:rsidRPr="00153116" w14:paraId="62D40335"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14:paraId="489F2197" w14:textId="77777777"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1BD8858F" w14:textId="77777777" w:rsidR="00153116" w:rsidRPr="00153116" w:rsidRDefault="00153116" w:rsidP="00DE0C78">
            <w:pPr>
              <w:pStyle w:val="1ffff"/>
            </w:pPr>
            <w:r w:rsidRPr="00153116">
              <w:t>0,30</w:t>
            </w:r>
          </w:p>
        </w:tc>
        <w:tc>
          <w:tcPr>
            <w:tcW w:w="582" w:type="pct"/>
            <w:tcBorders>
              <w:top w:val="nil"/>
              <w:left w:val="nil"/>
              <w:bottom w:val="single" w:sz="4" w:space="0" w:color="auto"/>
              <w:right w:val="single" w:sz="4" w:space="0" w:color="auto"/>
            </w:tcBorders>
            <w:shd w:val="clear" w:color="000000" w:fill="FFFFFF"/>
            <w:vAlign w:val="center"/>
            <w:hideMark/>
          </w:tcPr>
          <w:p w14:paraId="5C888169" w14:textId="77777777" w:rsidR="00153116" w:rsidRPr="00153116" w:rsidRDefault="00153116" w:rsidP="00DE0C78">
            <w:pPr>
              <w:pStyle w:val="1ffff"/>
            </w:pPr>
            <w:r w:rsidRPr="00153116">
              <w:t>0,25</w:t>
            </w:r>
          </w:p>
        </w:tc>
        <w:tc>
          <w:tcPr>
            <w:tcW w:w="398" w:type="pct"/>
            <w:tcBorders>
              <w:top w:val="nil"/>
              <w:left w:val="nil"/>
              <w:bottom w:val="single" w:sz="4" w:space="0" w:color="auto"/>
              <w:right w:val="single" w:sz="4" w:space="0" w:color="auto"/>
            </w:tcBorders>
            <w:shd w:val="clear" w:color="000000" w:fill="FFFFFF"/>
            <w:vAlign w:val="center"/>
            <w:hideMark/>
          </w:tcPr>
          <w:p w14:paraId="7BD97767" w14:textId="77777777" w:rsidR="00153116" w:rsidRPr="00153116" w:rsidRDefault="00153116" w:rsidP="00DE0C78">
            <w:pPr>
              <w:pStyle w:val="1ffff"/>
            </w:pPr>
            <w:r w:rsidRPr="00153116">
              <w:t>1676,42</w:t>
            </w:r>
          </w:p>
        </w:tc>
        <w:tc>
          <w:tcPr>
            <w:tcW w:w="831" w:type="pct"/>
            <w:tcBorders>
              <w:top w:val="nil"/>
              <w:left w:val="nil"/>
              <w:bottom w:val="single" w:sz="4" w:space="0" w:color="auto"/>
              <w:right w:val="single" w:sz="4" w:space="0" w:color="auto"/>
            </w:tcBorders>
            <w:shd w:val="clear" w:color="000000" w:fill="FFFFFF"/>
            <w:vAlign w:val="center"/>
            <w:hideMark/>
          </w:tcPr>
          <w:p w14:paraId="60C69796" w14:textId="77777777"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vAlign w:val="center"/>
            <w:hideMark/>
          </w:tcPr>
          <w:p w14:paraId="3DB2485C" w14:textId="77777777" w:rsidR="00153116" w:rsidRPr="00153116" w:rsidRDefault="00153116" w:rsidP="00DE0C78">
            <w:pPr>
              <w:pStyle w:val="1ffff"/>
            </w:pPr>
            <w:r w:rsidRPr="00153116">
              <w:t>171,48</w:t>
            </w:r>
          </w:p>
        </w:tc>
        <w:tc>
          <w:tcPr>
            <w:tcW w:w="336" w:type="pct"/>
            <w:tcBorders>
              <w:top w:val="nil"/>
              <w:left w:val="nil"/>
              <w:bottom w:val="single" w:sz="4" w:space="0" w:color="auto"/>
              <w:right w:val="single" w:sz="4" w:space="0" w:color="auto"/>
            </w:tcBorders>
            <w:shd w:val="clear" w:color="000000" w:fill="FFFFFF"/>
            <w:vAlign w:val="center"/>
            <w:hideMark/>
          </w:tcPr>
          <w:p w14:paraId="7B8EB65A" w14:textId="77777777" w:rsidR="00153116" w:rsidRPr="00153116" w:rsidRDefault="00153116" w:rsidP="00DE0C78">
            <w:pPr>
              <w:pStyle w:val="1ffff"/>
            </w:pPr>
            <w:r w:rsidRPr="00153116">
              <w:t>0,730</w:t>
            </w:r>
          </w:p>
        </w:tc>
        <w:tc>
          <w:tcPr>
            <w:tcW w:w="383" w:type="pct"/>
            <w:tcBorders>
              <w:top w:val="nil"/>
              <w:left w:val="nil"/>
              <w:bottom w:val="single" w:sz="4" w:space="0" w:color="auto"/>
              <w:right w:val="single" w:sz="4" w:space="0" w:color="auto"/>
            </w:tcBorders>
            <w:shd w:val="clear" w:color="000000" w:fill="FFFFFF"/>
            <w:noWrap/>
            <w:vAlign w:val="center"/>
            <w:hideMark/>
          </w:tcPr>
          <w:p w14:paraId="2CF69F18" w14:textId="77777777" w:rsidR="00153116" w:rsidRPr="00153116" w:rsidRDefault="00153116" w:rsidP="00DE0C78">
            <w:pPr>
              <w:pStyle w:val="1ffff"/>
              <w:rPr>
                <w:sz w:val="18"/>
                <w:szCs w:val="18"/>
              </w:rPr>
            </w:pPr>
            <w:r w:rsidRPr="00153116">
              <w:rPr>
                <w:sz w:val="18"/>
                <w:szCs w:val="18"/>
              </w:rPr>
              <w:t>287</w:t>
            </w:r>
          </w:p>
        </w:tc>
        <w:tc>
          <w:tcPr>
            <w:tcW w:w="725" w:type="pct"/>
            <w:tcBorders>
              <w:top w:val="nil"/>
              <w:left w:val="nil"/>
              <w:bottom w:val="single" w:sz="4" w:space="0" w:color="auto"/>
              <w:right w:val="single" w:sz="4" w:space="0" w:color="auto"/>
            </w:tcBorders>
            <w:shd w:val="clear" w:color="000000" w:fill="FFFFFF"/>
            <w:noWrap/>
            <w:vAlign w:val="center"/>
            <w:hideMark/>
          </w:tcPr>
          <w:p w14:paraId="0C423410" w14:textId="77777777" w:rsidR="00153116" w:rsidRPr="00153116" w:rsidRDefault="00153116" w:rsidP="00DE0C78">
            <w:pPr>
              <w:pStyle w:val="1ffff"/>
              <w:rPr>
                <w:sz w:val="18"/>
                <w:szCs w:val="18"/>
              </w:rPr>
            </w:pPr>
            <w:r w:rsidRPr="00153116">
              <w:rPr>
                <w:sz w:val="18"/>
                <w:szCs w:val="18"/>
              </w:rPr>
              <w:t>249,12</w:t>
            </w:r>
          </w:p>
        </w:tc>
      </w:tr>
      <w:tr w:rsidR="00153116" w:rsidRPr="00153116" w14:paraId="6436BB56" w14:textId="77777777"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7A8BE756" w14:textId="77777777" w:rsidR="00153116" w:rsidRPr="00153116" w:rsidRDefault="00153116" w:rsidP="00DE0C78">
            <w:pPr>
              <w:pStyle w:val="1ffff"/>
            </w:pPr>
            <w:r w:rsidRPr="00153116">
              <w:t>2031-2034 годы</w:t>
            </w:r>
          </w:p>
        </w:tc>
      </w:tr>
      <w:tr w:rsidR="00153116" w:rsidRPr="00153116" w14:paraId="70E4EEEB"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14:paraId="22BDBE11" w14:textId="77777777"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64315443" w14:textId="77777777" w:rsidR="00153116" w:rsidRPr="00153116" w:rsidRDefault="00153116" w:rsidP="00DE0C78">
            <w:pPr>
              <w:pStyle w:val="1ffff"/>
            </w:pPr>
            <w:r w:rsidRPr="00153116">
              <w:t>3,19</w:t>
            </w:r>
          </w:p>
        </w:tc>
        <w:tc>
          <w:tcPr>
            <w:tcW w:w="582" w:type="pct"/>
            <w:tcBorders>
              <w:top w:val="nil"/>
              <w:left w:val="nil"/>
              <w:bottom w:val="single" w:sz="4" w:space="0" w:color="auto"/>
              <w:right w:val="single" w:sz="4" w:space="0" w:color="auto"/>
            </w:tcBorders>
            <w:shd w:val="clear" w:color="000000" w:fill="FFFFFF"/>
            <w:vAlign w:val="center"/>
            <w:hideMark/>
          </w:tcPr>
          <w:p w14:paraId="537A701F" w14:textId="77777777" w:rsidR="00153116" w:rsidRPr="00153116" w:rsidRDefault="00153116" w:rsidP="00DE0C78">
            <w:pPr>
              <w:pStyle w:val="1ffff"/>
            </w:pPr>
            <w:r w:rsidRPr="00153116">
              <w:t>2,81</w:t>
            </w:r>
          </w:p>
        </w:tc>
        <w:tc>
          <w:tcPr>
            <w:tcW w:w="398" w:type="pct"/>
            <w:tcBorders>
              <w:top w:val="nil"/>
              <w:left w:val="nil"/>
              <w:bottom w:val="single" w:sz="4" w:space="0" w:color="auto"/>
              <w:right w:val="single" w:sz="4" w:space="0" w:color="auto"/>
            </w:tcBorders>
            <w:shd w:val="clear" w:color="000000" w:fill="FFFFFF"/>
            <w:vAlign w:val="center"/>
            <w:hideMark/>
          </w:tcPr>
          <w:p w14:paraId="1B2C30AD" w14:textId="77777777" w:rsidR="00153116" w:rsidRPr="00153116" w:rsidRDefault="00153116" w:rsidP="00DE0C78">
            <w:pPr>
              <w:pStyle w:val="1ffff"/>
            </w:pPr>
            <w:r w:rsidRPr="00153116">
              <w:t>17727,39</w:t>
            </w:r>
          </w:p>
        </w:tc>
        <w:tc>
          <w:tcPr>
            <w:tcW w:w="831" w:type="pct"/>
            <w:tcBorders>
              <w:top w:val="nil"/>
              <w:left w:val="nil"/>
              <w:bottom w:val="single" w:sz="4" w:space="0" w:color="auto"/>
              <w:right w:val="single" w:sz="4" w:space="0" w:color="auto"/>
            </w:tcBorders>
            <w:shd w:val="clear" w:color="000000" w:fill="FFFFFF"/>
            <w:vAlign w:val="center"/>
            <w:hideMark/>
          </w:tcPr>
          <w:p w14:paraId="09542768" w14:textId="77777777"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000000" w:fill="FFFFFF"/>
            <w:vAlign w:val="center"/>
            <w:hideMark/>
          </w:tcPr>
          <w:p w14:paraId="7C7869FD" w14:textId="77777777" w:rsidR="00153116" w:rsidRPr="00153116" w:rsidRDefault="00153116" w:rsidP="00DE0C78">
            <w:pPr>
              <w:pStyle w:val="1ffff"/>
            </w:pPr>
            <w:r w:rsidRPr="00153116">
              <w:t>171</w:t>
            </w:r>
          </w:p>
        </w:tc>
        <w:tc>
          <w:tcPr>
            <w:tcW w:w="336" w:type="pct"/>
            <w:tcBorders>
              <w:top w:val="nil"/>
              <w:left w:val="nil"/>
              <w:bottom w:val="single" w:sz="4" w:space="0" w:color="auto"/>
              <w:right w:val="single" w:sz="4" w:space="0" w:color="auto"/>
            </w:tcBorders>
            <w:shd w:val="clear" w:color="000000" w:fill="FFFFFF"/>
            <w:noWrap/>
            <w:vAlign w:val="bottom"/>
            <w:hideMark/>
          </w:tcPr>
          <w:p w14:paraId="32870B5E" w14:textId="77777777" w:rsidR="00153116" w:rsidRPr="00153116" w:rsidRDefault="00153116" w:rsidP="00DE0C78">
            <w:pPr>
              <w:pStyle w:val="1ffff"/>
              <w:rPr>
                <w:sz w:val="19"/>
                <w:szCs w:val="19"/>
              </w:rPr>
            </w:pPr>
            <w:r w:rsidRPr="00153116">
              <w:rPr>
                <w:sz w:val="19"/>
                <w:szCs w:val="19"/>
              </w:rPr>
              <w:t>0,730</w:t>
            </w:r>
          </w:p>
        </w:tc>
        <w:tc>
          <w:tcPr>
            <w:tcW w:w="383" w:type="pct"/>
            <w:tcBorders>
              <w:top w:val="nil"/>
              <w:left w:val="nil"/>
              <w:bottom w:val="single" w:sz="4" w:space="0" w:color="auto"/>
              <w:right w:val="single" w:sz="4" w:space="0" w:color="auto"/>
            </w:tcBorders>
            <w:shd w:val="clear" w:color="000000" w:fill="FFFFFF"/>
            <w:noWrap/>
            <w:vAlign w:val="center"/>
            <w:hideMark/>
          </w:tcPr>
          <w:p w14:paraId="01CBE3C1" w14:textId="77777777" w:rsidR="00153116" w:rsidRPr="00153116" w:rsidRDefault="00153116" w:rsidP="00DE0C78">
            <w:pPr>
              <w:pStyle w:val="1ffff"/>
              <w:rPr>
                <w:sz w:val="18"/>
                <w:szCs w:val="18"/>
              </w:rPr>
            </w:pPr>
            <w:r w:rsidRPr="00153116">
              <w:rPr>
                <w:sz w:val="18"/>
                <w:szCs w:val="18"/>
              </w:rPr>
              <w:t>2634</w:t>
            </w:r>
          </w:p>
        </w:tc>
        <w:tc>
          <w:tcPr>
            <w:tcW w:w="725" w:type="pct"/>
            <w:tcBorders>
              <w:top w:val="nil"/>
              <w:left w:val="nil"/>
              <w:bottom w:val="single" w:sz="4" w:space="0" w:color="auto"/>
              <w:right w:val="single" w:sz="4" w:space="0" w:color="auto"/>
            </w:tcBorders>
            <w:shd w:val="clear" w:color="000000" w:fill="FFFFFF"/>
            <w:noWrap/>
            <w:vAlign w:val="center"/>
            <w:hideMark/>
          </w:tcPr>
          <w:p w14:paraId="05ED04FC" w14:textId="77777777" w:rsidR="00153116" w:rsidRPr="00153116" w:rsidRDefault="00153116" w:rsidP="00DE0C78">
            <w:pPr>
              <w:pStyle w:val="1ffff"/>
              <w:rPr>
                <w:sz w:val="18"/>
                <w:szCs w:val="18"/>
              </w:rPr>
            </w:pPr>
            <w:r w:rsidRPr="00153116">
              <w:rPr>
                <w:sz w:val="18"/>
                <w:szCs w:val="18"/>
              </w:rPr>
              <w:t>4208,13</w:t>
            </w:r>
          </w:p>
        </w:tc>
      </w:tr>
      <w:tr w:rsidR="00153116" w:rsidRPr="00153116" w14:paraId="7CF142A1"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14:paraId="19AEA71F" w14:textId="77777777"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5C4E2142" w14:textId="77777777" w:rsidR="00153116" w:rsidRPr="00153116" w:rsidRDefault="00153116" w:rsidP="00DE0C78">
            <w:pPr>
              <w:pStyle w:val="1ffff"/>
            </w:pPr>
            <w:r w:rsidRPr="00153116">
              <w:t>0,30</w:t>
            </w:r>
          </w:p>
        </w:tc>
        <w:tc>
          <w:tcPr>
            <w:tcW w:w="582" w:type="pct"/>
            <w:tcBorders>
              <w:top w:val="nil"/>
              <w:left w:val="nil"/>
              <w:bottom w:val="single" w:sz="4" w:space="0" w:color="auto"/>
              <w:right w:val="single" w:sz="4" w:space="0" w:color="auto"/>
            </w:tcBorders>
            <w:shd w:val="clear" w:color="000000" w:fill="FFFFFF"/>
            <w:vAlign w:val="center"/>
            <w:hideMark/>
          </w:tcPr>
          <w:p w14:paraId="3C5EC861" w14:textId="77777777" w:rsidR="00153116" w:rsidRPr="00153116" w:rsidRDefault="00153116" w:rsidP="00DE0C78">
            <w:pPr>
              <w:pStyle w:val="1ffff"/>
            </w:pPr>
            <w:r w:rsidRPr="00153116">
              <w:t>0,25</w:t>
            </w:r>
          </w:p>
        </w:tc>
        <w:tc>
          <w:tcPr>
            <w:tcW w:w="398" w:type="pct"/>
            <w:tcBorders>
              <w:top w:val="nil"/>
              <w:left w:val="nil"/>
              <w:bottom w:val="single" w:sz="4" w:space="0" w:color="auto"/>
              <w:right w:val="single" w:sz="4" w:space="0" w:color="auto"/>
            </w:tcBorders>
            <w:shd w:val="clear" w:color="000000" w:fill="FFFFFF"/>
            <w:vAlign w:val="center"/>
            <w:hideMark/>
          </w:tcPr>
          <w:p w14:paraId="1B39FE31" w14:textId="77777777" w:rsidR="00153116" w:rsidRPr="00153116" w:rsidRDefault="00153116" w:rsidP="00DE0C78">
            <w:pPr>
              <w:pStyle w:val="1ffff"/>
            </w:pPr>
            <w:r w:rsidRPr="00153116">
              <w:t>1676,42</w:t>
            </w:r>
          </w:p>
        </w:tc>
        <w:tc>
          <w:tcPr>
            <w:tcW w:w="831" w:type="pct"/>
            <w:tcBorders>
              <w:top w:val="nil"/>
              <w:left w:val="nil"/>
              <w:bottom w:val="single" w:sz="4" w:space="0" w:color="auto"/>
              <w:right w:val="single" w:sz="4" w:space="0" w:color="auto"/>
            </w:tcBorders>
            <w:shd w:val="clear" w:color="000000" w:fill="FFFFFF"/>
            <w:vAlign w:val="center"/>
            <w:hideMark/>
          </w:tcPr>
          <w:p w14:paraId="1AD9662F" w14:textId="77777777"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vAlign w:val="center"/>
            <w:hideMark/>
          </w:tcPr>
          <w:p w14:paraId="2131DE63" w14:textId="77777777" w:rsidR="00153116" w:rsidRPr="00153116" w:rsidRDefault="00153116" w:rsidP="00DE0C78">
            <w:pPr>
              <w:pStyle w:val="1ffff"/>
            </w:pPr>
            <w:r w:rsidRPr="00153116">
              <w:t>171,48</w:t>
            </w:r>
          </w:p>
        </w:tc>
        <w:tc>
          <w:tcPr>
            <w:tcW w:w="336" w:type="pct"/>
            <w:tcBorders>
              <w:top w:val="nil"/>
              <w:left w:val="nil"/>
              <w:bottom w:val="single" w:sz="4" w:space="0" w:color="auto"/>
              <w:right w:val="single" w:sz="4" w:space="0" w:color="auto"/>
            </w:tcBorders>
            <w:shd w:val="clear" w:color="000000" w:fill="FFFFFF"/>
            <w:vAlign w:val="center"/>
            <w:hideMark/>
          </w:tcPr>
          <w:p w14:paraId="112D301E" w14:textId="77777777" w:rsidR="00153116" w:rsidRPr="00153116" w:rsidRDefault="00153116" w:rsidP="00DE0C78">
            <w:pPr>
              <w:pStyle w:val="1ffff"/>
            </w:pPr>
            <w:r w:rsidRPr="00153116">
              <w:t>0,730</w:t>
            </w:r>
          </w:p>
        </w:tc>
        <w:tc>
          <w:tcPr>
            <w:tcW w:w="383" w:type="pct"/>
            <w:tcBorders>
              <w:top w:val="nil"/>
              <w:left w:val="nil"/>
              <w:bottom w:val="single" w:sz="4" w:space="0" w:color="auto"/>
              <w:right w:val="single" w:sz="4" w:space="0" w:color="auto"/>
            </w:tcBorders>
            <w:shd w:val="clear" w:color="000000" w:fill="FFFFFF"/>
            <w:noWrap/>
            <w:vAlign w:val="center"/>
            <w:hideMark/>
          </w:tcPr>
          <w:p w14:paraId="0D9BB290" w14:textId="77777777" w:rsidR="00153116" w:rsidRPr="00153116" w:rsidRDefault="00153116" w:rsidP="00DE0C78">
            <w:pPr>
              <w:pStyle w:val="1ffff"/>
              <w:rPr>
                <w:sz w:val="18"/>
                <w:szCs w:val="18"/>
              </w:rPr>
            </w:pPr>
            <w:r w:rsidRPr="00153116">
              <w:rPr>
                <w:sz w:val="18"/>
                <w:szCs w:val="18"/>
              </w:rPr>
              <w:t>287</w:t>
            </w:r>
          </w:p>
        </w:tc>
        <w:tc>
          <w:tcPr>
            <w:tcW w:w="725" w:type="pct"/>
            <w:tcBorders>
              <w:top w:val="nil"/>
              <w:left w:val="nil"/>
              <w:bottom w:val="single" w:sz="4" w:space="0" w:color="auto"/>
              <w:right w:val="single" w:sz="4" w:space="0" w:color="auto"/>
            </w:tcBorders>
            <w:shd w:val="clear" w:color="000000" w:fill="FFFFFF"/>
            <w:noWrap/>
            <w:vAlign w:val="center"/>
            <w:hideMark/>
          </w:tcPr>
          <w:p w14:paraId="291DF29D" w14:textId="77777777" w:rsidR="00153116" w:rsidRPr="00153116" w:rsidRDefault="00153116" w:rsidP="00DE0C78">
            <w:pPr>
              <w:pStyle w:val="1ffff"/>
              <w:rPr>
                <w:sz w:val="18"/>
                <w:szCs w:val="18"/>
              </w:rPr>
            </w:pPr>
            <w:r w:rsidRPr="00153116">
              <w:rPr>
                <w:sz w:val="18"/>
                <w:szCs w:val="18"/>
              </w:rPr>
              <w:t>249,12</w:t>
            </w:r>
          </w:p>
        </w:tc>
      </w:tr>
    </w:tbl>
    <w:p w14:paraId="4E961346" w14:textId="77777777" w:rsidR="00426A9C" w:rsidRPr="00F638F5" w:rsidRDefault="00426A9C" w:rsidP="004C0DEF">
      <w:pPr>
        <w:keepNext/>
        <w:suppressAutoHyphens/>
        <w:spacing w:line="240" w:lineRule="auto"/>
        <w:ind w:firstLine="0"/>
        <w:rPr>
          <w:rFonts w:ascii="Times New Roman" w:hAnsi="Times New Roman"/>
          <w:b/>
          <w:bCs/>
          <w:szCs w:val="18"/>
          <w:lang w:val="ru-RU"/>
        </w:rPr>
        <w:sectPr w:rsidR="00426A9C" w:rsidRPr="00F638F5" w:rsidSect="0094709E">
          <w:type w:val="continuous"/>
          <w:pgSz w:w="16838" w:h="11906" w:orient="landscape"/>
          <w:pgMar w:top="1134" w:right="850" w:bottom="1134" w:left="1701" w:header="709" w:footer="709" w:gutter="0"/>
          <w:cols w:space="708"/>
          <w:docGrid w:linePitch="360"/>
        </w:sectPr>
      </w:pPr>
    </w:p>
    <w:p w14:paraId="6E6E36C6" w14:textId="77777777" w:rsidR="005477C3" w:rsidRPr="00F638F5" w:rsidRDefault="005477C3" w:rsidP="00C70015">
      <w:pPr>
        <w:pStyle w:val="1a"/>
        <w:numPr>
          <w:ilvl w:val="0"/>
          <w:numId w:val="78"/>
        </w:numPr>
        <w:spacing w:line="240" w:lineRule="auto"/>
        <w:rPr>
          <w:szCs w:val="24"/>
        </w:rPr>
      </w:pPr>
      <w:bookmarkStart w:id="80" w:name="_Toc9154917"/>
      <w:r w:rsidRPr="00F638F5">
        <w:rPr>
          <w:szCs w:val="24"/>
        </w:rPr>
        <w:lastRenderedPageBreak/>
        <w:t>Результаты расчетов по каждому источнику тепловой энергии нормативных запасов топлива</w:t>
      </w:r>
      <w:bookmarkEnd w:id="80"/>
    </w:p>
    <w:p w14:paraId="15383BAC" w14:textId="4C30D631" w:rsidR="00C21370" w:rsidRDefault="004C0DEF" w:rsidP="00C21370">
      <w:pPr>
        <w:keepNext/>
        <w:suppressAutoHyphens/>
        <w:spacing w:line="240" w:lineRule="auto"/>
        <w:ind w:firstLine="0"/>
        <w:rPr>
          <w:rFonts w:ascii="Times New Roman" w:hAnsi="Times New Roman"/>
          <w:b/>
          <w:bCs/>
          <w:szCs w:val="18"/>
          <w:lang w:val="ru-RU"/>
        </w:rPr>
      </w:pPr>
      <w:r w:rsidRPr="00F638F5">
        <w:rPr>
          <w:rFonts w:ascii="Times New Roman" w:hAnsi="Times New Roman"/>
          <w:b/>
          <w:bCs/>
          <w:szCs w:val="18"/>
          <w:lang w:val="ru-RU"/>
        </w:rPr>
        <w:t xml:space="preserve">Таблица </w:t>
      </w:r>
      <w:r w:rsidR="00147AE9">
        <w:rPr>
          <w:rFonts w:ascii="Times New Roman" w:hAnsi="Times New Roman"/>
          <w:b/>
          <w:bCs/>
          <w:szCs w:val="18"/>
          <w:lang w:val="ru-RU"/>
        </w:rPr>
        <w:t>20</w:t>
      </w:r>
      <w:r w:rsidRPr="00F638F5">
        <w:rPr>
          <w:rFonts w:ascii="Times New Roman" w:hAnsi="Times New Roman"/>
          <w:b/>
          <w:bCs/>
          <w:szCs w:val="18"/>
          <w:lang w:val="ru-RU"/>
        </w:rPr>
        <w:t xml:space="preserve"> – Основные исходные данные и результаты расчета создания нормативного неснижаемого запаса топлива (ННЗТ</w:t>
      </w:r>
      <w:proofErr w:type="gramStart"/>
      <w:r w:rsidRPr="00F638F5">
        <w:rPr>
          <w:rFonts w:ascii="Times New Roman" w:hAnsi="Times New Roman"/>
          <w:b/>
          <w:bCs/>
          <w:szCs w:val="18"/>
          <w:lang w:val="ru-RU"/>
        </w:rPr>
        <w:t xml:space="preserve">) </w:t>
      </w:r>
      <w:r w:rsidR="009A1994" w:rsidRPr="00F638F5">
        <w:rPr>
          <w:rFonts w:ascii="Times New Roman" w:hAnsi="Times New Roman"/>
          <w:b/>
          <w:bCs/>
          <w:szCs w:val="18"/>
          <w:lang w:val="ru-RU"/>
        </w:rPr>
        <w:t>.</w:t>
      </w:r>
      <w:proofErr w:type="gramEnd"/>
    </w:p>
    <w:p w14:paraId="29560523" w14:textId="77777777" w:rsidR="00153116" w:rsidRDefault="00153116" w:rsidP="00153116">
      <w:pPr>
        <w:keepNext/>
        <w:suppressAutoHyphens/>
        <w:rPr>
          <w:rFonts w:ascii="Cambria" w:hAnsi="Cambria"/>
          <w:sz w:val="20"/>
          <w:szCs w:val="20"/>
          <w:lang w:val="ru-RU" w:eastAsia="ru-RU" w:bidi="ar-SA"/>
        </w:rPr>
      </w:pPr>
    </w:p>
    <w:p w14:paraId="640FC669" w14:textId="77777777" w:rsidR="00153116" w:rsidRPr="00153116" w:rsidRDefault="00153116" w:rsidP="00153116">
      <w:pPr>
        <w:keepNext/>
        <w:suppressAutoHyphens/>
        <w:rPr>
          <w:szCs w:val="20"/>
          <w:lang w:val="ru-RU"/>
        </w:rPr>
      </w:pPr>
    </w:p>
    <w:tbl>
      <w:tblPr>
        <w:tblW w:w="5000" w:type="pct"/>
        <w:tblLook w:val="04A0" w:firstRow="1" w:lastRow="0" w:firstColumn="1" w:lastColumn="0" w:noHBand="0" w:noVBand="1"/>
      </w:tblPr>
      <w:tblGrid>
        <w:gridCol w:w="4178"/>
        <w:gridCol w:w="1415"/>
        <w:gridCol w:w="1415"/>
        <w:gridCol w:w="1166"/>
        <w:gridCol w:w="1171"/>
      </w:tblGrid>
      <w:tr w:rsidR="00153116" w:rsidRPr="00153116" w14:paraId="60E62EAC" w14:textId="77777777" w:rsidTr="00DE0C78">
        <w:trPr>
          <w:trHeight w:val="20"/>
          <w:tblHeader/>
        </w:trPr>
        <w:tc>
          <w:tcPr>
            <w:tcW w:w="2239" w:type="pct"/>
            <w:tcBorders>
              <w:top w:val="single" w:sz="4" w:space="0" w:color="auto"/>
              <w:left w:val="single" w:sz="4" w:space="0" w:color="auto"/>
              <w:bottom w:val="single" w:sz="4" w:space="0" w:color="auto"/>
              <w:right w:val="single" w:sz="4" w:space="0" w:color="auto"/>
            </w:tcBorders>
            <w:shd w:val="clear" w:color="000000" w:fill="D9D9D9"/>
            <w:vAlign w:val="bottom"/>
            <w:hideMark/>
          </w:tcPr>
          <w:p w14:paraId="4C3B9AE9" w14:textId="77777777" w:rsidR="00153116" w:rsidRPr="00153116" w:rsidRDefault="00153116" w:rsidP="00DE0C78">
            <w:pPr>
              <w:pStyle w:val="1ffff"/>
            </w:pPr>
            <w:r w:rsidRPr="00153116">
              <w:t>Наименование котельной</w:t>
            </w:r>
          </w:p>
        </w:tc>
        <w:tc>
          <w:tcPr>
            <w:tcW w:w="761" w:type="pct"/>
            <w:tcBorders>
              <w:top w:val="single" w:sz="4" w:space="0" w:color="auto"/>
              <w:left w:val="nil"/>
              <w:bottom w:val="single" w:sz="4" w:space="0" w:color="auto"/>
              <w:right w:val="single" w:sz="4" w:space="0" w:color="auto"/>
            </w:tcBorders>
            <w:shd w:val="clear" w:color="000000" w:fill="D9D9D9"/>
            <w:vAlign w:val="bottom"/>
            <w:hideMark/>
          </w:tcPr>
          <w:p w14:paraId="25B2C4A6" w14:textId="77777777" w:rsidR="00153116" w:rsidRPr="00153116" w:rsidRDefault="00153116" w:rsidP="00DE0C78">
            <w:pPr>
              <w:pStyle w:val="1ffff"/>
            </w:pPr>
            <w:r w:rsidRPr="00153116">
              <w:t xml:space="preserve">Максимально-часовой  расход топлива, </w:t>
            </w:r>
            <w:proofErr w:type="spellStart"/>
            <w:r w:rsidRPr="00153116">
              <w:t>т.у.т</w:t>
            </w:r>
            <w:proofErr w:type="spellEnd"/>
            <w:r w:rsidRPr="00153116">
              <w:t>./час</w:t>
            </w:r>
          </w:p>
        </w:tc>
        <w:tc>
          <w:tcPr>
            <w:tcW w:w="761" w:type="pct"/>
            <w:tcBorders>
              <w:top w:val="single" w:sz="4" w:space="0" w:color="auto"/>
              <w:left w:val="nil"/>
              <w:bottom w:val="single" w:sz="4" w:space="0" w:color="auto"/>
              <w:right w:val="single" w:sz="4" w:space="0" w:color="auto"/>
            </w:tcBorders>
            <w:shd w:val="clear" w:color="000000" w:fill="D9D9D9"/>
            <w:vAlign w:val="bottom"/>
            <w:hideMark/>
          </w:tcPr>
          <w:p w14:paraId="562ECC46" w14:textId="77777777" w:rsidR="00153116" w:rsidRPr="00153116" w:rsidRDefault="00153116" w:rsidP="00DE0C78">
            <w:pPr>
              <w:pStyle w:val="1ffff"/>
            </w:pPr>
            <w:r w:rsidRPr="00153116">
              <w:t>Максимально-часовой  расход топлива, т/час</w:t>
            </w:r>
          </w:p>
        </w:tc>
        <w:tc>
          <w:tcPr>
            <w:tcW w:w="609" w:type="pct"/>
            <w:tcBorders>
              <w:top w:val="single" w:sz="4" w:space="0" w:color="auto"/>
              <w:left w:val="nil"/>
              <w:bottom w:val="single" w:sz="4" w:space="0" w:color="auto"/>
              <w:right w:val="single" w:sz="4" w:space="0" w:color="auto"/>
            </w:tcBorders>
            <w:shd w:val="clear" w:color="000000" w:fill="D9D9D9"/>
            <w:vAlign w:val="bottom"/>
            <w:hideMark/>
          </w:tcPr>
          <w:p w14:paraId="5C5F8D91" w14:textId="77777777" w:rsidR="00153116" w:rsidRPr="00153116" w:rsidRDefault="00153116" w:rsidP="00DE0C78">
            <w:pPr>
              <w:pStyle w:val="1ffff"/>
            </w:pPr>
            <w:r w:rsidRPr="00153116">
              <w:t xml:space="preserve">Расход топлива за </w:t>
            </w:r>
            <w:proofErr w:type="spellStart"/>
            <w:proofErr w:type="gramStart"/>
            <w:r w:rsidRPr="00153116">
              <w:t>сутки,т</w:t>
            </w:r>
            <w:proofErr w:type="spellEnd"/>
            <w:proofErr w:type="gramEnd"/>
            <w:r w:rsidRPr="00153116">
              <w:t>/</w:t>
            </w:r>
            <w:proofErr w:type="spellStart"/>
            <w:r w:rsidRPr="00153116">
              <w:t>сут</w:t>
            </w:r>
            <w:proofErr w:type="spellEnd"/>
          </w:p>
        </w:tc>
        <w:tc>
          <w:tcPr>
            <w:tcW w:w="631" w:type="pct"/>
            <w:tcBorders>
              <w:top w:val="single" w:sz="4" w:space="0" w:color="auto"/>
              <w:left w:val="nil"/>
              <w:bottom w:val="single" w:sz="4" w:space="0" w:color="auto"/>
              <w:right w:val="single" w:sz="4" w:space="0" w:color="auto"/>
            </w:tcBorders>
            <w:shd w:val="clear" w:color="000000" w:fill="D9D9D9"/>
            <w:vAlign w:val="bottom"/>
            <w:hideMark/>
          </w:tcPr>
          <w:p w14:paraId="58C6E258" w14:textId="77777777" w:rsidR="00153116" w:rsidRPr="00153116" w:rsidRDefault="00153116" w:rsidP="00DE0C78">
            <w:pPr>
              <w:pStyle w:val="1ffff"/>
            </w:pPr>
            <w:r w:rsidRPr="00153116">
              <w:t>Аварийный запас топлива, т</w:t>
            </w:r>
          </w:p>
        </w:tc>
      </w:tr>
      <w:tr w:rsidR="00153116" w:rsidRPr="00153116" w14:paraId="0B49778D" w14:textId="77777777" w:rsidTr="00DE0C78">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79995B1E" w14:textId="77777777" w:rsidR="00153116" w:rsidRPr="00153116" w:rsidRDefault="00153116" w:rsidP="00DE0C78">
            <w:pPr>
              <w:pStyle w:val="1ffff"/>
            </w:pPr>
            <w:r w:rsidRPr="00153116">
              <w:t>2019 год</w:t>
            </w:r>
          </w:p>
        </w:tc>
      </w:tr>
      <w:tr w:rsidR="00153116" w:rsidRPr="00153116" w14:paraId="6E5FA02E"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1C7C1432" w14:textId="77777777"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14:paraId="5F1F8FF0" w14:textId="77777777" w:rsidR="00153116" w:rsidRPr="00153116" w:rsidRDefault="00153116" w:rsidP="00DE0C78">
            <w:pPr>
              <w:pStyle w:val="1ffff"/>
            </w:pPr>
            <w:r w:rsidRPr="00153116">
              <w:t>0,50</w:t>
            </w:r>
          </w:p>
        </w:tc>
        <w:tc>
          <w:tcPr>
            <w:tcW w:w="761" w:type="pct"/>
            <w:tcBorders>
              <w:top w:val="nil"/>
              <w:left w:val="nil"/>
              <w:bottom w:val="single" w:sz="4" w:space="0" w:color="auto"/>
              <w:right w:val="single" w:sz="4" w:space="0" w:color="auto"/>
            </w:tcBorders>
            <w:shd w:val="clear" w:color="auto" w:fill="auto"/>
            <w:vAlign w:val="bottom"/>
            <w:hideMark/>
          </w:tcPr>
          <w:p w14:paraId="58E1D8DB" w14:textId="77777777" w:rsidR="00153116" w:rsidRPr="00153116" w:rsidRDefault="00153116" w:rsidP="00DE0C78">
            <w:pPr>
              <w:pStyle w:val="1ffff"/>
            </w:pPr>
            <w:r w:rsidRPr="00153116">
              <w:t>0,81</w:t>
            </w:r>
          </w:p>
        </w:tc>
        <w:tc>
          <w:tcPr>
            <w:tcW w:w="609" w:type="pct"/>
            <w:tcBorders>
              <w:top w:val="nil"/>
              <w:left w:val="nil"/>
              <w:bottom w:val="single" w:sz="4" w:space="0" w:color="auto"/>
              <w:right w:val="single" w:sz="4" w:space="0" w:color="auto"/>
            </w:tcBorders>
            <w:shd w:val="clear" w:color="auto" w:fill="auto"/>
            <w:vAlign w:val="bottom"/>
            <w:hideMark/>
          </w:tcPr>
          <w:p w14:paraId="6B492E43" w14:textId="77777777" w:rsidR="00153116" w:rsidRPr="00153116" w:rsidRDefault="00153116" w:rsidP="00DE0C78">
            <w:pPr>
              <w:pStyle w:val="1ffff"/>
            </w:pPr>
            <w:r w:rsidRPr="00153116">
              <w:t>19,34</w:t>
            </w:r>
          </w:p>
        </w:tc>
        <w:tc>
          <w:tcPr>
            <w:tcW w:w="631" w:type="pct"/>
            <w:tcBorders>
              <w:top w:val="nil"/>
              <w:left w:val="nil"/>
              <w:bottom w:val="single" w:sz="4" w:space="0" w:color="auto"/>
              <w:right w:val="single" w:sz="4" w:space="0" w:color="auto"/>
            </w:tcBorders>
            <w:shd w:val="clear" w:color="auto" w:fill="auto"/>
            <w:vAlign w:val="bottom"/>
            <w:hideMark/>
          </w:tcPr>
          <w:p w14:paraId="71809EF9" w14:textId="77777777" w:rsidR="00153116" w:rsidRPr="00153116" w:rsidRDefault="00153116" w:rsidP="00DE0C78">
            <w:pPr>
              <w:pStyle w:val="1ffff"/>
            </w:pPr>
            <w:r w:rsidRPr="00153116">
              <w:t>58,01</w:t>
            </w:r>
          </w:p>
        </w:tc>
      </w:tr>
      <w:tr w:rsidR="00153116" w:rsidRPr="00153116" w14:paraId="5C181AB0"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6590E9F0" w14:textId="77777777"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14:paraId="036B8551" w14:textId="77777777" w:rsidR="00153116" w:rsidRPr="00153116" w:rsidRDefault="00153116" w:rsidP="00DE0C78">
            <w:pPr>
              <w:pStyle w:val="1ffff"/>
            </w:pPr>
            <w:r w:rsidRPr="00153116">
              <w:t>0,03</w:t>
            </w:r>
          </w:p>
        </w:tc>
        <w:tc>
          <w:tcPr>
            <w:tcW w:w="761" w:type="pct"/>
            <w:tcBorders>
              <w:top w:val="nil"/>
              <w:left w:val="nil"/>
              <w:bottom w:val="single" w:sz="4" w:space="0" w:color="auto"/>
              <w:right w:val="single" w:sz="4" w:space="0" w:color="auto"/>
            </w:tcBorders>
            <w:shd w:val="clear" w:color="auto" w:fill="auto"/>
            <w:vAlign w:val="bottom"/>
            <w:hideMark/>
          </w:tcPr>
          <w:p w14:paraId="4EE621D5" w14:textId="77777777" w:rsidR="00153116" w:rsidRPr="00153116" w:rsidRDefault="00153116" w:rsidP="00DE0C78">
            <w:pPr>
              <w:pStyle w:val="1ffff"/>
            </w:pPr>
            <w:r w:rsidRPr="00153116">
              <w:t>0,22</w:t>
            </w:r>
          </w:p>
        </w:tc>
        <w:tc>
          <w:tcPr>
            <w:tcW w:w="609" w:type="pct"/>
            <w:tcBorders>
              <w:top w:val="nil"/>
              <w:left w:val="nil"/>
              <w:bottom w:val="single" w:sz="4" w:space="0" w:color="auto"/>
              <w:right w:val="single" w:sz="4" w:space="0" w:color="auto"/>
            </w:tcBorders>
            <w:shd w:val="clear" w:color="auto" w:fill="auto"/>
            <w:vAlign w:val="bottom"/>
            <w:hideMark/>
          </w:tcPr>
          <w:p w14:paraId="6DACC510" w14:textId="77777777" w:rsidR="00153116" w:rsidRPr="00153116" w:rsidRDefault="00153116" w:rsidP="00DE0C78">
            <w:pPr>
              <w:pStyle w:val="1ffff"/>
            </w:pPr>
            <w:r w:rsidRPr="00153116">
              <w:t>5,30</w:t>
            </w:r>
          </w:p>
        </w:tc>
        <w:tc>
          <w:tcPr>
            <w:tcW w:w="631" w:type="pct"/>
            <w:tcBorders>
              <w:top w:val="nil"/>
              <w:left w:val="nil"/>
              <w:bottom w:val="single" w:sz="4" w:space="0" w:color="auto"/>
              <w:right w:val="single" w:sz="4" w:space="0" w:color="auto"/>
            </w:tcBorders>
            <w:shd w:val="clear" w:color="auto" w:fill="auto"/>
            <w:vAlign w:val="bottom"/>
            <w:hideMark/>
          </w:tcPr>
          <w:p w14:paraId="1810EB1B" w14:textId="77777777" w:rsidR="00153116" w:rsidRPr="00153116" w:rsidRDefault="00153116" w:rsidP="00DE0C78">
            <w:pPr>
              <w:pStyle w:val="1ffff"/>
            </w:pPr>
            <w:r w:rsidRPr="00153116">
              <w:t>15,91</w:t>
            </w:r>
          </w:p>
        </w:tc>
      </w:tr>
      <w:tr w:rsidR="00153116" w:rsidRPr="00153116" w14:paraId="4B635E70" w14:textId="77777777" w:rsidTr="00DE0C78">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23C4AE67" w14:textId="77777777" w:rsidR="00153116" w:rsidRPr="00153116" w:rsidRDefault="00153116" w:rsidP="00DE0C78">
            <w:pPr>
              <w:pStyle w:val="1ffff"/>
            </w:pPr>
            <w:r w:rsidRPr="00153116">
              <w:t>2020-2025 годы</w:t>
            </w:r>
          </w:p>
        </w:tc>
      </w:tr>
      <w:tr w:rsidR="00153116" w:rsidRPr="00153116" w14:paraId="7FB95209"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3E2AD14B" w14:textId="77777777"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14:paraId="0BAC0596" w14:textId="77777777" w:rsidR="00153116" w:rsidRPr="00153116" w:rsidRDefault="00153116" w:rsidP="00DE0C78">
            <w:pPr>
              <w:pStyle w:val="1ffff"/>
            </w:pPr>
            <w:r w:rsidRPr="00153116">
              <w:t>0,51</w:t>
            </w:r>
          </w:p>
        </w:tc>
        <w:tc>
          <w:tcPr>
            <w:tcW w:w="761" w:type="pct"/>
            <w:tcBorders>
              <w:top w:val="nil"/>
              <w:left w:val="nil"/>
              <w:bottom w:val="single" w:sz="4" w:space="0" w:color="auto"/>
              <w:right w:val="single" w:sz="4" w:space="0" w:color="auto"/>
            </w:tcBorders>
            <w:shd w:val="clear" w:color="auto" w:fill="auto"/>
            <w:vAlign w:val="bottom"/>
            <w:hideMark/>
          </w:tcPr>
          <w:p w14:paraId="615F0F13" w14:textId="77777777" w:rsidR="00153116" w:rsidRPr="00153116" w:rsidRDefault="00153116" w:rsidP="00DE0C78">
            <w:pPr>
              <w:pStyle w:val="1ffff"/>
            </w:pPr>
            <w:r w:rsidRPr="00153116">
              <w:t>0,82</w:t>
            </w:r>
          </w:p>
        </w:tc>
        <w:tc>
          <w:tcPr>
            <w:tcW w:w="609" w:type="pct"/>
            <w:tcBorders>
              <w:top w:val="nil"/>
              <w:left w:val="nil"/>
              <w:bottom w:val="single" w:sz="4" w:space="0" w:color="auto"/>
              <w:right w:val="single" w:sz="4" w:space="0" w:color="auto"/>
            </w:tcBorders>
            <w:shd w:val="clear" w:color="auto" w:fill="auto"/>
            <w:vAlign w:val="bottom"/>
            <w:hideMark/>
          </w:tcPr>
          <w:p w14:paraId="16D245F7" w14:textId="77777777" w:rsidR="00153116" w:rsidRPr="00153116" w:rsidRDefault="00153116" w:rsidP="00DE0C78">
            <w:pPr>
              <w:pStyle w:val="1ffff"/>
            </w:pPr>
            <w:r w:rsidRPr="00153116">
              <w:t>19,67</w:t>
            </w:r>
          </w:p>
        </w:tc>
        <w:tc>
          <w:tcPr>
            <w:tcW w:w="631" w:type="pct"/>
            <w:tcBorders>
              <w:top w:val="nil"/>
              <w:left w:val="nil"/>
              <w:bottom w:val="single" w:sz="4" w:space="0" w:color="auto"/>
              <w:right w:val="single" w:sz="4" w:space="0" w:color="auto"/>
            </w:tcBorders>
            <w:shd w:val="clear" w:color="auto" w:fill="auto"/>
            <w:vAlign w:val="bottom"/>
            <w:hideMark/>
          </w:tcPr>
          <w:p w14:paraId="1BD2C416" w14:textId="77777777" w:rsidR="00153116" w:rsidRPr="00153116" w:rsidRDefault="00153116" w:rsidP="00DE0C78">
            <w:pPr>
              <w:pStyle w:val="1ffff"/>
            </w:pPr>
            <w:r w:rsidRPr="00153116">
              <w:t>59,00</w:t>
            </w:r>
          </w:p>
        </w:tc>
      </w:tr>
      <w:tr w:rsidR="00153116" w:rsidRPr="00153116" w14:paraId="32667CB9"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038D1F81" w14:textId="77777777"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14:paraId="57FE51A2" w14:textId="77777777" w:rsidR="00153116" w:rsidRPr="00153116" w:rsidRDefault="00153116" w:rsidP="00DE0C78">
            <w:pPr>
              <w:pStyle w:val="1ffff"/>
            </w:pPr>
            <w:r w:rsidRPr="00153116">
              <w:t>0,10</w:t>
            </w:r>
          </w:p>
        </w:tc>
        <w:tc>
          <w:tcPr>
            <w:tcW w:w="761" w:type="pct"/>
            <w:tcBorders>
              <w:top w:val="nil"/>
              <w:left w:val="nil"/>
              <w:bottom w:val="single" w:sz="4" w:space="0" w:color="auto"/>
              <w:right w:val="single" w:sz="4" w:space="0" w:color="auto"/>
            </w:tcBorders>
            <w:shd w:val="clear" w:color="auto" w:fill="auto"/>
            <w:vAlign w:val="bottom"/>
            <w:hideMark/>
          </w:tcPr>
          <w:p w14:paraId="528E8F6A" w14:textId="77777777" w:rsidR="00153116" w:rsidRPr="00153116" w:rsidRDefault="00153116" w:rsidP="00DE0C78">
            <w:pPr>
              <w:pStyle w:val="1ffff"/>
            </w:pPr>
            <w:r w:rsidRPr="00153116">
              <w:t>0,09</w:t>
            </w:r>
          </w:p>
        </w:tc>
        <w:tc>
          <w:tcPr>
            <w:tcW w:w="609" w:type="pct"/>
            <w:tcBorders>
              <w:top w:val="nil"/>
              <w:left w:val="nil"/>
              <w:bottom w:val="single" w:sz="4" w:space="0" w:color="auto"/>
              <w:right w:val="single" w:sz="4" w:space="0" w:color="auto"/>
            </w:tcBorders>
            <w:shd w:val="clear" w:color="auto" w:fill="auto"/>
            <w:vAlign w:val="bottom"/>
            <w:hideMark/>
          </w:tcPr>
          <w:p w14:paraId="4220AE00" w14:textId="77777777" w:rsidR="00153116" w:rsidRPr="00153116" w:rsidRDefault="00153116" w:rsidP="00DE0C78">
            <w:pPr>
              <w:pStyle w:val="1ffff"/>
            </w:pPr>
            <w:r w:rsidRPr="00153116">
              <w:t>2,08</w:t>
            </w:r>
          </w:p>
        </w:tc>
        <w:tc>
          <w:tcPr>
            <w:tcW w:w="631" w:type="pct"/>
            <w:tcBorders>
              <w:top w:val="nil"/>
              <w:left w:val="nil"/>
              <w:bottom w:val="single" w:sz="4" w:space="0" w:color="auto"/>
              <w:right w:val="single" w:sz="4" w:space="0" w:color="auto"/>
            </w:tcBorders>
            <w:shd w:val="clear" w:color="auto" w:fill="auto"/>
            <w:vAlign w:val="bottom"/>
            <w:hideMark/>
          </w:tcPr>
          <w:p w14:paraId="7ABFFD54" w14:textId="77777777" w:rsidR="00153116" w:rsidRPr="00153116" w:rsidRDefault="00153116" w:rsidP="00DE0C78">
            <w:pPr>
              <w:pStyle w:val="1ffff"/>
            </w:pPr>
            <w:r w:rsidRPr="00153116">
              <w:t>6,25</w:t>
            </w:r>
          </w:p>
        </w:tc>
      </w:tr>
      <w:tr w:rsidR="00153116" w:rsidRPr="00153116" w14:paraId="3BE40096" w14:textId="77777777" w:rsidTr="00DE0C78">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20CB8CC4" w14:textId="77777777" w:rsidR="00153116" w:rsidRPr="00153116" w:rsidRDefault="00153116" w:rsidP="00DE0C78">
            <w:pPr>
              <w:pStyle w:val="1ffff"/>
            </w:pPr>
            <w:r w:rsidRPr="00153116">
              <w:t>2026-2030 годы</w:t>
            </w:r>
          </w:p>
        </w:tc>
      </w:tr>
      <w:tr w:rsidR="00153116" w:rsidRPr="00153116" w14:paraId="47C81C27"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34F75BFA" w14:textId="77777777"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14:paraId="1090455D" w14:textId="77777777" w:rsidR="00153116" w:rsidRPr="00153116" w:rsidRDefault="00153116" w:rsidP="00DE0C78">
            <w:pPr>
              <w:pStyle w:val="1ffff"/>
            </w:pPr>
            <w:r w:rsidRPr="00153116">
              <w:t>0,48</w:t>
            </w:r>
          </w:p>
        </w:tc>
        <w:tc>
          <w:tcPr>
            <w:tcW w:w="761" w:type="pct"/>
            <w:tcBorders>
              <w:top w:val="nil"/>
              <w:left w:val="nil"/>
              <w:bottom w:val="single" w:sz="4" w:space="0" w:color="auto"/>
              <w:right w:val="single" w:sz="4" w:space="0" w:color="auto"/>
            </w:tcBorders>
            <w:shd w:val="clear" w:color="auto" w:fill="auto"/>
            <w:vAlign w:val="bottom"/>
            <w:hideMark/>
          </w:tcPr>
          <w:p w14:paraId="09C1B577" w14:textId="77777777" w:rsidR="00153116" w:rsidRPr="00153116" w:rsidRDefault="00153116" w:rsidP="00DE0C78">
            <w:pPr>
              <w:pStyle w:val="1ffff"/>
            </w:pPr>
            <w:r w:rsidRPr="00153116">
              <w:t>0,77</w:t>
            </w:r>
          </w:p>
        </w:tc>
        <w:tc>
          <w:tcPr>
            <w:tcW w:w="609" w:type="pct"/>
            <w:tcBorders>
              <w:top w:val="nil"/>
              <w:left w:val="nil"/>
              <w:bottom w:val="single" w:sz="4" w:space="0" w:color="auto"/>
              <w:right w:val="single" w:sz="4" w:space="0" w:color="auto"/>
            </w:tcBorders>
            <w:shd w:val="clear" w:color="auto" w:fill="auto"/>
            <w:vAlign w:val="bottom"/>
            <w:hideMark/>
          </w:tcPr>
          <w:p w14:paraId="675B3DF1" w14:textId="77777777" w:rsidR="00153116" w:rsidRPr="00153116" w:rsidRDefault="00153116" w:rsidP="00DE0C78">
            <w:pPr>
              <w:pStyle w:val="1ffff"/>
            </w:pPr>
            <w:r w:rsidRPr="00153116">
              <w:t>18,39</w:t>
            </w:r>
          </w:p>
        </w:tc>
        <w:tc>
          <w:tcPr>
            <w:tcW w:w="631" w:type="pct"/>
            <w:tcBorders>
              <w:top w:val="nil"/>
              <w:left w:val="nil"/>
              <w:bottom w:val="single" w:sz="4" w:space="0" w:color="auto"/>
              <w:right w:val="single" w:sz="4" w:space="0" w:color="auto"/>
            </w:tcBorders>
            <w:shd w:val="clear" w:color="auto" w:fill="auto"/>
            <w:vAlign w:val="bottom"/>
            <w:hideMark/>
          </w:tcPr>
          <w:p w14:paraId="32642ABB" w14:textId="77777777" w:rsidR="00153116" w:rsidRPr="00153116" w:rsidRDefault="00153116" w:rsidP="00DE0C78">
            <w:pPr>
              <w:pStyle w:val="1ffff"/>
            </w:pPr>
            <w:r w:rsidRPr="00153116">
              <w:t>55,17</w:t>
            </w:r>
          </w:p>
        </w:tc>
      </w:tr>
      <w:tr w:rsidR="00153116" w:rsidRPr="00153116" w14:paraId="0E98E913"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62ECE44D" w14:textId="77777777"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14:paraId="34FF3989" w14:textId="77777777" w:rsidR="00153116" w:rsidRPr="00153116" w:rsidRDefault="00153116" w:rsidP="00DE0C78">
            <w:pPr>
              <w:pStyle w:val="1ffff"/>
            </w:pPr>
            <w:r w:rsidRPr="00153116">
              <w:t>0,06</w:t>
            </w:r>
          </w:p>
        </w:tc>
        <w:tc>
          <w:tcPr>
            <w:tcW w:w="761" w:type="pct"/>
            <w:tcBorders>
              <w:top w:val="nil"/>
              <w:left w:val="nil"/>
              <w:bottom w:val="single" w:sz="4" w:space="0" w:color="auto"/>
              <w:right w:val="single" w:sz="4" w:space="0" w:color="auto"/>
            </w:tcBorders>
            <w:shd w:val="clear" w:color="auto" w:fill="auto"/>
            <w:vAlign w:val="bottom"/>
            <w:hideMark/>
          </w:tcPr>
          <w:p w14:paraId="3E4F1543" w14:textId="77777777" w:rsidR="00153116" w:rsidRPr="00153116" w:rsidRDefault="00153116" w:rsidP="00DE0C78">
            <w:pPr>
              <w:pStyle w:val="1ffff"/>
            </w:pPr>
            <w:r w:rsidRPr="00153116">
              <w:t>0,05</w:t>
            </w:r>
          </w:p>
        </w:tc>
        <w:tc>
          <w:tcPr>
            <w:tcW w:w="609" w:type="pct"/>
            <w:tcBorders>
              <w:top w:val="nil"/>
              <w:left w:val="nil"/>
              <w:bottom w:val="single" w:sz="4" w:space="0" w:color="auto"/>
              <w:right w:val="single" w:sz="4" w:space="0" w:color="auto"/>
            </w:tcBorders>
            <w:shd w:val="clear" w:color="auto" w:fill="auto"/>
            <w:vAlign w:val="bottom"/>
            <w:hideMark/>
          </w:tcPr>
          <w:p w14:paraId="7AEF72AB" w14:textId="77777777" w:rsidR="00153116" w:rsidRPr="00153116" w:rsidRDefault="00153116" w:rsidP="00DE0C78">
            <w:pPr>
              <w:pStyle w:val="1ffff"/>
            </w:pPr>
            <w:r w:rsidRPr="00153116">
              <w:t>1,15</w:t>
            </w:r>
          </w:p>
        </w:tc>
        <w:tc>
          <w:tcPr>
            <w:tcW w:w="631" w:type="pct"/>
            <w:tcBorders>
              <w:top w:val="nil"/>
              <w:left w:val="nil"/>
              <w:bottom w:val="single" w:sz="4" w:space="0" w:color="auto"/>
              <w:right w:val="single" w:sz="4" w:space="0" w:color="auto"/>
            </w:tcBorders>
            <w:shd w:val="clear" w:color="auto" w:fill="auto"/>
            <w:vAlign w:val="bottom"/>
            <w:hideMark/>
          </w:tcPr>
          <w:p w14:paraId="4F0F0753" w14:textId="77777777" w:rsidR="00153116" w:rsidRPr="00153116" w:rsidRDefault="00153116" w:rsidP="00DE0C78">
            <w:pPr>
              <w:pStyle w:val="1ffff"/>
            </w:pPr>
            <w:r w:rsidRPr="00153116">
              <w:t>3,46</w:t>
            </w:r>
          </w:p>
        </w:tc>
      </w:tr>
      <w:tr w:rsidR="00153116" w:rsidRPr="00153116" w14:paraId="724C2900" w14:textId="77777777" w:rsidTr="00DE0C78">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1B32434A" w14:textId="77777777" w:rsidR="00153116" w:rsidRPr="00153116" w:rsidRDefault="00153116" w:rsidP="00DE0C78">
            <w:pPr>
              <w:pStyle w:val="1ffff"/>
            </w:pPr>
            <w:r w:rsidRPr="00153116">
              <w:t>2031-2034 годы</w:t>
            </w:r>
          </w:p>
        </w:tc>
      </w:tr>
      <w:tr w:rsidR="00153116" w:rsidRPr="00153116" w14:paraId="62B9EA2F"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6ECDCAE6" w14:textId="77777777"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14:paraId="67EDDAF4" w14:textId="77777777" w:rsidR="00153116" w:rsidRPr="00153116" w:rsidRDefault="00153116" w:rsidP="00DE0C78">
            <w:pPr>
              <w:pStyle w:val="1ffff"/>
            </w:pPr>
            <w:r w:rsidRPr="00153116">
              <w:t>0,51</w:t>
            </w:r>
          </w:p>
        </w:tc>
        <w:tc>
          <w:tcPr>
            <w:tcW w:w="761" w:type="pct"/>
            <w:tcBorders>
              <w:top w:val="nil"/>
              <w:left w:val="nil"/>
              <w:bottom w:val="single" w:sz="4" w:space="0" w:color="auto"/>
              <w:right w:val="single" w:sz="4" w:space="0" w:color="auto"/>
            </w:tcBorders>
            <w:shd w:val="clear" w:color="auto" w:fill="auto"/>
            <w:vAlign w:val="bottom"/>
            <w:hideMark/>
          </w:tcPr>
          <w:p w14:paraId="2AF5B728" w14:textId="77777777" w:rsidR="00153116" w:rsidRPr="00153116" w:rsidRDefault="00153116" w:rsidP="00DE0C78">
            <w:pPr>
              <w:pStyle w:val="1ffff"/>
            </w:pPr>
            <w:r w:rsidRPr="00153116">
              <w:t>0,81</w:t>
            </w:r>
          </w:p>
        </w:tc>
        <w:tc>
          <w:tcPr>
            <w:tcW w:w="609" w:type="pct"/>
            <w:tcBorders>
              <w:top w:val="nil"/>
              <w:left w:val="nil"/>
              <w:bottom w:val="single" w:sz="4" w:space="0" w:color="auto"/>
              <w:right w:val="single" w:sz="4" w:space="0" w:color="auto"/>
            </w:tcBorders>
            <w:shd w:val="clear" w:color="auto" w:fill="auto"/>
            <w:vAlign w:val="bottom"/>
            <w:hideMark/>
          </w:tcPr>
          <w:p w14:paraId="2F803E51" w14:textId="77777777" w:rsidR="00153116" w:rsidRPr="00153116" w:rsidRDefault="00153116" w:rsidP="00DE0C78">
            <w:pPr>
              <w:pStyle w:val="1ffff"/>
            </w:pPr>
            <w:r w:rsidRPr="00153116">
              <w:t>19,50</w:t>
            </w:r>
          </w:p>
        </w:tc>
        <w:tc>
          <w:tcPr>
            <w:tcW w:w="631" w:type="pct"/>
            <w:tcBorders>
              <w:top w:val="nil"/>
              <w:left w:val="nil"/>
              <w:bottom w:val="single" w:sz="4" w:space="0" w:color="auto"/>
              <w:right w:val="single" w:sz="4" w:space="0" w:color="auto"/>
            </w:tcBorders>
            <w:shd w:val="clear" w:color="auto" w:fill="auto"/>
            <w:vAlign w:val="bottom"/>
            <w:hideMark/>
          </w:tcPr>
          <w:p w14:paraId="65E37986" w14:textId="77777777" w:rsidR="00153116" w:rsidRPr="00153116" w:rsidRDefault="00153116" w:rsidP="00DE0C78">
            <w:pPr>
              <w:pStyle w:val="1ffff"/>
            </w:pPr>
            <w:r w:rsidRPr="00153116">
              <w:t>58,49</w:t>
            </w:r>
          </w:p>
        </w:tc>
      </w:tr>
      <w:tr w:rsidR="00153116" w:rsidRPr="00153116" w14:paraId="53261E0E"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115A0B7B" w14:textId="77777777"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14:paraId="46773192" w14:textId="77777777" w:rsidR="00153116" w:rsidRPr="00153116" w:rsidRDefault="00153116" w:rsidP="00DE0C78">
            <w:pPr>
              <w:pStyle w:val="1ffff"/>
            </w:pPr>
            <w:r w:rsidRPr="00153116">
              <w:t>0,06</w:t>
            </w:r>
          </w:p>
        </w:tc>
        <w:tc>
          <w:tcPr>
            <w:tcW w:w="761" w:type="pct"/>
            <w:tcBorders>
              <w:top w:val="nil"/>
              <w:left w:val="nil"/>
              <w:bottom w:val="single" w:sz="4" w:space="0" w:color="auto"/>
              <w:right w:val="single" w:sz="4" w:space="0" w:color="auto"/>
            </w:tcBorders>
            <w:shd w:val="clear" w:color="auto" w:fill="auto"/>
            <w:vAlign w:val="bottom"/>
            <w:hideMark/>
          </w:tcPr>
          <w:p w14:paraId="65B5773E" w14:textId="77777777" w:rsidR="00153116" w:rsidRPr="00153116" w:rsidRDefault="00153116" w:rsidP="00DE0C78">
            <w:pPr>
              <w:pStyle w:val="1ffff"/>
            </w:pPr>
            <w:r w:rsidRPr="00153116">
              <w:t>0,05</w:t>
            </w:r>
          </w:p>
        </w:tc>
        <w:tc>
          <w:tcPr>
            <w:tcW w:w="609" w:type="pct"/>
            <w:tcBorders>
              <w:top w:val="nil"/>
              <w:left w:val="nil"/>
              <w:bottom w:val="single" w:sz="4" w:space="0" w:color="auto"/>
              <w:right w:val="single" w:sz="4" w:space="0" w:color="auto"/>
            </w:tcBorders>
            <w:shd w:val="clear" w:color="auto" w:fill="auto"/>
            <w:vAlign w:val="bottom"/>
            <w:hideMark/>
          </w:tcPr>
          <w:p w14:paraId="7DAC711E" w14:textId="77777777" w:rsidR="00153116" w:rsidRPr="00153116" w:rsidRDefault="00153116" w:rsidP="00DE0C78">
            <w:pPr>
              <w:pStyle w:val="1ffff"/>
            </w:pPr>
            <w:r w:rsidRPr="00153116">
              <w:t>1,15</w:t>
            </w:r>
          </w:p>
        </w:tc>
        <w:tc>
          <w:tcPr>
            <w:tcW w:w="631" w:type="pct"/>
            <w:tcBorders>
              <w:top w:val="nil"/>
              <w:left w:val="nil"/>
              <w:bottom w:val="single" w:sz="4" w:space="0" w:color="auto"/>
              <w:right w:val="single" w:sz="4" w:space="0" w:color="auto"/>
            </w:tcBorders>
            <w:shd w:val="clear" w:color="auto" w:fill="auto"/>
            <w:vAlign w:val="bottom"/>
            <w:hideMark/>
          </w:tcPr>
          <w:p w14:paraId="5B7C85CE" w14:textId="77777777" w:rsidR="00153116" w:rsidRPr="00153116" w:rsidRDefault="00153116" w:rsidP="00DE0C78">
            <w:pPr>
              <w:pStyle w:val="1ffff"/>
            </w:pPr>
            <w:r w:rsidRPr="00153116">
              <w:t>3,46</w:t>
            </w:r>
          </w:p>
        </w:tc>
      </w:tr>
    </w:tbl>
    <w:p w14:paraId="785BE057" w14:textId="77777777" w:rsidR="005477C3" w:rsidRPr="00F638F5" w:rsidRDefault="005477C3" w:rsidP="00F638F5">
      <w:pPr>
        <w:pStyle w:val="1ffff"/>
      </w:pPr>
    </w:p>
    <w:p w14:paraId="77BA60F7" w14:textId="77777777" w:rsidR="005477C3" w:rsidRPr="00F638F5" w:rsidRDefault="005477C3" w:rsidP="00C70015">
      <w:pPr>
        <w:pStyle w:val="1a"/>
        <w:numPr>
          <w:ilvl w:val="0"/>
          <w:numId w:val="78"/>
        </w:numPr>
        <w:spacing w:line="240" w:lineRule="auto"/>
        <w:rPr>
          <w:szCs w:val="24"/>
        </w:rPr>
      </w:pPr>
      <w:bookmarkStart w:id="81" w:name="_Toc9154918"/>
      <w:r w:rsidRPr="00F638F5">
        <w:rPr>
          <w:szCs w:val="24"/>
        </w:rPr>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81"/>
    </w:p>
    <w:p w14:paraId="4426CB35" w14:textId="77777777" w:rsidR="005477C3" w:rsidRPr="00F638F5" w:rsidRDefault="0052768C" w:rsidP="00030B9B">
      <w:pPr>
        <w:pStyle w:val="1fff"/>
      </w:pPr>
      <w:r w:rsidRPr="00F638F5">
        <w:t xml:space="preserve">Основным видом топлива для всех источников тепловой энергии </w:t>
      </w:r>
      <w:r w:rsidR="00DE0C78">
        <w:t>являются уголь и электрическая энергия</w:t>
      </w:r>
      <w:r w:rsidRPr="00F638F5">
        <w:t xml:space="preserve">. </w:t>
      </w:r>
    </w:p>
    <w:p w14:paraId="1F4E8440" w14:textId="77777777" w:rsidR="0052768C" w:rsidRPr="00F638F5" w:rsidRDefault="0052768C" w:rsidP="00C33328">
      <w:pPr>
        <w:rPr>
          <w:rFonts w:ascii="Times New Roman" w:hAnsi="Times New Roman"/>
          <w:szCs w:val="24"/>
          <w:lang w:val="ru-RU"/>
        </w:rPr>
      </w:pPr>
    </w:p>
    <w:p w14:paraId="2234567B" w14:textId="77777777" w:rsidR="00EE2323" w:rsidRPr="00F638F5" w:rsidRDefault="00EE2323" w:rsidP="00C70015">
      <w:pPr>
        <w:pStyle w:val="1a"/>
        <w:numPr>
          <w:ilvl w:val="0"/>
          <w:numId w:val="78"/>
        </w:numPr>
        <w:ind w:left="0" w:firstLine="0"/>
        <w:rPr>
          <w:szCs w:val="24"/>
        </w:rPr>
      </w:pPr>
      <w:bookmarkStart w:id="82" w:name="_Toc9154919"/>
      <w:r w:rsidRPr="00F638F5">
        <w:rPr>
          <w:szCs w:val="24"/>
        </w:rPr>
        <w:t xml:space="preserve">виды топлива (в случае, если топливом </w:t>
      </w:r>
      <w:r w:rsidR="00521456" w:rsidRPr="00F638F5">
        <w:rPr>
          <w:szCs w:val="24"/>
        </w:rPr>
        <w:t xml:space="preserve">является </w:t>
      </w:r>
      <w:proofErr w:type="spellStart"/>
      <w:r w:rsidR="00115428" w:rsidRPr="00F638F5">
        <w:rPr>
          <w:szCs w:val="24"/>
        </w:rPr>
        <w:t>уг</w:t>
      </w:r>
      <w:proofErr w:type="spellEnd"/>
      <w:r w:rsidR="00B527C8">
        <w:rPr>
          <w:szCs w:val="24"/>
          <w:lang w:val="en-US"/>
        </w:rPr>
        <w:t>o</w:t>
      </w:r>
      <w:r w:rsidR="00115428" w:rsidRPr="00F638F5">
        <w:rPr>
          <w:szCs w:val="24"/>
        </w:rPr>
        <w:t>ль</w:t>
      </w:r>
      <w:r w:rsidRPr="00F638F5">
        <w:rPr>
          <w:szCs w:val="24"/>
        </w:rPr>
        <w:t xml:space="preserve">, - вид ископаемого </w:t>
      </w:r>
      <w:r w:rsidR="005E6346">
        <w:rPr>
          <w:szCs w:val="24"/>
        </w:rPr>
        <w:t>Угля</w:t>
      </w:r>
      <w:r w:rsidRPr="00F638F5">
        <w:rPr>
          <w:szCs w:val="24"/>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82"/>
    </w:p>
    <w:p w14:paraId="4CE66E3F" w14:textId="77777777" w:rsidR="00EE2323" w:rsidRPr="00F638F5" w:rsidRDefault="00EE2323" w:rsidP="00D26F6D">
      <w:pPr>
        <w:pStyle w:val="1fff"/>
      </w:pPr>
      <w:r w:rsidRPr="00F638F5">
        <w:t xml:space="preserve">Основным видом используемого топлива </w:t>
      </w:r>
      <w:r w:rsidR="00DE0C78">
        <w:t>являются уголь и электрическая энергия</w:t>
      </w:r>
      <w:r w:rsidRPr="00F638F5">
        <w:t>.</w:t>
      </w:r>
    </w:p>
    <w:p w14:paraId="3F203E41" w14:textId="77777777" w:rsidR="00F638F5" w:rsidRPr="00F638F5" w:rsidRDefault="00F638F5" w:rsidP="00F638F5">
      <w:pPr>
        <w:rPr>
          <w:rFonts w:ascii="Times New Roman" w:hAnsi="Times New Roman"/>
          <w:lang w:val="ru-RU" w:eastAsia="ru-RU" w:bidi="ar-SA"/>
        </w:rPr>
      </w:pPr>
    </w:p>
    <w:p w14:paraId="53011582" w14:textId="77777777" w:rsidR="00EE2323" w:rsidRPr="00F638F5" w:rsidRDefault="00EE2323" w:rsidP="00EE2323">
      <w:pPr>
        <w:ind w:firstLine="709"/>
        <w:rPr>
          <w:rFonts w:ascii="Times New Roman" w:hAnsi="Times New Roman"/>
          <w:b/>
          <w:szCs w:val="24"/>
          <w:lang w:val="ru-RU" w:eastAsia="ru-RU"/>
        </w:rPr>
      </w:pPr>
      <w:r w:rsidRPr="00F638F5">
        <w:rPr>
          <w:rFonts w:ascii="Times New Roman" w:hAnsi="Times New Roman"/>
          <w:b/>
          <w:szCs w:val="24"/>
          <w:lang w:val="ru-RU" w:eastAsia="ru-RU"/>
        </w:rPr>
        <w:t xml:space="preserve">Таблица </w:t>
      </w:r>
      <w:r w:rsidR="00147AE9">
        <w:rPr>
          <w:rFonts w:ascii="Times New Roman" w:hAnsi="Times New Roman"/>
          <w:b/>
          <w:szCs w:val="24"/>
          <w:lang w:val="ru-RU" w:eastAsia="ru-RU"/>
        </w:rPr>
        <w:t>21</w:t>
      </w:r>
      <w:r w:rsidRPr="00F638F5">
        <w:rPr>
          <w:rFonts w:ascii="Times New Roman" w:hAnsi="Times New Roman"/>
          <w:b/>
          <w:szCs w:val="24"/>
          <w:lang w:val="ru-RU" w:eastAsia="ru-RU"/>
        </w:rPr>
        <w:t xml:space="preserve">  - Характеристика топлив, используемых на источниках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5037"/>
        <w:gridCol w:w="2103"/>
        <w:gridCol w:w="2205"/>
      </w:tblGrid>
      <w:tr w:rsidR="00D853B3" w:rsidRPr="00D853B3" w14:paraId="2D383973" w14:textId="77777777" w:rsidTr="00D853B3">
        <w:trPr>
          <w:trHeight w:val="20"/>
          <w:tblHeader/>
        </w:trPr>
        <w:tc>
          <w:tcPr>
            <w:tcW w:w="2695"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BA30A85"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Показатели</w:t>
            </w:r>
          </w:p>
        </w:tc>
        <w:tc>
          <w:tcPr>
            <w:tcW w:w="2305"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8D7788A"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Основное топливо</w:t>
            </w:r>
          </w:p>
        </w:tc>
      </w:tr>
      <w:tr w:rsidR="00D853B3" w:rsidRPr="00D853B3" w14:paraId="4141A171" w14:textId="77777777" w:rsidTr="00D853B3">
        <w:trPr>
          <w:trHeight w:val="20"/>
          <w:tblHeader/>
        </w:trPr>
        <w:tc>
          <w:tcPr>
            <w:tcW w:w="2695" w:type="pct"/>
            <w:vMerge/>
            <w:tcBorders>
              <w:top w:val="single" w:sz="4" w:space="0" w:color="auto"/>
              <w:left w:val="single" w:sz="4" w:space="0" w:color="auto"/>
              <w:bottom w:val="single" w:sz="4" w:space="0" w:color="auto"/>
              <w:right w:val="single" w:sz="4" w:space="0" w:color="auto"/>
            </w:tcBorders>
            <w:shd w:val="clear" w:color="auto" w:fill="D9D9D9"/>
            <w:vAlign w:val="center"/>
            <w:hideMark/>
          </w:tcPr>
          <w:p w14:paraId="6100B928"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p>
        </w:tc>
        <w:tc>
          <w:tcPr>
            <w:tcW w:w="112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3CC1F3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проектное</w:t>
            </w:r>
          </w:p>
        </w:tc>
        <w:tc>
          <w:tcPr>
            <w:tcW w:w="118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8D5E867"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фактическое</w:t>
            </w:r>
          </w:p>
        </w:tc>
      </w:tr>
      <w:tr w:rsidR="00D853B3" w:rsidRPr="00D853B3" w14:paraId="5C8F7B7C"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0DDB46CB"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Вид топлива</w:t>
            </w:r>
          </w:p>
        </w:tc>
        <w:tc>
          <w:tcPr>
            <w:tcW w:w="1125" w:type="pct"/>
            <w:tcBorders>
              <w:top w:val="single" w:sz="4" w:space="0" w:color="auto"/>
              <w:left w:val="single" w:sz="4" w:space="0" w:color="auto"/>
              <w:bottom w:val="single" w:sz="4" w:space="0" w:color="auto"/>
              <w:right w:val="single" w:sz="4" w:space="0" w:color="auto"/>
            </w:tcBorders>
            <w:vAlign w:val="center"/>
            <w:hideMark/>
          </w:tcPr>
          <w:p w14:paraId="30378BF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 xml:space="preserve">Уголь </w:t>
            </w:r>
          </w:p>
        </w:tc>
        <w:tc>
          <w:tcPr>
            <w:tcW w:w="1180" w:type="pct"/>
            <w:tcBorders>
              <w:top w:val="single" w:sz="4" w:space="0" w:color="auto"/>
              <w:left w:val="single" w:sz="4" w:space="0" w:color="auto"/>
              <w:bottom w:val="single" w:sz="4" w:space="0" w:color="auto"/>
              <w:right w:val="single" w:sz="4" w:space="0" w:color="auto"/>
            </w:tcBorders>
            <w:hideMark/>
          </w:tcPr>
          <w:p w14:paraId="5E00B79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Уголь</w:t>
            </w:r>
          </w:p>
        </w:tc>
      </w:tr>
      <w:tr w:rsidR="00D853B3" w:rsidRPr="00D853B3" w14:paraId="223A6031"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07813245"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Марка топлива</w:t>
            </w:r>
          </w:p>
        </w:tc>
        <w:tc>
          <w:tcPr>
            <w:tcW w:w="1125" w:type="pct"/>
            <w:tcBorders>
              <w:top w:val="single" w:sz="4" w:space="0" w:color="auto"/>
              <w:left w:val="single" w:sz="4" w:space="0" w:color="auto"/>
              <w:bottom w:val="single" w:sz="4" w:space="0" w:color="auto"/>
              <w:right w:val="single" w:sz="4" w:space="0" w:color="auto"/>
            </w:tcBorders>
            <w:vAlign w:val="center"/>
          </w:tcPr>
          <w:p w14:paraId="02723BF7"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ДСШ</w:t>
            </w:r>
          </w:p>
        </w:tc>
        <w:tc>
          <w:tcPr>
            <w:tcW w:w="1180" w:type="pct"/>
            <w:tcBorders>
              <w:top w:val="single" w:sz="4" w:space="0" w:color="auto"/>
              <w:left w:val="single" w:sz="4" w:space="0" w:color="auto"/>
              <w:bottom w:val="single" w:sz="4" w:space="0" w:color="auto"/>
              <w:right w:val="single" w:sz="4" w:space="0" w:color="auto"/>
            </w:tcBorders>
          </w:tcPr>
          <w:p w14:paraId="73731D5D"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ДСШ</w:t>
            </w:r>
          </w:p>
        </w:tc>
      </w:tr>
      <w:tr w:rsidR="00D853B3" w:rsidRPr="00D853B3" w14:paraId="54B8E790"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3488F578"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Калорийность топлива</w:t>
            </w:r>
          </w:p>
        </w:tc>
        <w:tc>
          <w:tcPr>
            <w:tcW w:w="1125" w:type="pct"/>
            <w:tcBorders>
              <w:top w:val="single" w:sz="4" w:space="0" w:color="auto"/>
              <w:left w:val="single" w:sz="4" w:space="0" w:color="auto"/>
              <w:bottom w:val="single" w:sz="4" w:space="0" w:color="auto"/>
              <w:right w:val="single" w:sz="4" w:space="0" w:color="auto"/>
            </w:tcBorders>
            <w:vAlign w:val="center"/>
          </w:tcPr>
          <w:p w14:paraId="053DC2E1"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0,730</w:t>
            </w:r>
          </w:p>
        </w:tc>
        <w:tc>
          <w:tcPr>
            <w:tcW w:w="1180" w:type="pct"/>
            <w:tcBorders>
              <w:top w:val="single" w:sz="4" w:space="0" w:color="auto"/>
              <w:left w:val="single" w:sz="4" w:space="0" w:color="auto"/>
              <w:bottom w:val="single" w:sz="4" w:space="0" w:color="auto"/>
              <w:right w:val="single" w:sz="4" w:space="0" w:color="auto"/>
            </w:tcBorders>
            <w:vAlign w:val="center"/>
          </w:tcPr>
          <w:p w14:paraId="2D69F3C0"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0,730</w:t>
            </w:r>
          </w:p>
        </w:tc>
      </w:tr>
      <w:tr w:rsidR="00D853B3" w:rsidRPr="00D853B3" w14:paraId="4C9A40D9"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54985ED8"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Расход топлива нормативный / фактический</w:t>
            </w:r>
          </w:p>
        </w:tc>
        <w:tc>
          <w:tcPr>
            <w:tcW w:w="1125" w:type="pct"/>
            <w:tcBorders>
              <w:top w:val="single" w:sz="4" w:space="0" w:color="auto"/>
              <w:left w:val="single" w:sz="4" w:space="0" w:color="auto"/>
              <w:bottom w:val="single" w:sz="4" w:space="0" w:color="auto"/>
              <w:right w:val="single" w:sz="4" w:space="0" w:color="auto"/>
            </w:tcBorders>
            <w:vAlign w:val="center"/>
            <w:hideMark/>
          </w:tcPr>
          <w:p w14:paraId="747B7502"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92,77</w:t>
            </w:r>
          </w:p>
        </w:tc>
        <w:tc>
          <w:tcPr>
            <w:tcW w:w="1180" w:type="pct"/>
            <w:tcBorders>
              <w:top w:val="single" w:sz="4" w:space="0" w:color="auto"/>
              <w:left w:val="single" w:sz="4" w:space="0" w:color="auto"/>
              <w:bottom w:val="single" w:sz="4" w:space="0" w:color="auto"/>
              <w:right w:val="single" w:sz="4" w:space="0" w:color="auto"/>
            </w:tcBorders>
            <w:vAlign w:val="center"/>
            <w:hideMark/>
          </w:tcPr>
          <w:p w14:paraId="3F44C730"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92,77</w:t>
            </w:r>
          </w:p>
        </w:tc>
      </w:tr>
      <w:tr w:rsidR="00D853B3" w:rsidRPr="00DA3BA9" w14:paraId="6FBAB447"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54B6987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Откуда осуществляется поставка</w:t>
            </w:r>
          </w:p>
        </w:tc>
        <w:tc>
          <w:tcPr>
            <w:tcW w:w="1125" w:type="pct"/>
            <w:tcBorders>
              <w:top w:val="single" w:sz="4" w:space="0" w:color="auto"/>
              <w:left w:val="single" w:sz="4" w:space="0" w:color="auto"/>
              <w:bottom w:val="single" w:sz="4" w:space="0" w:color="auto"/>
              <w:right w:val="single" w:sz="4" w:space="0" w:color="auto"/>
            </w:tcBorders>
            <w:vAlign w:val="center"/>
          </w:tcPr>
          <w:p w14:paraId="7C0368E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бурый уголь Канско-Ачинского угольного бассейна разрез «Балахтинский»</w:t>
            </w:r>
          </w:p>
        </w:tc>
        <w:tc>
          <w:tcPr>
            <w:tcW w:w="1180" w:type="pct"/>
            <w:tcBorders>
              <w:top w:val="single" w:sz="4" w:space="0" w:color="auto"/>
              <w:left w:val="single" w:sz="4" w:space="0" w:color="auto"/>
              <w:bottom w:val="single" w:sz="4" w:space="0" w:color="auto"/>
              <w:right w:val="single" w:sz="4" w:space="0" w:color="auto"/>
            </w:tcBorders>
          </w:tcPr>
          <w:p w14:paraId="29DBC8FF"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бурый уголь Канско-Ачинского угольного бассейна разрез «Балахтинский»</w:t>
            </w:r>
          </w:p>
        </w:tc>
      </w:tr>
    </w:tbl>
    <w:p w14:paraId="68A2F93B" w14:textId="77777777" w:rsidR="00EE2323" w:rsidRPr="00F638F5" w:rsidRDefault="00EE2323" w:rsidP="00EE2323">
      <w:pPr>
        <w:rPr>
          <w:rFonts w:ascii="Times New Roman" w:hAnsi="Times New Roman"/>
          <w:lang w:val="ru-RU"/>
        </w:rPr>
      </w:pPr>
    </w:p>
    <w:p w14:paraId="4F404CEF" w14:textId="77777777" w:rsidR="005477C3" w:rsidRPr="00F638F5" w:rsidRDefault="00EE2323" w:rsidP="00C70015">
      <w:pPr>
        <w:pStyle w:val="1a"/>
        <w:numPr>
          <w:ilvl w:val="0"/>
          <w:numId w:val="78"/>
        </w:numPr>
        <w:rPr>
          <w:szCs w:val="24"/>
        </w:rPr>
      </w:pPr>
      <w:r w:rsidRPr="00F638F5">
        <w:rPr>
          <w:szCs w:val="24"/>
        </w:rPr>
        <w:t xml:space="preserve"> </w:t>
      </w:r>
      <w:bookmarkStart w:id="83" w:name="_Toc9154920"/>
      <w:r w:rsidRPr="00F638F5">
        <w:rPr>
          <w:szCs w:val="24"/>
        </w:rPr>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83"/>
    </w:p>
    <w:p w14:paraId="70D45A5E" w14:textId="77777777" w:rsidR="00EE2323" w:rsidRPr="00F638F5" w:rsidRDefault="00EE2323" w:rsidP="00D26F6D">
      <w:pPr>
        <w:pStyle w:val="1fff"/>
      </w:pPr>
      <w:r w:rsidRPr="00F638F5">
        <w:t xml:space="preserve">Преобладающим видом топлива </w:t>
      </w:r>
      <w:r w:rsidR="00DE0C78">
        <w:t>являются уголь и электрическая энергия</w:t>
      </w:r>
      <w:r w:rsidR="00DE25D3" w:rsidRPr="00F638F5">
        <w:t>. На начало периода плани</w:t>
      </w:r>
      <w:r w:rsidRPr="00F638F5">
        <w:t xml:space="preserve">рования </w:t>
      </w:r>
      <w:r w:rsidR="00DE0C78">
        <w:t>использование угля и электрической энергии</w:t>
      </w:r>
      <w:r w:rsidR="00B475FF" w:rsidRPr="00F638F5">
        <w:t xml:space="preserve"> </w:t>
      </w:r>
      <w:r w:rsidRPr="00F638F5">
        <w:t>на источниках тепловой энергии составляет 100%, на конец периода планирования -</w:t>
      </w:r>
      <w:r w:rsidR="008953B4" w:rsidRPr="00F638F5">
        <w:t xml:space="preserve"> </w:t>
      </w:r>
      <w:r w:rsidR="00DE0C78">
        <w:t>использование угля и электрической энергии</w:t>
      </w:r>
      <w:r w:rsidR="008953B4" w:rsidRPr="00F638F5">
        <w:t xml:space="preserve"> на источниках тепловой энергии составляет</w:t>
      </w:r>
      <w:r w:rsidRPr="00F638F5">
        <w:t xml:space="preserve"> 100 %.</w:t>
      </w:r>
    </w:p>
    <w:p w14:paraId="1D9BB76B" w14:textId="77777777" w:rsidR="00EE2323" w:rsidRPr="00F638F5" w:rsidRDefault="00EE2323" w:rsidP="00C33328">
      <w:pPr>
        <w:rPr>
          <w:rFonts w:ascii="Times New Roman" w:hAnsi="Times New Roman"/>
          <w:szCs w:val="24"/>
          <w:lang w:val="ru-RU"/>
        </w:rPr>
      </w:pPr>
    </w:p>
    <w:p w14:paraId="79D853AB" w14:textId="77777777" w:rsidR="00EE2323" w:rsidRPr="00F638F5" w:rsidRDefault="00EE2323" w:rsidP="00C70015">
      <w:pPr>
        <w:pStyle w:val="1a"/>
        <w:numPr>
          <w:ilvl w:val="0"/>
          <w:numId w:val="78"/>
        </w:numPr>
        <w:rPr>
          <w:szCs w:val="24"/>
        </w:rPr>
      </w:pPr>
      <w:r w:rsidRPr="00F638F5">
        <w:rPr>
          <w:szCs w:val="24"/>
        </w:rPr>
        <w:t xml:space="preserve"> </w:t>
      </w:r>
      <w:bookmarkStart w:id="84" w:name="_Toc9154921"/>
      <w:r w:rsidRPr="00F638F5">
        <w:rPr>
          <w:szCs w:val="24"/>
        </w:rPr>
        <w:t>Приоритетное направление развития топливного баланса поселения, городского округа</w:t>
      </w:r>
      <w:bookmarkEnd w:id="84"/>
    </w:p>
    <w:p w14:paraId="7B0EB21E" w14:textId="77777777" w:rsidR="00EE2323" w:rsidRPr="00F638F5" w:rsidRDefault="008431CE" w:rsidP="00D26F6D">
      <w:pPr>
        <w:pStyle w:val="1fff"/>
      </w:pPr>
      <w:r w:rsidRPr="00F638F5">
        <w:t xml:space="preserve">Приоритетным направлением развития топливного баланса поселения является полная </w:t>
      </w:r>
      <w:r w:rsidR="00521456" w:rsidRPr="00F638F5">
        <w:t>охват 100%</w:t>
      </w:r>
      <w:r w:rsidRPr="00F638F5">
        <w:t xml:space="preserve"> территории поселения </w:t>
      </w:r>
      <w:r w:rsidR="00521456" w:rsidRPr="00F638F5">
        <w:t xml:space="preserve">централизованным теплоснабжением </w:t>
      </w:r>
      <w:r w:rsidRPr="00F638F5">
        <w:t xml:space="preserve">с использованием существующими и перспективными источниками тепловой энергии в качестве основного топлива </w:t>
      </w:r>
      <w:r w:rsidR="009C1D18" w:rsidRPr="009C1D18">
        <w:t>угля и электрической энергии</w:t>
      </w:r>
      <w:r w:rsidRPr="00F638F5">
        <w:t>.</w:t>
      </w:r>
    </w:p>
    <w:p w14:paraId="7DD4116C" w14:textId="77777777" w:rsidR="00EE2323" w:rsidRPr="00F638F5" w:rsidRDefault="00EE2323" w:rsidP="00C33328">
      <w:pPr>
        <w:rPr>
          <w:rFonts w:ascii="Times New Roman" w:hAnsi="Times New Roman"/>
          <w:szCs w:val="24"/>
          <w:lang w:val="ru-RU"/>
        </w:rPr>
      </w:pPr>
    </w:p>
    <w:p w14:paraId="4BAD450F" w14:textId="77777777" w:rsidR="00EE2323" w:rsidRPr="00F638F5" w:rsidRDefault="00EE2323" w:rsidP="00C33328">
      <w:pPr>
        <w:rPr>
          <w:rFonts w:ascii="Times New Roman" w:hAnsi="Times New Roman"/>
          <w:szCs w:val="24"/>
          <w:lang w:val="ru-RU"/>
        </w:rPr>
      </w:pPr>
    </w:p>
    <w:p w14:paraId="513F2EC9" w14:textId="77777777" w:rsidR="005477C3" w:rsidRPr="00F638F5" w:rsidRDefault="005477C3" w:rsidP="003200E3">
      <w:pPr>
        <w:pStyle w:val="1a"/>
        <w:pageBreakBefore/>
        <w:numPr>
          <w:ilvl w:val="0"/>
          <w:numId w:val="0"/>
        </w:numPr>
        <w:spacing w:before="0" w:after="0" w:line="240" w:lineRule="auto"/>
        <w:contextualSpacing w:val="0"/>
      </w:pPr>
      <w:bookmarkStart w:id="85" w:name="_Toc9154922"/>
      <w:r w:rsidRPr="00F638F5">
        <w:lastRenderedPageBreak/>
        <w:t>ГЛАВА 11. ОЦЕНКА НАДЕЖНОСТИ ТЕПЛОСНАБЖЕНИЯ</w:t>
      </w:r>
      <w:bookmarkEnd w:id="85"/>
      <w:r w:rsidRPr="00F638F5">
        <w:t xml:space="preserve"> </w:t>
      </w:r>
    </w:p>
    <w:p w14:paraId="7FF2A2CB" w14:textId="77777777" w:rsidR="005477C3" w:rsidRPr="00F638F5" w:rsidRDefault="005477C3" w:rsidP="00C33328">
      <w:pPr>
        <w:rPr>
          <w:rFonts w:ascii="Times New Roman" w:hAnsi="Times New Roman"/>
          <w:szCs w:val="24"/>
          <w:lang w:val="ru-RU"/>
        </w:rPr>
      </w:pPr>
    </w:p>
    <w:p w14:paraId="1A5C346B" w14:textId="77777777" w:rsidR="005477C3" w:rsidRPr="00F638F5" w:rsidRDefault="005477C3" w:rsidP="00C33328">
      <w:pPr>
        <w:rPr>
          <w:rFonts w:ascii="Times New Roman" w:hAnsi="Times New Roman"/>
          <w:szCs w:val="24"/>
          <w:lang w:val="ru-RU"/>
        </w:rPr>
      </w:pPr>
    </w:p>
    <w:p w14:paraId="5E53AB49" w14:textId="77777777" w:rsidR="005477C3" w:rsidRPr="00F638F5" w:rsidRDefault="005477C3" w:rsidP="00C70015">
      <w:pPr>
        <w:pStyle w:val="1a"/>
        <w:numPr>
          <w:ilvl w:val="0"/>
          <w:numId w:val="79"/>
        </w:numPr>
        <w:spacing w:line="240" w:lineRule="auto"/>
        <w:rPr>
          <w:szCs w:val="24"/>
        </w:rPr>
      </w:pPr>
      <w:bookmarkStart w:id="86" w:name="_Toc9154923"/>
      <w:r w:rsidRPr="00F638F5">
        <w:rPr>
          <w:szCs w:val="24"/>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86"/>
    </w:p>
    <w:p w14:paraId="4ADEF51F" w14:textId="77777777" w:rsidR="00DE25D3" w:rsidRPr="00F638F5" w:rsidRDefault="0052768C" w:rsidP="00D26F6D">
      <w:pPr>
        <w:pStyle w:val="1fff"/>
        <w:rPr>
          <w:b/>
        </w:rPr>
      </w:pPr>
      <w:r w:rsidRPr="00F638F5">
        <w:t>Информация о методах и результатах обработки данных по отказам участков тепловых сетей отсутствует.</w:t>
      </w:r>
      <w:r w:rsidR="00B475FF" w:rsidRPr="00F638F5">
        <w:t xml:space="preserve"> </w:t>
      </w:r>
      <w:r w:rsidR="00DE25D3" w:rsidRPr="00F638F5">
        <w:t>Статистика отказов и восстановлений тепловых сетей за последние 5 лет</w:t>
      </w:r>
      <w:r w:rsidR="00B475FF" w:rsidRPr="00F638F5">
        <w:t xml:space="preserve"> отсутствует.</w:t>
      </w:r>
    </w:p>
    <w:p w14:paraId="666E8BCA" w14:textId="77777777" w:rsidR="00DE25D3" w:rsidRPr="00F638F5" w:rsidRDefault="00DE25D3" w:rsidP="00DE25D3">
      <w:pPr>
        <w:rPr>
          <w:rFonts w:ascii="Times New Roman" w:hAnsi="Times New Roman"/>
          <w:szCs w:val="24"/>
          <w:lang w:val="ru-RU"/>
        </w:rPr>
      </w:pPr>
    </w:p>
    <w:p w14:paraId="39F5A2F1" w14:textId="77777777" w:rsidR="005477C3" w:rsidRPr="00F638F5" w:rsidRDefault="005477C3" w:rsidP="00C70015">
      <w:pPr>
        <w:pStyle w:val="1a"/>
        <w:numPr>
          <w:ilvl w:val="0"/>
          <w:numId w:val="79"/>
        </w:numPr>
        <w:spacing w:line="240" w:lineRule="auto"/>
        <w:rPr>
          <w:szCs w:val="24"/>
        </w:rPr>
      </w:pPr>
      <w:bookmarkStart w:id="87" w:name="_Toc9154924"/>
      <w:r w:rsidRPr="00F638F5">
        <w:rPr>
          <w:szCs w:val="24"/>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87"/>
    </w:p>
    <w:p w14:paraId="1F78DA3C" w14:textId="77777777" w:rsidR="0052768C" w:rsidRPr="00F638F5" w:rsidRDefault="0052768C" w:rsidP="0052768C">
      <w:pPr>
        <w:rPr>
          <w:rFonts w:ascii="Times New Roman" w:hAnsi="Times New Roman"/>
          <w:szCs w:val="24"/>
          <w:lang w:val="ru-RU"/>
        </w:rPr>
      </w:pPr>
      <w:r w:rsidRPr="00F638F5">
        <w:rPr>
          <w:rFonts w:ascii="Times New Roman" w:hAnsi="Times New Roman"/>
          <w:szCs w:val="24"/>
          <w:lang w:val="ru-RU"/>
        </w:rPr>
        <w:t>Информация о методах и результатах обработки данных по восстановлению участков тепловых сетей отсутствует.</w:t>
      </w:r>
    </w:p>
    <w:p w14:paraId="7A58EBBC" w14:textId="77777777" w:rsidR="005477C3" w:rsidRPr="00F638F5" w:rsidRDefault="005477C3" w:rsidP="00C33328">
      <w:pPr>
        <w:rPr>
          <w:rFonts w:ascii="Times New Roman" w:hAnsi="Times New Roman"/>
          <w:szCs w:val="24"/>
          <w:lang w:val="ru-RU"/>
        </w:rPr>
      </w:pPr>
    </w:p>
    <w:p w14:paraId="4058977D" w14:textId="77777777" w:rsidR="005477C3" w:rsidRPr="00F638F5" w:rsidRDefault="005477C3" w:rsidP="00C70015">
      <w:pPr>
        <w:pStyle w:val="1a"/>
        <w:numPr>
          <w:ilvl w:val="0"/>
          <w:numId w:val="79"/>
        </w:numPr>
        <w:spacing w:line="240" w:lineRule="auto"/>
        <w:rPr>
          <w:szCs w:val="24"/>
        </w:rPr>
      </w:pPr>
      <w:bookmarkStart w:id="88" w:name="_Toc9154925"/>
      <w:r w:rsidRPr="00F638F5">
        <w:rPr>
          <w:szCs w:val="24"/>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88"/>
    </w:p>
    <w:p w14:paraId="21B86A8F" w14:textId="77777777" w:rsidR="0052768C" w:rsidRPr="00F638F5" w:rsidRDefault="0052768C" w:rsidP="00D26F6D">
      <w:pPr>
        <w:pStyle w:val="1fff"/>
      </w:pPr>
      <w:r w:rsidRPr="00F638F5">
        <w:t>Информация о результатах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отсутствует.</w:t>
      </w:r>
    </w:p>
    <w:p w14:paraId="3ADCA2C0" w14:textId="77777777" w:rsidR="005477C3" w:rsidRPr="00F638F5" w:rsidRDefault="005477C3" w:rsidP="00C33328">
      <w:pPr>
        <w:rPr>
          <w:rFonts w:ascii="Times New Roman" w:hAnsi="Times New Roman"/>
          <w:szCs w:val="24"/>
          <w:lang w:val="ru-RU"/>
        </w:rPr>
      </w:pPr>
    </w:p>
    <w:p w14:paraId="3D5C7F6F" w14:textId="77777777" w:rsidR="005477C3" w:rsidRPr="00F638F5" w:rsidRDefault="005477C3" w:rsidP="00C70015">
      <w:pPr>
        <w:pStyle w:val="1a"/>
        <w:numPr>
          <w:ilvl w:val="0"/>
          <w:numId w:val="79"/>
        </w:numPr>
        <w:spacing w:line="240" w:lineRule="auto"/>
        <w:rPr>
          <w:szCs w:val="24"/>
        </w:rPr>
      </w:pPr>
      <w:bookmarkStart w:id="89" w:name="_Toc9154926"/>
      <w:r w:rsidRPr="00F638F5">
        <w:rPr>
          <w:szCs w:val="24"/>
        </w:rPr>
        <w:t>Обоснование результатов оценки коэффициентов готовности теплопроводов к несению тепловой нагрузки</w:t>
      </w:r>
      <w:bookmarkEnd w:id="89"/>
    </w:p>
    <w:p w14:paraId="20919D71" w14:textId="77777777" w:rsidR="0052768C" w:rsidRPr="00F638F5" w:rsidRDefault="0052768C" w:rsidP="00D26F6D">
      <w:pPr>
        <w:pStyle w:val="1fff"/>
      </w:pPr>
      <w:r w:rsidRPr="00F638F5">
        <w:t>Информация о результатах оценки коэффициентов готовности теплопроводов к несению тепловой нагрузки отсутствует.</w:t>
      </w:r>
    </w:p>
    <w:p w14:paraId="0D51C2E8" w14:textId="77777777" w:rsidR="005477C3" w:rsidRPr="00F638F5" w:rsidRDefault="005477C3" w:rsidP="00C33328">
      <w:pPr>
        <w:rPr>
          <w:rFonts w:ascii="Times New Roman" w:hAnsi="Times New Roman"/>
          <w:szCs w:val="24"/>
          <w:lang w:val="ru-RU"/>
        </w:rPr>
      </w:pPr>
    </w:p>
    <w:p w14:paraId="14AF035E" w14:textId="77777777" w:rsidR="005477C3" w:rsidRPr="00F638F5" w:rsidRDefault="005477C3" w:rsidP="00C70015">
      <w:pPr>
        <w:pStyle w:val="1a"/>
        <w:numPr>
          <w:ilvl w:val="0"/>
          <w:numId w:val="79"/>
        </w:numPr>
        <w:spacing w:line="240" w:lineRule="auto"/>
        <w:rPr>
          <w:szCs w:val="24"/>
        </w:rPr>
      </w:pPr>
      <w:bookmarkStart w:id="90" w:name="_Toc9154927"/>
      <w:r w:rsidRPr="00F638F5">
        <w:rPr>
          <w:szCs w:val="24"/>
        </w:rPr>
        <w:lastRenderedPageBreak/>
        <w:t xml:space="preserve">Обоснование результатов оценки </w:t>
      </w:r>
      <w:proofErr w:type="spellStart"/>
      <w:r w:rsidRPr="00F638F5">
        <w:rPr>
          <w:szCs w:val="24"/>
        </w:rPr>
        <w:t>недоотпуска</w:t>
      </w:r>
      <w:proofErr w:type="spellEnd"/>
      <w:r w:rsidRPr="00F638F5">
        <w:rPr>
          <w:szCs w:val="24"/>
        </w:rPr>
        <w:t xml:space="preserve"> тепловой энергии по причине отказов (аварийных ситуаций) и простоев тепловых сетей и источников тепловой энергии</w:t>
      </w:r>
      <w:bookmarkEnd w:id="90"/>
    </w:p>
    <w:p w14:paraId="1920F2C2" w14:textId="77777777" w:rsidR="0052768C" w:rsidRPr="00F638F5" w:rsidRDefault="0052768C" w:rsidP="00D26F6D">
      <w:pPr>
        <w:pStyle w:val="1fff"/>
      </w:pPr>
      <w:r w:rsidRPr="00F638F5">
        <w:t xml:space="preserve">Информация о результатах оценки </w:t>
      </w:r>
      <w:proofErr w:type="spellStart"/>
      <w:r w:rsidRPr="00F638F5">
        <w:t>недоотпуска</w:t>
      </w:r>
      <w:proofErr w:type="spellEnd"/>
      <w:r w:rsidRPr="00F638F5">
        <w:t xml:space="preserve"> тепловой энергии по причине отказов (аварийных ситуаций) и простоев тепловых сетей и источников тепловой энергии отсутствует.</w:t>
      </w:r>
    </w:p>
    <w:p w14:paraId="200DCC81" w14:textId="77777777" w:rsidR="00DE25D3" w:rsidRPr="00F638F5" w:rsidRDefault="00DE25D3" w:rsidP="00C33328">
      <w:pPr>
        <w:rPr>
          <w:rFonts w:ascii="Times New Roman" w:hAnsi="Times New Roman"/>
          <w:szCs w:val="24"/>
          <w:lang w:val="ru-RU"/>
        </w:rPr>
      </w:pPr>
    </w:p>
    <w:p w14:paraId="4C6B240A" w14:textId="77777777" w:rsidR="005477C3" w:rsidRPr="00F638F5" w:rsidRDefault="005477C3" w:rsidP="003200E3">
      <w:pPr>
        <w:pStyle w:val="1a"/>
        <w:pageBreakBefore/>
        <w:numPr>
          <w:ilvl w:val="0"/>
          <w:numId w:val="0"/>
        </w:numPr>
        <w:spacing w:before="0" w:after="0" w:line="240" w:lineRule="auto"/>
        <w:contextualSpacing w:val="0"/>
      </w:pPr>
      <w:bookmarkStart w:id="91" w:name="_Toc9154928"/>
      <w:r w:rsidRPr="00F638F5">
        <w:lastRenderedPageBreak/>
        <w:t xml:space="preserve">ГЛАВА 12. ОБОСНОВАНИЕ </w:t>
      </w:r>
      <w:r w:rsidR="00EE2323" w:rsidRPr="00F638F5">
        <w:t>ИНВЕСТИЦИЙ В СТРОИТЕЛЬСТВО, РЕКОНСТРУКЦИЮ, ТЕХНИЧЕСКОЕ ПЕРЕВООРУЖЕНИЕ И (ИЛИ) МОДЕРНИЗАЦИЮ</w:t>
      </w:r>
      <w:bookmarkEnd w:id="91"/>
      <w:r w:rsidRPr="00F638F5">
        <w:t xml:space="preserve"> </w:t>
      </w:r>
    </w:p>
    <w:p w14:paraId="45526FCB" w14:textId="77777777" w:rsidR="005477C3" w:rsidRPr="00F638F5" w:rsidRDefault="005477C3" w:rsidP="00C33328">
      <w:pPr>
        <w:rPr>
          <w:rFonts w:ascii="Times New Roman" w:hAnsi="Times New Roman"/>
          <w:szCs w:val="24"/>
          <w:lang w:val="ru-RU"/>
        </w:rPr>
      </w:pPr>
    </w:p>
    <w:p w14:paraId="0697A8A0" w14:textId="77777777" w:rsidR="005477C3" w:rsidRPr="00F638F5" w:rsidRDefault="005477C3" w:rsidP="00C70015">
      <w:pPr>
        <w:pStyle w:val="1a"/>
        <w:numPr>
          <w:ilvl w:val="0"/>
          <w:numId w:val="80"/>
        </w:numPr>
        <w:spacing w:line="240" w:lineRule="auto"/>
        <w:rPr>
          <w:szCs w:val="24"/>
        </w:rPr>
      </w:pPr>
      <w:bookmarkStart w:id="92" w:name="_Toc9154929"/>
      <w:r w:rsidRPr="00F638F5">
        <w:rPr>
          <w:szCs w:val="24"/>
        </w:rPr>
        <w:t xml:space="preserve">Оценка </w:t>
      </w:r>
      <w:r w:rsidR="00EE2323" w:rsidRPr="00F638F5">
        <w:rPr>
          <w:szCs w:val="24"/>
        </w:rPr>
        <w:t>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92"/>
    </w:p>
    <w:p w14:paraId="032CA87E" w14:textId="77777777" w:rsidR="005477C3" w:rsidRPr="00F638F5" w:rsidRDefault="0052768C" w:rsidP="00C33328">
      <w:pPr>
        <w:rPr>
          <w:rFonts w:ascii="Times New Roman" w:hAnsi="Times New Roman"/>
          <w:szCs w:val="24"/>
          <w:lang w:val="ru-RU"/>
        </w:rPr>
      </w:pPr>
      <w:r w:rsidRPr="00F638F5">
        <w:rPr>
          <w:rFonts w:ascii="Times New Roman" w:hAnsi="Times New Roman"/>
          <w:szCs w:val="24"/>
          <w:lang w:val="ru-RU"/>
        </w:rPr>
        <w:t>Схемой теплоснабжения предусмотрены следующие мероприятия:</w:t>
      </w:r>
    </w:p>
    <w:p w14:paraId="63489D3F" w14:textId="14E7EF2F" w:rsidR="003200E3" w:rsidRDefault="0052768C" w:rsidP="00E60E57">
      <w:pPr>
        <w:keepNext/>
        <w:suppressAutoHyphens/>
        <w:spacing w:line="240" w:lineRule="auto"/>
        <w:ind w:firstLine="0"/>
        <w:rPr>
          <w:rFonts w:ascii="Times New Roman" w:hAnsi="Times New Roman"/>
          <w:b/>
          <w:bCs/>
          <w:szCs w:val="18"/>
          <w:lang w:val="ru-RU"/>
        </w:rPr>
      </w:pPr>
      <w:r w:rsidRPr="00F638F5">
        <w:rPr>
          <w:rFonts w:ascii="Times New Roman" w:hAnsi="Times New Roman"/>
          <w:b/>
          <w:bCs/>
          <w:szCs w:val="18"/>
          <w:lang w:val="ru-RU"/>
        </w:rPr>
        <w:t xml:space="preserve">Таблица </w:t>
      </w:r>
      <w:r w:rsidR="00147AE9">
        <w:rPr>
          <w:rFonts w:ascii="Times New Roman" w:hAnsi="Times New Roman"/>
          <w:b/>
          <w:bCs/>
          <w:szCs w:val="18"/>
          <w:lang w:val="ru-RU"/>
        </w:rPr>
        <w:t>22</w:t>
      </w:r>
      <w:r w:rsidRPr="00F638F5">
        <w:rPr>
          <w:rFonts w:ascii="Times New Roman" w:hAnsi="Times New Roman"/>
          <w:b/>
          <w:bCs/>
          <w:szCs w:val="18"/>
          <w:lang w:val="ru-RU"/>
        </w:rPr>
        <w:t xml:space="preserve"> – </w:t>
      </w:r>
      <w:r w:rsidR="009100EF" w:rsidRPr="00F638F5">
        <w:rPr>
          <w:rFonts w:ascii="Times New Roman" w:hAnsi="Times New Roman"/>
          <w:b/>
          <w:bCs/>
          <w:szCs w:val="18"/>
          <w:lang w:val="ru-RU"/>
        </w:rPr>
        <w:t>Необходимые мероприятия</w:t>
      </w:r>
      <w:r w:rsidR="007928C3" w:rsidRPr="00F638F5">
        <w:rPr>
          <w:rFonts w:ascii="Times New Roman" w:hAnsi="Times New Roman"/>
          <w:b/>
          <w:bCs/>
          <w:szCs w:val="18"/>
          <w:lang w:val="ru-RU"/>
        </w:rPr>
        <w:t xml:space="preserve">, </w:t>
      </w:r>
      <w:r w:rsidR="0095706F">
        <w:rPr>
          <w:rFonts w:ascii="Times New Roman" w:hAnsi="Times New Roman"/>
          <w:b/>
          <w:bCs/>
          <w:szCs w:val="18"/>
          <w:lang w:val="ru-RU"/>
        </w:rPr>
        <w:t>тыс. руб.</w:t>
      </w:r>
    </w:p>
    <w:tbl>
      <w:tblPr>
        <w:tblW w:w="9668" w:type="dxa"/>
        <w:tblInd w:w="108" w:type="dxa"/>
        <w:tblLook w:val="0000" w:firstRow="0" w:lastRow="0" w:firstColumn="0" w:lastColumn="0" w:noHBand="0" w:noVBand="0"/>
      </w:tblPr>
      <w:tblGrid>
        <w:gridCol w:w="742"/>
        <w:gridCol w:w="4248"/>
        <w:gridCol w:w="2127"/>
        <w:gridCol w:w="2551"/>
      </w:tblGrid>
      <w:tr w:rsidR="0095706F" w:rsidRPr="0095706F" w14:paraId="3C333986" w14:textId="77777777" w:rsidTr="001915E1">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767DE082"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bookmarkStart w:id="93" w:name="_Hlk180524897"/>
            <w:r w:rsidRPr="0095706F">
              <w:rPr>
                <w:rFonts w:ascii="Times New Roman" w:eastAsia="Calibri" w:hAnsi="Times New Roman"/>
                <w:b/>
                <w:bCs/>
                <w:sz w:val="22"/>
                <w:lang w:val="ru-RU" w:bidi="ar-SA"/>
              </w:rPr>
              <w:t>№ п/п</w:t>
            </w:r>
          </w:p>
        </w:tc>
        <w:tc>
          <w:tcPr>
            <w:tcW w:w="4248" w:type="dxa"/>
            <w:tcBorders>
              <w:top w:val="single" w:sz="4" w:space="0" w:color="auto"/>
              <w:left w:val="nil"/>
              <w:bottom w:val="single" w:sz="4" w:space="0" w:color="auto"/>
              <w:right w:val="single" w:sz="4" w:space="0" w:color="auto"/>
            </w:tcBorders>
            <w:shd w:val="clear" w:color="auto" w:fill="auto"/>
            <w:vAlign w:val="center"/>
          </w:tcPr>
          <w:p w14:paraId="561ABFA1"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Краткое описание</w:t>
            </w:r>
          </w:p>
        </w:tc>
        <w:tc>
          <w:tcPr>
            <w:tcW w:w="2127" w:type="dxa"/>
            <w:tcBorders>
              <w:top w:val="single" w:sz="4" w:space="0" w:color="auto"/>
              <w:left w:val="nil"/>
              <w:bottom w:val="single" w:sz="4" w:space="0" w:color="auto"/>
              <w:right w:val="single" w:sz="4" w:space="0" w:color="auto"/>
            </w:tcBorders>
            <w:shd w:val="clear" w:color="auto" w:fill="auto"/>
            <w:vAlign w:val="center"/>
          </w:tcPr>
          <w:p w14:paraId="5B366C9D"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Срок реализации</w:t>
            </w:r>
          </w:p>
        </w:tc>
        <w:tc>
          <w:tcPr>
            <w:tcW w:w="2551" w:type="dxa"/>
            <w:tcBorders>
              <w:top w:val="single" w:sz="4" w:space="0" w:color="auto"/>
              <w:left w:val="nil"/>
              <w:bottom w:val="single" w:sz="4" w:space="0" w:color="auto"/>
              <w:right w:val="single" w:sz="4" w:space="0" w:color="auto"/>
            </w:tcBorders>
            <w:shd w:val="clear" w:color="auto" w:fill="auto"/>
            <w:vAlign w:val="bottom"/>
          </w:tcPr>
          <w:p w14:paraId="51F196CE"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Затраты</w:t>
            </w:r>
            <w:r w:rsidRPr="0095706F">
              <w:rPr>
                <w:rFonts w:ascii="Times New Roman" w:eastAsia="Calibri" w:hAnsi="Times New Roman"/>
                <w:i/>
                <w:iCs/>
                <w:sz w:val="22"/>
                <w:lang w:val="ru-RU" w:bidi="ar-SA"/>
              </w:rPr>
              <w:t xml:space="preserve">, </w:t>
            </w:r>
            <w:proofErr w:type="spellStart"/>
            <w:r w:rsidRPr="0095706F">
              <w:rPr>
                <w:rFonts w:ascii="Times New Roman" w:eastAsia="Calibri" w:hAnsi="Times New Roman"/>
                <w:i/>
                <w:iCs/>
                <w:sz w:val="22"/>
                <w:lang w:val="ru-RU" w:bidi="ar-SA"/>
              </w:rPr>
              <w:t>тыс.руб</w:t>
            </w:r>
            <w:proofErr w:type="spellEnd"/>
            <w:r w:rsidRPr="0095706F">
              <w:rPr>
                <w:rFonts w:ascii="Times New Roman" w:eastAsia="Calibri" w:hAnsi="Times New Roman"/>
                <w:i/>
                <w:iCs/>
                <w:sz w:val="22"/>
                <w:lang w:val="ru-RU" w:bidi="ar-SA"/>
              </w:rPr>
              <w:t>.</w:t>
            </w:r>
          </w:p>
        </w:tc>
      </w:tr>
      <w:tr w:rsidR="0095706F" w:rsidRPr="0095706F" w14:paraId="2FCF5CAF" w14:textId="77777777" w:rsidTr="001915E1">
        <w:trPr>
          <w:trHeight w:val="600"/>
        </w:trPr>
        <w:tc>
          <w:tcPr>
            <w:tcW w:w="7117"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1432979C" w14:textId="77777777" w:rsidR="0095706F" w:rsidRPr="0095706F" w:rsidRDefault="0095706F" w:rsidP="0095706F">
            <w:pPr>
              <w:spacing w:line="240" w:lineRule="auto"/>
              <w:ind w:firstLine="0"/>
              <w:jc w:val="left"/>
              <w:rPr>
                <w:rFonts w:ascii="Times New Roman" w:eastAsia="Calibri" w:hAnsi="Times New Roman"/>
                <w:b/>
                <w:bCs/>
                <w:sz w:val="22"/>
                <w:lang w:val="ru-RU" w:bidi="ar-SA"/>
              </w:rPr>
            </w:pPr>
            <w:r w:rsidRPr="0095706F">
              <w:rPr>
                <w:rFonts w:ascii="Times New Roman" w:eastAsia="Calibri" w:hAnsi="Times New Roman"/>
                <w:b/>
                <w:bCs/>
                <w:sz w:val="22"/>
                <w:lang w:val="ru-RU" w:bidi="ar-SA"/>
              </w:rPr>
              <w:t>1. Мероприятия по строительству, реконструкции, техническому перевооружению и (или) модернизации источников тепловой энергии</w:t>
            </w:r>
          </w:p>
        </w:tc>
        <w:tc>
          <w:tcPr>
            <w:tcW w:w="2551" w:type="dxa"/>
            <w:tcBorders>
              <w:top w:val="nil"/>
              <w:left w:val="nil"/>
              <w:bottom w:val="single" w:sz="4" w:space="0" w:color="auto"/>
              <w:right w:val="single" w:sz="4" w:space="0" w:color="auto"/>
            </w:tcBorders>
            <w:shd w:val="clear" w:color="auto" w:fill="auto"/>
            <w:vAlign w:val="center"/>
          </w:tcPr>
          <w:p w14:paraId="73EEEB8C"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22 700</w:t>
            </w:r>
          </w:p>
        </w:tc>
      </w:tr>
      <w:tr w:rsidR="0095706F" w:rsidRPr="0095706F" w14:paraId="2092EA48"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4123851C"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1.1</w:t>
            </w:r>
          </w:p>
        </w:tc>
        <w:tc>
          <w:tcPr>
            <w:tcW w:w="4248" w:type="dxa"/>
            <w:tcBorders>
              <w:top w:val="nil"/>
              <w:left w:val="nil"/>
              <w:bottom w:val="single" w:sz="4" w:space="0" w:color="auto"/>
              <w:right w:val="single" w:sz="4" w:space="0" w:color="auto"/>
            </w:tcBorders>
            <w:shd w:val="clear" w:color="auto" w:fill="auto"/>
            <w:vAlign w:val="center"/>
          </w:tcPr>
          <w:p w14:paraId="0AB64D5B"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 w:val="22"/>
                <w:szCs w:val="24"/>
                <w:lang w:val="ru-RU" w:bidi="ar-SA"/>
              </w:rPr>
              <w:t>Проведение текущих и капитальных ремонтов действующих котлов, для поддержания их работоспособного состояния</w:t>
            </w:r>
          </w:p>
        </w:tc>
        <w:tc>
          <w:tcPr>
            <w:tcW w:w="2127" w:type="dxa"/>
            <w:tcBorders>
              <w:top w:val="nil"/>
              <w:left w:val="nil"/>
              <w:bottom w:val="single" w:sz="4" w:space="0" w:color="auto"/>
              <w:right w:val="single" w:sz="4" w:space="0" w:color="auto"/>
            </w:tcBorders>
            <w:shd w:val="clear" w:color="auto" w:fill="auto"/>
            <w:vAlign w:val="center"/>
          </w:tcPr>
          <w:p w14:paraId="0EC248CB"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Постоянно, ежегодно</w:t>
            </w:r>
          </w:p>
        </w:tc>
        <w:tc>
          <w:tcPr>
            <w:tcW w:w="2551" w:type="dxa"/>
            <w:tcBorders>
              <w:top w:val="nil"/>
              <w:left w:val="nil"/>
              <w:bottom w:val="single" w:sz="4" w:space="0" w:color="auto"/>
              <w:right w:val="single" w:sz="4" w:space="0" w:color="auto"/>
            </w:tcBorders>
            <w:shd w:val="clear" w:color="auto" w:fill="auto"/>
            <w:vAlign w:val="center"/>
          </w:tcPr>
          <w:p w14:paraId="4E6F5815"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400 в год</w:t>
            </w:r>
          </w:p>
        </w:tc>
      </w:tr>
      <w:tr w:rsidR="0095706F" w:rsidRPr="0095706F" w14:paraId="58692F90"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3F329F0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1.2</w:t>
            </w:r>
          </w:p>
        </w:tc>
        <w:tc>
          <w:tcPr>
            <w:tcW w:w="4248" w:type="dxa"/>
            <w:tcBorders>
              <w:top w:val="nil"/>
              <w:left w:val="nil"/>
              <w:bottom w:val="single" w:sz="4" w:space="0" w:color="auto"/>
              <w:right w:val="single" w:sz="4" w:space="0" w:color="auto"/>
            </w:tcBorders>
            <w:shd w:val="clear" w:color="auto" w:fill="auto"/>
            <w:vAlign w:val="center"/>
          </w:tcPr>
          <w:p w14:paraId="140BA557"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 w:val="22"/>
                <w:szCs w:val="24"/>
                <w:lang w:val="ru-RU" w:bidi="ar-SA"/>
              </w:rPr>
              <w:t>Поэтапная замена действующих водогрейных котлов на новые, по мере выработки их срока службы</w:t>
            </w:r>
          </w:p>
        </w:tc>
        <w:tc>
          <w:tcPr>
            <w:tcW w:w="2127" w:type="dxa"/>
            <w:tcBorders>
              <w:top w:val="nil"/>
              <w:left w:val="nil"/>
              <w:bottom w:val="single" w:sz="4" w:space="0" w:color="auto"/>
              <w:right w:val="single" w:sz="4" w:space="0" w:color="auto"/>
            </w:tcBorders>
            <w:shd w:val="clear" w:color="auto" w:fill="auto"/>
            <w:vAlign w:val="center"/>
          </w:tcPr>
          <w:p w14:paraId="1DD2AD42"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2025-2029гг.</w:t>
            </w:r>
          </w:p>
        </w:tc>
        <w:tc>
          <w:tcPr>
            <w:tcW w:w="2551" w:type="dxa"/>
            <w:tcBorders>
              <w:top w:val="nil"/>
              <w:left w:val="nil"/>
              <w:bottom w:val="single" w:sz="4" w:space="0" w:color="auto"/>
              <w:right w:val="single" w:sz="4" w:space="0" w:color="auto"/>
            </w:tcBorders>
            <w:shd w:val="clear" w:color="auto" w:fill="auto"/>
            <w:vAlign w:val="center"/>
          </w:tcPr>
          <w:p w14:paraId="364D8EB9"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16 000</w:t>
            </w:r>
          </w:p>
        </w:tc>
      </w:tr>
      <w:tr w:rsidR="0095706F" w:rsidRPr="0095706F" w14:paraId="7DC481F9"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565297C7" w14:textId="77777777" w:rsidR="0095706F" w:rsidRPr="0095706F" w:rsidRDefault="0095706F" w:rsidP="0095706F">
            <w:pPr>
              <w:spacing w:line="240" w:lineRule="auto"/>
              <w:ind w:firstLine="0"/>
              <w:jc w:val="center"/>
              <w:rPr>
                <w:rFonts w:ascii="Times New Roman" w:eastAsia="Calibri" w:hAnsi="Times New Roman"/>
                <w:sz w:val="22"/>
                <w:lang w:val="ru-RU" w:bidi="ar-SA"/>
              </w:rPr>
            </w:pPr>
            <w:bookmarkStart w:id="94" w:name="OLE_LINK22"/>
            <w:r w:rsidRPr="0095706F">
              <w:rPr>
                <w:rFonts w:ascii="Times New Roman" w:eastAsia="Calibri" w:hAnsi="Times New Roman"/>
                <w:sz w:val="22"/>
                <w:lang w:val="ru-RU" w:bidi="ar-SA"/>
              </w:rPr>
              <w:t>1.3</w:t>
            </w:r>
          </w:p>
        </w:tc>
        <w:tc>
          <w:tcPr>
            <w:tcW w:w="4248" w:type="dxa"/>
            <w:tcBorders>
              <w:top w:val="nil"/>
              <w:left w:val="nil"/>
              <w:bottom w:val="single" w:sz="4" w:space="0" w:color="auto"/>
              <w:right w:val="single" w:sz="4" w:space="0" w:color="auto"/>
            </w:tcBorders>
            <w:shd w:val="clear" w:color="auto" w:fill="auto"/>
            <w:vAlign w:val="center"/>
          </w:tcPr>
          <w:p w14:paraId="39959FC9"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Наладка режимов работы котлов и тепловых схем котельной</w:t>
            </w:r>
          </w:p>
        </w:tc>
        <w:tc>
          <w:tcPr>
            <w:tcW w:w="2127" w:type="dxa"/>
            <w:tcBorders>
              <w:top w:val="nil"/>
              <w:left w:val="nil"/>
              <w:bottom w:val="single" w:sz="4" w:space="0" w:color="auto"/>
              <w:right w:val="single" w:sz="4" w:space="0" w:color="auto"/>
            </w:tcBorders>
            <w:shd w:val="clear" w:color="auto" w:fill="auto"/>
            <w:vAlign w:val="center"/>
          </w:tcPr>
          <w:p w14:paraId="3C1FAA7A"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2025-2026гг.</w:t>
            </w:r>
          </w:p>
        </w:tc>
        <w:tc>
          <w:tcPr>
            <w:tcW w:w="2551" w:type="dxa"/>
            <w:tcBorders>
              <w:top w:val="nil"/>
              <w:left w:val="nil"/>
              <w:bottom w:val="single" w:sz="4" w:space="0" w:color="auto"/>
              <w:right w:val="single" w:sz="4" w:space="0" w:color="auto"/>
            </w:tcBorders>
            <w:shd w:val="clear" w:color="auto" w:fill="auto"/>
            <w:vAlign w:val="center"/>
          </w:tcPr>
          <w:p w14:paraId="25DBD699"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500</w:t>
            </w:r>
          </w:p>
        </w:tc>
      </w:tr>
      <w:bookmarkEnd w:id="94"/>
      <w:tr w:rsidR="0095706F" w:rsidRPr="0095706F" w14:paraId="25954530"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76BB17DA"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1.4</w:t>
            </w:r>
          </w:p>
        </w:tc>
        <w:tc>
          <w:tcPr>
            <w:tcW w:w="4248" w:type="dxa"/>
            <w:tcBorders>
              <w:top w:val="nil"/>
              <w:left w:val="nil"/>
              <w:bottom w:val="single" w:sz="4" w:space="0" w:color="auto"/>
              <w:right w:val="single" w:sz="4" w:space="0" w:color="auto"/>
            </w:tcBorders>
            <w:shd w:val="clear" w:color="auto" w:fill="auto"/>
            <w:vAlign w:val="center"/>
          </w:tcPr>
          <w:p w14:paraId="028F03B4"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 xml:space="preserve">Установка модульной системы </w:t>
            </w:r>
            <w:proofErr w:type="spellStart"/>
            <w:r w:rsidRPr="0095706F">
              <w:rPr>
                <w:rFonts w:ascii="Times New Roman" w:eastAsia="Calibri" w:hAnsi="Times New Roman"/>
                <w:szCs w:val="24"/>
                <w:lang w:val="ru-RU" w:bidi="ar-SA"/>
              </w:rPr>
              <w:t>химводоподготовки</w:t>
            </w:r>
            <w:proofErr w:type="spellEnd"/>
            <w:r w:rsidRPr="0095706F">
              <w:rPr>
                <w:rFonts w:ascii="Times New Roman" w:eastAsia="Calibri" w:hAnsi="Times New Roman"/>
                <w:szCs w:val="24"/>
                <w:lang w:val="ru-RU" w:bidi="ar-SA"/>
              </w:rPr>
              <w:t xml:space="preserve"> для удаления солей жесткости и умягчения воды (с наполнением ионообменными смолами и системой регенерации)</w:t>
            </w:r>
          </w:p>
        </w:tc>
        <w:tc>
          <w:tcPr>
            <w:tcW w:w="2127" w:type="dxa"/>
            <w:tcBorders>
              <w:top w:val="nil"/>
              <w:left w:val="nil"/>
              <w:bottom w:val="single" w:sz="4" w:space="0" w:color="auto"/>
              <w:right w:val="single" w:sz="4" w:space="0" w:color="auto"/>
            </w:tcBorders>
            <w:shd w:val="clear" w:color="auto" w:fill="auto"/>
            <w:vAlign w:val="center"/>
          </w:tcPr>
          <w:p w14:paraId="438DCD75"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2025-2027гг.</w:t>
            </w:r>
          </w:p>
        </w:tc>
        <w:tc>
          <w:tcPr>
            <w:tcW w:w="2551" w:type="dxa"/>
            <w:tcBorders>
              <w:top w:val="nil"/>
              <w:left w:val="nil"/>
              <w:bottom w:val="single" w:sz="4" w:space="0" w:color="auto"/>
              <w:right w:val="single" w:sz="4" w:space="0" w:color="auto"/>
            </w:tcBorders>
            <w:shd w:val="clear" w:color="auto" w:fill="auto"/>
            <w:vAlign w:val="center"/>
          </w:tcPr>
          <w:p w14:paraId="320FDCC5"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2 500</w:t>
            </w:r>
          </w:p>
        </w:tc>
      </w:tr>
      <w:tr w:rsidR="0095706F" w:rsidRPr="0095706F" w14:paraId="7B7B730C"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6A8C112F"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1.5</w:t>
            </w:r>
          </w:p>
        </w:tc>
        <w:tc>
          <w:tcPr>
            <w:tcW w:w="4248" w:type="dxa"/>
            <w:tcBorders>
              <w:top w:val="nil"/>
              <w:left w:val="nil"/>
              <w:bottom w:val="single" w:sz="4" w:space="0" w:color="auto"/>
              <w:right w:val="single" w:sz="4" w:space="0" w:color="auto"/>
            </w:tcBorders>
            <w:shd w:val="clear" w:color="auto" w:fill="auto"/>
            <w:vAlign w:val="center"/>
          </w:tcPr>
          <w:p w14:paraId="1A7C349C"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Замена сетевых насосов на новые</w:t>
            </w:r>
          </w:p>
        </w:tc>
        <w:tc>
          <w:tcPr>
            <w:tcW w:w="2127" w:type="dxa"/>
            <w:tcBorders>
              <w:top w:val="nil"/>
              <w:left w:val="nil"/>
              <w:bottom w:val="single" w:sz="4" w:space="0" w:color="auto"/>
              <w:right w:val="single" w:sz="4" w:space="0" w:color="auto"/>
            </w:tcBorders>
            <w:shd w:val="clear" w:color="auto" w:fill="auto"/>
            <w:vAlign w:val="center"/>
          </w:tcPr>
          <w:p w14:paraId="29FAF3CE"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2024-2025гг.</w:t>
            </w:r>
          </w:p>
        </w:tc>
        <w:tc>
          <w:tcPr>
            <w:tcW w:w="2551" w:type="dxa"/>
            <w:tcBorders>
              <w:top w:val="nil"/>
              <w:left w:val="nil"/>
              <w:bottom w:val="single" w:sz="4" w:space="0" w:color="auto"/>
              <w:right w:val="single" w:sz="4" w:space="0" w:color="auto"/>
            </w:tcBorders>
            <w:shd w:val="clear" w:color="auto" w:fill="auto"/>
            <w:vAlign w:val="center"/>
          </w:tcPr>
          <w:p w14:paraId="1B67E2FB"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1 500</w:t>
            </w:r>
          </w:p>
        </w:tc>
      </w:tr>
      <w:tr w:rsidR="0095706F" w:rsidRPr="0095706F" w14:paraId="6C25B576"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49F99895"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1.6</w:t>
            </w:r>
          </w:p>
        </w:tc>
        <w:tc>
          <w:tcPr>
            <w:tcW w:w="4248" w:type="dxa"/>
            <w:tcBorders>
              <w:top w:val="nil"/>
              <w:left w:val="nil"/>
              <w:bottom w:val="single" w:sz="4" w:space="0" w:color="auto"/>
              <w:right w:val="single" w:sz="4" w:space="0" w:color="auto"/>
            </w:tcBorders>
            <w:shd w:val="clear" w:color="auto" w:fill="auto"/>
            <w:vAlign w:val="center"/>
          </w:tcPr>
          <w:p w14:paraId="075F6479"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Замена котловых насосов на новые</w:t>
            </w:r>
          </w:p>
        </w:tc>
        <w:tc>
          <w:tcPr>
            <w:tcW w:w="2127" w:type="dxa"/>
            <w:tcBorders>
              <w:top w:val="nil"/>
              <w:left w:val="nil"/>
              <w:bottom w:val="single" w:sz="4" w:space="0" w:color="auto"/>
              <w:right w:val="single" w:sz="4" w:space="0" w:color="auto"/>
            </w:tcBorders>
            <w:shd w:val="clear" w:color="auto" w:fill="auto"/>
            <w:vAlign w:val="center"/>
          </w:tcPr>
          <w:p w14:paraId="719E2F59"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2024г.</w:t>
            </w:r>
          </w:p>
        </w:tc>
        <w:tc>
          <w:tcPr>
            <w:tcW w:w="2551" w:type="dxa"/>
            <w:tcBorders>
              <w:top w:val="nil"/>
              <w:left w:val="nil"/>
              <w:bottom w:val="single" w:sz="4" w:space="0" w:color="auto"/>
              <w:right w:val="single" w:sz="4" w:space="0" w:color="auto"/>
            </w:tcBorders>
            <w:shd w:val="clear" w:color="auto" w:fill="auto"/>
            <w:vAlign w:val="center"/>
          </w:tcPr>
          <w:p w14:paraId="5C8B6EC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800</w:t>
            </w:r>
          </w:p>
        </w:tc>
      </w:tr>
      <w:tr w:rsidR="0095706F" w:rsidRPr="0095706F" w14:paraId="59B5DE3B"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7DAF62A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1.7</w:t>
            </w:r>
          </w:p>
        </w:tc>
        <w:tc>
          <w:tcPr>
            <w:tcW w:w="4248" w:type="dxa"/>
            <w:tcBorders>
              <w:top w:val="nil"/>
              <w:left w:val="nil"/>
              <w:bottom w:val="single" w:sz="4" w:space="0" w:color="auto"/>
              <w:right w:val="single" w:sz="4" w:space="0" w:color="auto"/>
            </w:tcBorders>
            <w:shd w:val="clear" w:color="auto" w:fill="auto"/>
            <w:vAlign w:val="center"/>
          </w:tcPr>
          <w:p w14:paraId="4C68AB5C"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Поэтапная замена изношенных существующих дымососов</w:t>
            </w:r>
          </w:p>
        </w:tc>
        <w:tc>
          <w:tcPr>
            <w:tcW w:w="2127" w:type="dxa"/>
            <w:tcBorders>
              <w:top w:val="nil"/>
              <w:left w:val="nil"/>
              <w:bottom w:val="single" w:sz="4" w:space="0" w:color="auto"/>
              <w:right w:val="single" w:sz="4" w:space="0" w:color="auto"/>
            </w:tcBorders>
            <w:shd w:val="clear" w:color="auto" w:fill="auto"/>
            <w:vAlign w:val="center"/>
          </w:tcPr>
          <w:p w14:paraId="6682CAA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2025-2028гг.</w:t>
            </w:r>
          </w:p>
        </w:tc>
        <w:tc>
          <w:tcPr>
            <w:tcW w:w="2551" w:type="dxa"/>
            <w:tcBorders>
              <w:top w:val="nil"/>
              <w:left w:val="nil"/>
              <w:bottom w:val="single" w:sz="4" w:space="0" w:color="auto"/>
              <w:right w:val="single" w:sz="4" w:space="0" w:color="auto"/>
            </w:tcBorders>
            <w:shd w:val="clear" w:color="auto" w:fill="auto"/>
            <w:vAlign w:val="center"/>
          </w:tcPr>
          <w:p w14:paraId="42A5478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1 000</w:t>
            </w:r>
          </w:p>
        </w:tc>
      </w:tr>
      <w:tr w:rsidR="0095706F" w:rsidRPr="0095706F" w14:paraId="045A468F" w14:textId="77777777" w:rsidTr="001915E1">
        <w:trPr>
          <w:trHeight w:val="600"/>
        </w:trPr>
        <w:tc>
          <w:tcPr>
            <w:tcW w:w="7117"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11B759F" w14:textId="77777777" w:rsidR="0095706F" w:rsidRPr="0095706F" w:rsidRDefault="0095706F" w:rsidP="0095706F">
            <w:pPr>
              <w:spacing w:line="240" w:lineRule="auto"/>
              <w:ind w:firstLine="0"/>
              <w:jc w:val="left"/>
              <w:rPr>
                <w:rFonts w:ascii="Times New Roman" w:eastAsia="Calibri" w:hAnsi="Times New Roman"/>
                <w:b/>
                <w:bCs/>
                <w:sz w:val="22"/>
                <w:lang w:val="ru-RU" w:bidi="ar-SA"/>
              </w:rPr>
            </w:pPr>
            <w:r w:rsidRPr="0095706F">
              <w:rPr>
                <w:rFonts w:ascii="Times New Roman" w:eastAsia="Calibri" w:hAnsi="Times New Roman"/>
                <w:b/>
                <w:bCs/>
                <w:sz w:val="22"/>
                <w:lang w:val="ru-RU" w:bidi="ar-SA"/>
              </w:rPr>
              <w:t>2. Мероприятия по строительству, реконструкции, техническому перевооружению и (или) модернизации тепловых сетей и сооружений на них</w:t>
            </w:r>
          </w:p>
        </w:tc>
        <w:tc>
          <w:tcPr>
            <w:tcW w:w="2551" w:type="dxa"/>
            <w:tcBorders>
              <w:top w:val="single" w:sz="4" w:space="0" w:color="auto"/>
              <w:left w:val="nil"/>
              <w:bottom w:val="single" w:sz="4" w:space="0" w:color="auto"/>
              <w:right w:val="single" w:sz="4" w:space="0" w:color="auto"/>
            </w:tcBorders>
            <w:shd w:val="clear" w:color="auto" w:fill="auto"/>
            <w:vAlign w:val="center"/>
          </w:tcPr>
          <w:p w14:paraId="057C15BA"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4 950</w:t>
            </w:r>
          </w:p>
        </w:tc>
      </w:tr>
      <w:tr w:rsidR="0095706F" w:rsidRPr="0095706F" w14:paraId="69E98201"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1651821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2.1</w:t>
            </w:r>
          </w:p>
        </w:tc>
        <w:tc>
          <w:tcPr>
            <w:tcW w:w="4248" w:type="dxa"/>
            <w:tcBorders>
              <w:top w:val="nil"/>
              <w:left w:val="nil"/>
              <w:bottom w:val="single" w:sz="4" w:space="0" w:color="auto"/>
              <w:right w:val="single" w:sz="4" w:space="0" w:color="auto"/>
            </w:tcBorders>
            <w:shd w:val="clear" w:color="auto" w:fill="auto"/>
            <w:vAlign w:val="center"/>
          </w:tcPr>
          <w:p w14:paraId="4FF8714A"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Восстановление изношенной тепловой изоляции существующих участков теплосетей</w:t>
            </w:r>
          </w:p>
        </w:tc>
        <w:tc>
          <w:tcPr>
            <w:tcW w:w="2127" w:type="dxa"/>
            <w:tcBorders>
              <w:top w:val="nil"/>
              <w:left w:val="nil"/>
              <w:bottom w:val="single" w:sz="4" w:space="0" w:color="auto"/>
              <w:right w:val="single" w:sz="4" w:space="0" w:color="auto"/>
            </w:tcBorders>
            <w:shd w:val="clear" w:color="auto" w:fill="auto"/>
            <w:vAlign w:val="center"/>
          </w:tcPr>
          <w:p w14:paraId="091F01EC"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Постоянно, ежегодно</w:t>
            </w:r>
          </w:p>
        </w:tc>
        <w:tc>
          <w:tcPr>
            <w:tcW w:w="2551" w:type="dxa"/>
            <w:tcBorders>
              <w:top w:val="nil"/>
              <w:left w:val="nil"/>
              <w:bottom w:val="single" w:sz="4" w:space="0" w:color="auto"/>
              <w:right w:val="single" w:sz="4" w:space="0" w:color="auto"/>
            </w:tcBorders>
            <w:shd w:val="clear" w:color="auto" w:fill="auto"/>
            <w:vAlign w:val="center"/>
          </w:tcPr>
          <w:p w14:paraId="05996CA4"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150</w:t>
            </w:r>
          </w:p>
        </w:tc>
      </w:tr>
      <w:tr w:rsidR="0095706F" w:rsidRPr="0095706F" w14:paraId="12B4E847"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3E2D4392"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2.2</w:t>
            </w:r>
          </w:p>
        </w:tc>
        <w:tc>
          <w:tcPr>
            <w:tcW w:w="4248" w:type="dxa"/>
            <w:tcBorders>
              <w:top w:val="nil"/>
              <w:left w:val="nil"/>
              <w:bottom w:val="single" w:sz="4" w:space="0" w:color="auto"/>
              <w:right w:val="single" w:sz="4" w:space="0" w:color="auto"/>
            </w:tcBorders>
            <w:shd w:val="clear" w:color="auto" w:fill="auto"/>
            <w:vAlign w:val="center"/>
          </w:tcPr>
          <w:p w14:paraId="6985FE65"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Реконструкция с заменой аварийного участка тепловых сетей от ТК-5 до здания Школы</w:t>
            </w:r>
          </w:p>
        </w:tc>
        <w:tc>
          <w:tcPr>
            <w:tcW w:w="2127" w:type="dxa"/>
            <w:tcBorders>
              <w:top w:val="nil"/>
              <w:left w:val="nil"/>
              <w:bottom w:val="single" w:sz="4" w:space="0" w:color="auto"/>
              <w:right w:val="single" w:sz="4" w:space="0" w:color="auto"/>
            </w:tcBorders>
            <w:shd w:val="clear" w:color="auto" w:fill="auto"/>
            <w:vAlign w:val="center"/>
          </w:tcPr>
          <w:p w14:paraId="547D5809"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2026г.</w:t>
            </w:r>
          </w:p>
        </w:tc>
        <w:tc>
          <w:tcPr>
            <w:tcW w:w="2551" w:type="dxa"/>
            <w:tcBorders>
              <w:top w:val="nil"/>
              <w:left w:val="nil"/>
              <w:bottom w:val="single" w:sz="4" w:space="0" w:color="auto"/>
              <w:right w:val="single" w:sz="4" w:space="0" w:color="auto"/>
            </w:tcBorders>
            <w:shd w:val="clear" w:color="auto" w:fill="auto"/>
            <w:vAlign w:val="center"/>
          </w:tcPr>
          <w:p w14:paraId="67A727F6"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2 800</w:t>
            </w:r>
          </w:p>
        </w:tc>
      </w:tr>
      <w:tr w:rsidR="0095706F" w:rsidRPr="0095706F" w14:paraId="2251777F"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413FB273"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2.3</w:t>
            </w:r>
          </w:p>
        </w:tc>
        <w:tc>
          <w:tcPr>
            <w:tcW w:w="4248" w:type="dxa"/>
            <w:tcBorders>
              <w:top w:val="nil"/>
              <w:left w:val="nil"/>
              <w:bottom w:val="single" w:sz="4" w:space="0" w:color="auto"/>
              <w:right w:val="single" w:sz="4" w:space="0" w:color="auto"/>
            </w:tcBorders>
            <w:shd w:val="clear" w:color="auto" w:fill="auto"/>
            <w:vAlign w:val="center"/>
          </w:tcPr>
          <w:p w14:paraId="43ADCAA2"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 xml:space="preserve">Реконструкция с заменой </w:t>
            </w:r>
            <w:proofErr w:type="gramStart"/>
            <w:r w:rsidRPr="0095706F">
              <w:rPr>
                <w:rFonts w:ascii="Times New Roman" w:eastAsia="Calibri" w:hAnsi="Times New Roman"/>
                <w:szCs w:val="24"/>
                <w:lang w:val="ru-RU" w:bidi="ar-SA"/>
              </w:rPr>
              <w:t>аварийного  участка</w:t>
            </w:r>
            <w:proofErr w:type="gramEnd"/>
            <w:r w:rsidRPr="0095706F">
              <w:rPr>
                <w:rFonts w:ascii="Times New Roman" w:eastAsia="Calibri" w:hAnsi="Times New Roman"/>
                <w:szCs w:val="24"/>
                <w:lang w:val="ru-RU" w:bidi="ar-SA"/>
              </w:rPr>
              <w:t xml:space="preserve"> тепловых сетей от ТК-8 до ТК-18</w:t>
            </w:r>
          </w:p>
        </w:tc>
        <w:tc>
          <w:tcPr>
            <w:tcW w:w="2127" w:type="dxa"/>
            <w:tcBorders>
              <w:top w:val="nil"/>
              <w:left w:val="nil"/>
              <w:bottom w:val="single" w:sz="4" w:space="0" w:color="auto"/>
              <w:right w:val="single" w:sz="4" w:space="0" w:color="auto"/>
            </w:tcBorders>
            <w:shd w:val="clear" w:color="auto" w:fill="auto"/>
            <w:vAlign w:val="center"/>
          </w:tcPr>
          <w:p w14:paraId="7D436F0E"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2028г.</w:t>
            </w:r>
          </w:p>
        </w:tc>
        <w:tc>
          <w:tcPr>
            <w:tcW w:w="2551" w:type="dxa"/>
            <w:tcBorders>
              <w:top w:val="nil"/>
              <w:left w:val="nil"/>
              <w:bottom w:val="single" w:sz="4" w:space="0" w:color="auto"/>
              <w:right w:val="single" w:sz="4" w:space="0" w:color="auto"/>
            </w:tcBorders>
            <w:shd w:val="clear" w:color="auto" w:fill="auto"/>
            <w:vAlign w:val="center"/>
          </w:tcPr>
          <w:p w14:paraId="1F0873DC"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2 000</w:t>
            </w:r>
          </w:p>
        </w:tc>
      </w:tr>
      <w:tr w:rsidR="0095706F" w:rsidRPr="0095706F" w14:paraId="157B7562" w14:textId="77777777" w:rsidTr="001915E1">
        <w:trPr>
          <w:trHeight w:val="285"/>
        </w:trPr>
        <w:tc>
          <w:tcPr>
            <w:tcW w:w="7117"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2A61FBEF" w14:textId="77777777" w:rsidR="0095706F" w:rsidRPr="0095706F" w:rsidRDefault="0095706F" w:rsidP="0095706F">
            <w:pPr>
              <w:spacing w:line="240" w:lineRule="auto"/>
              <w:ind w:firstLine="0"/>
              <w:jc w:val="left"/>
              <w:rPr>
                <w:rFonts w:ascii="Times New Roman" w:eastAsia="Calibri" w:hAnsi="Times New Roman"/>
                <w:b/>
                <w:bCs/>
                <w:sz w:val="22"/>
                <w:lang w:val="ru-RU" w:bidi="ar-SA"/>
              </w:rPr>
            </w:pPr>
            <w:r w:rsidRPr="0095706F">
              <w:rPr>
                <w:rFonts w:ascii="Times New Roman" w:eastAsia="Calibri" w:hAnsi="Times New Roman"/>
                <w:b/>
                <w:bCs/>
                <w:sz w:val="22"/>
                <w:lang w:val="ru-RU" w:bidi="ar-SA"/>
              </w:rPr>
              <w:t>3. Всего по системе:</w:t>
            </w:r>
          </w:p>
        </w:tc>
        <w:tc>
          <w:tcPr>
            <w:tcW w:w="2551" w:type="dxa"/>
            <w:tcBorders>
              <w:top w:val="nil"/>
              <w:left w:val="nil"/>
              <w:bottom w:val="single" w:sz="4" w:space="0" w:color="auto"/>
              <w:right w:val="single" w:sz="4" w:space="0" w:color="auto"/>
            </w:tcBorders>
            <w:shd w:val="clear" w:color="auto" w:fill="auto"/>
          </w:tcPr>
          <w:p w14:paraId="0C0ACD87"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27 650</w:t>
            </w:r>
          </w:p>
        </w:tc>
      </w:tr>
      <w:bookmarkEnd w:id="93"/>
    </w:tbl>
    <w:p w14:paraId="2BCF0AC6" w14:textId="77777777" w:rsidR="00E60E57" w:rsidRDefault="00E60E57" w:rsidP="00E60E57">
      <w:pPr>
        <w:keepNext/>
        <w:suppressAutoHyphens/>
        <w:spacing w:line="240" w:lineRule="auto"/>
        <w:ind w:firstLine="0"/>
        <w:rPr>
          <w:rFonts w:ascii="Times New Roman" w:hAnsi="Times New Roman"/>
          <w:szCs w:val="24"/>
          <w:lang w:val="ru-RU"/>
        </w:rPr>
      </w:pPr>
    </w:p>
    <w:p w14:paraId="40DD2080" w14:textId="77777777" w:rsidR="00D34E3D" w:rsidRPr="00F638F5" w:rsidRDefault="003200E3" w:rsidP="00022919">
      <w:pPr>
        <w:rPr>
          <w:rFonts w:ascii="Times New Roman" w:hAnsi="Times New Roman"/>
          <w:szCs w:val="24"/>
          <w:lang w:val="ru-RU"/>
        </w:rPr>
      </w:pPr>
      <w:r>
        <w:rPr>
          <w:rFonts w:ascii="Times New Roman" w:hAnsi="Times New Roman"/>
          <w:szCs w:val="24"/>
          <w:lang w:val="ru-RU"/>
        </w:rPr>
        <w:t>*</w:t>
      </w:r>
      <w:r w:rsidRPr="003200E3">
        <w:rPr>
          <w:lang w:val="ru-RU"/>
        </w:rPr>
        <w:t xml:space="preserve"> </w:t>
      </w:r>
      <w:r w:rsidRPr="003200E3">
        <w:rPr>
          <w:rFonts w:ascii="Times New Roman" w:hAnsi="Times New Roman"/>
          <w:szCs w:val="24"/>
          <w:lang w:val="ru-RU"/>
        </w:rPr>
        <w:t>Все мероприятия предложены посредством предварительного анализа. Окончательные мероприятия и цены будут выявлены на этапе проектирования.</w:t>
      </w:r>
    </w:p>
    <w:p w14:paraId="3DA13CA5" w14:textId="77777777" w:rsidR="005477C3" w:rsidRPr="00F638F5" w:rsidRDefault="005477C3" w:rsidP="00C70015">
      <w:pPr>
        <w:pStyle w:val="1a"/>
        <w:numPr>
          <w:ilvl w:val="0"/>
          <w:numId w:val="80"/>
        </w:numPr>
        <w:spacing w:line="240" w:lineRule="auto"/>
        <w:rPr>
          <w:szCs w:val="24"/>
        </w:rPr>
      </w:pPr>
      <w:bookmarkStart w:id="95" w:name="_Toc9154930"/>
      <w:r w:rsidRPr="00F638F5">
        <w:rPr>
          <w:szCs w:val="24"/>
        </w:rPr>
        <w:t xml:space="preserve">Обоснованные предложения </w:t>
      </w:r>
      <w:r w:rsidR="0054269D" w:rsidRPr="00F638F5">
        <w:rPr>
          <w:szCs w:val="24"/>
        </w:rPr>
        <w:t>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95"/>
    </w:p>
    <w:p w14:paraId="3C7BCDD9" w14:textId="257E0587" w:rsidR="005477C3" w:rsidRPr="00F638F5" w:rsidRDefault="0095706F" w:rsidP="00C33328">
      <w:pPr>
        <w:rPr>
          <w:rFonts w:ascii="Times New Roman" w:hAnsi="Times New Roman"/>
          <w:szCs w:val="24"/>
          <w:lang w:val="ru-RU"/>
        </w:rPr>
      </w:pPr>
      <w:r w:rsidRPr="0095706F">
        <w:rPr>
          <w:rFonts w:ascii="Times New Roman" w:eastAsia="Calibri" w:hAnsi="Times New Roman"/>
          <w:iCs/>
          <w:szCs w:val="26"/>
          <w:lang w:val="ru-RU" w:eastAsia="ru-RU" w:bidi="ar-SA"/>
        </w:rPr>
        <w:t>Источником инвестиций для строительства или реконструкции объектов теплоснабжения может быть федеральный, местный бюджет или капиталовложения инвестора – концессионера.</w:t>
      </w:r>
    </w:p>
    <w:p w14:paraId="7494C17D" w14:textId="77777777" w:rsidR="005477C3" w:rsidRPr="00F638F5" w:rsidRDefault="005477C3" w:rsidP="00C70015">
      <w:pPr>
        <w:pStyle w:val="1a"/>
        <w:numPr>
          <w:ilvl w:val="0"/>
          <w:numId w:val="80"/>
        </w:numPr>
        <w:spacing w:line="240" w:lineRule="auto"/>
        <w:rPr>
          <w:szCs w:val="24"/>
        </w:rPr>
      </w:pPr>
      <w:bookmarkStart w:id="96" w:name="_Toc9154931"/>
      <w:r w:rsidRPr="00F638F5">
        <w:rPr>
          <w:szCs w:val="24"/>
        </w:rPr>
        <w:t>Расчеты экономической эффективности инвестиций</w:t>
      </w:r>
      <w:bookmarkEnd w:id="96"/>
    </w:p>
    <w:p w14:paraId="2CCD3357" w14:textId="77777777" w:rsidR="00022919" w:rsidRPr="00F638F5" w:rsidRDefault="00022919" w:rsidP="00F236FC">
      <w:pPr>
        <w:pStyle w:val="1fff"/>
      </w:pPr>
      <w:bookmarkStart w:id="97" w:name="_Hlk180528340"/>
      <w:r w:rsidRPr="00F638F5">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указанных выше мероприятий.</w:t>
      </w:r>
    </w:p>
    <w:p w14:paraId="01608718" w14:textId="77777777" w:rsidR="00022919" w:rsidRPr="00F638F5" w:rsidRDefault="00022919" w:rsidP="00F236FC">
      <w:pPr>
        <w:pStyle w:val="1fff"/>
      </w:pPr>
      <w:r w:rsidRPr="00F638F5">
        <w:t>Собственные средства энергоснабжающих предприятий</w:t>
      </w:r>
    </w:p>
    <w:p w14:paraId="6C38B0C9" w14:textId="77777777" w:rsidR="00022919" w:rsidRPr="00F638F5" w:rsidRDefault="00022919" w:rsidP="00F236FC">
      <w:pPr>
        <w:pStyle w:val="1fff"/>
      </w:pPr>
      <w:r w:rsidRPr="00F638F5">
        <w:t>Прибыль. Чистая прибыль предприятия – один из основных источников инвестиционных средств на предприятиях любой формы собственности.</w:t>
      </w:r>
    </w:p>
    <w:p w14:paraId="55E2F1B3" w14:textId="77777777" w:rsidR="00022919" w:rsidRPr="00F638F5" w:rsidRDefault="00022919" w:rsidP="00F236FC">
      <w:pPr>
        <w:pStyle w:val="1fff"/>
      </w:pPr>
      <w:r w:rsidRPr="00F638F5">
        <w:t>Амортизационные фонды. Амортизационный фонд – это денежные средства, накопленные за счет амортизационных отчислений основных средств (основных фондов) и предназначенные для восстановления изношенных основных средств и приобретения новых.</w:t>
      </w:r>
    </w:p>
    <w:p w14:paraId="0ABAC729" w14:textId="77777777" w:rsidR="00022919" w:rsidRPr="00F638F5" w:rsidRDefault="00022919" w:rsidP="00F236FC">
      <w:pPr>
        <w:pStyle w:val="1fff"/>
      </w:pPr>
      <w:r w:rsidRPr="00F638F5">
        <w:t>Согласно опубликованному проекту, целью Программы является повышение уровня надежности поставки коммунальных ресурсов и эффективности деятельности организаций коммунального хозяйства при обеспечении доступности коммунальных услуг для населения.</w:t>
      </w:r>
    </w:p>
    <w:p w14:paraId="3A771A9B" w14:textId="275DBEA2" w:rsidR="00022919" w:rsidRPr="00F638F5" w:rsidRDefault="00022919" w:rsidP="00F236FC">
      <w:pPr>
        <w:pStyle w:val="1fff"/>
      </w:pPr>
      <w:r w:rsidRPr="00F638F5">
        <w:t xml:space="preserve">В результате реализации программы по </w:t>
      </w:r>
      <w:r w:rsidR="004915E1">
        <w:t xml:space="preserve">реконструкции </w:t>
      </w:r>
      <w:r w:rsidRPr="00F638F5">
        <w:t>тепловых сетей потребители будут обеспечены качественными услугами теплоснабжения.</w:t>
      </w:r>
    </w:p>
    <w:p w14:paraId="06447452" w14:textId="77777777" w:rsidR="005477C3" w:rsidRPr="00F638F5" w:rsidRDefault="00022919" w:rsidP="00F236FC">
      <w:pPr>
        <w:pStyle w:val="1fff"/>
      </w:pPr>
      <w:r w:rsidRPr="00F638F5">
        <w:t>Показателями производственной эффективности в рамках разработки схемы теплоснабжения являются снижение объемов потерь тепловой энергии, экономия материальных и трудовых ресурсов, усовершенствование технологии, улучшение качества предоставляемых услуг, внедрение современных технологий.</w:t>
      </w:r>
    </w:p>
    <w:p w14:paraId="0B2F1042" w14:textId="77777777" w:rsidR="00022919" w:rsidRPr="00F638F5" w:rsidRDefault="00022919" w:rsidP="00F236FC">
      <w:pPr>
        <w:pStyle w:val="1fff"/>
      </w:pPr>
      <w:r w:rsidRPr="00F638F5">
        <w:lastRenderedPageBreak/>
        <w:t>Для уточнения капитальных затрат на строительство, реконструкцию тепловых сетей требуется выполнение дальнейших проектных и сметных работ.</w:t>
      </w:r>
    </w:p>
    <w:bookmarkEnd w:id="97"/>
    <w:p w14:paraId="46B0FA15" w14:textId="77777777" w:rsidR="00527F21" w:rsidRPr="00F638F5" w:rsidRDefault="00527F21" w:rsidP="00022919">
      <w:pPr>
        <w:rPr>
          <w:rFonts w:ascii="Times New Roman" w:hAnsi="Times New Roman"/>
          <w:szCs w:val="24"/>
          <w:lang w:val="ru-RU"/>
        </w:rPr>
      </w:pPr>
    </w:p>
    <w:p w14:paraId="0E76E3E7" w14:textId="77777777" w:rsidR="005477C3" w:rsidRPr="00F638F5" w:rsidRDefault="005477C3" w:rsidP="00C70015">
      <w:pPr>
        <w:pStyle w:val="1a"/>
        <w:numPr>
          <w:ilvl w:val="0"/>
          <w:numId w:val="80"/>
        </w:numPr>
        <w:spacing w:line="240" w:lineRule="auto"/>
        <w:rPr>
          <w:szCs w:val="24"/>
        </w:rPr>
      </w:pPr>
      <w:bookmarkStart w:id="98" w:name="_Toc9154932"/>
      <w:r w:rsidRPr="00F638F5">
        <w:rPr>
          <w:szCs w:val="24"/>
        </w:rPr>
        <w:t xml:space="preserve">Расчеты </w:t>
      </w:r>
      <w:r w:rsidR="0054269D" w:rsidRPr="00F638F5">
        <w:rPr>
          <w:szCs w:val="24"/>
        </w:rPr>
        <w:t>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98"/>
    </w:p>
    <w:p w14:paraId="0211DA75" w14:textId="77777777" w:rsidR="00022919" w:rsidRPr="00F638F5" w:rsidRDefault="00022919" w:rsidP="00F236FC">
      <w:pPr>
        <w:pStyle w:val="1fff"/>
      </w:pPr>
      <w:bookmarkStart w:id="99" w:name="_Hlk180529441"/>
      <w:r w:rsidRPr="00F638F5">
        <w:t>Схема финансирования мероприятий по программе перспективного развития теплоснабжения должна подбираться в прогнозируемых ценах. Цель ее подбора – обеспечение финансовой реализуемости инвестиционного проекта, т.е. обеспечение такой структуры денежных потоков проекта, при которой на каждом шаге расчета имеется достаточное количество денег для его продолжения. В зависимости от способа формирования источники финансирования предприятия делятся на внутренние и внешние (привлеченные).</w:t>
      </w:r>
    </w:p>
    <w:p w14:paraId="40CFB9F2" w14:textId="08EDA7BB" w:rsidR="00022919" w:rsidRPr="00F638F5" w:rsidRDefault="00022919" w:rsidP="008F7187">
      <w:pPr>
        <w:pStyle w:val="1fff"/>
      </w:pPr>
      <w:r w:rsidRPr="00F638F5">
        <w:t xml:space="preserve">В соответствии с вышеизложенным выполнен анализ финансирования проекта за счет заемных средств и за счет инвестиционной надбавки к тарифу. </w:t>
      </w:r>
    </w:p>
    <w:p w14:paraId="554B3941" w14:textId="155561D5" w:rsidR="008F7187" w:rsidRDefault="008F7187" w:rsidP="00022919">
      <w:pPr>
        <w:rPr>
          <w:rFonts w:ascii="Times New Roman" w:hAnsi="Times New Roman"/>
          <w:b/>
          <w:szCs w:val="24"/>
          <w:lang w:val="ru-RU"/>
        </w:rPr>
      </w:pPr>
    </w:p>
    <w:p w14:paraId="0796E539" w14:textId="42E48211" w:rsidR="008F7187" w:rsidRDefault="008F7187" w:rsidP="00022919">
      <w:pPr>
        <w:rPr>
          <w:rFonts w:ascii="Times New Roman" w:hAnsi="Times New Roman"/>
          <w:b/>
          <w:szCs w:val="24"/>
          <w:lang w:val="ru-RU"/>
        </w:rPr>
      </w:pPr>
    </w:p>
    <w:p w14:paraId="535E8F28" w14:textId="77777777" w:rsidR="008F7187" w:rsidRPr="00F638F5" w:rsidRDefault="008F7187" w:rsidP="00022919">
      <w:pPr>
        <w:rPr>
          <w:rFonts w:ascii="Times New Roman" w:hAnsi="Times New Roman"/>
          <w:b/>
          <w:szCs w:val="24"/>
          <w:lang w:val="ru-RU"/>
        </w:rPr>
      </w:pPr>
    </w:p>
    <w:p w14:paraId="6A32AD04" w14:textId="1442F92E" w:rsidR="00022919" w:rsidRDefault="00022919" w:rsidP="00022919">
      <w:pPr>
        <w:rPr>
          <w:rFonts w:ascii="Times New Roman" w:hAnsi="Times New Roman"/>
          <w:szCs w:val="24"/>
          <w:lang w:val="ru-RU"/>
        </w:rPr>
      </w:pPr>
    </w:p>
    <w:p w14:paraId="685E0684" w14:textId="7A2CE79E" w:rsidR="008F7187" w:rsidRDefault="008F7187" w:rsidP="00022919">
      <w:pPr>
        <w:rPr>
          <w:rFonts w:ascii="Times New Roman" w:hAnsi="Times New Roman"/>
          <w:szCs w:val="24"/>
          <w:lang w:val="ru-RU"/>
        </w:rPr>
      </w:pPr>
    </w:p>
    <w:p w14:paraId="27BE874B" w14:textId="53591B7E" w:rsidR="008F7187" w:rsidRDefault="008F7187" w:rsidP="00022919">
      <w:pPr>
        <w:rPr>
          <w:rFonts w:ascii="Times New Roman" w:hAnsi="Times New Roman"/>
          <w:szCs w:val="24"/>
          <w:lang w:val="ru-RU"/>
        </w:rPr>
      </w:pPr>
    </w:p>
    <w:p w14:paraId="1C80830C" w14:textId="093027C6" w:rsidR="008F7187" w:rsidRDefault="008F7187" w:rsidP="00022919">
      <w:pPr>
        <w:rPr>
          <w:rFonts w:ascii="Times New Roman" w:hAnsi="Times New Roman"/>
          <w:szCs w:val="24"/>
          <w:lang w:val="ru-RU"/>
        </w:rPr>
      </w:pPr>
    </w:p>
    <w:p w14:paraId="17728430" w14:textId="1F45F431" w:rsidR="008F7187" w:rsidRDefault="008F7187" w:rsidP="00022919">
      <w:pPr>
        <w:rPr>
          <w:rFonts w:ascii="Times New Roman" w:hAnsi="Times New Roman"/>
          <w:szCs w:val="24"/>
          <w:lang w:val="ru-RU"/>
        </w:rPr>
      </w:pPr>
    </w:p>
    <w:p w14:paraId="59B5AB9B" w14:textId="29852ECE" w:rsidR="008F7187" w:rsidRDefault="008F7187" w:rsidP="00022919">
      <w:pPr>
        <w:rPr>
          <w:rFonts w:ascii="Times New Roman" w:hAnsi="Times New Roman"/>
          <w:szCs w:val="24"/>
          <w:lang w:val="ru-RU"/>
        </w:rPr>
      </w:pPr>
    </w:p>
    <w:p w14:paraId="756151F9" w14:textId="3192C60D" w:rsidR="008F7187" w:rsidRDefault="008F7187" w:rsidP="00022919">
      <w:pPr>
        <w:rPr>
          <w:rFonts w:ascii="Times New Roman" w:hAnsi="Times New Roman"/>
          <w:szCs w:val="24"/>
          <w:lang w:val="ru-RU"/>
        </w:rPr>
      </w:pPr>
    </w:p>
    <w:p w14:paraId="66C4BFA8" w14:textId="24F96F31" w:rsidR="008F7187" w:rsidRDefault="008F7187" w:rsidP="00022919">
      <w:pPr>
        <w:rPr>
          <w:rFonts w:ascii="Times New Roman" w:hAnsi="Times New Roman"/>
          <w:szCs w:val="24"/>
          <w:lang w:val="ru-RU"/>
        </w:rPr>
      </w:pPr>
    </w:p>
    <w:p w14:paraId="102B7881" w14:textId="6EBAAE33" w:rsidR="008F7187" w:rsidRDefault="008F7187" w:rsidP="00022919">
      <w:pPr>
        <w:rPr>
          <w:rFonts w:ascii="Times New Roman" w:hAnsi="Times New Roman"/>
          <w:szCs w:val="24"/>
          <w:lang w:val="ru-RU"/>
        </w:rPr>
      </w:pPr>
    </w:p>
    <w:p w14:paraId="0AB9C35B" w14:textId="13883208" w:rsidR="008F7187" w:rsidRDefault="008F7187" w:rsidP="00022919">
      <w:pPr>
        <w:rPr>
          <w:rFonts w:ascii="Times New Roman" w:hAnsi="Times New Roman"/>
          <w:szCs w:val="24"/>
          <w:lang w:val="ru-RU"/>
        </w:rPr>
      </w:pPr>
    </w:p>
    <w:p w14:paraId="6AF42AAE" w14:textId="341643E2" w:rsidR="008F7187" w:rsidRDefault="008F7187" w:rsidP="00022919">
      <w:pPr>
        <w:rPr>
          <w:rFonts w:ascii="Times New Roman" w:hAnsi="Times New Roman"/>
          <w:szCs w:val="24"/>
          <w:lang w:val="ru-RU"/>
        </w:rPr>
      </w:pPr>
    </w:p>
    <w:p w14:paraId="0405309B" w14:textId="77777777" w:rsidR="008F7187" w:rsidRDefault="008F7187" w:rsidP="00022919">
      <w:pPr>
        <w:rPr>
          <w:rFonts w:ascii="Times New Roman" w:hAnsi="Times New Roman"/>
          <w:szCs w:val="24"/>
          <w:lang w:val="ru-RU"/>
        </w:rPr>
        <w:sectPr w:rsidR="008F7187" w:rsidSect="0094709E">
          <w:type w:val="continuous"/>
          <w:pgSz w:w="11906" w:h="16838"/>
          <w:pgMar w:top="1134" w:right="850" w:bottom="1134" w:left="1701" w:header="709" w:footer="709" w:gutter="0"/>
          <w:cols w:space="708"/>
          <w:docGrid w:linePitch="360"/>
        </w:sectPr>
      </w:pPr>
    </w:p>
    <w:tbl>
      <w:tblPr>
        <w:tblW w:w="15692" w:type="dxa"/>
        <w:tblInd w:w="108" w:type="dxa"/>
        <w:tblLook w:val="04A0" w:firstRow="1" w:lastRow="0" w:firstColumn="1" w:lastColumn="0" w:noHBand="0" w:noVBand="1"/>
      </w:tblPr>
      <w:tblGrid>
        <w:gridCol w:w="3183"/>
        <w:gridCol w:w="1038"/>
        <w:gridCol w:w="951"/>
        <w:gridCol w:w="951"/>
        <w:gridCol w:w="951"/>
        <w:gridCol w:w="951"/>
        <w:gridCol w:w="951"/>
        <w:gridCol w:w="1176"/>
        <w:gridCol w:w="1116"/>
        <w:gridCol w:w="1196"/>
        <w:gridCol w:w="1076"/>
        <w:gridCol w:w="996"/>
        <w:gridCol w:w="1156"/>
      </w:tblGrid>
      <w:tr w:rsidR="00470A47" w:rsidRPr="00470A47" w14:paraId="782CD282" w14:textId="77777777" w:rsidTr="00470A47">
        <w:trPr>
          <w:trHeight w:val="264"/>
        </w:trPr>
        <w:tc>
          <w:tcPr>
            <w:tcW w:w="8976" w:type="dxa"/>
            <w:gridSpan w:val="7"/>
            <w:tcBorders>
              <w:top w:val="nil"/>
              <w:left w:val="nil"/>
              <w:bottom w:val="nil"/>
              <w:right w:val="nil"/>
            </w:tcBorders>
            <w:shd w:val="clear" w:color="000000" w:fill="FFFFFF"/>
            <w:noWrap/>
            <w:vAlign w:val="bottom"/>
            <w:hideMark/>
          </w:tcPr>
          <w:p w14:paraId="02CAF4D4" w14:textId="6B97342F" w:rsidR="00470A47" w:rsidRPr="00470A47" w:rsidRDefault="00470A47" w:rsidP="00470A47">
            <w:pPr>
              <w:spacing w:line="240" w:lineRule="auto"/>
              <w:ind w:firstLine="0"/>
              <w:jc w:val="left"/>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lastRenderedPageBreak/>
              <w:t xml:space="preserve">Таблица </w:t>
            </w:r>
            <w:r>
              <w:rPr>
                <w:rFonts w:ascii="Times New Roman" w:hAnsi="Times New Roman"/>
                <w:b/>
                <w:bCs/>
                <w:sz w:val="20"/>
                <w:szCs w:val="20"/>
                <w:lang w:val="ru-RU" w:eastAsia="ru-RU" w:bidi="ar-SA"/>
              </w:rPr>
              <w:t>25</w:t>
            </w:r>
            <w:r w:rsidRPr="00470A47">
              <w:rPr>
                <w:rFonts w:ascii="Times New Roman" w:hAnsi="Times New Roman"/>
                <w:b/>
                <w:bCs/>
                <w:sz w:val="20"/>
                <w:szCs w:val="20"/>
                <w:lang w:val="ru-RU" w:eastAsia="ru-RU" w:bidi="ar-SA"/>
              </w:rPr>
              <w:t xml:space="preserve">–Прогноз суммарных расходов на производство и передачу тепловой энергии </w:t>
            </w:r>
          </w:p>
        </w:tc>
        <w:tc>
          <w:tcPr>
            <w:tcW w:w="1176" w:type="dxa"/>
            <w:tcBorders>
              <w:top w:val="nil"/>
              <w:left w:val="nil"/>
              <w:bottom w:val="nil"/>
              <w:right w:val="nil"/>
            </w:tcBorders>
            <w:shd w:val="clear" w:color="000000" w:fill="FFFFFF"/>
            <w:noWrap/>
            <w:vAlign w:val="bottom"/>
            <w:hideMark/>
          </w:tcPr>
          <w:p w14:paraId="3F1F1599"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16" w:type="dxa"/>
            <w:tcBorders>
              <w:top w:val="nil"/>
              <w:left w:val="nil"/>
              <w:bottom w:val="nil"/>
              <w:right w:val="nil"/>
            </w:tcBorders>
            <w:shd w:val="clear" w:color="000000" w:fill="FFFFFF"/>
            <w:noWrap/>
            <w:vAlign w:val="bottom"/>
            <w:hideMark/>
          </w:tcPr>
          <w:p w14:paraId="268C6B59"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96" w:type="dxa"/>
            <w:tcBorders>
              <w:top w:val="nil"/>
              <w:left w:val="nil"/>
              <w:bottom w:val="nil"/>
              <w:right w:val="nil"/>
            </w:tcBorders>
            <w:shd w:val="clear" w:color="000000" w:fill="FFFFFF"/>
            <w:noWrap/>
            <w:vAlign w:val="bottom"/>
            <w:hideMark/>
          </w:tcPr>
          <w:p w14:paraId="73FEFADD"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076" w:type="dxa"/>
            <w:tcBorders>
              <w:top w:val="nil"/>
              <w:left w:val="nil"/>
              <w:bottom w:val="nil"/>
              <w:right w:val="nil"/>
            </w:tcBorders>
            <w:shd w:val="clear" w:color="000000" w:fill="FFFFFF"/>
            <w:noWrap/>
            <w:vAlign w:val="bottom"/>
            <w:hideMark/>
          </w:tcPr>
          <w:p w14:paraId="17EADFB5"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96" w:type="dxa"/>
            <w:tcBorders>
              <w:top w:val="nil"/>
              <w:left w:val="nil"/>
              <w:bottom w:val="nil"/>
              <w:right w:val="nil"/>
            </w:tcBorders>
            <w:shd w:val="clear" w:color="000000" w:fill="FFFFFF"/>
            <w:noWrap/>
            <w:vAlign w:val="bottom"/>
            <w:hideMark/>
          </w:tcPr>
          <w:p w14:paraId="2894DA21"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56" w:type="dxa"/>
            <w:tcBorders>
              <w:top w:val="nil"/>
              <w:left w:val="nil"/>
              <w:bottom w:val="nil"/>
              <w:right w:val="nil"/>
            </w:tcBorders>
            <w:shd w:val="clear" w:color="000000" w:fill="FFFFFF"/>
            <w:noWrap/>
            <w:vAlign w:val="bottom"/>
            <w:hideMark/>
          </w:tcPr>
          <w:p w14:paraId="7180E061"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r>
      <w:tr w:rsidR="00470A47" w:rsidRPr="00470A47" w14:paraId="6DF3F987" w14:textId="77777777" w:rsidTr="00470A47">
        <w:trPr>
          <w:trHeight w:val="264"/>
        </w:trPr>
        <w:tc>
          <w:tcPr>
            <w:tcW w:w="3244" w:type="dxa"/>
            <w:tcBorders>
              <w:top w:val="nil"/>
              <w:left w:val="nil"/>
              <w:bottom w:val="nil"/>
              <w:right w:val="nil"/>
            </w:tcBorders>
            <w:shd w:val="clear" w:color="000000" w:fill="FFFFFF"/>
            <w:vAlign w:val="bottom"/>
            <w:hideMark/>
          </w:tcPr>
          <w:p w14:paraId="6A94CD5E"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77" w:type="dxa"/>
            <w:tcBorders>
              <w:top w:val="nil"/>
              <w:left w:val="nil"/>
              <w:bottom w:val="nil"/>
              <w:right w:val="nil"/>
            </w:tcBorders>
            <w:shd w:val="clear" w:color="000000" w:fill="FFFFFF"/>
            <w:noWrap/>
            <w:vAlign w:val="bottom"/>
            <w:hideMark/>
          </w:tcPr>
          <w:p w14:paraId="699790FF"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76A27E85"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52DCA622"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75DE3CE4"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69D2EF29"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5C2DED4E"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76" w:type="dxa"/>
            <w:tcBorders>
              <w:top w:val="nil"/>
              <w:left w:val="nil"/>
              <w:bottom w:val="nil"/>
              <w:right w:val="nil"/>
            </w:tcBorders>
            <w:shd w:val="clear" w:color="000000" w:fill="FFFFFF"/>
            <w:noWrap/>
            <w:vAlign w:val="bottom"/>
            <w:hideMark/>
          </w:tcPr>
          <w:p w14:paraId="68F5BB60"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16" w:type="dxa"/>
            <w:tcBorders>
              <w:top w:val="nil"/>
              <w:left w:val="nil"/>
              <w:bottom w:val="nil"/>
              <w:right w:val="nil"/>
            </w:tcBorders>
            <w:shd w:val="clear" w:color="000000" w:fill="FFFFFF"/>
            <w:noWrap/>
            <w:vAlign w:val="bottom"/>
            <w:hideMark/>
          </w:tcPr>
          <w:p w14:paraId="36223D40"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96" w:type="dxa"/>
            <w:tcBorders>
              <w:top w:val="nil"/>
              <w:left w:val="nil"/>
              <w:bottom w:val="nil"/>
              <w:right w:val="nil"/>
            </w:tcBorders>
            <w:shd w:val="clear" w:color="000000" w:fill="FFFFFF"/>
            <w:noWrap/>
            <w:vAlign w:val="bottom"/>
            <w:hideMark/>
          </w:tcPr>
          <w:p w14:paraId="5A947EE4"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076" w:type="dxa"/>
            <w:tcBorders>
              <w:top w:val="nil"/>
              <w:left w:val="nil"/>
              <w:bottom w:val="nil"/>
              <w:right w:val="nil"/>
            </w:tcBorders>
            <w:shd w:val="clear" w:color="000000" w:fill="FFFFFF"/>
            <w:noWrap/>
            <w:vAlign w:val="bottom"/>
            <w:hideMark/>
          </w:tcPr>
          <w:p w14:paraId="0DD4C4FA"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96" w:type="dxa"/>
            <w:tcBorders>
              <w:top w:val="nil"/>
              <w:left w:val="nil"/>
              <w:bottom w:val="nil"/>
              <w:right w:val="nil"/>
            </w:tcBorders>
            <w:shd w:val="clear" w:color="000000" w:fill="FFFFFF"/>
            <w:noWrap/>
            <w:vAlign w:val="bottom"/>
            <w:hideMark/>
          </w:tcPr>
          <w:p w14:paraId="36955D9F"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56" w:type="dxa"/>
            <w:tcBorders>
              <w:top w:val="nil"/>
              <w:left w:val="nil"/>
              <w:bottom w:val="nil"/>
              <w:right w:val="nil"/>
            </w:tcBorders>
            <w:shd w:val="clear" w:color="000000" w:fill="FFFFFF"/>
            <w:noWrap/>
            <w:vAlign w:val="bottom"/>
            <w:hideMark/>
          </w:tcPr>
          <w:p w14:paraId="1B357C73"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r>
      <w:tr w:rsidR="00470A47" w:rsidRPr="00470A47" w14:paraId="2F192EEB" w14:textId="77777777" w:rsidTr="00470A47">
        <w:trPr>
          <w:trHeight w:val="528"/>
        </w:trPr>
        <w:tc>
          <w:tcPr>
            <w:tcW w:w="324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B8A14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Наименование показателя</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1D0F4C8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Ед. изм.</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6EF6971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2024</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050EA62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2025</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1E09999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2026</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7156D54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2027</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2B40FC4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2028</w:t>
            </w:r>
          </w:p>
        </w:tc>
        <w:tc>
          <w:tcPr>
            <w:tcW w:w="1176" w:type="dxa"/>
            <w:tcBorders>
              <w:top w:val="single" w:sz="4" w:space="0" w:color="auto"/>
              <w:left w:val="nil"/>
              <w:bottom w:val="single" w:sz="4" w:space="0" w:color="auto"/>
              <w:right w:val="single" w:sz="4" w:space="0" w:color="auto"/>
            </w:tcBorders>
            <w:shd w:val="clear" w:color="000000" w:fill="FFFFFF"/>
            <w:noWrap/>
            <w:vAlign w:val="center"/>
            <w:hideMark/>
          </w:tcPr>
          <w:p w14:paraId="771C0B6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2029</w:t>
            </w:r>
          </w:p>
        </w:tc>
        <w:tc>
          <w:tcPr>
            <w:tcW w:w="1116" w:type="dxa"/>
            <w:tcBorders>
              <w:top w:val="single" w:sz="4" w:space="0" w:color="auto"/>
              <w:left w:val="nil"/>
              <w:bottom w:val="single" w:sz="4" w:space="0" w:color="auto"/>
              <w:right w:val="single" w:sz="4" w:space="0" w:color="auto"/>
            </w:tcBorders>
            <w:shd w:val="clear" w:color="000000" w:fill="FFFFFF"/>
            <w:noWrap/>
            <w:vAlign w:val="center"/>
            <w:hideMark/>
          </w:tcPr>
          <w:p w14:paraId="09EDA0A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2030</w:t>
            </w:r>
          </w:p>
        </w:tc>
        <w:tc>
          <w:tcPr>
            <w:tcW w:w="1196" w:type="dxa"/>
            <w:tcBorders>
              <w:top w:val="single" w:sz="4" w:space="0" w:color="auto"/>
              <w:left w:val="nil"/>
              <w:bottom w:val="single" w:sz="4" w:space="0" w:color="auto"/>
              <w:right w:val="single" w:sz="4" w:space="0" w:color="auto"/>
            </w:tcBorders>
            <w:shd w:val="clear" w:color="000000" w:fill="FFFFFF"/>
            <w:noWrap/>
            <w:vAlign w:val="center"/>
            <w:hideMark/>
          </w:tcPr>
          <w:p w14:paraId="7C389F19"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2031</w:t>
            </w:r>
          </w:p>
        </w:tc>
        <w:tc>
          <w:tcPr>
            <w:tcW w:w="1076" w:type="dxa"/>
            <w:tcBorders>
              <w:top w:val="single" w:sz="4" w:space="0" w:color="auto"/>
              <w:left w:val="nil"/>
              <w:bottom w:val="single" w:sz="4" w:space="0" w:color="auto"/>
              <w:right w:val="single" w:sz="4" w:space="0" w:color="auto"/>
            </w:tcBorders>
            <w:shd w:val="clear" w:color="000000" w:fill="FFFFFF"/>
            <w:noWrap/>
            <w:vAlign w:val="center"/>
            <w:hideMark/>
          </w:tcPr>
          <w:p w14:paraId="233C750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2032</w:t>
            </w:r>
          </w:p>
        </w:tc>
        <w:tc>
          <w:tcPr>
            <w:tcW w:w="996" w:type="dxa"/>
            <w:tcBorders>
              <w:top w:val="single" w:sz="4" w:space="0" w:color="auto"/>
              <w:left w:val="nil"/>
              <w:bottom w:val="single" w:sz="4" w:space="0" w:color="auto"/>
              <w:right w:val="single" w:sz="4" w:space="0" w:color="auto"/>
            </w:tcBorders>
            <w:shd w:val="clear" w:color="000000" w:fill="FFFFFF"/>
            <w:noWrap/>
            <w:vAlign w:val="center"/>
            <w:hideMark/>
          </w:tcPr>
          <w:p w14:paraId="6162333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2033</w:t>
            </w:r>
          </w:p>
        </w:tc>
        <w:tc>
          <w:tcPr>
            <w:tcW w:w="1156" w:type="dxa"/>
            <w:tcBorders>
              <w:top w:val="single" w:sz="4" w:space="0" w:color="auto"/>
              <w:left w:val="nil"/>
              <w:bottom w:val="single" w:sz="4" w:space="0" w:color="auto"/>
              <w:right w:val="single" w:sz="4" w:space="0" w:color="auto"/>
            </w:tcBorders>
            <w:shd w:val="clear" w:color="000000" w:fill="FFFFFF"/>
            <w:noWrap/>
            <w:vAlign w:val="center"/>
            <w:hideMark/>
          </w:tcPr>
          <w:p w14:paraId="0F54464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2034</w:t>
            </w:r>
          </w:p>
        </w:tc>
      </w:tr>
      <w:tr w:rsidR="00470A47" w:rsidRPr="00470A47" w14:paraId="33080047"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7429C36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НЕОБХОДИМАЯ ВАЛОВАЯ ВЫРУЧКА</w:t>
            </w:r>
          </w:p>
        </w:tc>
        <w:tc>
          <w:tcPr>
            <w:tcW w:w="977" w:type="dxa"/>
            <w:tcBorders>
              <w:top w:val="nil"/>
              <w:left w:val="nil"/>
              <w:bottom w:val="single" w:sz="4" w:space="0" w:color="auto"/>
              <w:right w:val="single" w:sz="4" w:space="0" w:color="auto"/>
            </w:tcBorders>
            <w:shd w:val="clear" w:color="000000" w:fill="FFFFFF"/>
            <w:noWrap/>
            <w:vAlign w:val="center"/>
            <w:hideMark/>
          </w:tcPr>
          <w:p w14:paraId="01399AE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19F7BBE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50 177,23</w:t>
            </w:r>
          </w:p>
        </w:tc>
        <w:tc>
          <w:tcPr>
            <w:tcW w:w="951" w:type="dxa"/>
            <w:tcBorders>
              <w:top w:val="nil"/>
              <w:left w:val="nil"/>
              <w:bottom w:val="single" w:sz="4" w:space="0" w:color="auto"/>
              <w:right w:val="single" w:sz="4" w:space="0" w:color="auto"/>
            </w:tcBorders>
            <w:shd w:val="clear" w:color="000000" w:fill="FFFFFF"/>
            <w:noWrap/>
            <w:vAlign w:val="center"/>
            <w:hideMark/>
          </w:tcPr>
          <w:p w14:paraId="4FF1352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52 607,20</w:t>
            </w:r>
          </w:p>
        </w:tc>
        <w:tc>
          <w:tcPr>
            <w:tcW w:w="951" w:type="dxa"/>
            <w:tcBorders>
              <w:top w:val="nil"/>
              <w:left w:val="nil"/>
              <w:bottom w:val="single" w:sz="4" w:space="0" w:color="auto"/>
              <w:right w:val="single" w:sz="4" w:space="0" w:color="auto"/>
            </w:tcBorders>
            <w:shd w:val="clear" w:color="000000" w:fill="FFFFFF"/>
            <w:noWrap/>
            <w:vAlign w:val="center"/>
            <w:hideMark/>
          </w:tcPr>
          <w:p w14:paraId="7392395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55 087,31</w:t>
            </w:r>
          </w:p>
        </w:tc>
        <w:tc>
          <w:tcPr>
            <w:tcW w:w="951" w:type="dxa"/>
            <w:tcBorders>
              <w:top w:val="nil"/>
              <w:left w:val="nil"/>
              <w:bottom w:val="single" w:sz="4" w:space="0" w:color="auto"/>
              <w:right w:val="single" w:sz="4" w:space="0" w:color="auto"/>
            </w:tcBorders>
            <w:shd w:val="clear" w:color="000000" w:fill="FFFFFF"/>
            <w:noWrap/>
            <w:vAlign w:val="center"/>
            <w:hideMark/>
          </w:tcPr>
          <w:p w14:paraId="4BAF422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57 018,94</w:t>
            </w:r>
          </w:p>
        </w:tc>
        <w:tc>
          <w:tcPr>
            <w:tcW w:w="951" w:type="dxa"/>
            <w:tcBorders>
              <w:top w:val="nil"/>
              <w:left w:val="nil"/>
              <w:bottom w:val="single" w:sz="4" w:space="0" w:color="auto"/>
              <w:right w:val="single" w:sz="4" w:space="0" w:color="auto"/>
            </w:tcBorders>
            <w:shd w:val="clear" w:color="000000" w:fill="FFFFFF"/>
            <w:noWrap/>
            <w:vAlign w:val="center"/>
            <w:hideMark/>
          </w:tcPr>
          <w:p w14:paraId="1D89DA2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59 165,92</w:t>
            </w:r>
          </w:p>
        </w:tc>
        <w:tc>
          <w:tcPr>
            <w:tcW w:w="1176" w:type="dxa"/>
            <w:tcBorders>
              <w:top w:val="nil"/>
              <w:left w:val="nil"/>
              <w:bottom w:val="single" w:sz="4" w:space="0" w:color="auto"/>
              <w:right w:val="single" w:sz="4" w:space="0" w:color="auto"/>
            </w:tcBorders>
            <w:shd w:val="clear" w:color="000000" w:fill="FFFFFF"/>
            <w:noWrap/>
            <w:vAlign w:val="center"/>
            <w:hideMark/>
          </w:tcPr>
          <w:p w14:paraId="4C834AB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60 982,79</w:t>
            </w:r>
          </w:p>
        </w:tc>
        <w:tc>
          <w:tcPr>
            <w:tcW w:w="1116" w:type="dxa"/>
            <w:tcBorders>
              <w:top w:val="nil"/>
              <w:left w:val="nil"/>
              <w:bottom w:val="single" w:sz="4" w:space="0" w:color="auto"/>
              <w:right w:val="single" w:sz="4" w:space="0" w:color="auto"/>
            </w:tcBorders>
            <w:shd w:val="clear" w:color="000000" w:fill="FFFFFF"/>
            <w:noWrap/>
            <w:vAlign w:val="center"/>
            <w:hideMark/>
          </w:tcPr>
          <w:p w14:paraId="63D6E11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62 666,70</w:t>
            </w:r>
          </w:p>
        </w:tc>
        <w:tc>
          <w:tcPr>
            <w:tcW w:w="1196" w:type="dxa"/>
            <w:tcBorders>
              <w:top w:val="nil"/>
              <w:left w:val="nil"/>
              <w:bottom w:val="single" w:sz="4" w:space="0" w:color="auto"/>
              <w:right w:val="single" w:sz="4" w:space="0" w:color="auto"/>
            </w:tcBorders>
            <w:shd w:val="clear" w:color="000000" w:fill="FFFFFF"/>
            <w:noWrap/>
            <w:vAlign w:val="center"/>
            <w:hideMark/>
          </w:tcPr>
          <w:p w14:paraId="4586248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63 984,40</w:t>
            </w:r>
          </w:p>
        </w:tc>
        <w:tc>
          <w:tcPr>
            <w:tcW w:w="1076" w:type="dxa"/>
            <w:tcBorders>
              <w:top w:val="nil"/>
              <w:left w:val="nil"/>
              <w:bottom w:val="single" w:sz="4" w:space="0" w:color="auto"/>
              <w:right w:val="single" w:sz="4" w:space="0" w:color="auto"/>
            </w:tcBorders>
            <w:shd w:val="clear" w:color="000000" w:fill="FFFFFF"/>
            <w:noWrap/>
            <w:vAlign w:val="center"/>
            <w:hideMark/>
          </w:tcPr>
          <w:p w14:paraId="4634C5A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65 865,55</w:t>
            </w:r>
          </w:p>
        </w:tc>
        <w:tc>
          <w:tcPr>
            <w:tcW w:w="996" w:type="dxa"/>
            <w:tcBorders>
              <w:top w:val="nil"/>
              <w:left w:val="nil"/>
              <w:bottom w:val="single" w:sz="4" w:space="0" w:color="auto"/>
              <w:right w:val="single" w:sz="4" w:space="0" w:color="auto"/>
            </w:tcBorders>
            <w:shd w:val="clear" w:color="000000" w:fill="FFFFFF"/>
            <w:noWrap/>
            <w:vAlign w:val="center"/>
            <w:hideMark/>
          </w:tcPr>
          <w:p w14:paraId="718EA939"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67 820,40</w:t>
            </w:r>
          </w:p>
        </w:tc>
        <w:tc>
          <w:tcPr>
            <w:tcW w:w="1156" w:type="dxa"/>
            <w:tcBorders>
              <w:top w:val="nil"/>
              <w:left w:val="nil"/>
              <w:bottom w:val="single" w:sz="4" w:space="0" w:color="auto"/>
              <w:right w:val="single" w:sz="4" w:space="0" w:color="auto"/>
            </w:tcBorders>
            <w:shd w:val="clear" w:color="000000" w:fill="FFFFFF"/>
            <w:noWrap/>
            <w:vAlign w:val="center"/>
            <w:hideMark/>
          </w:tcPr>
          <w:p w14:paraId="08FED39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69 958,37</w:t>
            </w:r>
          </w:p>
        </w:tc>
      </w:tr>
      <w:tr w:rsidR="00470A47" w:rsidRPr="00470A47" w14:paraId="55110576" w14:textId="77777777" w:rsidTr="00470A47">
        <w:trPr>
          <w:trHeight w:val="1320"/>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54FF750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РАСХОДЫ НА ЭНЕРГЕТИЧЕСКИЕ РЕСУРСЫ, ХОЛОДНУЮ ВОДУ И ТЕПЛОНОСИТЕЛЬ</w:t>
            </w:r>
          </w:p>
        </w:tc>
        <w:tc>
          <w:tcPr>
            <w:tcW w:w="977" w:type="dxa"/>
            <w:tcBorders>
              <w:top w:val="nil"/>
              <w:left w:val="nil"/>
              <w:bottom w:val="single" w:sz="4" w:space="0" w:color="auto"/>
              <w:right w:val="single" w:sz="4" w:space="0" w:color="auto"/>
            </w:tcBorders>
            <w:shd w:val="clear" w:color="000000" w:fill="FFFFFF"/>
            <w:noWrap/>
            <w:vAlign w:val="center"/>
            <w:hideMark/>
          </w:tcPr>
          <w:p w14:paraId="6738F065"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0E6B39A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25 636,96</w:t>
            </w:r>
          </w:p>
        </w:tc>
        <w:tc>
          <w:tcPr>
            <w:tcW w:w="951" w:type="dxa"/>
            <w:tcBorders>
              <w:top w:val="nil"/>
              <w:left w:val="nil"/>
              <w:bottom w:val="single" w:sz="4" w:space="0" w:color="auto"/>
              <w:right w:val="single" w:sz="4" w:space="0" w:color="auto"/>
            </w:tcBorders>
            <w:shd w:val="clear" w:color="000000" w:fill="FFFFFF"/>
            <w:noWrap/>
            <w:vAlign w:val="center"/>
            <w:hideMark/>
          </w:tcPr>
          <w:p w14:paraId="428F387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26 934,23</w:t>
            </w:r>
          </w:p>
        </w:tc>
        <w:tc>
          <w:tcPr>
            <w:tcW w:w="951" w:type="dxa"/>
            <w:tcBorders>
              <w:top w:val="nil"/>
              <w:left w:val="nil"/>
              <w:bottom w:val="single" w:sz="4" w:space="0" w:color="auto"/>
              <w:right w:val="single" w:sz="4" w:space="0" w:color="auto"/>
            </w:tcBorders>
            <w:shd w:val="clear" w:color="000000" w:fill="FFFFFF"/>
            <w:noWrap/>
            <w:vAlign w:val="center"/>
            <w:hideMark/>
          </w:tcPr>
          <w:p w14:paraId="0B754E8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27 867,48</w:t>
            </w:r>
          </w:p>
        </w:tc>
        <w:tc>
          <w:tcPr>
            <w:tcW w:w="951" w:type="dxa"/>
            <w:tcBorders>
              <w:top w:val="nil"/>
              <w:left w:val="nil"/>
              <w:bottom w:val="single" w:sz="4" w:space="0" w:color="auto"/>
              <w:right w:val="single" w:sz="4" w:space="0" w:color="auto"/>
            </w:tcBorders>
            <w:shd w:val="clear" w:color="000000" w:fill="FFFFFF"/>
            <w:noWrap/>
            <w:vAlign w:val="center"/>
            <w:hideMark/>
          </w:tcPr>
          <w:p w14:paraId="2E522DB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28 719,38</w:t>
            </w:r>
          </w:p>
        </w:tc>
        <w:tc>
          <w:tcPr>
            <w:tcW w:w="951" w:type="dxa"/>
            <w:tcBorders>
              <w:top w:val="nil"/>
              <w:left w:val="nil"/>
              <w:bottom w:val="single" w:sz="4" w:space="0" w:color="auto"/>
              <w:right w:val="single" w:sz="4" w:space="0" w:color="auto"/>
            </w:tcBorders>
            <w:shd w:val="clear" w:color="000000" w:fill="FFFFFF"/>
            <w:noWrap/>
            <w:vAlign w:val="center"/>
            <w:hideMark/>
          </w:tcPr>
          <w:p w14:paraId="21B19B4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29 679,02</w:t>
            </w:r>
          </w:p>
        </w:tc>
        <w:tc>
          <w:tcPr>
            <w:tcW w:w="1176" w:type="dxa"/>
            <w:tcBorders>
              <w:top w:val="nil"/>
              <w:left w:val="nil"/>
              <w:bottom w:val="single" w:sz="4" w:space="0" w:color="auto"/>
              <w:right w:val="single" w:sz="4" w:space="0" w:color="auto"/>
            </w:tcBorders>
            <w:shd w:val="clear" w:color="000000" w:fill="FFFFFF"/>
            <w:noWrap/>
            <w:vAlign w:val="center"/>
            <w:hideMark/>
          </w:tcPr>
          <w:p w14:paraId="359FCB8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30 600,55</w:t>
            </w:r>
          </w:p>
        </w:tc>
        <w:tc>
          <w:tcPr>
            <w:tcW w:w="1116" w:type="dxa"/>
            <w:tcBorders>
              <w:top w:val="nil"/>
              <w:left w:val="nil"/>
              <w:bottom w:val="single" w:sz="4" w:space="0" w:color="auto"/>
              <w:right w:val="single" w:sz="4" w:space="0" w:color="auto"/>
            </w:tcBorders>
            <w:shd w:val="clear" w:color="000000" w:fill="FFFFFF"/>
            <w:noWrap/>
            <w:vAlign w:val="center"/>
            <w:hideMark/>
          </w:tcPr>
          <w:p w14:paraId="4E503C8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31 625,78</w:t>
            </w:r>
          </w:p>
        </w:tc>
        <w:tc>
          <w:tcPr>
            <w:tcW w:w="1196" w:type="dxa"/>
            <w:tcBorders>
              <w:top w:val="nil"/>
              <w:left w:val="nil"/>
              <w:bottom w:val="single" w:sz="4" w:space="0" w:color="auto"/>
              <w:right w:val="single" w:sz="4" w:space="0" w:color="auto"/>
            </w:tcBorders>
            <w:shd w:val="clear" w:color="000000" w:fill="FFFFFF"/>
            <w:noWrap/>
            <w:vAlign w:val="center"/>
            <w:hideMark/>
          </w:tcPr>
          <w:p w14:paraId="7730021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32 586,55</w:t>
            </w:r>
          </w:p>
        </w:tc>
        <w:tc>
          <w:tcPr>
            <w:tcW w:w="1076" w:type="dxa"/>
            <w:tcBorders>
              <w:top w:val="nil"/>
              <w:left w:val="nil"/>
              <w:bottom w:val="single" w:sz="4" w:space="0" w:color="auto"/>
              <w:right w:val="single" w:sz="4" w:space="0" w:color="auto"/>
            </w:tcBorders>
            <w:shd w:val="clear" w:color="000000" w:fill="FFFFFF"/>
            <w:noWrap/>
            <w:vAlign w:val="center"/>
            <w:hideMark/>
          </w:tcPr>
          <w:p w14:paraId="07CD9C9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33 657,44</w:t>
            </w:r>
          </w:p>
        </w:tc>
        <w:tc>
          <w:tcPr>
            <w:tcW w:w="996" w:type="dxa"/>
            <w:tcBorders>
              <w:top w:val="nil"/>
              <w:left w:val="nil"/>
              <w:bottom w:val="single" w:sz="4" w:space="0" w:color="auto"/>
              <w:right w:val="single" w:sz="4" w:space="0" w:color="auto"/>
            </w:tcBorders>
            <w:shd w:val="clear" w:color="000000" w:fill="FFFFFF"/>
            <w:noWrap/>
            <w:vAlign w:val="center"/>
            <w:hideMark/>
          </w:tcPr>
          <w:p w14:paraId="75FC9A6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34 788,37</w:t>
            </w:r>
          </w:p>
        </w:tc>
        <w:tc>
          <w:tcPr>
            <w:tcW w:w="1156" w:type="dxa"/>
            <w:tcBorders>
              <w:top w:val="nil"/>
              <w:left w:val="nil"/>
              <w:bottom w:val="single" w:sz="4" w:space="0" w:color="auto"/>
              <w:right w:val="single" w:sz="4" w:space="0" w:color="auto"/>
            </w:tcBorders>
            <w:shd w:val="clear" w:color="000000" w:fill="FFFFFF"/>
            <w:noWrap/>
            <w:vAlign w:val="center"/>
            <w:hideMark/>
          </w:tcPr>
          <w:p w14:paraId="76BD3E6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35 958,73</w:t>
            </w:r>
          </w:p>
        </w:tc>
      </w:tr>
      <w:tr w:rsidR="00470A47" w:rsidRPr="00470A47" w14:paraId="62E76E72"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090B515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xml:space="preserve">ОПЕРАЦИОННЫЕ РАСХОДЫ </w:t>
            </w:r>
          </w:p>
        </w:tc>
        <w:tc>
          <w:tcPr>
            <w:tcW w:w="977" w:type="dxa"/>
            <w:tcBorders>
              <w:top w:val="nil"/>
              <w:left w:val="nil"/>
              <w:bottom w:val="single" w:sz="4" w:space="0" w:color="auto"/>
              <w:right w:val="single" w:sz="4" w:space="0" w:color="auto"/>
            </w:tcBorders>
            <w:shd w:val="clear" w:color="000000" w:fill="FFFFFF"/>
            <w:noWrap/>
            <w:vAlign w:val="center"/>
            <w:hideMark/>
          </w:tcPr>
          <w:p w14:paraId="123B54EA"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0935493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20 379,29</w:t>
            </w:r>
          </w:p>
        </w:tc>
        <w:tc>
          <w:tcPr>
            <w:tcW w:w="951" w:type="dxa"/>
            <w:tcBorders>
              <w:top w:val="nil"/>
              <w:left w:val="nil"/>
              <w:bottom w:val="single" w:sz="4" w:space="0" w:color="auto"/>
              <w:right w:val="single" w:sz="4" w:space="0" w:color="auto"/>
            </w:tcBorders>
            <w:shd w:val="clear" w:color="000000" w:fill="FFFFFF"/>
            <w:noWrap/>
            <w:vAlign w:val="center"/>
            <w:hideMark/>
          </w:tcPr>
          <w:p w14:paraId="5C474D6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21 345,70</w:t>
            </w:r>
          </w:p>
        </w:tc>
        <w:tc>
          <w:tcPr>
            <w:tcW w:w="951" w:type="dxa"/>
            <w:tcBorders>
              <w:top w:val="nil"/>
              <w:left w:val="nil"/>
              <w:bottom w:val="single" w:sz="4" w:space="0" w:color="auto"/>
              <w:right w:val="single" w:sz="4" w:space="0" w:color="auto"/>
            </w:tcBorders>
            <w:shd w:val="clear" w:color="000000" w:fill="FFFFFF"/>
            <w:noWrap/>
            <w:vAlign w:val="center"/>
            <w:hideMark/>
          </w:tcPr>
          <w:p w14:paraId="3672252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22 040,80</w:t>
            </w:r>
          </w:p>
        </w:tc>
        <w:tc>
          <w:tcPr>
            <w:tcW w:w="951" w:type="dxa"/>
            <w:tcBorders>
              <w:top w:val="nil"/>
              <w:left w:val="nil"/>
              <w:bottom w:val="single" w:sz="4" w:space="0" w:color="auto"/>
              <w:right w:val="single" w:sz="4" w:space="0" w:color="auto"/>
            </w:tcBorders>
            <w:shd w:val="clear" w:color="000000" w:fill="FFFFFF"/>
            <w:noWrap/>
            <w:vAlign w:val="center"/>
            <w:hideMark/>
          </w:tcPr>
          <w:p w14:paraId="5407A80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22 693,20</w:t>
            </w:r>
          </w:p>
        </w:tc>
        <w:tc>
          <w:tcPr>
            <w:tcW w:w="951" w:type="dxa"/>
            <w:tcBorders>
              <w:top w:val="nil"/>
              <w:left w:val="nil"/>
              <w:bottom w:val="single" w:sz="4" w:space="0" w:color="auto"/>
              <w:right w:val="single" w:sz="4" w:space="0" w:color="auto"/>
            </w:tcBorders>
            <w:shd w:val="clear" w:color="000000" w:fill="FFFFFF"/>
            <w:noWrap/>
            <w:vAlign w:val="center"/>
            <w:hideMark/>
          </w:tcPr>
          <w:p w14:paraId="44C6C99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23 365,00</w:t>
            </w:r>
          </w:p>
        </w:tc>
        <w:tc>
          <w:tcPr>
            <w:tcW w:w="1176" w:type="dxa"/>
            <w:tcBorders>
              <w:top w:val="nil"/>
              <w:left w:val="nil"/>
              <w:bottom w:val="single" w:sz="4" w:space="0" w:color="auto"/>
              <w:right w:val="single" w:sz="4" w:space="0" w:color="auto"/>
            </w:tcBorders>
            <w:shd w:val="clear" w:color="000000" w:fill="FFFFFF"/>
            <w:noWrap/>
            <w:vAlign w:val="center"/>
            <w:hideMark/>
          </w:tcPr>
          <w:p w14:paraId="1931BCD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24 056,60</w:t>
            </w:r>
          </w:p>
        </w:tc>
        <w:tc>
          <w:tcPr>
            <w:tcW w:w="1116" w:type="dxa"/>
            <w:tcBorders>
              <w:top w:val="nil"/>
              <w:left w:val="nil"/>
              <w:bottom w:val="single" w:sz="4" w:space="0" w:color="auto"/>
              <w:right w:val="single" w:sz="4" w:space="0" w:color="auto"/>
            </w:tcBorders>
            <w:shd w:val="clear" w:color="000000" w:fill="FFFFFF"/>
            <w:noWrap/>
            <w:vAlign w:val="center"/>
            <w:hideMark/>
          </w:tcPr>
          <w:p w14:paraId="24275DE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24 768,70</w:t>
            </w:r>
          </w:p>
        </w:tc>
        <w:tc>
          <w:tcPr>
            <w:tcW w:w="1196" w:type="dxa"/>
            <w:tcBorders>
              <w:top w:val="nil"/>
              <w:left w:val="nil"/>
              <w:bottom w:val="single" w:sz="4" w:space="0" w:color="auto"/>
              <w:right w:val="single" w:sz="4" w:space="0" w:color="auto"/>
            </w:tcBorders>
            <w:shd w:val="clear" w:color="000000" w:fill="FFFFFF"/>
            <w:noWrap/>
            <w:vAlign w:val="center"/>
            <w:hideMark/>
          </w:tcPr>
          <w:p w14:paraId="154A24D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25 501,80</w:t>
            </w:r>
          </w:p>
        </w:tc>
        <w:tc>
          <w:tcPr>
            <w:tcW w:w="1076" w:type="dxa"/>
            <w:tcBorders>
              <w:top w:val="nil"/>
              <w:left w:val="nil"/>
              <w:bottom w:val="single" w:sz="4" w:space="0" w:color="auto"/>
              <w:right w:val="single" w:sz="4" w:space="0" w:color="auto"/>
            </w:tcBorders>
            <w:shd w:val="clear" w:color="000000" w:fill="FFFFFF"/>
            <w:noWrap/>
            <w:vAlign w:val="center"/>
            <w:hideMark/>
          </w:tcPr>
          <w:p w14:paraId="5872F46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26 256,70</w:t>
            </w:r>
          </w:p>
        </w:tc>
        <w:tc>
          <w:tcPr>
            <w:tcW w:w="996" w:type="dxa"/>
            <w:tcBorders>
              <w:top w:val="nil"/>
              <w:left w:val="nil"/>
              <w:bottom w:val="single" w:sz="4" w:space="0" w:color="auto"/>
              <w:right w:val="single" w:sz="4" w:space="0" w:color="auto"/>
            </w:tcBorders>
            <w:shd w:val="clear" w:color="000000" w:fill="FFFFFF"/>
            <w:noWrap/>
            <w:vAlign w:val="center"/>
            <w:hideMark/>
          </w:tcPr>
          <w:p w14:paraId="4D1655F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27 033,90</w:t>
            </w:r>
          </w:p>
        </w:tc>
        <w:tc>
          <w:tcPr>
            <w:tcW w:w="1156" w:type="dxa"/>
            <w:tcBorders>
              <w:top w:val="nil"/>
              <w:left w:val="nil"/>
              <w:bottom w:val="single" w:sz="4" w:space="0" w:color="auto"/>
              <w:right w:val="single" w:sz="4" w:space="0" w:color="auto"/>
            </w:tcBorders>
            <w:shd w:val="clear" w:color="000000" w:fill="FFFFFF"/>
            <w:noWrap/>
            <w:vAlign w:val="center"/>
            <w:hideMark/>
          </w:tcPr>
          <w:p w14:paraId="6CED33C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27 834,10</w:t>
            </w:r>
          </w:p>
        </w:tc>
      </w:tr>
      <w:tr w:rsidR="00470A47" w:rsidRPr="00470A47" w14:paraId="7B0ED1C2"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6384E4A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xml:space="preserve">НЕПОДКОНТРОЛЬНЫЕ РАСХОДЫ </w:t>
            </w:r>
          </w:p>
        </w:tc>
        <w:tc>
          <w:tcPr>
            <w:tcW w:w="977" w:type="dxa"/>
            <w:tcBorders>
              <w:top w:val="nil"/>
              <w:left w:val="nil"/>
              <w:bottom w:val="single" w:sz="4" w:space="0" w:color="auto"/>
              <w:right w:val="single" w:sz="4" w:space="0" w:color="auto"/>
            </w:tcBorders>
            <w:shd w:val="clear" w:color="000000" w:fill="FFFFFF"/>
            <w:noWrap/>
            <w:vAlign w:val="center"/>
            <w:hideMark/>
          </w:tcPr>
          <w:p w14:paraId="7C44C151"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74B93AC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2 914,00</w:t>
            </w:r>
          </w:p>
        </w:tc>
        <w:tc>
          <w:tcPr>
            <w:tcW w:w="951" w:type="dxa"/>
            <w:tcBorders>
              <w:top w:val="nil"/>
              <w:left w:val="nil"/>
              <w:bottom w:val="single" w:sz="4" w:space="0" w:color="auto"/>
              <w:right w:val="single" w:sz="4" w:space="0" w:color="auto"/>
            </w:tcBorders>
            <w:shd w:val="clear" w:color="000000" w:fill="FFFFFF"/>
            <w:noWrap/>
            <w:vAlign w:val="center"/>
            <w:hideMark/>
          </w:tcPr>
          <w:p w14:paraId="0110FC5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3 021,90</w:t>
            </w:r>
          </w:p>
        </w:tc>
        <w:tc>
          <w:tcPr>
            <w:tcW w:w="951" w:type="dxa"/>
            <w:tcBorders>
              <w:top w:val="nil"/>
              <w:left w:val="nil"/>
              <w:bottom w:val="single" w:sz="4" w:space="0" w:color="auto"/>
              <w:right w:val="single" w:sz="4" w:space="0" w:color="auto"/>
            </w:tcBorders>
            <w:shd w:val="clear" w:color="000000" w:fill="FFFFFF"/>
            <w:noWrap/>
            <w:vAlign w:val="center"/>
            <w:hideMark/>
          </w:tcPr>
          <w:p w14:paraId="03ACC4C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3 112,50</w:t>
            </w:r>
          </w:p>
        </w:tc>
        <w:tc>
          <w:tcPr>
            <w:tcW w:w="951" w:type="dxa"/>
            <w:tcBorders>
              <w:top w:val="nil"/>
              <w:left w:val="nil"/>
              <w:bottom w:val="single" w:sz="4" w:space="0" w:color="auto"/>
              <w:right w:val="single" w:sz="4" w:space="0" w:color="auto"/>
            </w:tcBorders>
            <w:shd w:val="clear" w:color="000000" w:fill="FFFFFF"/>
            <w:noWrap/>
            <w:vAlign w:val="center"/>
            <w:hideMark/>
          </w:tcPr>
          <w:p w14:paraId="160520B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3 237,00</w:t>
            </w:r>
          </w:p>
        </w:tc>
        <w:tc>
          <w:tcPr>
            <w:tcW w:w="951" w:type="dxa"/>
            <w:tcBorders>
              <w:top w:val="nil"/>
              <w:left w:val="nil"/>
              <w:bottom w:val="single" w:sz="4" w:space="0" w:color="auto"/>
              <w:right w:val="single" w:sz="4" w:space="0" w:color="auto"/>
            </w:tcBorders>
            <w:shd w:val="clear" w:color="000000" w:fill="FFFFFF"/>
            <w:noWrap/>
            <w:vAlign w:val="center"/>
            <w:hideMark/>
          </w:tcPr>
          <w:p w14:paraId="5DC3FFF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3 334,10</w:t>
            </w:r>
          </w:p>
        </w:tc>
        <w:tc>
          <w:tcPr>
            <w:tcW w:w="1176" w:type="dxa"/>
            <w:tcBorders>
              <w:top w:val="nil"/>
              <w:left w:val="nil"/>
              <w:bottom w:val="single" w:sz="4" w:space="0" w:color="auto"/>
              <w:right w:val="single" w:sz="4" w:space="0" w:color="auto"/>
            </w:tcBorders>
            <w:shd w:val="clear" w:color="000000" w:fill="FFFFFF"/>
            <w:noWrap/>
            <w:vAlign w:val="center"/>
            <w:hideMark/>
          </w:tcPr>
          <w:p w14:paraId="433ED91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3 434,20</w:t>
            </w:r>
          </w:p>
        </w:tc>
        <w:tc>
          <w:tcPr>
            <w:tcW w:w="1116" w:type="dxa"/>
            <w:tcBorders>
              <w:top w:val="nil"/>
              <w:left w:val="nil"/>
              <w:bottom w:val="single" w:sz="4" w:space="0" w:color="auto"/>
              <w:right w:val="single" w:sz="4" w:space="0" w:color="auto"/>
            </w:tcBorders>
            <w:shd w:val="clear" w:color="000000" w:fill="FFFFFF"/>
            <w:noWrap/>
            <w:vAlign w:val="center"/>
            <w:hideMark/>
          </w:tcPr>
          <w:p w14:paraId="5D1AFBC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3 537,20</w:t>
            </w:r>
          </w:p>
        </w:tc>
        <w:tc>
          <w:tcPr>
            <w:tcW w:w="1196" w:type="dxa"/>
            <w:tcBorders>
              <w:top w:val="nil"/>
              <w:left w:val="nil"/>
              <w:bottom w:val="single" w:sz="4" w:space="0" w:color="auto"/>
              <w:right w:val="single" w:sz="4" w:space="0" w:color="auto"/>
            </w:tcBorders>
            <w:shd w:val="clear" w:color="000000" w:fill="FFFFFF"/>
            <w:noWrap/>
            <w:vAlign w:val="center"/>
            <w:hideMark/>
          </w:tcPr>
          <w:p w14:paraId="6F3AED5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3 643,30</w:t>
            </w:r>
          </w:p>
        </w:tc>
        <w:tc>
          <w:tcPr>
            <w:tcW w:w="1076" w:type="dxa"/>
            <w:tcBorders>
              <w:top w:val="nil"/>
              <w:left w:val="nil"/>
              <w:bottom w:val="single" w:sz="4" w:space="0" w:color="auto"/>
              <w:right w:val="single" w:sz="4" w:space="0" w:color="auto"/>
            </w:tcBorders>
            <w:shd w:val="clear" w:color="000000" w:fill="FFFFFF"/>
            <w:noWrap/>
            <w:vAlign w:val="center"/>
            <w:hideMark/>
          </w:tcPr>
          <w:p w14:paraId="42B11FB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3 789,00</w:t>
            </w:r>
          </w:p>
        </w:tc>
        <w:tc>
          <w:tcPr>
            <w:tcW w:w="996" w:type="dxa"/>
            <w:tcBorders>
              <w:top w:val="nil"/>
              <w:left w:val="nil"/>
              <w:bottom w:val="single" w:sz="4" w:space="0" w:color="auto"/>
              <w:right w:val="single" w:sz="4" w:space="0" w:color="auto"/>
            </w:tcBorders>
            <w:shd w:val="clear" w:color="000000" w:fill="FFFFFF"/>
            <w:noWrap/>
            <w:vAlign w:val="center"/>
            <w:hideMark/>
          </w:tcPr>
          <w:p w14:paraId="20199C8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3 902,70</w:t>
            </w:r>
          </w:p>
        </w:tc>
        <w:tc>
          <w:tcPr>
            <w:tcW w:w="1156" w:type="dxa"/>
            <w:tcBorders>
              <w:top w:val="nil"/>
              <w:left w:val="nil"/>
              <w:bottom w:val="single" w:sz="4" w:space="0" w:color="auto"/>
              <w:right w:val="single" w:sz="4" w:space="0" w:color="auto"/>
            </w:tcBorders>
            <w:shd w:val="clear" w:color="000000" w:fill="FFFFFF"/>
            <w:noWrap/>
            <w:vAlign w:val="center"/>
            <w:hideMark/>
          </w:tcPr>
          <w:p w14:paraId="1197792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4 019,80</w:t>
            </w:r>
          </w:p>
        </w:tc>
      </w:tr>
      <w:tr w:rsidR="00470A47" w:rsidRPr="00470A47" w14:paraId="507355EC" w14:textId="77777777" w:rsidTr="00470A47">
        <w:trPr>
          <w:trHeight w:val="792"/>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0291F97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АМОРТИЗАЦИОННЫЕ ОТЧИСЛЕНИЯ (в рамках ИП)</w:t>
            </w:r>
          </w:p>
        </w:tc>
        <w:tc>
          <w:tcPr>
            <w:tcW w:w="977" w:type="dxa"/>
            <w:tcBorders>
              <w:top w:val="nil"/>
              <w:left w:val="nil"/>
              <w:bottom w:val="single" w:sz="4" w:space="0" w:color="auto"/>
              <w:right w:val="single" w:sz="4" w:space="0" w:color="auto"/>
            </w:tcBorders>
            <w:shd w:val="clear" w:color="000000" w:fill="FFFFFF"/>
            <w:noWrap/>
            <w:vAlign w:val="center"/>
            <w:hideMark/>
          </w:tcPr>
          <w:p w14:paraId="351BF29E"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0C376D9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4573402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7171B26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31D6BC4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259,02</w:t>
            </w:r>
          </w:p>
        </w:tc>
        <w:tc>
          <w:tcPr>
            <w:tcW w:w="951" w:type="dxa"/>
            <w:tcBorders>
              <w:top w:val="nil"/>
              <w:left w:val="nil"/>
              <w:bottom w:val="single" w:sz="4" w:space="0" w:color="auto"/>
              <w:right w:val="single" w:sz="4" w:space="0" w:color="auto"/>
            </w:tcBorders>
            <w:shd w:val="clear" w:color="000000" w:fill="FFFFFF"/>
            <w:noWrap/>
            <w:vAlign w:val="center"/>
            <w:hideMark/>
          </w:tcPr>
          <w:p w14:paraId="160241D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1176" w:type="dxa"/>
            <w:tcBorders>
              <w:top w:val="nil"/>
              <w:left w:val="nil"/>
              <w:bottom w:val="single" w:sz="4" w:space="0" w:color="auto"/>
              <w:right w:val="single" w:sz="4" w:space="0" w:color="auto"/>
            </w:tcBorders>
            <w:shd w:val="clear" w:color="000000" w:fill="FFFFFF"/>
            <w:noWrap/>
            <w:vAlign w:val="center"/>
            <w:hideMark/>
          </w:tcPr>
          <w:p w14:paraId="6FA3CE1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1116" w:type="dxa"/>
            <w:tcBorders>
              <w:top w:val="nil"/>
              <w:left w:val="nil"/>
              <w:bottom w:val="single" w:sz="4" w:space="0" w:color="auto"/>
              <w:right w:val="single" w:sz="4" w:space="0" w:color="auto"/>
            </w:tcBorders>
            <w:shd w:val="clear" w:color="000000" w:fill="FFFFFF"/>
            <w:noWrap/>
            <w:vAlign w:val="center"/>
            <w:hideMark/>
          </w:tcPr>
          <w:p w14:paraId="7A25EFB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1196" w:type="dxa"/>
            <w:tcBorders>
              <w:top w:val="nil"/>
              <w:left w:val="nil"/>
              <w:bottom w:val="single" w:sz="4" w:space="0" w:color="auto"/>
              <w:right w:val="single" w:sz="4" w:space="0" w:color="auto"/>
            </w:tcBorders>
            <w:shd w:val="clear" w:color="000000" w:fill="FFFFFF"/>
            <w:noWrap/>
            <w:vAlign w:val="center"/>
            <w:hideMark/>
          </w:tcPr>
          <w:p w14:paraId="1C69411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1076" w:type="dxa"/>
            <w:tcBorders>
              <w:top w:val="nil"/>
              <w:left w:val="nil"/>
              <w:bottom w:val="single" w:sz="4" w:space="0" w:color="auto"/>
              <w:right w:val="single" w:sz="4" w:space="0" w:color="auto"/>
            </w:tcBorders>
            <w:shd w:val="clear" w:color="000000" w:fill="FFFFFF"/>
            <w:noWrap/>
            <w:vAlign w:val="center"/>
            <w:hideMark/>
          </w:tcPr>
          <w:p w14:paraId="0CF265C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996" w:type="dxa"/>
            <w:tcBorders>
              <w:top w:val="nil"/>
              <w:left w:val="nil"/>
              <w:bottom w:val="single" w:sz="4" w:space="0" w:color="auto"/>
              <w:right w:val="single" w:sz="4" w:space="0" w:color="auto"/>
            </w:tcBorders>
            <w:shd w:val="clear" w:color="000000" w:fill="FFFFFF"/>
            <w:noWrap/>
            <w:vAlign w:val="center"/>
            <w:hideMark/>
          </w:tcPr>
          <w:p w14:paraId="4A3717A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1156" w:type="dxa"/>
            <w:tcBorders>
              <w:top w:val="nil"/>
              <w:left w:val="nil"/>
              <w:bottom w:val="single" w:sz="4" w:space="0" w:color="auto"/>
              <w:right w:val="single" w:sz="4" w:space="0" w:color="auto"/>
            </w:tcBorders>
            <w:shd w:val="clear" w:color="000000" w:fill="FFFFFF"/>
            <w:noWrap/>
            <w:vAlign w:val="center"/>
            <w:hideMark/>
          </w:tcPr>
          <w:p w14:paraId="3E940AE9"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r>
      <w:tr w:rsidR="00470A47" w:rsidRPr="00470A47" w14:paraId="5DF355AB"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73B4314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НОРМАТИВНАЯ ПРИБЫЛЬ</w:t>
            </w:r>
          </w:p>
        </w:tc>
        <w:tc>
          <w:tcPr>
            <w:tcW w:w="977" w:type="dxa"/>
            <w:tcBorders>
              <w:top w:val="nil"/>
              <w:left w:val="nil"/>
              <w:bottom w:val="single" w:sz="4" w:space="0" w:color="auto"/>
              <w:right w:val="single" w:sz="4" w:space="0" w:color="auto"/>
            </w:tcBorders>
            <w:shd w:val="clear" w:color="000000" w:fill="FFFFFF"/>
            <w:noWrap/>
            <w:vAlign w:val="center"/>
            <w:hideMark/>
          </w:tcPr>
          <w:p w14:paraId="62D4266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7FD1DF3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316CF16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3B7523A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719,37</w:t>
            </w:r>
          </w:p>
        </w:tc>
        <w:tc>
          <w:tcPr>
            <w:tcW w:w="951" w:type="dxa"/>
            <w:tcBorders>
              <w:top w:val="nil"/>
              <w:left w:val="nil"/>
              <w:bottom w:val="single" w:sz="4" w:space="0" w:color="auto"/>
              <w:right w:val="single" w:sz="4" w:space="0" w:color="auto"/>
            </w:tcBorders>
            <w:shd w:val="clear" w:color="000000" w:fill="FFFFFF"/>
            <w:noWrap/>
            <w:vAlign w:val="center"/>
            <w:hideMark/>
          </w:tcPr>
          <w:p w14:paraId="17E4A7F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720,73</w:t>
            </w:r>
          </w:p>
        </w:tc>
        <w:tc>
          <w:tcPr>
            <w:tcW w:w="951" w:type="dxa"/>
            <w:tcBorders>
              <w:top w:val="nil"/>
              <w:left w:val="nil"/>
              <w:bottom w:val="single" w:sz="4" w:space="0" w:color="auto"/>
              <w:right w:val="single" w:sz="4" w:space="0" w:color="auto"/>
            </w:tcBorders>
            <w:shd w:val="clear" w:color="000000" w:fill="FFFFFF"/>
            <w:noWrap/>
            <w:vAlign w:val="center"/>
            <w:hideMark/>
          </w:tcPr>
          <w:p w14:paraId="3A0C655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918,63</w:t>
            </w:r>
          </w:p>
        </w:tc>
        <w:tc>
          <w:tcPr>
            <w:tcW w:w="1176" w:type="dxa"/>
            <w:tcBorders>
              <w:top w:val="nil"/>
              <w:left w:val="nil"/>
              <w:bottom w:val="single" w:sz="4" w:space="0" w:color="auto"/>
              <w:right w:val="single" w:sz="4" w:space="0" w:color="auto"/>
            </w:tcBorders>
            <w:shd w:val="clear" w:color="000000" w:fill="FFFFFF"/>
            <w:noWrap/>
            <w:vAlign w:val="center"/>
            <w:hideMark/>
          </w:tcPr>
          <w:p w14:paraId="0899177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978,81</w:t>
            </w:r>
          </w:p>
        </w:tc>
        <w:tc>
          <w:tcPr>
            <w:tcW w:w="1116" w:type="dxa"/>
            <w:tcBorders>
              <w:top w:val="nil"/>
              <w:left w:val="nil"/>
              <w:bottom w:val="single" w:sz="4" w:space="0" w:color="auto"/>
              <w:right w:val="single" w:sz="4" w:space="0" w:color="auto"/>
            </w:tcBorders>
            <w:shd w:val="clear" w:color="000000" w:fill="FFFFFF"/>
            <w:noWrap/>
            <w:vAlign w:val="center"/>
            <w:hideMark/>
          </w:tcPr>
          <w:p w14:paraId="742728E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777,60</w:t>
            </w:r>
          </w:p>
        </w:tc>
        <w:tc>
          <w:tcPr>
            <w:tcW w:w="1196" w:type="dxa"/>
            <w:tcBorders>
              <w:top w:val="nil"/>
              <w:left w:val="nil"/>
              <w:bottom w:val="single" w:sz="4" w:space="0" w:color="auto"/>
              <w:right w:val="single" w:sz="4" w:space="0" w:color="auto"/>
            </w:tcBorders>
            <w:shd w:val="clear" w:color="000000" w:fill="FFFFFF"/>
            <w:noWrap/>
            <w:vAlign w:val="center"/>
            <w:hideMark/>
          </w:tcPr>
          <w:p w14:paraId="1D58B72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254,19</w:t>
            </w:r>
          </w:p>
        </w:tc>
        <w:tc>
          <w:tcPr>
            <w:tcW w:w="1076" w:type="dxa"/>
            <w:tcBorders>
              <w:top w:val="nil"/>
              <w:left w:val="nil"/>
              <w:bottom w:val="single" w:sz="4" w:space="0" w:color="auto"/>
              <w:right w:val="single" w:sz="4" w:space="0" w:color="auto"/>
            </w:tcBorders>
            <w:shd w:val="clear" w:color="000000" w:fill="FFFFFF"/>
            <w:noWrap/>
            <w:vAlign w:val="center"/>
            <w:hideMark/>
          </w:tcPr>
          <w:p w14:paraId="6F77249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115,80</w:t>
            </w:r>
          </w:p>
        </w:tc>
        <w:tc>
          <w:tcPr>
            <w:tcW w:w="996" w:type="dxa"/>
            <w:tcBorders>
              <w:top w:val="nil"/>
              <w:left w:val="nil"/>
              <w:bottom w:val="single" w:sz="4" w:space="0" w:color="auto"/>
              <w:right w:val="single" w:sz="4" w:space="0" w:color="auto"/>
            </w:tcBorders>
            <w:shd w:val="clear" w:color="000000" w:fill="FFFFFF"/>
            <w:noWrap/>
            <w:vAlign w:val="center"/>
            <w:hideMark/>
          </w:tcPr>
          <w:p w14:paraId="48C485E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1156" w:type="dxa"/>
            <w:tcBorders>
              <w:top w:val="nil"/>
              <w:left w:val="nil"/>
              <w:bottom w:val="single" w:sz="4" w:space="0" w:color="auto"/>
              <w:right w:val="single" w:sz="4" w:space="0" w:color="auto"/>
            </w:tcBorders>
            <w:shd w:val="clear" w:color="000000" w:fill="FFFFFF"/>
            <w:noWrap/>
            <w:vAlign w:val="center"/>
            <w:hideMark/>
          </w:tcPr>
          <w:p w14:paraId="365109D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r>
      <w:tr w:rsidR="00470A47" w:rsidRPr="00470A47" w14:paraId="0CD97A27"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5B2A75C8" w14:textId="77777777" w:rsidR="00470A47" w:rsidRPr="00470A47" w:rsidRDefault="00470A47" w:rsidP="00470A47">
            <w:pPr>
              <w:spacing w:line="240" w:lineRule="auto"/>
              <w:ind w:firstLine="0"/>
              <w:jc w:val="right"/>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Нормативная прибыль</w:t>
            </w:r>
          </w:p>
        </w:tc>
        <w:tc>
          <w:tcPr>
            <w:tcW w:w="977" w:type="dxa"/>
            <w:tcBorders>
              <w:top w:val="nil"/>
              <w:left w:val="nil"/>
              <w:bottom w:val="single" w:sz="4" w:space="0" w:color="auto"/>
              <w:right w:val="single" w:sz="4" w:space="0" w:color="auto"/>
            </w:tcBorders>
            <w:shd w:val="clear" w:color="000000" w:fill="FFFFFF"/>
            <w:noWrap/>
            <w:vAlign w:val="center"/>
            <w:hideMark/>
          </w:tcPr>
          <w:p w14:paraId="06F572BF"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w:t>
            </w:r>
          </w:p>
        </w:tc>
        <w:tc>
          <w:tcPr>
            <w:tcW w:w="951" w:type="dxa"/>
            <w:tcBorders>
              <w:top w:val="nil"/>
              <w:left w:val="nil"/>
              <w:bottom w:val="single" w:sz="4" w:space="0" w:color="auto"/>
              <w:right w:val="single" w:sz="4" w:space="0" w:color="auto"/>
            </w:tcBorders>
            <w:shd w:val="clear" w:color="000000" w:fill="FFFFFF"/>
            <w:noWrap/>
            <w:vAlign w:val="center"/>
            <w:hideMark/>
          </w:tcPr>
          <w:p w14:paraId="113FAAE2"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528B5AFF"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472EB9A2"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1,34%</w:t>
            </w:r>
          </w:p>
        </w:tc>
        <w:tc>
          <w:tcPr>
            <w:tcW w:w="951" w:type="dxa"/>
            <w:tcBorders>
              <w:top w:val="nil"/>
              <w:left w:val="nil"/>
              <w:bottom w:val="single" w:sz="4" w:space="0" w:color="auto"/>
              <w:right w:val="single" w:sz="4" w:space="0" w:color="auto"/>
            </w:tcBorders>
            <w:shd w:val="clear" w:color="000000" w:fill="FFFFFF"/>
            <w:noWrap/>
            <w:vAlign w:val="center"/>
            <w:hideMark/>
          </w:tcPr>
          <w:p w14:paraId="6694634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1,30%</w:t>
            </w:r>
          </w:p>
        </w:tc>
        <w:tc>
          <w:tcPr>
            <w:tcW w:w="951" w:type="dxa"/>
            <w:tcBorders>
              <w:top w:val="nil"/>
              <w:left w:val="nil"/>
              <w:bottom w:val="single" w:sz="4" w:space="0" w:color="auto"/>
              <w:right w:val="single" w:sz="4" w:space="0" w:color="auto"/>
            </w:tcBorders>
            <w:shd w:val="clear" w:color="000000" w:fill="FFFFFF"/>
            <w:noWrap/>
            <w:vAlign w:val="center"/>
            <w:hideMark/>
          </w:tcPr>
          <w:p w14:paraId="65B0819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1,59%</w:t>
            </w:r>
          </w:p>
        </w:tc>
        <w:tc>
          <w:tcPr>
            <w:tcW w:w="1176" w:type="dxa"/>
            <w:tcBorders>
              <w:top w:val="nil"/>
              <w:left w:val="nil"/>
              <w:bottom w:val="single" w:sz="4" w:space="0" w:color="auto"/>
              <w:right w:val="single" w:sz="4" w:space="0" w:color="auto"/>
            </w:tcBorders>
            <w:shd w:val="clear" w:color="000000" w:fill="FFFFFF"/>
            <w:noWrap/>
            <w:vAlign w:val="center"/>
            <w:hideMark/>
          </w:tcPr>
          <w:p w14:paraId="3F67600F"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1,64%</w:t>
            </w:r>
          </w:p>
        </w:tc>
        <w:tc>
          <w:tcPr>
            <w:tcW w:w="1116" w:type="dxa"/>
            <w:tcBorders>
              <w:top w:val="nil"/>
              <w:left w:val="nil"/>
              <w:bottom w:val="single" w:sz="4" w:space="0" w:color="auto"/>
              <w:right w:val="single" w:sz="4" w:space="0" w:color="auto"/>
            </w:tcBorders>
            <w:shd w:val="clear" w:color="000000" w:fill="FFFFFF"/>
            <w:noWrap/>
            <w:vAlign w:val="center"/>
            <w:hideMark/>
          </w:tcPr>
          <w:p w14:paraId="7BDCE4C1"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1,27%</w:t>
            </w:r>
          </w:p>
        </w:tc>
        <w:tc>
          <w:tcPr>
            <w:tcW w:w="1196" w:type="dxa"/>
            <w:tcBorders>
              <w:top w:val="nil"/>
              <w:left w:val="nil"/>
              <w:bottom w:val="single" w:sz="4" w:space="0" w:color="auto"/>
              <w:right w:val="single" w:sz="4" w:space="0" w:color="auto"/>
            </w:tcBorders>
            <w:shd w:val="clear" w:color="000000" w:fill="FFFFFF"/>
            <w:noWrap/>
            <w:vAlign w:val="center"/>
            <w:hideMark/>
          </w:tcPr>
          <w:p w14:paraId="6440C0FD"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0,41%</w:t>
            </w:r>
          </w:p>
        </w:tc>
        <w:tc>
          <w:tcPr>
            <w:tcW w:w="1076" w:type="dxa"/>
            <w:tcBorders>
              <w:top w:val="nil"/>
              <w:left w:val="nil"/>
              <w:bottom w:val="single" w:sz="4" w:space="0" w:color="auto"/>
              <w:right w:val="single" w:sz="4" w:space="0" w:color="auto"/>
            </w:tcBorders>
            <w:shd w:val="clear" w:color="000000" w:fill="FFFFFF"/>
            <w:noWrap/>
            <w:vAlign w:val="center"/>
            <w:hideMark/>
          </w:tcPr>
          <w:p w14:paraId="233893F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0,18%</w:t>
            </w:r>
          </w:p>
        </w:tc>
        <w:tc>
          <w:tcPr>
            <w:tcW w:w="996" w:type="dxa"/>
            <w:tcBorders>
              <w:top w:val="nil"/>
              <w:left w:val="nil"/>
              <w:bottom w:val="single" w:sz="4" w:space="0" w:color="auto"/>
              <w:right w:val="single" w:sz="4" w:space="0" w:color="auto"/>
            </w:tcBorders>
            <w:shd w:val="clear" w:color="000000" w:fill="FFFFFF"/>
            <w:noWrap/>
            <w:vAlign w:val="center"/>
            <w:hideMark/>
          </w:tcPr>
          <w:p w14:paraId="4C90127D"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0,00%</w:t>
            </w:r>
          </w:p>
        </w:tc>
        <w:tc>
          <w:tcPr>
            <w:tcW w:w="1156" w:type="dxa"/>
            <w:tcBorders>
              <w:top w:val="nil"/>
              <w:left w:val="nil"/>
              <w:bottom w:val="single" w:sz="4" w:space="0" w:color="auto"/>
              <w:right w:val="single" w:sz="4" w:space="0" w:color="auto"/>
            </w:tcBorders>
            <w:shd w:val="clear" w:color="000000" w:fill="FFFFFF"/>
            <w:noWrap/>
            <w:vAlign w:val="center"/>
            <w:hideMark/>
          </w:tcPr>
          <w:p w14:paraId="4E221702"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0,00%</w:t>
            </w:r>
          </w:p>
        </w:tc>
      </w:tr>
      <w:tr w:rsidR="00470A47" w:rsidRPr="00470A47" w14:paraId="0FD6DCE6"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0E2FD62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ПРЕДПРИНИМАТЕЛЬСКАЯ ПРИБЫЛЬ</w:t>
            </w:r>
          </w:p>
        </w:tc>
        <w:tc>
          <w:tcPr>
            <w:tcW w:w="977" w:type="dxa"/>
            <w:tcBorders>
              <w:top w:val="nil"/>
              <w:left w:val="nil"/>
              <w:bottom w:val="single" w:sz="4" w:space="0" w:color="auto"/>
              <w:right w:val="single" w:sz="4" w:space="0" w:color="auto"/>
            </w:tcBorders>
            <w:shd w:val="clear" w:color="000000" w:fill="FFFFFF"/>
            <w:noWrap/>
            <w:vAlign w:val="center"/>
            <w:hideMark/>
          </w:tcPr>
          <w:p w14:paraId="5C37618B"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53A6075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1 246,98</w:t>
            </w:r>
          </w:p>
        </w:tc>
        <w:tc>
          <w:tcPr>
            <w:tcW w:w="951" w:type="dxa"/>
            <w:tcBorders>
              <w:top w:val="nil"/>
              <w:left w:val="nil"/>
              <w:bottom w:val="single" w:sz="4" w:space="0" w:color="auto"/>
              <w:right w:val="single" w:sz="4" w:space="0" w:color="auto"/>
            </w:tcBorders>
            <w:shd w:val="clear" w:color="000000" w:fill="FFFFFF"/>
            <w:noWrap/>
            <w:vAlign w:val="center"/>
            <w:hideMark/>
          </w:tcPr>
          <w:p w14:paraId="2375238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1 305,38</w:t>
            </w:r>
          </w:p>
        </w:tc>
        <w:tc>
          <w:tcPr>
            <w:tcW w:w="951" w:type="dxa"/>
            <w:tcBorders>
              <w:top w:val="nil"/>
              <w:left w:val="nil"/>
              <w:bottom w:val="single" w:sz="4" w:space="0" w:color="auto"/>
              <w:right w:val="single" w:sz="4" w:space="0" w:color="auto"/>
            </w:tcBorders>
            <w:shd w:val="clear" w:color="000000" w:fill="FFFFFF"/>
            <w:noWrap/>
            <w:vAlign w:val="center"/>
            <w:hideMark/>
          </w:tcPr>
          <w:p w14:paraId="5FE1848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1 347,17</w:t>
            </w:r>
          </w:p>
        </w:tc>
        <w:tc>
          <w:tcPr>
            <w:tcW w:w="951" w:type="dxa"/>
            <w:tcBorders>
              <w:top w:val="nil"/>
              <w:left w:val="nil"/>
              <w:bottom w:val="single" w:sz="4" w:space="0" w:color="auto"/>
              <w:right w:val="single" w:sz="4" w:space="0" w:color="auto"/>
            </w:tcBorders>
            <w:shd w:val="clear" w:color="000000" w:fill="FFFFFF"/>
            <w:noWrap/>
            <w:vAlign w:val="center"/>
            <w:hideMark/>
          </w:tcPr>
          <w:p w14:paraId="69A5301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1 389,60</w:t>
            </w:r>
          </w:p>
        </w:tc>
        <w:tc>
          <w:tcPr>
            <w:tcW w:w="951" w:type="dxa"/>
            <w:tcBorders>
              <w:top w:val="nil"/>
              <w:left w:val="nil"/>
              <w:bottom w:val="single" w:sz="4" w:space="0" w:color="auto"/>
              <w:right w:val="single" w:sz="4" w:space="0" w:color="auto"/>
            </w:tcBorders>
            <w:shd w:val="clear" w:color="000000" w:fill="FFFFFF"/>
            <w:noWrap/>
            <w:vAlign w:val="center"/>
            <w:hideMark/>
          </w:tcPr>
          <w:p w14:paraId="0133ADE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1 431,76</w:t>
            </w:r>
          </w:p>
        </w:tc>
        <w:tc>
          <w:tcPr>
            <w:tcW w:w="1176" w:type="dxa"/>
            <w:tcBorders>
              <w:top w:val="nil"/>
              <w:left w:val="nil"/>
              <w:bottom w:val="single" w:sz="4" w:space="0" w:color="auto"/>
              <w:right w:val="single" w:sz="4" w:space="0" w:color="auto"/>
            </w:tcBorders>
            <w:shd w:val="clear" w:color="000000" w:fill="FFFFFF"/>
            <w:noWrap/>
            <w:vAlign w:val="center"/>
            <w:hideMark/>
          </w:tcPr>
          <w:p w14:paraId="36A3BAA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1 475,22</w:t>
            </w:r>
          </w:p>
        </w:tc>
        <w:tc>
          <w:tcPr>
            <w:tcW w:w="1116" w:type="dxa"/>
            <w:tcBorders>
              <w:top w:val="nil"/>
              <w:left w:val="nil"/>
              <w:bottom w:val="single" w:sz="4" w:space="0" w:color="auto"/>
              <w:right w:val="single" w:sz="4" w:space="0" w:color="auto"/>
            </w:tcBorders>
            <w:shd w:val="clear" w:color="000000" w:fill="FFFFFF"/>
            <w:noWrap/>
            <w:vAlign w:val="center"/>
            <w:hideMark/>
          </w:tcPr>
          <w:p w14:paraId="423B9D6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1 520,00</w:t>
            </w:r>
          </w:p>
        </w:tc>
        <w:tc>
          <w:tcPr>
            <w:tcW w:w="1196" w:type="dxa"/>
            <w:tcBorders>
              <w:top w:val="nil"/>
              <w:left w:val="nil"/>
              <w:bottom w:val="single" w:sz="4" w:space="0" w:color="auto"/>
              <w:right w:val="single" w:sz="4" w:space="0" w:color="auto"/>
            </w:tcBorders>
            <w:shd w:val="clear" w:color="000000" w:fill="FFFFFF"/>
            <w:noWrap/>
            <w:vAlign w:val="center"/>
            <w:hideMark/>
          </w:tcPr>
          <w:p w14:paraId="0412B22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1 561,15</w:t>
            </w:r>
          </w:p>
        </w:tc>
        <w:tc>
          <w:tcPr>
            <w:tcW w:w="1076" w:type="dxa"/>
            <w:tcBorders>
              <w:top w:val="nil"/>
              <w:left w:val="nil"/>
              <w:bottom w:val="single" w:sz="4" w:space="0" w:color="auto"/>
              <w:right w:val="single" w:sz="4" w:space="0" w:color="auto"/>
            </w:tcBorders>
            <w:shd w:val="clear" w:color="000000" w:fill="FFFFFF"/>
            <w:noWrap/>
            <w:vAlign w:val="center"/>
            <w:hideMark/>
          </w:tcPr>
          <w:p w14:paraId="5C49DA1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1 609,19</w:t>
            </w:r>
          </w:p>
        </w:tc>
        <w:tc>
          <w:tcPr>
            <w:tcW w:w="996" w:type="dxa"/>
            <w:tcBorders>
              <w:top w:val="nil"/>
              <w:left w:val="nil"/>
              <w:bottom w:val="single" w:sz="4" w:space="0" w:color="auto"/>
              <w:right w:val="single" w:sz="4" w:space="0" w:color="auto"/>
            </w:tcBorders>
            <w:shd w:val="clear" w:color="000000" w:fill="FFFFFF"/>
            <w:noWrap/>
            <w:vAlign w:val="center"/>
            <w:hideMark/>
          </w:tcPr>
          <w:p w14:paraId="184150B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1 658,01</w:t>
            </w:r>
          </w:p>
        </w:tc>
        <w:tc>
          <w:tcPr>
            <w:tcW w:w="1156" w:type="dxa"/>
            <w:tcBorders>
              <w:top w:val="nil"/>
              <w:left w:val="nil"/>
              <w:bottom w:val="single" w:sz="4" w:space="0" w:color="auto"/>
              <w:right w:val="single" w:sz="4" w:space="0" w:color="auto"/>
            </w:tcBorders>
            <w:shd w:val="clear" w:color="000000" w:fill="FFFFFF"/>
            <w:noWrap/>
            <w:vAlign w:val="center"/>
            <w:hideMark/>
          </w:tcPr>
          <w:p w14:paraId="1CC36A6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1 708,32</w:t>
            </w:r>
          </w:p>
        </w:tc>
      </w:tr>
      <w:tr w:rsidR="00470A47" w:rsidRPr="00470A47" w14:paraId="2678B371"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40E51C5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w:t>
            </w:r>
          </w:p>
        </w:tc>
        <w:tc>
          <w:tcPr>
            <w:tcW w:w="977" w:type="dxa"/>
            <w:tcBorders>
              <w:top w:val="nil"/>
              <w:left w:val="nil"/>
              <w:bottom w:val="single" w:sz="4" w:space="0" w:color="auto"/>
              <w:right w:val="single" w:sz="4" w:space="0" w:color="auto"/>
            </w:tcBorders>
            <w:shd w:val="clear" w:color="000000" w:fill="FFFFFF"/>
            <w:noWrap/>
            <w:vAlign w:val="center"/>
            <w:hideMark/>
          </w:tcPr>
          <w:p w14:paraId="307D7666"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5833E864"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5A672D27"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433C0F6E"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7228B5C4"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1ED212FF"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76" w:type="dxa"/>
            <w:tcBorders>
              <w:top w:val="nil"/>
              <w:left w:val="nil"/>
              <w:bottom w:val="single" w:sz="4" w:space="0" w:color="auto"/>
              <w:right w:val="single" w:sz="4" w:space="0" w:color="auto"/>
            </w:tcBorders>
            <w:shd w:val="clear" w:color="000000" w:fill="FFFFFF"/>
            <w:noWrap/>
            <w:vAlign w:val="center"/>
            <w:hideMark/>
          </w:tcPr>
          <w:p w14:paraId="7C2F7E99"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16" w:type="dxa"/>
            <w:tcBorders>
              <w:top w:val="nil"/>
              <w:left w:val="nil"/>
              <w:bottom w:val="single" w:sz="4" w:space="0" w:color="auto"/>
              <w:right w:val="single" w:sz="4" w:space="0" w:color="auto"/>
            </w:tcBorders>
            <w:shd w:val="clear" w:color="000000" w:fill="FFFFFF"/>
            <w:noWrap/>
            <w:vAlign w:val="center"/>
            <w:hideMark/>
          </w:tcPr>
          <w:p w14:paraId="4518BC1A"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96" w:type="dxa"/>
            <w:tcBorders>
              <w:top w:val="nil"/>
              <w:left w:val="nil"/>
              <w:bottom w:val="single" w:sz="4" w:space="0" w:color="auto"/>
              <w:right w:val="single" w:sz="4" w:space="0" w:color="auto"/>
            </w:tcBorders>
            <w:shd w:val="clear" w:color="000000" w:fill="FFFFFF"/>
            <w:noWrap/>
            <w:vAlign w:val="center"/>
            <w:hideMark/>
          </w:tcPr>
          <w:p w14:paraId="60F5097C"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076" w:type="dxa"/>
            <w:tcBorders>
              <w:top w:val="nil"/>
              <w:left w:val="nil"/>
              <w:bottom w:val="single" w:sz="4" w:space="0" w:color="auto"/>
              <w:right w:val="single" w:sz="4" w:space="0" w:color="auto"/>
            </w:tcBorders>
            <w:shd w:val="clear" w:color="000000" w:fill="FFFFFF"/>
            <w:noWrap/>
            <w:vAlign w:val="center"/>
            <w:hideMark/>
          </w:tcPr>
          <w:p w14:paraId="3379C44C"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96" w:type="dxa"/>
            <w:tcBorders>
              <w:top w:val="nil"/>
              <w:left w:val="nil"/>
              <w:bottom w:val="single" w:sz="4" w:space="0" w:color="auto"/>
              <w:right w:val="single" w:sz="4" w:space="0" w:color="auto"/>
            </w:tcBorders>
            <w:shd w:val="clear" w:color="000000" w:fill="FFFFFF"/>
            <w:noWrap/>
            <w:vAlign w:val="center"/>
            <w:hideMark/>
          </w:tcPr>
          <w:p w14:paraId="616C60D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56" w:type="dxa"/>
            <w:tcBorders>
              <w:top w:val="nil"/>
              <w:left w:val="nil"/>
              <w:bottom w:val="single" w:sz="4" w:space="0" w:color="auto"/>
              <w:right w:val="single" w:sz="4" w:space="0" w:color="auto"/>
            </w:tcBorders>
            <w:shd w:val="clear" w:color="000000" w:fill="FFFFFF"/>
            <w:noWrap/>
            <w:vAlign w:val="center"/>
            <w:hideMark/>
          </w:tcPr>
          <w:p w14:paraId="15CAF72A"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r>
      <w:tr w:rsidR="00470A47" w:rsidRPr="00470A47" w14:paraId="6382DD65"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7F88BDD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xml:space="preserve">Тариф </w:t>
            </w:r>
          </w:p>
        </w:tc>
        <w:tc>
          <w:tcPr>
            <w:tcW w:w="977" w:type="dxa"/>
            <w:tcBorders>
              <w:top w:val="nil"/>
              <w:left w:val="nil"/>
              <w:bottom w:val="single" w:sz="4" w:space="0" w:color="auto"/>
              <w:right w:val="single" w:sz="4" w:space="0" w:color="auto"/>
            </w:tcBorders>
            <w:shd w:val="clear" w:color="000000" w:fill="FFFFFF"/>
            <w:noWrap/>
            <w:vAlign w:val="center"/>
            <w:hideMark/>
          </w:tcPr>
          <w:p w14:paraId="3BE76EA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proofErr w:type="spellStart"/>
            <w:r w:rsidRPr="00470A47">
              <w:rPr>
                <w:rFonts w:ascii="Times New Roman" w:hAnsi="Times New Roman"/>
                <w:b/>
                <w:bCs/>
                <w:sz w:val="20"/>
                <w:szCs w:val="20"/>
                <w:lang w:val="ru-RU" w:eastAsia="ru-RU" w:bidi="ar-SA"/>
              </w:rPr>
              <w:t>руб</w:t>
            </w:r>
            <w:proofErr w:type="spellEnd"/>
            <w:r w:rsidRPr="00470A47">
              <w:rPr>
                <w:rFonts w:ascii="Times New Roman" w:hAnsi="Times New Roman"/>
                <w:b/>
                <w:bCs/>
                <w:sz w:val="20"/>
                <w:szCs w:val="20"/>
                <w:lang w:val="ru-RU" w:eastAsia="ru-RU" w:bidi="ar-SA"/>
              </w:rPr>
              <w:t>/Гкал</w:t>
            </w:r>
          </w:p>
        </w:tc>
        <w:tc>
          <w:tcPr>
            <w:tcW w:w="951" w:type="dxa"/>
            <w:tcBorders>
              <w:top w:val="nil"/>
              <w:left w:val="nil"/>
              <w:bottom w:val="single" w:sz="4" w:space="0" w:color="auto"/>
              <w:right w:val="single" w:sz="4" w:space="0" w:color="auto"/>
            </w:tcBorders>
            <w:shd w:val="clear" w:color="000000" w:fill="FFFFFF"/>
            <w:noWrap/>
            <w:vAlign w:val="center"/>
            <w:hideMark/>
          </w:tcPr>
          <w:p w14:paraId="388D6B5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4 758,57</w:t>
            </w:r>
          </w:p>
        </w:tc>
        <w:tc>
          <w:tcPr>
            <w:tcW w:w="951" w:type="dxa"/>
            <w:tcBorders>
              <w:top w:val="nil"/>
              <w:left w:val="nil"/>
              <w:bottom w:val="single" w:sz="4" w:space="0" w:color="auto"/>
              <w:right w:val="single" w:sz="4" w:space="0" w:color="auto"/>
            </w:tcBorders>
            <w:shd w:val="clear" w:color="000000" w:fill="FFFFFF"/>
            <w:noWrap/>
            <w:vAlign w:val="center"/>
            <w:hideMark/>
          </w:tcPr>
          <w:p w14:paraId="245ACA0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4 989,02</w:t>
            </w:r>
          </w:p>
        </w:tc>
        <w:tc>
          <w:tcPr>
            <w:tcW w:w="951" w:type="dxa"/>
            <w:tcBorders>
              <w:top w:val="nil"/>
              <w:left w:val="nil"/>
              <w:bottom w:val="single" w:sz="4" w:space="0" w:color="auto"/>
              <w:right w:val="single" w:sz="4" w:space="0" w:color="auto"/>
            </w:tcBorders>
            <w:shd w:val="clear" w:color="000000" w:fill="FFFFFF"/>
            <w:noWrap/>
            <w:vAlign w:val="center"/>
            <w:hideMark/>
          </w:tcPr>
          <w:p w14:paraId="4A066DC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5 224,22</w:t>
            </w:r>
          </w:p>
        </w:tc>
        <w:tc>
          <w:tcPr>
            <w:tcW w:w="951" w:type="dxa"/>
            <w:tcBorders>
              <w:top w:val="nil"/>
              <w:left w:val="nil"/>
              <w:bottom w:val="single" w:sz="4" w:space="0" w:color="auto"/>
              <w:right w:val="single" w:sz="4" w:space="0" w:color="auto"/>
            </w:tcBorders>
            <w:shd w:val="clear" w:color="000000" w:fill="FFFFFF"/>
            <w:noWrap/>
            <w:vAlign w:val="center"/>
            <w:hideMark/>
          </w:tcPr>
          <w:p w14:paraId="73AF2ED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5 407,41</w:t>
            </w:r>
          </w:p>
        </w:tc>
        <w:tc>
          <w:tcPr>
            <w:tcW w:w="951" w:type="dxa"/>
            <w:tcBorders>
              <w:top w:val="nil"/>
              <w:left w:val="nil"/>
              <w:bottom w:val="single" w:sz="4" w:space="0" w:color="auto"/>
              <w:right w:val="single" w:sz="4" w:space="0" w:color="auto"/>
            </w:tcBorders>
            <w:shd w:val="clear" w:color="000000" w:fill="FFFFFF"/>
            <w:noWrap/>
            <w:vAlign w:val="center"/>
            <w:hideMark/>
          </w:tcPr>
          <w:p w14:paraId="22A487A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5 611,02</w:t>
            </w:r>
          </w:p>
        </w:tc>
        <w:tc>
          <w:tcPr>
            <w:tcW w:w="1176" w:type="dxa"/>
            <w:tcBorders>
              <w:top w:val="nil"/>
              <w:left w:val="nil"/>
              <w:bottom w:val="single" w:sz="4" w:space="0" w:color="auto"/>
              <w:right w:val="single" w:sz="4" w:space="0" w:color="auto"/>
            </w:tcBorders>
            <w:shd w:val="clear" w:color="000000" w:fill="FFFFFF"/>
            <w:noWrap/>
            <w:vAlign w:val="center"/>
            <w:hideMark/>
          </w:tcPr>
          <w:p w14:paraId="1CF50FA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5 783,32</w:t>
            </w:r>
          </w:p>
        </w:tc>
        <w:tc>
          <w:tcPr>
            <w:tcW w:w="1116" w:type="dxa"/>
            <w:tcBorders>
              <w:top w:val="nil"/>
              <w:left w:val="nil"/>
              <w:bottom w:val="single" w:sz="4" w:space="0" w:color="auto"/>
              <w:right w:val="single" w:sz="4" w:space="0" w:color="auto"/>
            </w:tcBorders>
            <w:shd w:val="clear" w:color="000000" w:fill="FFFFFF"/>
            <w:noWrap/>
            <w:vAlign w:val="center"/>
            <w:hideMark/>
          </w:tcPr>
          <w:p w14:paraId="00652D9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5 943,01</w:t>
            </w:r>
          </w:p>
        </w:tc>
        <w:tc>
          <w:tcPr>
            <w:tcW w:w="1196" w:type="dxa"/>
            <w:tcBorders>
              <w:top w:val="nil"/>
              <w:left w:val="nil"/>
              <w:bottom w:val="single" w:sz="4" w:space="0" w:color="auto"/>
              <w:right w:val="single" w:sz="4" w:space="0" w:color="auto"/>
            </w:tcBorders>
            <w:shd w:val="clear" w:color="000000" w:fill="FFFFFF"/>
            <w:noWrap/>
            <w:vAlign w:val="center"/>
            <w:hideMark/>
          </w:tcPr>
          <w:p w14:paraId="4491CF3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6 067,98</w:t>
            </w:r>
          </w:p>
        </w:tc>
        <w:tc>
          <w:tcPr>
            <w:tcW w:w="1076" w:type="dxa"/>
            <w:tcBorders>
              <w:top w:val="nil"/>
              <w:left w:val="nil"/>
              <w:bottom w:val="single" w:sz="4" w:space="0" w:color="auto"/>
              <w:right w:val="single" w:sz="4" w:space="0" w:color="auto"/>
            </w:tcBorders>
            <w:shd w:val="clear" w:color="000000" w:fill="FFFFFF"/>
            <w:noWrap/>
            <w:vAlign w:val="center"/>
            <w:hideMark/>
          </w:tcPr>
          <w:p w14:paraId="28C866E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6 246,38</w:t>
            </w:r>
          </w:p>
        </w:tc>
        <w:tc>
          <w:tcPr>
            <w:tcW w:w="996" w:type="dxa"/>
            <w:tcBorders>
              <w:top w:val="nil"/>
              <w:left w:val="nil"/>
              <w:bottom w:val="single" w:sz="4" w:space="0" w:color="auto"/>
              <w:right w:val="single" w:sz="4" w:space="0" w:color="auto"/>
            </w:tcBorders>
            <w:shd w:val="clear" w:color="000000" w:fill="FFFFFF"/>
            <w:noWrap/>
            <w:vAlign w:val="center"/>
            <w:hideMark/>
          </w:tcPr>
          <w:p w14:paraId="2B1F701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6 431,77</w:t>
            </w:r>
          </w:p>
        </w:tc>
        <w:tc>
          <w:tcPr>
            <w:tcW w:w="1156" w:type="dxa"/>
            <w:tcBorders>
              <w:top w:val="nil"/>
              <w:left w:val="nil"/>
              <w:bottom w:val="single" w:sz="4" w:space="0" w:color="auto"/>
              <w:right w:val="single" w:sz="4" w:space="0" w:color="auto"/>
            </w:tcBorders>
            <w:shd w:val="clear" w:color="000000" w:fill="FFFFFF"/>
            <w:noWrap/>
            <w:vAlign w:val="center"/>
            <w:hideMark/>
          </w:tcPr>
          <w:p w14:paraId="701B546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6 634,52</w:t>
            </w:r>
          </w:p>
        </w:tc>
      </w:tr>
      <w:tr w:rsidR="00470A47" w:rsidRPr="00470A47" w14:paraId="326CF939"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2E74590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Индекс роста тарифа</w:t>
            </w:r>
          </w:p>
        </w:tc>
        <w:tc>
          <w:tcPr>
            <w:tcW w:w="977" w:type="dxa"/>
            <w:tcBorders>
              <w:top w:val="nil"/>
              <w:left w:val="nil"/>
              <w:bottom w:val="single" w:sz="4" w:space="0" w:color="auto"/>
              <w:right w:val="single" w:sz="4" w:space="0" w:color="auto"/>
            </w:tcBorders>
            <w:shd w:val="clear" w:color="000000" w:fill="FFFFFF"/>
            <w:noWrap/>
            <w:vAlign w:val="center"/>
            <w:hideMark/>
          </w:tcPr>
          <w:p w14:paraId="4087A27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w:t>
            </w:r>
          </w:p>
        </w:tc>
        <w:tc>
          <w:tcPr>
            <w:tcW w:w="951" w:type="dxa"/>
            <w:tcBorders>
              <w:top w:val="nil"/>
              <w:left w:val="nil"/>
              <w:bottom w:val="single" w:sz="4" w:space="0" w:color="auto"/>
              <w:right w:val="single" w:sz="4" w:space="0" w:color="auto"/>
            </w:tcBorders>
            <w:shd w:val="clear" w:color="000000" w:fill="FFFFFF"/>
            <w:noWrap/>
            <w:vAlign w:val="center"/>
            <w:hideMark/>
          </w:tcPr>
          <w:p w14:paraId="2E70183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1D5E4BF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104,8%</w:t>
            </w:r>
          </w:p>
        </w:tc>
        <w:tc>
          <w:tcPr>
            <w:tcW w:w="951" w:type="dxa"/>
            <w:tcBorders>
              <w:top w:val="nil"/>
              <w:left w:val="nil"/>
              <w:bottom w:val="single" w:sz="4" w:space="0" w:color="auto"/>
              <w:right w:val="single" w:sz="4" w:space="0" w:color="auto"/>
            </w:tcBorders>
            <w:shd w:val="clear" w:color="000000" w:fill="FFFFFF"/>
            <w:noWrap/>
            <w:vAlign w:val="center"/>
            <w:hideMark/>
          </w:tcPr>
          <w:p w14:paraId="459586A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104,7%</w:t>
            </w:r>
          </w:p>
        </w:tc>
        <w:tc>
          <w:tcPr>
            <w:tcW w:w="951" w:type="dxa"/>
            <w:tcBorders>
              <w:top w:val="nil"/>
              <w:left w:val="nil"/>
              <w:bottom w:val="single" w:sz="4" w:space="0" w:color="auto"/>
              <w:right w:val="single" w:sz="4" w:space="0" w:color="auto"/>
            </w:tcBorders>
            <w:shd w:val="clear" w:color="000000" w:fill="FFFFFF"/>
            <w:noWrap/>
            <w:vAlign w:val="center"/>
            <w:hideMark/>
          </w:tcPr>
          <w:p w14:paraId="145C279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103,5%</w:t>
            </w:r>
          </w:p>
        </w:tc>
        <w:tc>
          <w:tcPr>
            <w:tcW w:w="951" w:type="dxa"/>
            <w:tcBorders>
              <w:top w:val="nil"/>
              <w:left w:val="nil"/>
              <w:bottom w:val="single" w:sz="4" w:space="0" w:color="auto"/>
              <w:right w:val="single" w:sz="4" w:space="0" w:color="auto"/>
            </w:tcBorders>
            <w:shd w:val="clear" w:color="000000" w:fill="FFFFFF"/>
            <w:noWrap/>
            <w:vAlign w:val="center"/>
            <w:hideMark/>
          </w:tcPr>
          <w:p w14:paraId="2E677AB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103,8%</w:t>
            </w:r>
          </w:p>
        </w:tc>
        <w:tc>
          <w:tcPr>
            <w:tcW w:w="1176" w:type="dxa"/>
            <w:tcBorders>
              <w:top w:val="nil"/>
              <w:left w:val="nil"/>
              <w:bottom w:val="single" w:sz="4" w:space="0" w:color="auto"/>
              <w:right w:val="single" w:sz="4" w:space="0" w:color="auto"/>
            </w:tcBorders>
            <w:shd w:val="clear" w:color="000000" w:fill="FFFFFF"/>
            <w:noWrap/>
            <w:vAlign w:val="center"/>
            <w:hideMark/>
          </w:tcPr>
          <w:p w14:paraId="52DA799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103,1%</w:t>
            </w:r>
          </w:p>
        </w:tc>
        <w:tc>
          <w:tcPr>
            <w:tcW w:w="1116" w:type="dxa"/>
            <w:tcBorders>
              <w:top w:val="nil"/>
              <w:left w:val="nil"/>
              <w:bottom w:val="single" w:sz="4" w:space="0" w:color="auto"/>
              <w:right w:val="single" w:sz="4" w:space="0" w:color="auto"/>
            </w:tcBorders>
            <w:shd w:val="clear" w:color="000000" w:fill="FFFFFF"/>
            <w:noWrap/>
            <w:vAlign w:val="center"/>
            <w:hideMark/>
          </w:tcPr>
          <w:p w14:paraId="2276A26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102,8%</w:t>
            </w:r>
          </w:p>
        </w:tc>
        <w:tc>
          <w:tcPr>
            <w:tcW w:w="1196" w:type="dxa"/>
            <w:tcBorders>
              <w:top w:val="nil"/>
              <w:left w:val="nil"/>
              <w:bottom w:val="single" w:sz="4" w:space="0" w:color="auto"/>
              <w:right w:val="single" w:sz="4" w:space="0" w:color="auto"/>
            </w:tcBorders>
            <w:shd w:val="clear" w:color="000000" w:fill="FFFFFF"/>
            <w:noWrap/>
            <w:vAlign w:val="center"/>
            <w:hideMark/>
          </w:tcPr>
          <w:p w14:paraId="3C40B3B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102,1%</w:t>
            </w:r>
          </w:p>
        </w:tc>
        <w:tc>
          <w:tcPr>
            <w:tcW w:w="1076" w:type="dxa"/>
            <w:tcBorders>
              <w:top w:val="nil"/>
              <w:left w:val="nil"/>
              <w:bottom w:val="single" w:sz="4" w:space="0" w:color="auto"/>
              <w:right w:val="single" w:sz="4" w:space="0" w:color="auto"/>
            </w:tcBorders>
            <w:shd w:val="clear" w:color="000000" w:fill="FFFFFF"/>
            <w:noWrap/>
            <w:vAlign w:val="center"/>
            <w:hideMark/>
          </w:tcPr>
          <w:p w14:paraId="193A4D3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102,9%</w:t>
            </w:r>
          </w:p>
        </w:tc>
        <w:tc>
          <w:tcPr>
            <w:tcW w:w="996" w:type="dxa"/>
            <w:tcBorders>
              <w:top w:val="nil"/>
              <w:left w:val="nil"/>
              <w:bottom w:val="single" w:sz="4" w:space="0" w:color="auto"/>
              <w:right w:val="single" w:sz="4" w:space="0" w:color="auto"/>
            </w:tcBorders>
            <w:shd w:val="clear" w:color="000000" w:fill="FFFFFF"/>
            <w:noWrap/>
            <w:vAlign w:val="center"/>
            <w:hideMark/>
          </w:tcPr>
          <w:p w14:paraId="6CB10E7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103,0%</w:t>
            </w:r>
          </w:p>
        </w:tc>
        <w:tc>
          <w:tcPr>
            <w:tcW w:w="1156" w:type="dxa"/>
            <w:tcBorders>
              <w:top w:val="nil"/>
              <w:left w:val="nil"/>
              <w:bottom w:val="single" w:sz="4" w:space="0" w:color="auto"/>
              <w:right w:val="single" w:sz="4" w:space="0" w:color="auto"/>
            </w:tcBorders>
            <w:shd w:val="clear" w:color="000000" w:fill="FFFFFF"/>
            <w:noWrap/>
            <w:vAlign w:val="center"/>
            <w:hideMark/>
          </w:tcPr>
          <w:p w14:paraId="5F85FDF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103,2%</w:t>
            </w:r>
          </w:p>
        </w:tc>
      </w:tr>
      <w:tr w:rsidR="00470A47" w:rsidRPr="00470A47" w14:paraId="25A6A835"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19A1C94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Итого Возврат займа, в т.ч.:</w:t>
            </w:r>
          </w:p>
        </w:tc>
        <w:tc>
          <w:tcPr>
            <w:tcW w:w="977" w:type="dxa"/>
            <w:tcBorders>
              <w:top w:val="nil"/>
              <w:left w:val="nil"/>
              <w:bottom w:val="single" w:sz="4" w:space="0" w:color="auto"/>
              <w:right w:val="single" w:sz="4" w:space="0" w:color="auto"/>
            </w:tcBorders>
            <w:shd w:val="clear" w:color="000000" w:fill="FFFFFF"/>
            <w:noWrap/>
            <w:vAlign w:val="center"/>
            <w:hideMark/>
          </w:tcPr>
          <w:p w14:paraId="6EB3DD98"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0548F58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5AFFDF5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2527AEE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719,37</w:t>
            </w:r>
          </w:p>
        </w:tc>
        <w:tc>
          <w:tcPr>
            <w:tcW w:w="951" w:type="dxa"/>
            <w:tcBorders>
              <w:top w:val="nil"/>
              <w:left w:val="nil"/>
              <w:bottom w:val="single" w:sz="4" w:space="0" w:color="auto"/>
              <w:right w:val="single" w:sz="4" w:space="0" w:color="auto"/>
            </w:tcBorders>
            <w:shd w:val="clear" w:color="000000" w:fill="FFFFFF"/>
            <w:noWrap/>
            <w:vAlign w:val="center"/>
            <w:hideMark/>
          </w:tcPr>
          <w:p w14:paraId="7E6E74E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979,76</w:t>
            </w:r>
          </w:p>
        </w:tc>
        <w:tc>
          <w:tcPr>
            <w:tcW w:w="951" w:type="dxa"/>
            <w:tcBorders>
              <w:top w:val="nil"/>
              <w:left w:val="nil"/>
              <w:bottom w:val="single" w:sz="4" w:space="0" w:color="auto"/>
              <w:right w:val="single" w:sz="4" w:space="0" w:color="auto"/>
            </w:tcBorders>
            <w:shd w:val="clear" w:color="000000" w:fill="FFFFFF"/>
            <w:noWrap/>
            <w:vAlign w:val="center"/>
            <w:hideMark/>
          </w:tcPr>
          <w:p w14:paraId="6E88256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1 356,04</w:t>
            </w:r>
          </w:p>
        </w:tc>
        <w:tc>
          <w:tcPr>
            <w:tcW w:w="1176" w:type="dxa"/>
            <w:tcBorders>
              <w:top w:val="nil"/>
              <w:left w:val="nil"/>
              <w:bottom w:val="single" w:sz="4" w:space="0" w:color="auto"/>
              <w:right w:val="single" w:sz="4" w:space="0" w:color="auto"/>
            </w:tcBorders>
            <w:shd w:val="clear" w:color="000000" w:fill="FFFFFF"/>
            <w:noWrap/>
            <w:vAlign w:val="center"/>
            <w:hideMark/>
          </w:tcPr>
          <w:p w14:paraId="780FA59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1 416,22</w:t>
            </w:r>
          </w:p>
        </w:tc>
        <w:tc>
          <w:tcPr>
            <w:tcW w:w="1116" w:type="dxa"/>
            <w:tcBorders>
              <w:top w:val="nil"/>
              <w:left w:val="nil"/>
              <w:bottom w:val="single" w:sz="4" w:space="0" w:color="auto"/>
              <w:right w:val="single" w:sz="4" w:space="0" w:color="auto"/>
            </w:tcBorders>
            <w:shd w:val="clear" w:color="000000" w:fill="FFFFFF"/>
            <w:noWrap/>
            <w:vAlign w:val="center"/>
            <w:hideMark/>
          </w:tcPr>
          <w:p w14:paraId="0B4FEB6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1 215,01</w:t>
            </w:r>
          </w:p>
        </w:tc>
        <w:tc>
          <w:tcPr>
            <w:tcW w:w="1196" w:type="dxa"/>
            <w:tcBorders>
              <w:top w:val="nil"/>
              <w:left w:val="nil"/>
              <w:bottom w:val="single" w:sz="4" w:space="0" w:color="auto"/>
              <w:right w:val="single" w:sz="4" w:space="0" w:color="auto"/>
            </w:tcBorders>
            <w:shd w:val="clear" w:color="000000" w:fill="FFFFFF"/>
            <w:noWrap/>
            <w:vAlign w:val="center"/>
            <w:hideMark/>
          </w:tcPr>
          <w:p w14:paraId="14073AD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691,60</w:t>
            </w:r>
          </w:p>
        </w:tc>
        <w:tc>
          <w:tcPr>
            <w:tcW w:w="1076" w:type="dxa"/>
            <w:tcBorders>
              <w:top w:val="nil"/>
              <w:left w:val="nil"/>
              <w:bottom w:val="single" w:sz="4" w:space="0" w:color="auto"/>
              <w:right w:val="single" w:sz="4" w:space="0" w:color="auto"/>
            </w:tcBorders>
            <w:shd w:val="clear" w:color="000000" w:fill="FFFFFF"/>
            <w:noWrap/>
            <w:vAlign w:val="center"/>
            <w:hideMark/>
          </w:tcPr>
          <w:p w14:paraId="746840A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428,59</w:t>
            </w:r>
          </w:p>
        </w:tc>
        <w:tc>
          <w:tcPr>
            <w:tcW w:w="996" w:type="dxa"/>
            <w:tcBorders>
              <w:top w:val="nil"/>
              <w:left w:val="nil"/>
              <w:bottom w:val="single" w:sz="4" w:space="0" w:color="auto"/>
              <w:right w:val="single" w:sz="4" w:space="0" w:color="auto"/>
            </w:tcBorders>
            <w:shd w:val="clear" w:color="000000" w:fill="FFFFFF"/>
            <w:noWrap/>
            <w:vAlign w:val="center"/>
            <w:hideMark/>
          </w:tcPr>
          <w:p w14:paraId="5E8674D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124,63</w:t>
            </w:r>
          </w:p>
        </w:tc>
        <w:tc>
          <w:tcPr>
            <w:tcW w:w="1156" w:type="dxa"/>
            <w:tcBorders>
              <w:top w:val="nil"/>
              <w:left w:val="nil"/>
              <w:bottom w:val="single" w:sz="4" w:space="0" w:color="auto"/>
              <w:right w:val="single" w:sz="4" w:space="0" w:color="auto"/>
            </w:tcBorders>
            <w:shd w:val="clear" w:color="000000" w:fill="FFFFFF"/>
            <w:noWrap/>
            <w:vAlign w:val="center"/>
            <w:hideMark/>
          </w:tcPr>
          <w:p w14:paraId="673CE19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r>
      <w:tr w:rsidR="00470A47" w:rsidRPr="00470A47" w14:paraId="226AE9DC"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058FD100" w14:textId="77777777" w:rsidR="00470A47" w:rsidRPr="00470A47" w:rsidRDefault="00470A47" w:rsidP="00470A47">
            <w:pPr>
              <w:spacing w:line="240" w:lineRule="auto"/>
              <w:ind w:firstLine="0"/>
              <w:jc w:val="left"/>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 xml:space="preserve">основной долг </w:t>
            </w:r>
          </w:p>
        </w:tc>
        <w:tc>
          <w:tcPr>
            <w:tcW w:w="977" w:type="dxa"/>
            <w:tcBorders>
              <w:top w:val="nil"/>
              <w:left w:val="nil"/>
              <w:bottom w:val="single" w:sz="4" w:space="0" w:color="auto"/>
              <w:right w:val="single" w:sz="4" w:space="0" w:color="auto"/>
            </w:tcBorders>
            <w:shd w:val="clear" w:color="000000" w:fill="FFFFFF"/>
            <w:noWrap/>
            <w:vAlign w:val="center"/>
            <w:hideMark/>
          </w:tcPr>
          <w:p w14:paraId="79519502"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49CE6DC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0F565578"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7E199ED4"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345,37</w:t>
            </w:r>
          </w:p>
        </w:tc>
        <w:tc>
          <w:tcPr>
            <w:tcW w:w="951" w:type="dxa"/>
            <w:tcBorders>
              <w:top w:val="nil"/>
              <w:left w:val="nil"/>
              <w:bottom w:val="single" w:sz="4" w:space="0" w:color="auto"/>
              <w:right w:val="single" w:sz="4" w:space="0" w:color="auto"/>
            </w:tcBorders>
            <w:shd w:val="clear" w:color="000000" w:fill="FFFFFF"/>
            <w:noWrap/>
            <w:vAlign w:val="center"/>
            <w:hideMark/>
          </w:tcPr>
          <w:p w14:paraId="37EF1ABC"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518,05</w:t>
            </w:r>
          </w:p>
        </w:tc>
        <w:tc>
          <w:tcPr>
            <w:tcW w:w="951" w:type="dxa"/>
            <w:tcBorders>
              <w:top w:val="nil"/>
              <w:left w:val="nil"/>
              <w:bottom w:val="single" w:sz="4" w:space="0" w:color="auto"/>
              <w:right w:val="single" w:sz="4" w:space="0" w:color="auto"/>
            </w:tcBorders>
            <w:shd w:val="clear" w:color="000000" w:fill="FFFFFF"/>
            <w:noWrap/>
            <w:vAlign w:val="center"/>
            <w:hideMark/>
          </w:tcPr>
          <w:p w14:paraId="6AE1718A"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755,90</w:t>
            </w:r>
          </w:p>
        </w:tc>
        <w:tc>
          <w:tcPr>
            <w:tcW w:w="1176" w:type="dxa"/>
            <w:tcBorders>
              <w:top w:val="nil"/>
              <w:left w:val="nil"/>
              <w:bottom w:val="single" w:sz="4" w:space="0" w:color="auto"/>
              <w:right w:val="single" w:sz="4" w:space="0" w:color="auto"/>
            </w:tcBorders>
            <w:shd w:val="clear" w:color="000000" w:fill="FFFFFF"/>
            <w:noWrap/>
            <w:vAlign w:val="center"/>
            <w:hideMark/>
          </w:tcPr>
          <w:p w14:paraId="65CDB3C4"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874,83</w:t>
            </w:r>
          </w:p>
        </w:tc>
        <w:tc>
          <w:tcPr>
            <w:tcW w:w="1116" w:type="dxa"/>
            <w:tcBorders>
              <w:top w:val="nil"/>
              <w:left w:val="nil"/>
              <w:bottom w:val="single" w:sz="4" w:space="0" w:color="auto"/>
              <w:right w:val="single" w:sz="4" w:space="0" w:color="auto"/>
            </w:tcBorders>
            <w:shd w:val="clear" w:color="000000" w:fill="FFFFFF"/>
            <w:noWrap/>
            <w:vAlign w:val="center"/>
            <w:hideMark/>
          </w:tcPr>
          <w:p w14:paraId="1F765121"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874,83</w:t>
            </w:r>
          </w:p>
        </w:tc>
        <w:tc>
          <w:tcPr>
            <w:tcW w:w="1196" w:type="dxa"/>
            <w:tcBorders>
              <w:top w:val="nil"/>
              <w:left w:val="nil"/>
              <w:bottom w:val="single" w:sz="4" w:space="0" w:color="auto"/>
              <w:right w:val="single" w:sz="4" w:space="0" w:color="auto"/>
            </w:tcBorders>
            <w:shd w:val="clear" w:color="000000" w:fill="FFFFFF"/>
            <w:noWrap/>
            <w:vAlign w:val="center"/>
            <w:hideMark/>
          </w:tcPr>
          <w:p w14:paraId="19131A2F"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529,47</w:t>
            </w:r>
          </w:p>
        </w:tc>
        <w:tc>
          <w:tcPr>
            <w:tcW w:w="1076" w:type="dxa"/>
            <w:tcBorders>
              <w:top w:val="nil"/>
              <w:left w:val="nil"/>
              <w:bottom w:val="single" w:sz="4" w:space="0" w:color="auto"/>
              <w:right w:val="single" w:sz="4" w:space="0" w:color="auto"/>
            </w:tcBorders>
            <w:shd w:val="clear" w:color="000000" w:fill="FFFFFF"/>
            <w:noWrap/>
            <w:vAlign w:val="center"/>
            <w:hideMark/>
          </w:tcPr>
          <w:p w14:paraId="0CE04396"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356,78</w:t>
            </w:r>
          </w:p>
        </w:tc>
        <w:tc>
          <w:tcPr>
            <w:tcW w:w="996" w:type="dxa"/>
            <w:tcBorders>
              <w:top w:val="nil"/>
              <w:left w:val="nil"/>
              <w:bottom w:val="single" w:sz="4" w:space="0" w:color="auto"/>
              <w:right w:val="single" w:sz="4" w:space="0" w:color="auto"/>
            </w:tcBorders>
            <w:shd w:val="clear" w:color="000000" w:fill="FFFFFF"/>
            <w:noWrap/>
            <w:vAlign w:val="center"/>
            <w:hideMark/>
          </w:tcPr>
          <w:p w14:paraId="128D820C"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118,93</w:t>
            </w:r>
          </w:p>
        </w:tc>
        <w:tc>
          <w:tcPr>
            <w:tcW w:w="1156" w:type="dxa"/>
            <w:tcBorders>
              <w:top w:val="nil"/>
              <w:left w:val="nil"/>
              <w:bottom w:val="single" w:sz="4" w:space="0" w:color="auto"/>
              <w:right w:val="single" w:sz="4" w:space="0" w:color="auto"/>
            </w:tcBorders>
            <w:shd w:val="clear" w:color="000000" w:fill="FFFFFF"/>
            <w:noWrap/>
            <w:vAlign w:val="center"/>
            <w:hideMark/>
          </w:tcPr>
          <w:p w14:paraId="59C2D4CF"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0,00</w:t>
            </w:r>
          </w:p>
        </w:tc>
      </w:tr>
      <w:tr w:rsidR="00470A47" w:rsidRPr="00470A47" w14:paraId="43C61848"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7A9A5C88" w14:textId="77777777" w:rsidR="00470A47" w:rsidRPr="00470A47" w:rsidRDefault="00470A47" w:rsidP="00470A47">
            <w:pPr>
              <w:spacing w:line="240" w:lineRule="auto"/>
              <w:ind w:firstLine="0"/>
              <w:jc w:val="left"/>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 xml:space="preserve">проценты </w:t>
            </w:r>
          </w:p>
        </w:tc>
        <w:tc>
          <w:tcPr>
            <w:tcW w:w="977" w:type="dxa"/>
            <w:tcBorders>
              <w:top w:val="nil"/>
              <w:left w:val="nil"/>
              <w:bottom w:val="single" w:sz="4" w:space="0" w:color="auto"/>
              <w:right w:val="single" w:sz="4" w:space="0" w:color="auto"/>
            </w:tcBorders>
            <w:shd w:val="clear" w:color="000000" w:fill="FFFFFF"/>
            <w:noWrap/>
            <w:vAlign w:val="center"/>
            <w:hideMark/>
          </w:tcPr>
          <w:p w14:paraId="0EDCD5C7"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4901FD3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bottom"/>
            <w:hideMark/>
          </w:tcPr>
          <w:p w14:paraId="6C5D3E70"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bottom"/>
            <w:hideMark/>
          </w:tcPr>
          <w:p w14:paraId="503145BF"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374,00</w:t>
            </w:r>
          </w:p>
        </w:tc>
        <w:tc>
          <w:tcPr>
            <w:tcW w:w="951" w:type="dxa"/>
            <w:tcBorders>
              <w:top w:val="nil"/>
              <w:left w:val="nil"/>
              <w:bottom w:val="single" w:sz="4" w:space="0" w:color="auto"/>
              <w:right w:val="single" w:sz="4" w:space="0" w:color="auto"/>
            </w:tcBorders>
            <w:shd w:val="clear" w:color="000000" w:fill="FFFFFF"/>
            <w:noWrap/>
            <w:vAlign w:val="bottom"/>
            <w:hideMark/>
          </w:tcPr>
          <w:p w14:paraId="0D4DA25B"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461,71</w:t>
            </w:r>
          </w:p>
        </w:tc>
        <w:tc>
          <w:tcPr>
            <w:tcW w:w="951" w:type="dxa"/>
            <w:tcBorders>
              <w:top w:val="nil"/>
              <w:left w:val="nil"/>
              <w:bottom w:val="single" w:sz="4" w:space="0" w:color="auto"/>
              <w:right w:val="single" w:sz="4" w:space="0" w:color="auto"/>
            </w:tcBorders>
            <w:shd w:val="clear" w:color="000000" w:fill="FFFFFF"/>
            <w:noWrap/>
            <w:vAlign w:val="bottom"/>
            <w:hideMark/>
          </w:tcPr>
          <w:p w14:paraId="765A3B19"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600,14</w:t>
            </w:r>
          </w:p>
        </w:tc>
        <w:tc>
          <w:tcPr>
            <w:tcW w:w="1176" w:type="dxa"/>
            <w:tcBorders>
              <w:top w:val="nil"/>
              <w:left w:val="nil"/>
              <w:bottom w:val="single" w:sz="4" w:space="0" w:color="auto"/>
              <w:right w:val="single" w:sz="4" w:space="0" w:color="auto"/>
            </w:tcBorders>
            <w:shd w:val="clear" w:color="000000" w:fill="FFFFFF"/>
            <w:noWrap/>
            <w:vAlign w:val="bottom"/>
            <w:hideMark/>
          </w:tcPr>
          <w:p w14:paraId="7E9A1734"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541,39</w:t>
            </w:r>
          </w:p>
        </w:tc>
        <w:tc>
          <w:tcPr>
            <w:tcW w:w="1116" w:type="dxa"/>
            <w:tcBorders>
              <w:top w:val="nil"/>
              <w:left w:val="nil"/>
              <w:bottom w:val="single" w:sz="4" w:space="0" w:color="auto"/>
              <w:right w:val="single" w:sz="4" w:space="0" w:color="auto"/>
            </w:tcBorders>
            <w:shd w:val="clear" w:color="000000" w:fill="FFFFFF"/>
            <w:noWrap/>
            <w:vAlign w:val="bottom"/>
            <w:hideMark/>
          </w:tcPr>
          <w:p w14:paraId="78792018"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340,18</w:t>
            </w:r>
          </w:p>
        </w:tc>
        <w:tc>
          <w:tcPr>
            <w:tcW w:w="1196" w:type="dxa"/>
            <w:tcBorders>
              <w:top w:val="nil"/>
              <w:left w:val="nil"/>
              <w:bottom w:val="single" w:sz="4" w:space="0" w:color="auto"/>
              <w:right w:val="single" w:sz="4" w:space="0" w:color="auto"/>
            </w:tcBorders>
            <w:shd w:val="clear" w:color="000000" w:fill="FFFFFF"/>
            <w:noWrap/>
            <w:vAlign w:val="bottom"/>
            <w:hideMark/>
          </w:tcPr>
          <w:p w14:paraId="59D142CF"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162,14</w:t>
            </w:r>
          </w:p>
        </w:tc>
        <w:tc>
          <w:tcPr>
            <w:tcW w:w="1076" w:type="dxa"/>
            <w:tcBorders>
              <w:top w:val="nil"/>
              <w:left w:val="nil"/>
              <w:bottom w:val="single" w:sz="4" w:space="0" w:color="auto"/>
              <w:right w:val="single" w:sz="4" w:space="0" w:color="auto"/>
            </w:tcBorders>
            <w:shd w:val="clear" w:color="000000" w:fill="FFFFFF"/>
            <w:noWrap/>
            <w:vAlign w:val="bottom"/>
            <w:hideMark/>
          </w:tcPr>
          <w:p w14:paraId="4BFCF669"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71,80</w:t>
            </w:r>
          </w:p>
        </w:tc>
        <w:tc>
          <w:tcPr>
            <w:tcW w:w="996" w:type="dxa"/>
            <w:tcBorders>
              <w:top w:val="nil"/>
              <w:left w:val="nil"/>
              <w:bottom w:val="single" w:sz="4" w:space="0" w:color="auto"/>
              <w:right w:val="single" w:sz="4" w:space="0" w:color="auto"/>
            </w:tcBorders>
            <w:shd w:val="clear" w:color="000000" w:fill="FFFFFF"/>
            <w:noWrap/>
            <w:vAlign w:val="bottom"/>
            <w:hideMark/>
          </w:tcPr>
          <w:p w14:paraId="4285F39C"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5,70</w:t>
            </w:r>
          </w:p>
        </w:tc>
        <w:tc>
          <w:tcPr>
            <w:tcW w:w="1156" w:type="dxa"/>
            <w:tcBorders>
              <w:top w:val="nil"/>
              <w:left w:val="nil"/>
              <w:bottom w:val="single" w:sz="4" w:space="0" w:color="auto"/>
              <w:right w:val="single" w:sz="4" w:space="0" w:color="auto"/>
            </w:tcBorders>
            <w:shd w:val="clear" w:color="000000" w:fill="FFFFFF"/>
            <w:noWrap/>
            <w:vAlign w:val="bottom"/>
            <w:hideMark/>
          </w:tcPr>
          <w:p w14:paraId="27DF7CDE"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0,00</w:t>
            </w:r>
          </w:p>
        </w:tc>
      </w:tr>
    </w:tbl>
    <w:p w14:paraId="5536F384" w14:textId="5A016ED1" w:rsidR="008F7187" w:rsidRDefault="008F7187" w:rsidP="00022919">
      <w:pPr>
        <w:rPr>
          <w:rFonts w:ascii="Times New Roman" w:hAnsi="Times New Roman"/>
          <w:szCs w:val="24"/>
          <w:lang w:val="ru-RU"/>
        </w:rPr>
      </w:pPr>
    </w:p>
    <w:p w14:paraId="177BAA1E" w14:textId="77777777" w:rsidR="008F7187" w:rsidRDefault="008F7187" w:rsidP="00022919">
      <w:pPr>
        <w:rPr>
          <w:rFonts w:ascii="Times New Roman" w:hAnsi="Times New Roman"/>
          <w:szCs w:val="24"/>
          <w:lang w:val="ru-RU"/>
        </w:rPr>
        <w:sectPr w:rsidR="008F7187" w:rsidSect="008F7187">
          <w:pgSz w:w="16838" w:h="11906" w:orient="landscape"/>
          <w:pgMar w:top="1701" w:right="1134" w:bottom="850" w:left="1134" w:header="709" w:footer="709" w:gutter="0"/>
          <w:cols w:space="708"/>
          <w:docGrid w:linePitch="360"/>
        </w:sectPr>
      </w:pPr>
    </w:p>
    <w:p w14:paraId="35246817" w14:textId="28E87E4D" w:rsidR="00022919" w:rsidRPr="00F638F5" w:rsidRDefault="00022919" w:rsidP="00F236FC">
      <w:pPr>
        <w:pStyle w:val="1fff"/>
      </w:pPr>
      <w:r w:rsidRPr="00F638F5">
        <w:lastRenderedPageBreak/>
        <w:t xml:space="preserve">Источники финансирования не 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затраты на реализацию мероприятий схемы предлагается финансировать за счет </w:t>
      </w:r>
      <w:r w:rsidR="008F7187">
        <w:t xml:space="preserve">заемных </w:t>
      </w:r>
      <w:r w:rsidRPr="00F638F5">
        <w:t>денежных средств.</w:t>
      </w:r>
    </w:p>
    <w:p w14:paraId="6FA0E2D3" w14:textId="77777777" w:rsidR="00022919" w:rsidRPr="00F638F5" w:rsidRDefault="00022919" w:rsidP="00F236FC">
      <w:pPr>
        <w:pStyle w:val="1fff"/>
      </w:pPr>
      <w:r w:rsidRPr="00F638F5">
        <w:t>Увеличение тарифа на тепловую энергию в первую очередь связано с увеличением стоимости энергоресурсов (увеличение тарифа соответствует данным Минэкономразвития по энергетическому сценарию развития РФ). Вводимые мероприятия по энергосбережению и ресурсосбережению не позволяют в полной мере обеспечить сдерживание роста тарифа на тепловую энергию. При этом необходимость инвестиций обусловлено необходимостью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вызовет дополнительный рост тарифа для конечных потребителей.</w:t>
      </w:r>
    </w:p>
    <w:p w14:paraId="59B00EE6" w14:textId="22B9E29E" w:rsidR="00022919" w:rsidRPr="00470A47" w:rsidRDefault="00022919" w:rsidP="00F236FC">
      <w:pPr>
        <w:pStyle w:val="1fff"/>
        <w:rPr>
          <w:szCs w:val="24"/>
        </w:rPr>
      </w:pPr>
      <w:r w:rsidRPr="00F638F5">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определенных заранее условиях, при этом кредитор не претендует на участие в доходах от ре</w:t>
      </w:r>
      <w:r w:rsidRPr="00470A47">
        <w:rPr>
          <w:szCs w:val="24"/>
        </w:rPr>
        <w:t>ализации инвестиций.</w:t>
      </w:r>
    </w:p>
    <w:p w14:paraId="50377E78" w14:textId="39108206" w:rsidR="00470A47" w:rsidRPr="00470A47" w:rsidRDefault="00470A47" w:rsidP="00470A47">
      <w:pPr>
        <w:rPr>
          <w:rFonts w:ascii="Times New Roman" w:hAnsi="Times New Roman"/>
          <w:szCs w:val="24"/>
          <w:lang w:val="ru-RU" w:eastAsia="ru-RU" w:bidi="ar-SA"/>
        </w:rPr>
      </w:pPr>
      <w:r w:rsidRPr="00470A47">
        <w:rPr>
          <w:rFonts w:ascii="Times New Roman" w:hAnsi="Times New Roman"/>
          <w:szCs w:val="24"/>
          <w:lang w:val="ru-RU" w:eastAsia="ru-RU" w:bidi="ar-SA"/>
        </w:rPr>
        <w:t xml:space="preserve">Условия финансирования на момент актуализации схемы теплоснабжения: </w:t>
      </w:r>
    </w:p>
    <w:tbl>
      <w:tblPr>
        <w:tblW w:w="8740" w:type="dxa"/>
        <w:tblInd w:w="113" w:type="dxa"/>
        <w:tblLook w:val="04A0" w:firstRow="1" w:lastRow="0" w:firstColumn="1" w:lastColumn="0" w:noHBand="0" w:noVBand="1"/>
      </w:tblPr>
      <w:tblGrid>
        <w:gridCol w:w="5860"/>
        <w:gridCol w:w="1480"/>
        <w:gridCol w:w="1400"/>
      </w:tblGrid>
      <w:tr w:rsidR="00470A47" w:rsidRPr="00470A47" w14:paraId="64F692D2" w14:textId="77777777" w:rsidTr="00470A47">
        <w:trPr>
          <w:trHeight w:val="255"/>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A2AA2"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Срок выдачи кредита, лет</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3A253A1"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5</w:t>
            </w:r>
          </w:p>
        </w:tc>
        <w:tc>
          <w:tcPr>
            <w:tcW w:w="1400" w:type="dxa"/>
            <w:tcBorders>
              <w:top w:val="nil"/>
              <w:left w:val="nil"/>
              <w:bottom w:val="nil"/>
              <w:right w:val="nil"/>
            </w:tcBorders>
            <w:shd w:val="clear" w:color="auto" w:fill="auto"/>
            <w:noWrap/>
            <w:vAlign w:val="bottom"/>
            <w:hideMark/>
          </w:tcPr>
          <w:p w14:paraId="156F2BF8"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75889C7B" w14:textId="77777777" w:rsidTr="00470A47">
        <w:trPr>
          <w:trHeight w:val="624"/>
        </w:trPr>
        <w:tc>
          <w:tcPr>
            <w:tcW w:w="5860" w:type="dxa"/>
            <w:tcBorders>
              <w:top w:val="nil"/>
              <w:left w:val="single" w:sz="4" w:space="0" w:color="auto"/>
              <w:bottom w:val="single" w:sz="4" w:space="0" w:color="auto"/>
              <w:right w:val="single" w:sz="4" w:space="0" w:color="auto"/>
            </w:tcBorders>
            <w:shd w:val="clear" w:color="auto" w:fill="auto"/>
            <w:vAlign w:val="center"/>
            <w:hideMark/>
          </w:tcPr>
          <w:p w14:paraId="626B784D"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Выплата основного тела кредита</w:t>
            </w:r>
          </w:p>
        </w:tc>
        <w:tc>
          <w:tcPr>
            <w:tcW w:w="1480" w:type="dxa"/>
            <w:tcBorders>
              <w:top w:val="nil"/>
              <w:left w:val="nil"/>
              <w:bottom w:val="single" w:sz="4" w:space="0" w:color="auto"/>
              <w:right w:val="single" w:sz="4" w:space="0" w:color="auto"/>
            </w:tcBorders>
            <w:shd w:val="clear" w:color="auto" w:fill="auto"/>
            <w:vAlign w:val="center"/>
            <w:hideMark/>
          </w:tcPr>
          <w:p w14:paraId="4FF2FF08"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В течение 5 лет</w:t>
            </w:r>
          </w:p>
        </w:tc>
        <w:tc>
          <w:tcPr>
            <w:tcW w:w="1400" w:type="dxa"/>
            <w:tcBorders>
              <w:top w:val="nil"/>
              <w:left w:val="nil"/>
              <w:bottom w:val="nil"/>
              <w:right w:val="nil"/>
            </w:tcBorders>
            <w:shd w:val="clear" w:color="auto" w:fill="auto"/>
            <w:noWrap/>
            <w:vAlign w:val="bottom"/>
            <w:hideMark/>
          </w:tcPr>
          <w:p w14:paraId="382EC6AD"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14F95018"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vAlign w:val="bottom"/>
            <w:hideMark/>
          </w:tcPr>
          <w:p w14:paraId="14E81F62"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Льготный период по выплате тела кредита</w:t>
            </w:r>
          </w:p>
        </w:tc>
        <w:tc>
          <w:tcPr>
            <w:tcW w:w="1480" w:type="dxa"/>
            <w:tcBorders>
              <w:top w:val="nil"/>
              <w:left w:val="nil"/>
              <w:bottom w:val="single" w:sz="4" w:space="0" w:color="auto"/>
              <w:right w:val="single" w:sz="4" w:space="0" w:color="auto"/>
            </w:tcBorders>
            <w:shd w:val="clear" w:color="auto" w:fill="auto"/>
            <w:noWrap/>
            <w:vAlign w:val="bottom"/>
            <w:hideMark/>
          </w:tcPr>
          <w:p w14:paraId="2808C074"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w:t>
            </w:r>
          </w:p>
        </w:tc>
        <w:tc>
          <w:tcPr>
            <w:tcW w:w="1400" w:type="dxa"/>
            <w:tcBorders>
              <w:top w:val="nil"/>
              <w:left w:val="nil"/>
              <w:bottom w:val="nil"/>
              <w:right w:val="nil"/>
            </w:tcBorders>
            <w:shd w:val="clear" w:color="auto" w:fill="auto"/>
            <w:noWrap/>
            <w:vAlign w:val="bottom"/>
            <w:hideMark/>
          </w:tcPr>
          <w:p w14:paraId="72CBF169"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13D406C6"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vAlign w:val="bottom"/>
            <w:hideMark/>
          </w:tcPr>
          <w:p w14:paraId="3B826171"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Выплата процентов</w:t>
            </w:r>
          </w:p>
        </w:tc>
        <w:tc>
          <w:tcPr>
            <w:tcW w:w="1480" w:type="dxa"/>
            <w:tcBorders>
              <w:top w:val="nil"/>
              <w:left w:val="nil"/>
              <w:bottom w:val="single" w:sz="4" w:space="0" w:color="auto"/>
              <w:right w:val="single" w:sz="4" w:space="0" w:color="auto"/>
            </w:tcBorders>
            <w:shd w:val="clear" w:color="auto" w:fill="auto"/>
            <w:noWrap/>
            <w:vAlign w:val="bottom"/>
            <w:hideMark/>
          </w:tcPr>
          <w:p w14:paraId="13E0F2C9"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Ежемесячно</w:t>
            </w:r>
          </w:p>
        </w:tc>
        <w:tc>
          <w:tcPr>
            <w:tcW w:w="1400" w:type="dxa"/>
            <w:tcBorders>
              <w:top w:val="nil"/>
              <w:left w:val="nil"/>
              <w:bottom w:val="nil"/>
              <w:right w:val="nil"/>
            </w:tcBorders>
            <w:shd w:val="clear" w:color="auto" w:fill="auto"/>
            <w:noWrap/>
            <w:vAlign w:val="bottom"/>
            <w:hideMark/>
          </w:tcPr>
          <w:p w14:paraId="37CECE7B"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175E7421" w14:textId="77777777" w:rsidTr="00470A47">
        <w:trPr>
          <w:trHeight w:val="312"/>
        </w:trPr>
        <w:tc>
          <w:tcPr>
            <w:tcW w:w="5860" w:type="dxa"/>
            <w:tcBorders>
              <w:top w:val="nil"/>
              <w:left w:val="nil"/>
              <w:bottom w:val="nil"/>
              <w:right w:val="nil"/>
            </w:tcBorders>
            <w:shd w:val="clear" w:color="auto" w:fill="auto"/>
            <w:noWrap/>
            <w:vAlign w:val="bottom"/>
            <w:hideMark/>
          </w:tcPr>
          <w:p w14:paraId="48149559" w14:textId="77777777" w:rsidR="00470A47" w:rsidRPr="00470A47" w:rsidRDefault="00470A47" w:rsidP="00470A47">
            <w:pPr>
              <w:spacing w:line="240" w:lineRule="auto"/>
              <w:ind w:firstLine="0"/>
              <w:jc w:val="left"/>
              <w:rPr>
                <w:rFonts w:ascii="Times New Roman" w:hAnsi="Times New Roman"/>
                <w:szCs w:val="24"/>
                <w:lang w:val="ru-RU" w:eastAsia="ru-RU" w:bidi="ar-SA"/>
              </w:rPr>
            </w:pPr>
          </w:p>
        </w:tc>
        <w:tc>
          <w:tcPr>
            <w:tcW w:w="1480" w:type="dxa"/>
            <w:tcBorders>
              <w:top w:val="nil"/>
              <w:left w:val="nil"/>
              <w:bottom w:val="nil"/>
              <w:right w:val="nil"/>
            </w:tcBorders>
            <w:shd w:val="clear" w:color="auto" w:fill="auto"/>
            <w:noWrap/>
            <w:vAlign w:val="bottom"/>
            <w:hideMark/>
          </w:tcPr>
          <w:p w14:paraId="58B252BE" w14:textId="77777777" w:rsidR="00470A47" w:rsidRPr="00470A47" w:rsidRDefault="00470A47" w:rsidP="00470A47">
            <w:pPr>
              <w:spacing w:line="240" w:lineRule="auto"/>
              <w:ind w:firstLine="0"/>
              <w:jc w:val="left"/>
              <w:rPr>
                <w:rFonts w:ascii="Times New Roman" w:hAnsi="Times New Roman"/>
                <w:szCs w:val="24"/>
                <w:lang w:val="ru-RU" w:eastAsia="ru-RU" w:bidi="ar-SA"/>
              </w:rPr>
            </w:pPr>
          </w:p>
        </w:tc>
        <w:tc>
          <w:tcPr>
            <w:tcW w:w="1400" w:type="dxa"/>
            <w:tcBorders>
              <w:top w:val="nil"/>
              <w:left w:val="nil"/>
              <w:bottom w:val="nil"/>
              <w:right w:val="nil"/>
            </w:tcBorders>
            <w:shd w:val="clear" w:color="auto" w:fill="auto"/>
            <w:noWrap/>
            <w:vAlign w:val="bottom"/>
            <w:hideMark/>
          </w:tcPr>
          <w:p w14:paraId="4C1D33F1"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0BC078CA" w14:textId="77777777" w:rsidTr="00470A47">
        <w:trPr>
          <w:trHeight w:val="312"/>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99C5B8" w14:textId="4FBC29DA"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 xml:space="preserve">Итого капиталовложения </w:t>
            </w:r>
            <w:r>
              <w:rPr>
                <w:rFonts w:ascii="Times New Roman" w:hAnsi="Times New Roman"/>
                <w:b/>
                <w:bCs/>
                <w:szCs w:val="24"/>
                <w:lang w:val="ru-RU" w:eastAsia="ru-RU" w:bidi="ar-SA"/>
              </w:rPr>
              <w:t xml:space="preserve">на 2026 год </w:t>
            </w:r>
            <w:r w:rsidRPr="00470A47">
              <w:rPr>
                <w:rFonts w:ascii="Times New Roman" w:hAnsi="Times New Roman"/>
                <w:b/>
                <w:bCs/>
                <w:szCs w:val="24"/>
                <w:lang w:val="ru-RU" w:eastAsia="ru-RU" w:bidi="ar-SA"/>
              </w:rPr>
              <w:t>с НДС, в т.ч.</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2F42F25F"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2 590,24</w:t>
            </w:r>
          </w:p>
        </w:tc>
        <w:tc>
          <w:tcPr>
            <w:tcW w:w="1400" w:type="dxa"/>
            <w:tcBorders>
              <w:top w:val="nil"/>
              <w:left w:val="nil"/>
              <w:bottom w:val="nil"/>
              <w:right w:val="nil"/>
            </w:tcBorders>
            <w:shd w:val="clear" w:color="auto" w:fill="auto"/>
            <w:noWrap/>
            <w:vAlign w:val="center"/>
            <w:hideMark/>
          </w:tcPr>
          <w:p w14:paraId="3658E7C6" w14:textId="009E73A1"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5E29A703"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71E69966"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Финансирование администрации, тыс. руб.</w:t>
            </w:r>
          </w:p>
        </w:tc>
        <w:tc>
          <w:tcPr>
            <w:tcW w:w="1480" w:type="dxa"/>
            <w:tcBorders>
              <w:top w:val="nil"/>
              <w:left w:val="nil"/>
              <w:bottom w:val="single" w:sz="4" w:space="0" w:color="auto"/>
              <w:right w:val="single" w:sz="4" w:space="0" w:color="auto"/>
            </w:tcBorders>
            <w:shd w:val="clear" w:color="auto" w:fill="auto"/>
            <w:noWrap/>
            <w:vAlign w:val="bottom"/>
            <w:hideMark/>
          </w:tcPr>
          <w:p w14:paraId="3697CADA"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0,00</w:t>
            </w:r>
          </w:p>
        </w:tc>
        <w:tc>
          <w:tcPr>
            <w:tcW w:w="1400" w:type="dxa"/>
            <w:tcBorders>
              <w:top w:val="nil"/>
              <w:left w:val="nil"/>
              <w:bottom w:val="nil"/>
              <w:right w:val="nil"/>
            </w:tcBorders>
            <w:shd w:val="clear" w:color="auto" w:fill="auto"/>
            <w:noWrap/>
            <w:vAlign w:val="bottom"/>
            <w:hideMark/>
          </w:tcPr>
          <w:p w14:paraId="784DDD24"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762754D5"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7EF8FE85" w14:textId="77777777" w:rsidR="00470A47" w:rsidRPr="00470A47" w:rsidRDefault="00470A47" w:rsidP="00470A47">
            <w:pPr>
              <w:spacing w:line="240" w:lineRule="auto"/>
              <w:ind w:firstLine="0"/>
              <w:jc w:val="left"/>
              <w:rPr>
                <w:rFonts w:ascii="Times New Roman" w:hAnsi="Times New Roman"/>
                <w:b/>
                <w:bCs/>
                <w:szCs w:val="24"/>
                <w:lang w:val="ru-RU" w:eastAsia="ru-RU" w:bidi="ar-SA"/>
              </w:rPr>
            </w:pPr>
            <w:r w:rsidRPr="00470A47">
              <w:rPr>
                <w:rFonts w:ascii="Times New Roman" w:hAnsi="Times New Roman"/>
                <w:b/>
                <w:bCs/>
                <w:szCs w:val="24"/>
                <w:lang w:val="ru-RU" w:eastAsia="ru-RU" w:bidi="ar-SA"/>
              </w:rPr>
              <w:t>Финансирование на заемные средства, тыс. руб.</w:t>
            </w:r>
          </w:p>
        </w:tc>
        <w:tc>
          <w:tcPr>
            <w:tcW w:w="1480" w:type="dxa"/>
            <w:tcBorders>
              <w:top w:val="nil"/>
              <w:left w:val="nil"/>
              <w:bottom w:val="single" w:sz="4" w:space="0" w:color="auto"/>
              <w:right w:val="single" w:sz="4" w:space="0" w:color="auto"/>
            </w:tcBorders>
            <w:shd w:val="clear" w:color="auto" w:fill="auto"/>
            <w:noWrap/>
            <w:vAlign w:val="bottom"/>
            <w:hideMark/>
          </w:tcPr>
          <w:p w14:paraId="31492BC1"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2 590,24</w:t>
            </w:r>
          </w:p>
        </w:tc>
        <w:tc>
          <w:tcPr>
            <w:tcW w:w="1400" w:type="dxa"/>
            <w:tcBorders>
              <w:top w:val="nil"/>
              <w:left w:val="nil"/>
              <w:bottom w:val="nil"/>
              <w:right w:val="nil"/>
            </w:tcBorders>
            <w:shd w:val="clear" w:color="auto" w:fill="auto"/>
            <w:noWrap/>
            <w:vAlign w:val="bottom"/>
            <w:hideMark/>
          </w:tcPr>
          <w:p w14:paraId="5F205345"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7A5556DD"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5DEE5641" w14:textId="77777777" w:rsidR="00470A47" w:rsidRPr="00470A47" w:rsidRDefault="00470A47" w:rsidP="00470A47">
            <w:pPr>
              <w:spacing w:line="240" w:lineRule="auto"/>
              <w:ind w:firstLine="0"/>
              <w:jc w:val="left"/>
              <w:rPr>
                <w:rFonts w:ascii="Times New Roman" w:hAnsi="Times New Roman"/>
                <w:b/>
                <w:bCs/>
                <w:szCs w:val="24"/>
                <w:lang w:val="ru-RU" w:eastAsia="ru-RU" w:bidi="ar-SA"/>
              </w:rPr>
            </w:pPr>
            <w:r w:rsidRPr="00470A47">
              <w:rPr>
                <w:rFonts w:ascii="Times New Roman" w:hAnsi="Times New Roman"/>
                <w:b/>
                <w:bCs/>
                <w:szCs w:val="24"/>
                <w:lang w:val="ru-RU" w:eastAsia="ru-RU" w:bidi="ar-SA"/>
              </w:rPr>
              <w:t>Срок, лет</w:t>
            </w:r>
          </w:p>
        </w:tc>
        <w:tc>
          <w:tcPr>
            <w:tcW w:w="1480" w:type="dxa"/>
            <w:tcBorders>
              <w:top w:val="nil"/>
              <w:left w:val="nil"/>
              <w:bottom w:val="single" w:sz="4" w:space="0" w:color="auto"/>
              <w:right w:val="single" w:sz="4" w:space="0" w:color="auto"/>
            </w:tcBorders>
            <w:shd w:val="clear" w:color="auto" w:fill="auto"/>
            <w:noWrap/>
            <w:vAlign w:val="bottom"/>
            <w:hideMark/>
          </w:tcPr>
          <w:p w14:paraId="1B6FE497"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5,00</w:t>
            </w:r>
          </w:p>
        </w:tc>
        <w:tc>
          <w:tcPr>
            <w:tcW w:w="1400" w:type="dxa"/>
            <w:tcBorders>
              <w:top w:val="nil"/>
              <w:left w:val="nil"/>
              <w:bottom w:val="nil"/>
              <w:right w:val="nil"/>
            </w:tcBorders>
            <w:shd w:val="clear" w:color="auto" w:fill="auto"/>
            <w:noWrap/>
            <w:vAlign w:val="bottom"/>
            <w:hideMark/>
          </w:tcPr>
          <w:p w14:paraId="2EA13AB1"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075D938F" w14:textId="77777777" w:rsidTr="00470A47">
        <w:trPr>
          <w:trHeight w:val="255"/>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36F24FD3"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Процентная ставка, годовых</w:t>
            </w:r>
          </w:p>
        </w:tc>
        <w:tc>
          <w:tcPr>
            <w:tcW w:w="1480" w:type="dxa"/>
            <w:tcBorders>
              <w:top w:val="nil"/>
              <w:left w:val="nil"/>
              <w:bottom w:val="single" w:sz="4" w:space="0" w:color="auto"/>
              <w:right w:val="single" w:sz="4" w:space="0" w:color="auto"/>
            </w:tcBorders>
            <w:shd w:val="clear" w:color="auto" w:fill="auto"/>
            <w:noWrap/>
            <w:vAlign w:val="bottom"/>
            <w:hideMark/>
          </w:tcPr>
          <w:p w14:paraId="08ED2F17"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23,00%</w:t>
            </w:r>
          </w:p>
        </w:tc>
        <w:tc>
          <w:tcPr>
            <w:tcW w:w="1400" w:type="dxa"/>
            <w:tcBorders>
              <w:top w:val="nil"/>
              <w:left w:val="nil"/>
              <w:bottom w:val="nil"/>
              <w:right w:val="nil"/>
            </w:tcBorders>
            <w:shd w:val="clear" w:color="auto" w:fill="auto"/>
            <w:noWrap/>
            <w:vAlign w:val="bottom"/>
            <w:hideMark/>
          </w:tcPr>
          <w:p w14:paraId="0E344C3E"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52ACAEF7" w14:textId="77777777" w:rsidTr="00470A47">
        <w:trPr>
          <w:trHeight w:val="255"/>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2BF28ECC"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 </w:t>
            </w:r>
          </w:p>
        </w:tc>
        <w:tc>
          <w:tcPr>
            <w:tcW w:w="1480" w:type="dxa"/>
            <w:tcBorders>
              <w:top w:val="nil"/>
              <w:left w:val="nil"/>
              <w:bottom w:val="single" w:sz="4" w:space="0" w:color="auto"/>
              <w:right w:val="single" w:sz="4" w:space="0" w:color="auto"/>
            </w:tcBorders>
            <w:shd w:val="clear" w:color="auto" w:fill="auto"/>
            <w:noWrap/>
            <w:vAlign w:val="bottom"/>
            <w:hideMark/>
          </w:tcPr>
          <w:p w14:paraId="135CE448"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 </w:t>
            </w:r>
          </w:p>
        </w:tc>
        <w:tc>
          <w:tcPr>
            <w:tcW w:w="1400" w:type="dxa"/>
            <w:tcBorders>
              <w:top w:val="nil"/>
              <w:left w:val="nil"/>
              <w:bottom w:val="nil"/>
              <w:right w:val="nil"/>
            </w:tcBorders>
            <w:shd w:val="clear" w:color="auto" w:fill="auto"/>
            <w:noWrap/>
            <w:vAlign w:val="bottom"/>
            <w:hideMark/>
          </w:tcPr>
          <w:p w14:paraId="6DAE4C29" w14:textId="77777777" w:rsidR="00470A47" w:rsidRPr="00470A47" w:rsidRDefault="00470A47" w:rsidP="00470A47">
            <w:pPr>
              <w:spacing w:line="240" w:lineRule="auto"/>
              <w:ind w:firstLine="0"/>
              <w:jc w:val="left"/>
              <w:rPr>
                <w:rFonts w:ascii="Times New Roman" w:hAnsi="Times New Roman"/>
                <w:szCs w:val="24"/>
                <w:lang w:val="ru-RU" w:eastAsia="ru-RU" w:bidi="ar-SA"/>
              </w:rPr>
            </w:pPr>
          </w:p>
        </w:tc>
      </w:tr>
      <w:tr w:rsidR="00470A47" w:rsidRPr="00470A47" w14:paraId="6CB297A1" w14:textId="77777777" w:rsidTr="00470A47">
        <w:trPr>
          <w:trHeight w:val="312"/>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810A3" w14:textId="498D1BD1"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Итого капиталовложения</w:t>
            </w:r>
            <w:r>
              <w:rPr>
                <w:rFonts w:ascii="Times New Roman" w:hAnsi="Times New Roman"/>
                <w:b/>
                <w:bCs/>
                <w:szCs w:val="24"/>
                <w:lang w:val="ru-RU" w:eastAsia="ru-RU" w:bidi="ar-SA"/>
              </w:rPr>
              <w:t xml:space="preserve"> на 2028 год</w:t>
            </w:r>
            <w:r w:rsidRPr="00470A47">
              <w:rPr>
                <w:rFonts w:ascii="Times New Roman" w:hAnsi="Times New Roman"/>
                <w:b/>
                <w:bCs/>
                <w:szCs w:val="24"/>
                <w:lang w:val="ru-RU" w:eastAsia="ru-RU" w:bidi="ar-SA"/>
              </w:rPr>
              <w:t>, в т.ч.</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BF2E214"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1 783,92</w:t>
            </w:r>
          </w:p>
        </w:tc>
        <w:tc>
          <w:tcPr>
            <w:tcW w:w="1400" w:type="dxa"/>
            <w:tcBorders>
              <w:top w:val="nil"/>
              <w:left w:val="nil"/>
              <w:bottom w:val="nil"/>
              <w:right w:val="nil"/>
            </w:tcBorders>
            <w:shd w:val="clear" w:color="auto" w:fill="auto"/>
            <w:noWrap/>
            <w:vAlign w:val="center"/>
          </w:tcPr>
          <w:p w14:paraId="0FD80132" w14:textId="4570F4C5"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33F086A6" w14:textId="77777777" w:rsidTr="00470A47">
        <w:trPr>
          <w:trHeight w:val="624"/>
        </w:trPr>
        <w:tc>
          <w:tcPr>
            <w:tcW w:w="5860" w:type="dxa"/>
            <w:tcBorders>
              <w:top w:val="nil"/>
              <w:left w:val="single" w:sz="4" w:space="0" w:color="auto"/>
              <w:bottom w:val="single" w:sz="4" w:space="0" w:color="auto"/>
              <w:right w:val="single" w:sz="4" w:space="0" w:color="auto"/>
            </w:tcBorders>
            <w:shd w:val="clear" w:color="auto" w:fill="auto"/>
            <w:vAlign w:val="center"/>
            <w:hideMark/>
          </w:tcPr>
          <w:p w14:paraId="1A6FEBBC"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Финансирование из собственных средств, тыс. руб.</w:t>
            </w:r>
          </w:p>
        </w:tc>
        <w:tc>
          <w:tcPr>
            <w:tcW w:w="1480" w:type="dxa"/>
            <w:tcBorders>
              <w:top w:val="nil"/>
              <w:left w:val="nil"/>
              <w:bottom w:val="single" w:sz="4" w:space="0" w:color="auto"/>
              <w:right w:val="single" w:sz="4" w:space="0" w:color="auto"/>
            </w:tcBorders>
            <w:shd w:val="clear" w:color="auto" w:fill="auto"/>
            <w:noWrap/>
            <w:vAlign w:val="bottom"/>
            <w:hideMark/>
          </w:tcPr>
          <w:p w14:paraId="52B342AB"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0,00</w:t>
            </w:r>
          </w:p>
        </w:tc>
        <w:tc>
          <w:tcPr>
            <w:tcW w:w="1400" w:type="dxa"/>
            <w:tcBorders>
              <w:top w:val="nil"/>
              <w:left w:val="nil"/>
              <w:bottom w:val="nil"/>
              <w:right w:val="nil"/>
            </w:tcBorders>
            <w:shd w:val="clear" w:color="auto" w:fill="auto"/>
            <w:noWrap/>
            <w:vAlign w:val="bottom"/>
            <w:hideMark/>
          </w:tcPr>
          <w:p w14:paraId="42117CE0"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476A119D"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vAlign w:val="center"/>
            <w:hideMark/>
          </w:tcPr>
          <w:p w14:paraId="2D6A7003" w14:textId="77777777" w:rsidR="00470A47" w:rsidRPr="00470A47" w:rsidRDefault="00470A47" w:rsidP="00470A47">
            <w:pPr>
              <w:spacing w:line="240" w:lineRule="auto"/>
              <w:ind w:firstLine="0"/>
              <w:jc w:val="left"/>
              <w:rPr>
                <w:rFonts w:ascii="Times New Roman" w:hAnsi="Times New Roman"/>
                <w:b/>
                <w:bCs/>
                <w:szCs w:val="24"/>
                <w:lang w:val="ru-RU" w:eastAsia="ru-RU" w:bidi="ar-SA"/>
              </w:rPr>
            </w:pPr>
            <w:r w:rsidRPr="00470A47">
              <w:rPr>
                <w:rFonts w:ascii="Times New Roman" w:hAnsi="Times New Roman"/>
                <w:b/>
                <w:bCs/>
                <w:szCs w:val="24"/>
                <w:lang w:val="ru-RU" w:eastAsia="ru-RU" w:bidi="ar-SA"/>
              </w:rPr>
              <w:t>Финансирование на заемные средства, тыс. руб.</w:t>
            </w:r>
          </w:p>
        </w:tc>
        <w:tc>
          <w:tcPr>
            <w:tcW w:w="1480" w:type="dxa"/>
            <w:tcBorders>
              <w:top w:val="nil"/>
              <w:left w:val="nil"/>
              <w:bottom w:val="single" w:sz="4" w:space="0" w:color="auto"/>
              <w:right w:val="single" w:sz="4" w:space="0" w:color="auto"/>
            </w:tcBorders>
            <w:shd w:val="clear" w:color="auto" w:fill="auto"/>
            <w:noWrap/>
            <w:vAlign w:val="bottom"/>
            <w:hideMark/>
          </w:tcPr>
          <w:p w14:paraId="6757F788"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1 783,92</w:t>
            </w:r>
          </w:p>
        </w:tc>
        <w:tc>
          <w:tcPr>
            <w:tcW w:w="1400" w:type="dxa"/>
            <w:tcBorders>
              <w:top w:val="nil"/>
              <w:left w:val="nil"/>
              <w:bottom w:val="nil"/>
              <w:right w:val="nil"/>
            </w:tcBorders>
            <w:shd w:val="clear" w:color="auto" w:fill="auto"/>
            <w:noWrap/>
            <w:vAlign w:val="bottom"/>
            <w:hideMark/>
          </w:tcPr>
          <w:p w14:paraId="34C01172"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32BC1085"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4B328DA6" w14:textId="77777777" w:rsidR="00470A47" w:rsidRPr="00470A47" w:rsidRDefault="00470A47" w:rsidP="00470A47">
            <w:pPr>
              <w:spacing w:line="240" w:lineRule="auto"/>
              <w:ind w:firstLine="0"/>
              <w:jc w:val="left"/>
              <w:rPr>
                <w:rFonts w:ascii="Times New Roman" w:hAnsi="Times New Roman"/>
                <w:b/>
                <w:bCs/>
                <w:szCs w:val="24"/>
                <w:lang w:val="ru-RU" w:eastAsia="ru-RU" w:bidi="ar-SA"/>
              </w:rPr>
            </w:pPr>
            <w:r w:rsidRPr="00470A47">
              <w:rPr>
                <w:rFonts w:ascii="Times New Roman" w:hAnsi="Times New Roman"/>
                <w:b/>
                <w:bCs/>
                <w:szCs w:val="24"/>
                <w:lang w:val="ru-RU" w:eastAsia="ru-RU" w:bidi="ar-SA"/>
              </w:rPr>
              <w:t>Срок, лет</w:t>
            </w:r>
          </w:p>
        </w:tc>
        <w:tc>
          <w:tcPr>
            <w:tcW w:w="1480" w:type="dxa"/>
            <w:tcBorders>
              <w:top w:val="nil"/>
              <w:left w:val="nil"/>
              <w:bottom w:val="single" w:sz="4" w:space="0" w:color="auto"/>
              <w:right w:val="single" w:sz="4" w:space="0" w:color="auto"/>
            </w:tcBorders>
            <w:shd w:val="clear" w:color="auto" w:fill="auto"/>
            <w:noWrap/>
            <w:vAlign w:val="bottom"/>
            <w:hideMark/>
          </w:tcPr>
          <w:p w14:paraId="6D70FC6F"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5,0</w:t>
            </w:r>
          </w:p>
        </w:tc>
        <w:tc>
          <w:tcPr>
            <w:tcW w:w="1400" w:type="dxa"/>
            <w:tcBorders>
              <w:top w:val="nil"/>
              <w:left w:val="nil"/>
              <w:bottom w:val="nil"/>
              <w:right w:val="nil"/>
            </w:tcBorders>
            <w:shd w:val="clear" w:color="auto" w:fill="auto"/>
            <w:noWrap/>
            <w:vAlign w:val="bottom"/>
            <w:hideMark/>
          </w:tcPr>
          <w:p w14:paraId="22911414"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1AF378B3"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73D27C34"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Процентная ставка, годовых</w:t>
            </w:r>
          </w:p>
        </w:tc>
        <w:tc>
          <w:tcPr>
            <w:tcW w:w="1480" w:type="dxa"/>
            <w:tcBorders>
              <w:top w:val="nil"/>
              <w:left w:val="nil"/>
              <w:bottom w:val="single" w:sz="4" w:space="0" w:color="auto"/>
              <w:right w:val="single" w:sz="4" w:space="0" w:color="auto"/>
            </w:tcBorders>
            <w:shd w:val="clear" w:color="auto" w:fill="auto"/>
            <w:noWrap/>
            <w:vAlign w:val="bottom"/>
            <w:hideMark/>
          </w:tcPr>
          <w:p w14:paraId="6CF3D870"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23,00%</w:t>
            </w:r>
          </w:p>
        </w:tc>
        <w:tc>
          <w:tcPr>
            <w:tcW w:w="1400" w:type="dxa"/>
            <w:tcBorders>
              <w:top w:val="nil"/>
              <w:left w:val="nil"/>
              <w:bottom w:val="nil"/>
              <w:right w:val="nil"/>
            </w:tcBorders>
            <w:shd w:val="clear" w:color="auto" w:fill="auto"/>
            <w:noWrap/>
            <w:vAlign w:val="bottom"/>
            <w:hideMark/>
          </w:tcPr>
          <w:p w14:paraId="61C34323"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bl>
    <w:p w14:paraId="4958FCB7" w14:textId="6663895D" w:rsidR="00470A47" w:rsidRPr="00470A47" w:rsidRDefault="00470A47" w:rsidP="00470A47">
      <w:pPr>
        <w:rPr>
          <w:rFonts w:ascii="Times New Roman" w:hAnsi="Times New Roman"/>
          <w:lang w:val="ru-RU" w:eastAsia="ru-RU" w:bidi="ar-SA"/>
        </w:rPr>
      </w:pPr>
      <w:r w:rsidRPr="00470A47">
        <w:rPr>
          <w:rFonts w:ascii="Times New Roman" w:hAnsi="Times New Roman"/>
          <w:lang w:val="ru-RU" w:eastAsia="ru-RU" w:bidi="ar-SA"/>
        </w:rPr>
        <w:lastRenderedPageBreak/>
        <w:t>Условия финансирования могут меняться в зависимости от внешних и внутренних факторов:</w:t>
      </w:r>
    </w:p>
    <w:p w14:paraId="1399A674" w14:textId="4814F56A" w:rsidR="00470A47" w:rsidRPr="00470A47" w:rsidRDefault="00470A47" w:rsidP="00470A47">
      <w:pPr>
        <w:pStyle w:val="affff4"/>
        <w:numPr>
          <w:ilvl w:val="0"/>
          <w:numId w:val="104"/>
        </w:numPr>
        <w:rPr>
          <w:rFonts w:ascii="Times New Roman" w:hAnsi="Times New Roman"/>
        </w:rPr>
      </w:pPr>
      <w:r w:rsidRPr="00470A47">
        <w:rPr>
          <w:rFonts w:ascii="Times New Roman" w:hAnsi="Times New Roman"/>
        </w:rPr>
        <w:t>Изменение ключевой ставки;</w:t>
      </w:r>
    </w:p>
    <w:p w14:paraId="49AF35F0" w14:textId="66C53182" w:rsidR="00470A47" w:rsidRPr="00470A47" w:rsidRDefault="00470A47" w:rsidP="00470A47">
      <w:pPr>
        <w:pStyle w:val="affff4"/>
        <w:numPr>
          <w:ilvl w:val="0"/>
          <w:numId w:val="104"/>
        </w:numPr>
        <w:rPr>
          <w:rFonts w:ascii="Times New Roman" w:hAnsi="Times New Roman"/>
        </w:rPr>
      </w:pPr>
      <w:r w:rsidRPr="00470A47">
        <w:rPr>
          <w:rFonts w:ascii="Times New Roman" w:hAnsi="Times New Roman"/>
        </w:rPr>
        <w:t>Изменение в законодательстве в сфере теплоснабжения</w:t>
      </w:r>
    </w:p>
    <w:p w14:paraId="30BE769E" w14:textId="308AFF52" w:rsidR="00470A47" w:rsidRDefault="00470A47" w:rsidP="00470A47">
      <w:pPr>
        <w:pStyle w:val="affff4"/>
        <w:numPr>
          <w:ilvl w:val="0"/>
          <w:numId w:val="104"/>
        </w:numPr>
        <w:rPr>
          <w:rFonts w:ascii="Times New Roman" w:hAnsi="Times New Roman"/>
        </w:rPr>
      </w:pPr>
      <w:r w:rsidRPr="00470A47">
        <w:rPr>
          <w:rFonts w:ascii="Times New Roman" w:hAnsi="Times New Roman"/>
        </w:rPr>
        <w:t>Отсутствие заинтересованных во вложении кредиторов</w:t>
      </w:r>
    </w:p>
    <w:p w14:paraId="5F71B4A5" w14:textId="49DDAC52" w:rsidR="00470A47" w:rsidRDefault="00470A47" w:rsidP="00470A47">
      <w:pPr>
        <w:pStyle w:val="affff4"/>
        <w:numPr>
          <w:ilvl w:val="0"/>
          <w:numId w:val="104"/>
        </w:numPr>
        <w:rPr>
          <w:rFonts w:ascii="Times New Roman" w:hAnsi="Times New Roman"/>
        </w:rPr>
      </w:pPr>
      <w:r>
        <w:rPr>
          <w:rFonts w:ascii="Times New Roman" w:hAnsi="Times New Roman"/>
        </w:rPr>
        <w:t>Другие факторы.</w:t>
      </w:r>
    </w:p>
    <w:p w14:paraId="2DDF8667" w14:textId="77777777" w:rsidR="005477C3" w:rsidRPr="00F638F5" w:rsidRDefault="005477C3" w:rsidP="003200E3">
      <w:pPr>
        <w:pStyle w:val="1a"/>
        <w:pageBreakBefore/>
        <w:numPr>
          <w:ilvl w:val="0"/>
          <w:numId w:val="0"/>
        </w:numPr>
        <w:spacing w:before="0" w:after="0" w:line="240" w:lineRule="auto"/>
        <w:contextualSpacing w:val="0"/>
      </w:pPr>
      <w:bookmarkStart w:id="100" w:name="_Toc9154933"/>
      <w:bookmarkEnd w:id="99"/>
      <w:r w:rsidRPr="00F638F5">
        <w:lastRenderedPageBreak/>
        <w:t>ГЛАВА 13. ИНДИКАТОРЫ РАЗВИТИЯ СИСТЕМ ТЕПЛОСНАБЖЕНИЯ ПОСЕЛЕНИЯ</w:t>
      </w:r>
      <w:bookmarkEnd w:id="100"/>
      <w:r w:rsidRPr="00F638F5">
        <w:t xml:space="preserve"> </w:t>
      </w:r>
    </w:p>
    <w:p w14:paraId="7333E618" w14:textId="77777777" w:rsidR="005477C3" w:rsidRPr="00F638F5" w:rsidRDefault="005477C3" w:rsidP="005477C3">
      <w:pPr>
        <w:rPr>
          <w:rFonts w:ascii="Times New Roman" w:hAnsi="Times New Roman"/>
          <w:szCs w:val="24"/>
          <w:lang w:val="ru-RU"/>
        </w:rPr>
      </w:pPr>
    </w:p>
    <w:p w14:paraId="290F2E44" w14:textId="709A3051" w:rsidR="0054269D" w:rsidRPr="00F638F5" w:rsidRDefault="0054269D" w:rsidP="00C70015">
      <w:pPr>
        <w:pStyle w:val="1a"/>
        <w:numPr>
          <w:ilvl w:val="0"/>
          <w:numId w:val="92"/>
        </w:numPr>
        <w:ind w:left="0" w:firstLine="0"/>
      </w:pPr>
      <w:r w:rsidRPr="00F638F5">
        <w:t xml:space="preserve"> </w:t>
      </w:r>
      <w:bookmarkStart w:id="101" w:name="_Toc9154934"/>
      <w:r w:rsidRPr="00F638F5">
        <w:t>Количество прекращений подачи тепловой энергии, теплоносителя в результате технологических нарушений на тепловых сетях</w:t>
      </w:r>
      <w:bookmarkEnd w:id="101"/>
      <w:r w:rsidR="0064705E">
        <w:t xml:space="preserve"> до мероприятий реконструкции и после. </w:t>
      </w:r>
    </w:p>
    <w:p w14:paraId="466EB0CF" w14:textId="6AC73DA3" w:rsidR="00527F21" w:rsidRPr="00F638F5" w:rsidRDefault="0034004B" w:rsidP="00F236FC">
      <w:pPr>
        <w:pStyle w:val="1fff"/>
      </w:pPr>
      <w:bookmarkStart w:id="102" w:name="_Hlk180525504"/>
      <w:bookmarkStart w:id="103" w:name="_Hlk180526277"/>
      <w:r w:rsidRPr="00F638F5">
        <w:t>П</w:t>
      </w:r>
      <w:r w:rsidR="00527F21" w:rsidRPr="00F638F5">
        <w:t xml:space="preserve">рекращений подачи тепловой энергии, теплоносителя в результате технологических нарушений на тепловых сетях </w:t>
      </w:r>
      <w:r w:rsidR="006C61D5">
        <w:t>за 202</w:t>
      </w:r>
      <w:r w:rsidR="0064705E">
        <w:t>3</w:t>
      </w:r>
      <w:r w:rsidR="006C61D5">
        <w:t xml:space="preserve"> год</w:t>
      </w:r>
      <w:r w:rsidR="0064705E">
        <w:t xml:space="preserve"> по данным ООО «СК «БЕЛАЯ»</w:t>
      </w:r>
      <w:r w:rsidR="006C61D5">
        <w:t xml:space="preserve"> </w:t>
      </w:r>
      <w:r w:rsidRPr="00F638F5">
        <w:t>зафиксировано</w:t>
      </w:r>
      <w:r w:rsidR="006C61D5">
        <w:t xml:space="preserve"> 2.</w:t>
      </w:r>
    </w:p>
    <w:bookmarkEnd w:id="102"/>
    <w:p w14:paraId="3DD78209" w14:textId="30AF1EFA" w:rsidR="0064705E" w:rsidRPr="0064705E" w:rsidRDefault="0064705E" w:rsidP="0064705E">
      <w:pPr>
        <w:pStyle w:val="20"/>
      </w:pPr>
      <w:r w:rsidRPr="0064705E">
        <w:t>Расчет плановых значений показателя надежности объектов теплоснабжения, определяемых количеством прекращений подачи тепловой энергии в результате технологических нарушений на 1 км тепловых сетей при реализации условий концессионного соглашения</w:t>
      </w:r>
    </w:p>
    <w:p w14:paraId="0FA46279" w14:textId="77777777" w:rsidR="0064705E" w:rsidRPr="0064705E" w:rsidRDefault="0064705E" w:rsidP="0064705E">
      <w:pPr>
        <w:ind w:firstLine="0"/>
        <w:rPr>
          <w:rFonts w:ascii="Times New Roman" w:hAnsi="Times New Roman"/>
          <w:szCs w:val="24"/>
          <w:lang w:val="ru-RU"/>
        </w:rPr>
      </w:pPr>
    </w:p>
    <w:p w14:paraId="30626F36" w14:textId="77777777" w:rsidR="0064705E" w:rsidRPr="0064705E" w:rsidRDefault="0064705E" w:rsidP="0064705E">
      <w:pPr>
        <w:ind w:firstLine="0"/>
        <w:rPr>
          <w:rFonts w:ascii="Times New Roman" w:hAnsi="Times New Roman"/>
          <w:szCs w:val="24"/>
          <w:lang w:val="ru-RU"/>
        </w:rPr>
      </w:pPr>
      <w:proofErr w:type="spellStart"/>
      <w:r w:rsidRPr="0064705E">
        <w:rPr>
          <w:rFonts w:ascii="Times New Roman" w:hAnsi="Times New Roman"/>
          <w:szCs w:val="24"/>
          <w:lang w:val="ru-RU"/>
        </w:rPr>
        <w:t>Pn</w:t>
      </w:r>
      <w:proofErr w:type="spellEnd"/>
      <w:r w:rsidRPr="0064705E">
        <w:rPr>
          <w:rFonts w:ascii="Times New Roman" w:hAnsi="Times New Roman"/>
          <w:szCs w:val="24"/>
          <w:lang w:val="ru-RU"/>
        </w:rPr>
        <w:t xml:space="preserve"> сети от </w:t>
      </w:r>
      <w:proofErr w:type="spellStart"/>
      <w:r w:rsidRPr="0064705E">
        <w:rPr>
          <w:rFonts w:ascii="Times New Roman" w:hAnsi="Times New Roman"/>
          <w:szCs w:val="24"/>
          <w:lang w:val="ru-RU"/>
        </w:rPr>
        <w:t>tn</w:t>
      </w:r>
      <w:proofErr w:type="spellEnd"/>
      <w:r w:rsidRPr="0064705E">
        <w:rPr>
          <w:rFonts w:ascii="Times New Roman" w:hAnsi="Times New Roman"/>
          <w:szCs w:val="24"/>
          <w:lang w:val="ru-RU"/>
        </w:rPr>
        <w:t xml:space="preserve"> = (</w:t>
      </w:r>
      <w:proofErr w:type="spellStart"/>
      <w:r w:rsidRPr="0064705E">
        <w:rPr>
          <w:rFonts w:ascii="Times New Roman" w:hAnsi="Times New Roman"/>
          <w:szCs w:val="24"/>
          <w:lang w:val="ru-RU"/>
        </w:rPr>
        <w:t>Nnсети</w:t>
      </w:r>
      <w:proofErr w:type="spellEnd"/>
      <w:r w:rsidRPr="0064705E">
        <w:rPr>
          <w:rFonts w:ascii="Times New Roman" w:hAnsi="Times New Roman"/>
          <w:szCs w:val="24"/>
          <w:lang w:val="ru-RU"/>
        </w:rPr>
        <w:t xml:space="preserve"> от to-1/Lto-1) х (</w:t>
      </w:r>
      <w:proofErr w:type="spellStart"/>
      <w:r w:rsidRPr="0064705E">
        <w:rPr>
          <w:rFonts w:ascii="Times New Roman" w:hAnsi="Times New Roman"/>
          <w:szCs w:val="24"/>
          <w:lang w:val="ru-RU"/>
        </w:rPr>
        <w:t>Ltn</w:t>
      </w:r>
      <w:proofErr w:type="spellEnd"/>
      <w:r w:rsidRPr="0064705E">
        <w:rPr>
          <w:rFonts w:ascii="Times New Roman" w:hAnsi="Times New Roman"/>
          <w:szCs w:val="24"/>
          <w:lang w:val="ru-RU"/>
        </w:rPr>
        <w:t xml:space="preserve"> - Σ </w:t>
      </w:r>
      <w:proofErr w:type="spellStart"/>
      <w:r w:rsidRPr="0064705E">
        <w:rPr>
          <w:rFonts w:ascii="Times New Roman" w:hAnsi="Times New Roman"/>
          <w:szCs w:val="24"/>
          <w:lang w:val="ru-RU"/>
        </w:rPr>
        <w:t>Lзамtn</w:t>
      </w:r>
      <w:proofErr w:type="spellEnd"/>
      <w:r w:rsidRPr="0064705E">
        <w:rPr>
          <w:rFonts w:ascii="Times New Roman" w:hAnsi="Times New Roman"/>
          <w:szCs w:val="24"/>
          <w:lang w:val="ru-RU"/>
        </w:rPr>
        <w:t xml:space="preserve">)/ </w:t>
      </w:r>
      <w:proofErr w:type="spellStart"/>
      <w:r w:rsidRPr="0064705E">
        <w:rPr>
          <w:rFonts w:ascii="Times New Roman" w:hAnsi="Times New Roman"/>
          <w:szCs w:val="24"/>
          <w:lang w:val="ru-RU"/>
        </w:rPr>
        <w:t>Ltn</w:t>
      </w:r>
      <w:proofErr w:type="spellEnd"/>
    </w:p>
    <w:p w14:paraId="4B512762" w14:textId="77777777" w:rsidR="0064705E" w:rsidRPr="0064705E" w:rsidRDefault="0064705E" w:rsidP="0064705E">
      <w:pPr>
        <w:ind w:firstLine="0"/>
        <w:rPr>
          <w:rFonts w:ascii="Times New Roman" w:hAnsi="Times New Roman"/>
          <w:szCs w:val="24"/>
          <w:lang w:val="ru-RU"/>
        </w:rPr>
      </w:pPr>
    </w:p>
    <w:p w14:paraId="0360C05C" w14:textId="77777777" w:rsidR="0064705E" w:rsidRPr="0064705E" w:rsidRDefault="0064705E" w:rsidP="0064705E">
      <w:pPr>
        <w:ind w:firstLine="0"/>
        <w:rPr>
          <w:rFonts w:ascii="Times New Roman" w:hAnsi="Times New Roman"/>
          <w:szCs w:val="24"/>
          <w:lang w:val="ru-RU"/>
        </w:rPr>
      </w:pPr>
      <w:proofErr w:type="spellStart"/>
      <w:r w:rsidRPr="0064705E">
        <w:rPr>
          <w:rFonts w:ascii="Times New Roman" w:hAnsi="Times New Roman"/>
          <w:szCs w:val="24"/>
          <w:lang w:val="ru-RU"/>
        </w:rPr>
        <w:t>Nnсети</w:t>
      </w:r>
      <w:proofErr w:type="spellEnd"/>
      <w:r w:rsidRPr="0064705E">
        <w:rPr>
          <w:rFonts w:ascii="Times New Roman" w:hAnsi="Times New Roman"/>
          <w:szCs w:val="24"/>
          <w:lang w:val="ru-RU"/>
        </w:rPr>
        <w:t xml:space="preserve"> от to-1 – фактическое количество прекращений подачи тепловой энергии, причиной которых явились технологические нарушения на тепловых сетях, за год, предшествующий году начала реализации инвестиционной программы (зарегистрировано 2 отказа);</w:t>
      </w:r>
    </w:p>
    <w:p w14:paraId="31C03029" w14:textId="77777777" w:rsidR="0064705E" w:rsidRPr="0064705E" w:rsidRDefault="0064705E" w:rsidP="0064705E">
      <w:pPr>
        <w:ind w:firstLine="0"/>
        <w:rPr>
          <w:rFonts w:ascii="Times New Roman" w:hAnsi="Times New Roman"/>
          <w:szCs w:val="24"/>
          <w:lang w:val="ru-RU"/>
        </w:rPr>
      </w:pPr>
      <w:proofErr w:type="spellStart"/>
      <w:r w:rsidRPr="0064705E">
        <w:rPr>
          <w:rFonts w:ascii="Times New Roman" w:hAnsi="Times New Roman"/>
          <w:szCs w:val="24"/>
          <w:lang w:val="ru-RU"/>
        </w:rPr>
        <w:t>to</w:t>
      </w:r>
      <w:proofErr w:type="spellEnd"/>
      <w:r w:rsidRPr="0064705E">
        <w:rPr>
          <w:rFonts w:ascii="Times New Roman" w:hAnsi="Times New Roman"/>
          <w:szCs w:val="24"/>
          <w:lang w:val="ru-RU"/>
        </w:rPr>
        <w:t xml:space="preserve"> – 1-й год реализации инвестиционной программы;</w:t>
      </w:r>
    </w:p>
    <w:p w14:paraId="35046B37" w14:textId="77777777" w:rsidR="0064705E" w:rsidRPr="0064705E" w:rsidRDefault="0064705E" w:rsidP="0064705E">
      <w:pPr>
        <w:ind w:firstLine="0"/>
        <w:rPr>
          <w:rFonts w:ascii="Times New Roman" w:hAnsi="Times New Roman"/>
          <w:szCs w:val="24"/>
          <w:lang w:val="ru-RU"/>
        </w:rPr>
      </w:pPr>
      <w:proofErr w:type="spellStart"/>
      <w:r w:rsidRPr="0064705E">
        <w:rPr>
          <w:rFonts w:ascii="Times New Roman" w:hAnsi="Times New Roman"/>
          <w:szCs w:val="24"/>
          <w:lang w:val="ru-RU"/>
        </w:rPr>
        <w:t>tn</w:t>
      </w:r>
      <w:proofErr w:type="spellEnd"/>
      <w:r w:rsidRPr="0064705E">
        <w:rPr>
          <w:rFonts w:ascii="Times New Roman" w:hAnsi="Times New Roman"/>
          <w:szCs w:val="24"/>
          <w:lang w:val="ru-RU"/>
        </w:rPr>
        <w:t xml:space="preserve"> – соответствующий год реализации инвестиционной программы, на который устанавливаются показатели надежности и энергетической эффективности объектов теплоснабжения;</w:t>
      </w:r>
    </w:p>
    <w:p w14:paraId="0591DA0D"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L – суммарная протяженность тепловой сети в двухтрубном исчислении, километров (2,777 км);</w:t>
      </w:r>
    </w:p>
    <w:p w14:paraId="4766D99F" w14:textId="77777777" w:rsidR="0064705E" w:rsidRPr="0064705E" w:rsidRDefault="0064705E" w:rsidP="0064705E">
      <w:pPr>
        <w:ind w:firstLine="0"/>
        <w:rPr>
          <w:rFonts w:ascii="Times New Roman" w:hAnsi="Times New Roman"/>
          <w:szCs w:val="24"/>
          <w:lang w:val="ru-RU"/>
        </w:rPr>
      </w:pPr>
      <w:proofErr w:type="spellStart"/>
      <w:r w:rsidRPr="0064705E">
        <w:rPr>
          <w:rFonts w:ascii="Times New Roman" w:hAnsi="Times New Roman"/>
          <w:szCs w:val="24"/>
          <w:lang w:val="ru-RU"/>
        </w:rPr>
        <w:t>ΣLзамtn</w:t>
      </w:r>
      <w:proofErr w:type="spellEnd"/>
      <w:r w:rsidRPr="0064705E">
        <w:rPr>
          <w:rFonts w:ascii="Times New Roman" w:hAnsi="Times New Roman"/>
          <w:szCs w:val="24"/>
          <w:lang w:val="ru-RU"/>
        </w:rPr>
        <w:t xml:space="preserve"> – суммарная протяженность строящихся, реконструируемых и модернизируемых тепловых сетей в двухтрубном исчислении, вводимых в эксплуатацию в соответствующем году реализации инвестиционной программы, километров:</w:t>
      </w:r>
    </w:p>
    <w:p w14:paraId="4FB78BBE"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lastRenderedPageBreak/>
        <w:t>-в 2026 году – 0,127км,</w:t>
      </w:r>
    </w:p>
    <w:p w14:paraId="4F78CFD7"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-в 2028 году – 0,130км,</w:t>
      </w:r>
    </w:p>
    <w:p w14:paraId="68CA4072" w14:textId="77777777" w:rsidR="0064705E" w:rsidRPr="0064705E" w:rsidRDefault="0064705E" w:rsidP="0064705E">
      <w:pPr>
        <w:ind w:firstLine="0"/>
        <w:rPr>
          <w:rFonts w:ascii="Times New Roman" w:hAnsi="Times New Roman"/>
          <w:szCs w:val="24"/>
          <w:lang w:val="ru-RU"/>
        </w:rPr>
      </w:pPr>
      <w:proofErr w:type="spellStart"/>
      <w:r w:rsidRPr="0064705E">
        <w:rPr>
          <w:rFonts w:ascii="Times New Roman" w:hAnsi="Times New Roman"/>
          <w:szCs w:val="24"/>
          <w:lang w:val="ru-RU"/>
        </w:rPr>
        <w:t>Ltn</w:t>
      </w:r>
      <w:proofErr w:type="spellEnd"/>
      <w:r w:rsidRPr="0064705E">
        <w:rPr>
          <w:rFonts w:ascii="Times New Roman" w:hAnsi="Times New Roman"/>
          <w:szCs w:val="24"/>
          <w:lang w:val="ru-RU"/>
        </w:rPr>
        <w:t xml:space="preserve"> – общая протяженность тепловых сетей в двухтрубном исчислении в году, соответствующем году реализации инвестиционной программы, километров (2,777 км);</w:t>
      </w:r>
    </w:p>
    <w:p w14:paraId="32175159"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to-1 – год, предшествующий году начала реализации инвестиционной программы (2024 год).</w:t>
      </w:r>
    </w:p>
    <w:p w14:paraId="43988771"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Показатель надежности тепловых сетей до реализации мероприятий по реконструкции тепловых сетей составит (2024-2026гг.):</w:t>
      </w:r>
    </w:p>
    <w:p w14:paraId="4D90D829" w14:textId="77777777" w:rsidR="0064705E" w:rsidRPr="0064705E" w:rsidRDefault="0064705E" w:rsidP="0064705E">
      <w:pPr>
        <w:ind w:firstLine="0"/>
        <w:rPr>
          <w:rFonts w:ascii="Times New Roman" w:hAnsi="Times New Roman"/>
          <w:szCs w:val="24"/>
          <w:lang w:val="ru-RU"/>
        </w:rPr>
      </w:pPr>
      <w:proofErr w:type="spellStart"/>
      <w:r w:rsidRPr="0064705E">
        <w:rPr>
          <w:rFonts w:ascii="Times New Roman" w:hAnsi="Times New Roman"/>
          <w:szCs w:val="24"/>
          <w:lang w:val="ru-RU"/>
        </w:rPr>
        <w:t>Pn</w:t>
      </w:r>
      <w:proofErr w:type="spellEnd"/>
      <w:r w:rsidRPr="0064705E">
        <w:rPr>
          <w:rFonts w:ascii="Times New Roman" w:hAnsi="Times New Roman"/>
          <w:szCs w:val="24"/>
          <w:lang w:val="ru-RU"/>
        </w:rPr>
        <w:t xml:space="preserve"> сети от </w:t>
      </w:r>
      <w:proofErr w:type="spellStart"/>
      <w:r w:rsidRPr="0064705E">
        <w:rPr>
          <w:rFonts w:ascii="Times New Roman" w:hAnsi="Times New Roman"/>
          <w:szCs w:val="24"/>
          <w:lang w:val="ru-RU"/>
        </w:rPr>
        <w:t>tn</w:t>
      </w:r>
      <w:proofErr w:type="spellEnd"/>
      <w:r w:rsidRPr="0064705E">
        <w:rPr>
          <w:rFonts w:ascii="Times New Roman" w:hAnsi="Times New Roman"/>
          <w:szCs w:val="24"/>
          <w:lang w:val="ru-RU"/>
        </w:rPr>
        <w:t xml:space="preserve"> = (2/2,777) х (2,777 - 0)/2,777 = 0,720.</w:t>
      </w:r>
    </w:p>
    <w:p w14:paraId="48C17C21" w14:textId="77777777" w:rsidR="0064705E" w:rsidRPr="0064705E" w:rsidRDefault="0064705E" w:rsidP="0064705E">
      <w:pPr>
        <w:ind w:firstLine="0"/>
        <w:rPr>
          <w:rFonts w:ascii="Times New Roman" w:hAnsi="Times New Roman"/>
          <w:szCs w:val="24"/>
          <w:lang w:val="ru-RU"/>
        </w:rPr>
      </w:pPr>
    </w:p>
    <w:p w14:paraId="41C3D2A8"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Первый этап реализации мероприятий предусматривает реконструкцию участка тепловой сети от ТК-5 до потребителя «Школа» в 2026 году. После реализации данного этапа показатель надежности примет значение (2027-2028гг.):</w:t>
      </w:r>
    </w:p>
    <w:p w14:paraId="10755A9D" w14:textId="77777777" w:rsidR="0064705E" w:rsidRPr="0064705E" w:rsidRDefault="0064705E" w:rsidP="0064705E">
      <w:pPr>
        <w:ind w:firstLine="0"/>
        <w:rPr>
          <w:rFonts w:ascii="Times New Roman" w:hAnsi="Times New Roman"/>
          <w:szCs w:val="24"/>
          <w:lang w:val="ru-RU"/>
        </w:rPr>
      </w:pPr>
      <w:proofErr w:type="spellStart"/>
      <w:r w:rsidRPr="0064705E">
        <w:rPr>
          <w:rFonts w:ascii="Times New Roman" w:hAnsi="Times New Roman"/>
          <w:szCs w:val="24"/>
          <w:lang w:val="ru-RU"/>
        </w:rPr>
        <w:t>Pn</w:t>
      </w:r>
      <w:proofErr w:type="spellEnd"/>
      <w:r w:rsidRPr="0064705E">
        <w:rPr>
          <w:rFonts w:ascii="Times New Roman" w:hAnsi="Times New Roman"/>
          <w:szCs w:val="24"/>
          <w:lang w:val="ru-RU"/>
        </w:rPr>
        <w:t xml:space="preserve"> сети от </w:t>
      </w:r>
      <w:proofErr w:type="spellStart"/>
      <w:r w:rsidRPr="0064705E">
        <w:rPr>
          <w:rFonts w:ascii="Times New Roman" w:hAnsi="Times New Roman"/>
          <w:szCs w:val="24"/>
          <w:lang w:val="ru-RU"/>
        </w:rPr>
        <w:t>tn</w:t>
      </w:r>
      <w:proofErr w:type="spellEnd"/>
      <w:r w:rsidRPr="0064705E">
        <w:rPr>
          <w:rFonts w:ascii="Times New Roman" w:hAnsi="Times New Roman"/>
          <w:szCs w:val="24"/>
          <w:lang w:val="ru-RU"/>
        </w:rPr>
        <w:t xml:space="preserve"> = (2/2,777) х (2,777 – 0,127)/2,777 = 0,687.</w:t>
      </w:r>
    </w:p>
    <w:p w14:paraId="0121FBE0" w14:textId="77777777" w:rsidR="0064705E" w:rsidRPr="0064705E" w:rsidRDefault="0064705E" w:rsidP="0064705E">
      <w:pPr>
        <w:ind w:firstLine="0"/>
        <w:rPr>
          <w:rFonts w:ascii="Times New Roman" w:hAnsi="Times New Roman"/>
          <w:szCs w:val="24"/>
          <w:lang w:val="ru-RU"/>
        </w:rPr>
      </w:pPr>
    </w:p>
    <w:p w14:paraId="0FC874C1"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Второй этап мероприятий предусматривает реконструкцию участка тепловых сетей от ТК-8 до ТК-18 в 2028 года, общей протяженностью 0,130 км в двухтрубном исполнении. Показатель надежности тепловых сетей изменится до значений (2029г. и последующие):</w:t>
      </w:r>
    </w:p>
    <w:p w14:paraId="1F81C154" w14:textId="1833C252" w:rsidR="0054269D" w:rsidRPr="00F638F5" w:rsidRDefault="0064705E" w:rsidP="0064705E">
      <w:pPr>
        <w:ind w:firstLine="0"/>
        <w:rPr>
          <w:rFonts w:ascii="Times New Roman" w:hAnsi="Times New Roman"/>
          <w:szCs w:val="24"/>
          <w:lang w:val="ru-RU"/>
        </w:rPr>
      </w:pPr>
      <w:proofErr w:type="spellStart"/>
      <w:r w:rsidRPr="0064705E">
        <w:rPr>
          <w:rFonts w:ascii="Times New Roman" w:hAnsi="Times New Roman"/>
          <w:szCs w:val="24"/>
          <w:lang w:val="ru-RU"/>
        </w:rPr>
        <w:t>Pn</w:t>
      </w:r>
      <w:proofErr w:type="spellEnd"/>
      <w:r w:rsidRPr="0064705E">
        <w:rPr>
          <w:rFonts w:ascii="Times New Roman" w:hAnsi="Times New Roman"/>
          <w:szCs w:val="24"/>
          <w:lang w:val="ru-RU"/>
        </w:rPr>
        <w:t xml:space="preserve"> сети от </w:t>
      </w:r>
      <w:proofErr w:type="spellStart"/>
      <w:r w:rsidRPr="0064705E">
        <w:rPr>
          <w:rFonts w:ascii="Times New Roman" w:hAnsi="Times New Roman"/>
          <w:szCs w:val="24"/>
          <w:lang w:val="ru-RU"/>
        </w:rPr>
        <w:t>tn</w:t>
      </w:r>
      <w:proofErr w:type="spellEnd"/>
      <w:r w:rsidRPr="0064705E">
        <w:rPr>
          <w:rFonts w:ascii="Times New Roman" w:hAnsi="Times New Roman"/>
          <w:szCs w:val="24"/>
          <w:lang w:val="ru-RU"/>
        </w:rPr>
        <w:t xml:space="preserve"> = (2/2,777) х (2,777 – (0,127 + 0,130))/2,777 = 0,654.</w:t>
      </w:r>
    </w:p>
    <w:p w14:paraId="4FE27BF8" w14:textId="77777777" w:rsidR="0054269D" w:rsidRPr="00F638F5" w:rsidRDefault="0054269D" w:rsidP="00C70015">
      <w:pPr>
        <w:pStyle w:val="1a"/>
        <w:numPr>
          <w:ilvl w:val="0"/>
          <w:numId w:val="92"/>
        </w:numPr>
        <w:ind w:left="0" w:firstLine="0"/>
        <w:rPr>
          <w:szCs w:val="24"/>
        </w:rPr>
      </w:pPr>
      <w:bookmarkStart w:id="104" w:name="_Toc9154935"/>
      <w:bookmarkEnd w:id="103"/>
      <w:r w:rsidRPr="00F638F5">
        <w:rPr>
          <w:szCs w:val="24"/>
        </w:rPr>
        <w:t>Количество прекращений подачи тепловой энергии, теплоносителя в результате технологических нарушений на источниках тепловой энергии</w:t>
      </w:r>
      <w:bookmarkEnd w:id="104"/>
    </w:p>
    <w:p w14:paraId="4EC36DC7"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Расчет плановых значений показателя надежности объектов теплоснабжения, определяемых количеством прекращений подачи тепловой энергии в результате технологических нарушений на источниках тепловой энергии на 1 Гкал/час установленной мощности</w:t>
      </w:r>
    </w:p>
    <w:p w14:paraId="3A575D09" w14:textId="77777777" w:rsidR="00E2100B" w:rsidRPr="00E2100B" w:rsidRDefault="00E2100B" w:rsidP="00E2100B">
      <w:pPr>
        <w:rPr>
          <w:rFonts w:ascii="Times New Roman" w:eastAsia="Calibri" w:hAnsi="Times New Roman"/>
          <w:iCs/>
          <w:szCs w:val="26"/>
          <w:lang w:val="ru-RU" w:eastAsia="ru-RU" w:bidi="ar-SA"/>
        </w:rPr>
      </w:pPr>
    </w:p>
    <w:p w14:paraId="4498F1C5" w14:textId="77777777" w:rsidR="00E2100B" w:rsidRPr="00E2100B" w:rsidRDefault="00E2100B" w:rsidP="00E2100B">
      <w:pPr>
        <w:rPr>
          <w:rFonts w:ascii="Times New Roman" w:eastAsia="Calibri" w:hAnsi="Times New Roman"/>
          <w:iCs/>
          <w:szCs w:val="26"/>
          <w:lang w:val="ru-RU" w:eastAsia="ru-RU" w:bidi="ar-SA"/>
        </w:rPr>
      </w:pPr>
      <w:proofErr w:type="spellStart"/>
      <w:r w:rsidRPr="00E2100B">
        <w:rPr>
          <w:rFonts w:ascii="Times New Roman" w:eastAsia="Calibri" w:hAnsi="Times New Roman"/>
          <w:iCs/>
          <w:szCs w:val="26"/>
          <w:lang w:val="ru-RU" w:eastAsia="ru-RU" w:bidi="ar-SA"/>
        </w:rPr>
        <w:t>Pn</w:t>
      </w:r>
      <w:proofErr w:type="spellEnd"/>
      <w:r w:rsidRPr="00E2100B">
        <w:rPr>
          <w:rFonts w:ascii="Times New Roman" w:eastAsia="Calibri" w:hAnsi="Times New Roman"/>
          <w:iCs/>
          <w:szCs w:val="26"/>
          <w:lang w:val="ru-RU" w:eastAsia="ru-RU" w:bidi="ar-SA"/>
        </w:rPr>
        <w:t xml:space="preserve"> </w:t>
      </w:r>
      <w:proofErr w:type="spellStart"/>
      <w:r w:rsidRPr="00E2100B">
        <w:rPr>
          <w:rFonts w:ascii="Times New Roman" w:eastAsia="Calibri" w:hAnsi="Times New Roman"/>
          <w:iCs/>
          <w:szCs w:val="26"/>
          <w:lang w:val="ru-RU" w:eastAsia="ru-RU" w:bidi="ar-SA"/>
        </w:rPr>
        <w:t>ист</w:t>
      </w:r>
      <w:proofErr w:type="spellEnd"/>
      <w:r w:rsidRPr="00E2100B">
        <w:rPr>
          <w:rFonts w:ascii="Times New Roman" w:eastAsia="Calibri" w:hAnsi="Times New Roman"/>
          <w:iCs/>
          <w:szCs w:val="26"/>
          <w:lang w:val="ru-RU" w:eastAsia="ru-RU" w:bidi="ar-SA"/>
        </w:rPr>
        <w:t xml:space="preserve"> от </w:t>
      </w:r>
      <w:proofErr w:type="spellStart"/>
      <w:r w:rsidRPr="00E2100B">
        <w:rPr>
          <w:rFonts w:ascii="Times New Roman" w:eastAsia="Calibri" w:hAnsi="Times New Roman"/>
          <w:iCs/>
          <w:szCs w:val="26"/>
          <w:lang w:val="ru-RU" w:eastAsia="ru-RU" w:bidi="ar-SA"/>
        </w:rPr>
        <w:t>tn</w:t>
      </w:r>
      <w:proofErr w:type="spellEnd"/>
      <w:r w:rsidRPr="00E2100B">
        <w:rPr>
          <w:rFonts w:ascii="Times New Roman" w:eastAsia="Calibri" w:hAnsi="Times New Roman"/>
          <w:iCs/>
          <w:szCs w:val="26"/>
          <w:lang w:val="ru-RU" w:eastAsia="ru-RU" w:bidi="ar-SA"/>
        </w:rPr>
        <w:t xml:space="preserve"> = (</w:t>
      </w:r>
      <w:proofErr w:type="spellStart"/>
      <w:r w:rsidRPr="00E2100B">
        <w:rPr>
          <w:rFonts w:ascii="Times New Roman" w:eastAsia="Calibri" w:hAnsi="Times New Roman"/>
          <w:iCs/>
          <w:szCs w:val="26"/>
          <w:lang w:val="ru-RU" w:eastAsia="ru-RU" w:bidi="ar-SA"/>
        </w:rPr>
        <w:t>Nn</w:t>
      </w:r>
      <w:proofErr w:type="spellEnd"/>
      <w:r w:rsidRPr="00E2100B">
        <w:rPr>
          <w:rFonts w:ascii="Times New Roman" w:eastAsia="Calibri" w:hAnsi="Times New Roman"/>
          <w:iCs/>
          <w:szCs w:val="26"/>
          <w:lang w:val="ru-RU" w:eastAsia="ru-RU" w:bidi="ar-SA"/>
        </w:rPr>
        <w:t xml:space="preserve"> </w:t>
      </w:r>
      <w:proofErr w:type="spellStart"/>
      <w:r w:rsidRPr="00E2100B">
        <w:rPr>
          <w:rFonts w:ascii="Times New Roman" w:eastAsia="Calibri" w:hAnsi="Times New Roman"/>
          <w:iCs/>
          <w:szCs w:val="26"/>
          <w:lang w:val="ru-RU" w:eastAsia="ru-RU" w:bidi="ar-SA"/>
        </w:rPr>
        <w:t>ист</w:t>
      </w:r>
      <w:proofErr w:type="spellEnd"/>
      <w:r w:rsidRPr="00E2100B">
        <w:rPr>
          <w:rFonts w:ascii="Times New Roman" w:eastAsia="Calibri" w:hAnsi="Times New Roman"/>
          <w:iCs/>
          <w:szCs w:val="26"/>
          <w:lang w:val="ru-RU" w:eastAsia="ru-RU" w:bidi="ar-SA"/>
        </w:rPr>
        <w:t xml:space="preserve"> от to-1/Мto-1) х (</w:t>
      </w:r>
      <w:proofErr w:type="spellStart"/>
      <w:r w:rsidRPr="00E2100B">
        <w:rPr>
          <w:rFonts w:ascii="Times New Roman" w:eastAsia="Calibri" w:hAnsi="Times New Roman"/>
          <w:iCs/>
          <w:szCs w:val="26"/>
          <w:lang w:val="ru-RU" w:eastAsia="ru-RU" w:bidi="ar-SA"/>
        </w:rPr>
        <w:t>Мtn</w:t>
      </w:r>
      <w:proofErr w:type="spellEnd"/>
      <w:r w:rsidRPr="00E2100B">
        <w:rPr>
          <w:rFonts w:ascii="Times New Roman" w:eastAsia="Calibri" w:hAnsi="Times New Roman"/>
          <w:iCs/>
          <w:szCs w:val="26"/>
          <w:lang w:val="ru-RU" w:eastAsia="ru-RU" w:bidi="ar-SA"/>
        </w:rPr>
        <w:t xml:space="preserve"> - Σ </w:t>
      </w:r>
      <w:proofErr w:type="spellStart"/>
      <w:r w:rsidRPr="00E2100B">
        <w:rPr>
          <w:rFonts w:ascii="Times New Roman" w:eastAsia="Calibri" w:hAnsi="Times New Roman"/>
          <w:iCs/>
          <w:szCs w:val="26"/>
          <w:lang w:val="ru-RU" w:eastAsia="ru-RU" w:bidi="ar-SA"/>
        </w:rPr>
        <w:t>Мзамtn</w:t>
      </w:r>
      <w:proofErr w:type="spellEnd"/>
      <w:r w:rsidRPr="00E2100B">
        <w:rPr>
          <w:rFonts w:ascii="Times New Roman" w:eastAsia="Calibri" w:hAnsi="Times New Roman"/>
          <w:iCs/>
          <w:szCs w:val="26"/>
          <w:lang w:val="ru-RU" w:eastAsia="ru-RU" w:bidi="ar-SA"/>
        </w:rPr>
        <w:t xml:space="preserve">)/ </w:t>
      </w:r>
      <w:proofErr w:type="spellStart"/>
      <w:r w:rsidRPr="00E2100B">
        <w:rPr>
          <w:rFonts w:ascii="Times New Roman" w:eastAsia="Calibri" w:hAnsi="Times New Roman"/>
          <w:iCs/>
          <w:szCs w:val="26"/>
          <w:lang w:val="ru-RU" w:eastAsia="ru-RU" w:bidi="ar-SA"/>
        </w:rPr>
        <w:t>Мtn</w:t>
      </w:r>
      <w:proofErr w:type="spellEnd"/>
      <w:r w:rsidRPr="00E2100B">
        <w:rPr>
          <w:rFonts w:ascii="Times New Roman" w:eastAsia="Calibri" w:hAnsi="Times New Roman"/>
          <w:iCs/>
          <w:szCs w:val="26"/>
          <w:lang w:val="ru-RU" w:eastAsia="ru-RU" w:bidi="ar-SA"/>
        </w:rPr>
        <w:t xml:space="preserve"> </w:t>
      </w:r>
    </w:p>
    <w:p w14:paraId="3A7FE1B1" w14:textId="77777777" w:rsidR="00E2100B" w:rsidRPr="00E2100B" w:rsidRDefault="00E2100B" w:rsidP="00E2100B">
      <w:pPr>
        <w:rPr>
          <w:rFonts w:ascii="Times New Roman" w:eastAsia="Calibri" w:hAnsi="Times New Roman"/>
          <w:iCs/>
          <w:szCs w:val="26"/>
          <w:lang w:val="ru-RU" w:eastAsia="ru-RU" w:bidi="ar-SA"/>
        </w:rPr>
      </w:pPr>
    </w:p>
    <w:p w14:paraId="570215F2" w14:textId="77777777" w:rsidR="00E2100B" w:rsidRPr="00E2100B" w:rsidRDefault="00E2100B" w:rsidP="00E2100B">
      <w:pPr>
        <w:rPr>
          <w:rFonts w:ascii="Times New Roman" w:eastAsia="Calibri" w:hAnsi="Times New Roman"/>
          <w:iCs/>
          <w:szCs w:val="26"/>
          <w:lang w:val="ru-RU" w:eastAsia="ru-RU" w:bidi="ar-SA"/>
        </w:rPr>
      </w:pPr>
      <w:proofErr w:type="spellStart"/>
      <w:r w:rsidRPr="00E2100B">
        <w:rPr>
          <w:rFonts w:ascii="Times New Roman" w:eastAsia="Calibri" w:hAnsi="Times New Roman"/>
          <w:iCs/>
          <w:szCs w:val="26"/>
          <w:lang w:val="ru-RU" w:eastAsia="ru-RU" w:bidi="ar-SA"/>
        </w:rPr>
        <w:t>Nn</w:t>
      </w:r>
      <w:proofErr w:type="spellEnd"/>
      <w:r w:rsidRPr="00E2100B">
        <w:rPr>
          <w:rFonts w:ascii="Times New Roman" w:eastAsia="Calibri" w:hAnsi="Times New Roman"/>
          <w:iCs/>
          <w:szCs w:val="26"/>
          <w:lang w:val="ru-RU" w:eastAsia="ru-RU" w:bidi="ar-SA"/>
        </w:rPr>
        <w:t xml:space="preserve"> </w:t>
      </w:r>
      <w:proofErr w:type="spellStart"/>
      <w:proofErr w:type="gramStart"/>
      <w:r w:rsidRPr="00E2100B">
        <w:rPr>
          <w:rFonts w:ascii="Times New Roman" w:eastAsia="Calibri" w:hAnsi="Times New Roman"/>
          <w:iCs/>
          <w:szCs w:val="26"/>
          <w:lang w:val="ru-RU" w:eastAsia="ru-RU" w:bidi="ar-SA"/>
        </w:rPr>
        <w:t>ист.от</w:t>
      </w:r>
      <w:proofErr w:type="spellEnd"/>
      <w:proofErr w:type="gramEnd"/>
      <w:r w:rsidRPr="00E2100B">
        <w:rPr>
          <w:rFonts w:ascii="Times New Roman" w:eastAsia="Calibri" w:hAnsi="Times New Roman"/>
          <w:iCs/>
          <w:szCs w:val="26"/>
          <w:lang w:val="ru-RU" w:eastAsia="ru-RU" w:bidi="ar-SA"/>
        </w:rPr>
        <w:t xml:space="preserve"> to-1 – фактическое количество прекращений подачи тепловой энергии, причиной которых явились технологические нарушения на источниках тепловой энергии, </w:t>
      </w:r>
      <w:r w:rsidRPr="00E2100B">
        <w:rPr>
          <w:rFonts w:ascii="Times New Roman" w:eastAsia="Calibri" w:hAnsi="Times New Roman"/>
          <w:iCs/>
          <w:szCs w:val="26"/>
          <w:lang w:val="ru-RU" w:eastAsia="ru-RU" w:bidi="ar-SA"/>
        </w:rPr>
        <w:lastRenderedPageBreak/>
        <w:t>за год, предшествующий году начала реализации инвестиционной программы. (зарегистрировано 2 отказа котла);</w:t>
      </w:r>
    </w:p>
    <w:p w14:paraId="0610CC2B" w14:textId="77777777" w:rsidR="00E2100B" w:rsidRPr="00E2100B" w:rsidRDefault="00E2100B" w:rsidP="00E2100B">
      <w:pPr>
        <w:rPr>
          <w:rFonts w:ascii="Times New Roman" w:eastAsia="Calibri" w:hAnsi="Times New Roman"/>
          <w:iCs/>
          <w:szCs w:val="26"/>
          <w:lang w:val="ru-RU" w:eastAsia="ru-RU" w:bidi="ar-SA"/>
        </w:rPr>
      </w:pPr>
      <w:proofErr w:type="spellStart"/>
      <w:r w:rsidRPr="00E2100B">
        <w:rPr>
          <w:rFonts w:ascii="Times New Roman" w:eastAsia="Calibri" w:hAnsi="Times New Roman"/>
          <w:iCs/>
          <w:szCs w:val="26"/>
          <w:lang w:val="ru-RU" w:eastAsia="ru-RU" w:bidi="ar-SA"/>
        </w:rPr>
        <w:t>to</w:t>
      </w:r>
      <w:proofErr w:type="spellEnd"/>
      <w:r w:rsidRPr="00E2100B">
        <w:rPr>
          <w:rFonts w:ascii="Times New Roman" w:eastAsia="Calibri" w:hAnsi="Times New Roman"/>
          <w:iCs/>
          <w:szCs w:val="26"/>
          <w:lang w:val="ru-RU" w:eastAsia="ru-RU" w:bidi="ar-SA"/>
        </w:rPr>
        <w:t xml:space="preserve"> – 1-й год реализации инвестиционной программы;</w:t>
      </w:r>
    </w:p>
    <w:p w14:paraId="4D754CA3" w14:textId="77777777" w:rsidR="00E2100B" w:rsidRPr="00E2100B" w:rsidRDefault="00E2100B" w:rsidP="00E2100B">
      <w:pPr>
        <w:rPr>
          <w:rFonts w:ascii="Times New Roman" w:eastAsia="Calibri" w:hAnsi="Times New Roman"/>
          <w:iCs/>
          <w:szCs w:val="26"/>
          <w:lang w:val="ru-RU" w:eastAsia="ru-RU" w:bidi="ar-SA"/>
        </w:rPr>
      </w:pPr>
      <w:proofErr w:type="spellStart"/>
      <w:r w:rsidRPr="00E2100B">
        <w:rPr>
          <w:rFonts w:ascii="Times New Roman" w:eastAsia="Calibri" w:hAnsi="Times New Roman"/>
          <w:iCs/>
          <w:szCs w:val="26"/>
          <w:lang w:val="ru-RU" w:eastAsia="ru-RU" w:bidi="ar-SA"/>
        </w:rPr>
        <w:t>tn</w:t>
      </w:r>
      <w:proofErr w:type="spellEnd"/>
      <w:r w:rsidRPr="00E2100B">
        <w:rPr>
          <w:rFonts w:ascii="Times New Roman" w:eastAsia="Calibri" w:hAnsi="Times New Roman"/>
          <w:iCs/>
          <w:szCs w:val="26"/>
          <w:lang w:val="ru-RU" w:eastAsia="ru-RU" w:bidi="ar-SA"/>
        </w:rPr>
        <w:t xml:space="preserve"> – соответствующий год реализации инвестиционной программы, на который устанавливаются показатели надежности и энергетической эффективности объектов теплоснабжения;</w:t>
      </w:r>
    </w:p>
    <w:p w14:paraId="2809D9D7"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 xml:space="preserve">М – мощность источника тепловой энергии 8,278 Гкал/час (два котла </w:t>
      </w:r>
      <w:proofErr w:type="spellStart"/>
      <w:r w:rsidRPr="00E2100B">
        <w:rPr>
          <w:rFonts w:ascii="Times New Roman" w:eastAsia="Calibri" w:hAnsi="Times New Roman"/>
          <w:iCs/>
          <w:szCs w:val="26"/>
          <w:lang w:val="ru-RU" w:eastAsia="ru-RU" w:bidi="ar-SA"/>
        </w:rPr>
        <w:t>КВм</w:t>
      </w:r>
      <w:proofErr w:type="spellEnd"/>
      <w:r w:rsidRPr="00E2100B">
        <w:rPr>
          <w:rFonts w:ascii="Times New Roman" w:eastAsia="Calibri" w:hAnsi="Times New Roman"/>
          <w:iCs/>
          <w:szCs w:val="26"/>
          <w:lang w:val="ru-RU" w:eastAsia="ru-RU" w:bidi="ar-SA"/>
        </w:rPr>
        <w:t xml:space="preserve"> по 2,15 Гкал/ч каждый, один котел </w:t>
      </w:r>
      <w:proofErr w:type="spellStart"/>
      <w:r w:rsidRPr="00E2100B">
        <w:rPr>
          <w:rFonts w:ascii="Times New Roman" w:eastAsia="Calibri" w:hAnsi="Times New Roman"/>
          <w:iCs/>
          <w:szCs w:val="26"/>
          <w:lang w:val="ru-RU" w:eastAsia="ru-RU" w:bidi="ar-SA"/>
        </w:rPr>
        <w:t>КВм</w:t>
      </w:r>
      <w:proofErr w:type="spellEnd"/>
      <w:r w:rsidRPr="00E2100B">
        <w:rPr>
          <w:rFonts w:ascii="Times New Roman" w:eastAsia="Calibri" w:hAnsi="Times New Roman"/>
          <w:iCs/>
          <w:szCs w:val="26"/>
          <w:lang w:val="ru-RU" w:eastAsia="ru-RU" w:bidi="ar-SA"/>
        </w:rPr>
        <w:t xml:space="preserve"> мощностью 2,0 Гкал/ч, одни котел </w:t>
      </w:r>
      <w:proofErr w:type="spellStart"/>
      <w:r w:rsidRPr="00E2100B">
        <w:rPr>
          <w:rFonts w:ascii="Times New Roman" w:eastAsia="Calibri" w:hAnsi="Times New Roman"/>
          <w:iCs/>
          <w:szCs w:val="26"/>
          <w:lang w:val="ru-RU" w:eastAsia="ru-RU" w:bidi="ar-SA"/>
        </w:rPr>
        <w:t>КВм</w:t>
      </w:r>
      <w:proofErr w:type="spellEnd"/>
      <w:r w:rsidRPr="00E2100B">
        <w:rPr>
          <w:rFonts w:ascii="Times New Roman" w:eastAsia="Calibri" w:hAnsi="Times New Roman"/>
          <w:iCs/>
          <w:szCs w:val="26"/>
          <w:lang w:val="ru-RU" w:eastAsia="ru-RU" w:bidi="ar-SA"/>
        </w:rPr>
        <w:t xml:space="preserve"> мощностью 1,72 Гкал/ч и один котел </w:t>
      </w:r>
      <w:proofErr w:type="spellStart"/>
      <w:r w:rsidRPr="00E2100B">
        <w:rPr>
          <w:rFonts w:ascii="Times New Roman" w:eastAsia="Calibri" w:hAnsi="Times New Roman"/>
          <w:iCs/>
          <w:szCs w:val="26"/>
          <w:lang w:val="ru-RU" w:eastAsia="ru-RU" w:bidi="ar-SA"/>
        </w:rPr>
        <w:t>КВа</w:t>
      </w:r>
      <w:proofErr w:type="spellEnd"/>
      <w:r w:rsidRPr="00E2100B">
        <w:rPr>
          <w:rFonts w:ascii="Times New Roman" w:eastAsia="Calibri" w:hAnsi="Times New Roman"/>
          <w:iCs/>
          <w:szCs w:val="26"/>
          <w:lang w:val="ru-RU" w:eastAsia="ru-RU" w:bidi="ar-SA"/>
        </w:rPr>
        <w:t xml:space="preserve"> мощностью 0,258 Гкал/ч);</w:t>
      </w:r>
    </w:p>
    <w:p w14:paraId="1CF6D1AB" w14:textId="77777777" w:rsidR="00E2100B" w:rsidRPr="00E2100B" w:rsidRDefault="00E2100B" w:rsidP="00E2100B">
      <w:pPr>
        <w:rPr>
          <w:rFonts w:ascii="Times New Roman" w:eastAsia="Calibri" w:hAnsi="Times New Roman"/>
          <w:iCs/>
          <w:szCs w:val="26"/>
          <w:lang w:val="ru-RU" w:eastAsia="ru-RU" w:bidi="ar-SA"/>
        </w:rPr>
      </w:pPr>
      <w:proofErr w:type="spellStart"/>
      <w:r w:rsidRPr="00E2100B">
        <w:rPr>
          <w:rFonts w:ascii="Times New Roman" w:eastAsia="Calibri" w:hAnsi="Times New Roman"/>
          <w:iCs/>
          <w:szCs w:val="26"/>
          <w:lang w:val="ru-RU" w:eastAsia="ru-RU" w:bidi="ar-SA"/>
        </w:rPr>
        <w:t>ΣМзамtn</w:t>
      </w:r>
      <w:proofErr w:type="spellEnd"/>
      <w:r w:rsidRPr="00E2100B">
        <w:rPr>
          <w:rFonts w:ascii="Times New Roman" w:eastAsia="Calibri" w:hAnsi="Times New Roman"/>
          <w:iCs/>
          <w:szCs w:val="26"/>
          <w:lang w:val="ru-RU" w:eastAsia="ru-RU" w:bidi="ar-SA"/>
        </w:rPr>
        <w:t xml:space="preserve"> – суммарная мощность строящихся, реконструируемых и модернизируемых источников тепловой энергии, вводимых в эксплуатацию в соответствующем году реализации инвестиционной программы 0,0 Гкал/ч (замена котлов не предусмотрена);</w:t>
      </w:r>
    </w:p>
    <w:p w14:paraId="43D64851" w14:textId="77777777" w:rsidR="00E2100B" w:rsidRPr="00E2100B" w:rsidRDefault="00E2100B" w:rsidP="00E2100B">
      <w:pPr>
        <w:rPr>
          <w:rFonts w:ascii="Times New Roman" w:eastAsia="Calibri" w:hAnsi="Times New Roman"/>
          <w:iCs/>
          <w:szCs w:val="26"/>
          <w:lang w:val="ru-RU" w:eastAsia="ru-RU" w:bidi="ar-SA"/>
        </w:rPr>
      </w:pPr>
      <w:proofErr w:type="spellStart"/>
      <w:r w:rsidRPr="00E2100B">
        <w:rPr>
          <w:rFonts w:ascii="Times New Roman" w:eastAsia="Calibri" w:hAnsi="Times New Roman"/>
          <w:iCs/>
          <w:szCs w:val="26"/>
          <w:lang w:val="ru-RU" w:eastAsia="ru-RU" w:bidi="ar-SA"/>
        </w:rPr>
        <w:t>Мtn</w:t>
      </w:r>
      <w:proofErr w:type="spellEnd"/>
      <w:r w:rsidRPr="00E2100B">
        <w:rPr>
          <w:rFonts w:ascii="Times New Roman" w:eastAsia="Calibri" w:hAnsi="Times New Roman"/>
          <w:iCs/>
          <w:szCs w:val="26"/>
          <w:lang w:val="ru-RU" w:eastAsia="ru-RU" w:bidi="ar-SA"/>
        </w:rPr>
        <w:t xml:space="preserve"> – общая мощность источников тепловой энергии в году реализации инвестиционной программы 8,278 Гкал/час (два котла </w:t>
      </w:r>
      <w:proofErr w:type="spellStart"/>
      <w:r w:rsidRPr="00E2100B">
        <w:rPr>
          <w:rFonts w:ascii="Times New Roman" w:eastAsia="Calibri" w:hAnsi="Times New Roman"/>
          <w:iCs/>
          <w:szCs w:val="26"/>
          <w:lang w:val="ru-RU" w:eastAsia="ru-RU" w:bidi="ar-SA"/>
        </w:rPr>
        <w:t>КВм</w:t>
      </w:r>
      <w:proofErr w:type="spellEnd"/>
      <w:r w:rsidRPr="00E2100B">
        <w:rPr>
          <w:rFonts w:ascii="Times New Roman" w:eastAsia="Calibri" w:hAnsi="Times New Roman"/>
          <w:iCs/>
          <w:szCs w:val="26"/>
          <w:lang w:val="ru-RU" w:eastAsia="ru-RU" w:bidi="ar-SA"/>
        </w:rPr>
        <w:t xml:space="preserve"> по 2,15 Гкал/ч каждый, один котел </w:t>
      </w:r>
      <w:proofErr w:type="spellStart"/>
      <w:r w:rsidRPr="00E2100B">
        <w:rPr>
          <w:rFonts w:ascii="Times New Roman" w:eastAsia="Calibri" w:hAnsi="Times New Roman"/>
          <w:iCs/>
          <w:szCs w:val="26"/>
          <w:lang w:val="ru-RU" w:eastAsia="ru-RU" w:bidi="ar-SA"/>
        </w:rPr>
        <w:t>КВм</w:t>
      </w:r>
      <w:proofErr w:type="spellEnd"/>
      <w:r w:rsidRPr="00E2100B">
        <w:rPr>
          <w:rFonts w:ascii="Times New Roman" w:eastAsia="Calibri" w:hAnsi="Times New Roman"/>
          <w:iCs/>
          <w:szCs w:val="26"/>
          <w:lang w:val="ru-RU" w:eastAsia="ru-RU" w:bidi="ar-SA"/>
        </w:rPr>
        <w:t xml:space="preserve"> мощностью 2,0 Гкал/ч, одни котел </w:t>
      </w:r>
      <w:proofErr w:type="spellStart"/>
      <w:r w:rsidRPr="00E2100B">
        <w:rPr>
          <w:rFonts w:ascii="Times New Roman" w:eastAsia="Calibri" w:hAnsi="Times New Roman"/>
          <w:iCs/>
          <w:szCs w:val="26"/>
          <w:lang w:val="ru-RU" w:eastAsia="ru-RU" w:bidi="ar-SA"/>
        </w:rPr>
        <w:t>КВм</w:t>
      </w:r>
      <w:proofErr w:type="spellEnd"/>
      <w:r w:rsidRPr="00E2100B">
        <w:rPr>
          <w:rFonts w:ascii="Times New Roman" w:eastAsia="Calibri" w:hAnsi="Times New Roman"/>
          <w:iCs/>
          <w:szCs w:val="26"/>
          <w:lang w:val="ru-RU" w:eastAsia="ru-RU" w:bidi="ar-SA"/>
        </w:rPr>
        <w:t xml:space="preserve"> мощностью 1,72 Гкал/ч и один котел </w:t>
      </w:r>
      <w:proofErr w:type="spellStart"/>
      <w:r w:rsidRPr="00E2100B">
        <w:rPr>
          <w:rFonts w:ascii="Times New Roman" w:eastAsia="Calibri" w:hAnsi="Times New Roman"/>
          <w:iCs/>
          <w:szCs w:val="26"/>
          <w:lang w:val="ru-RU" w:eastAsia="ru-RU" w:bidi="ar-SA"/>
        </w:rPr>
        <w:t>КВа</w:t>
      </w:r>
      <w:proofErr w:type="spellEnd"/>
      <w:r w:rsidRPr="00E2100B">
        <w:rPr>
          <w:rFonts w:ascii="Times New Roman" w:eastAsia="Calibri" w:hAnsi="Times New Roman"/>
          <w:iCs/>
          <w:szCs w:val="26"/>
          <w:lang w:val="ru-RU" w:eastAsia="ru-RU" w:bidi="ar-SA"/>
        </w:rPr>
        <w:t xml:space="preserve"> мощностью 0,258 Гкал/ч);</w:t>
      </w:r>
    </w:p>
    <w:p w14:paraId="0EA111F0"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to-1 – год, предшествующий году начала реализации инвестиционной программы.</w:t>
      </w:r>
    </w:p>
    <w:p w14:paraId="5439D4BD"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Мероприятий, направленных на изменение надежности теплоисточника (замена котлового или насосного оборудования) не предусмотрены концессионным соглашением. Значение показателей надежности теплоисточника на весь период действия концессионного соглашения (2024-2044гг.):</w:t>
      </w:r>
    </w:p>
    <w:p w14:paraId="49A34B79" w14:textId="77777777" w:rsidR="00E2100B" w:rsidRPr="00E2100B" w:rsidRDefault="00E2100B" w:rsidP="00E2100B">
      <w:pPr>
        <w:rPr>
          <w:rFonts w:ascii="Times New Roman" w:eastAsia="Calibri" w:hAnsi="Times New Roman"/>
          <w:iCs/>
          <w:szCs w:val="26"/>
          <w:lang w:val="ru-RU" w:eastAsia="ru-RU" w:bidi="ar-SA"/>
        </w:rPr>
      </w:pPr>
      <w:proofErr w:type="spellStart"/>
      <w:r w:rsidRPr="00E2100B">
        <w:rPr>
          <w:rFonts w:ascii="Times New Roman" w:eastAsia="Calibri" w:hAnsi="Times New Roman"/>
          <w:iCs/>
          <w:szCs w:val="26"/>
          <w:lang w:val="ru-RU" w:eastAsia="ru-RU" w:bidi="ar-SA"/>
        </w:rPr>
        <w:t>Pn</w:t>
      </w:r>
      <w:proofErr w:type="spellEnd"/>
      <w:r w:rsidRPr="00E2100B">
        <w:rPr>
          <w:rFonts w:ascii="Times New Roman" w:eastAsia="Calibri" w:hAnsi="Times New Roman"/>
          <w:iCs/>
          <w:szCs w:val="26"/>
          <w:lang w:val="ru-RU" w:eastAsia="ru-RU" w:bidi="ar-SA"/>
        </w:rPr>
        <w:t xml:space="preserve"> </w:t>
      </w:r>
      <w:proofErr w:type="spellStart"/>
      <w:r w:rsidRPr="00E2100B">
        <w:rPr>
          <w:rFonts w:ascii="Times New Roman" w:eastAsia="Calibri" w:hAnsi="Times New Roman"/>
          <w:iCs/>
          <w:szCs w:val="26"/>
          <w:lang w:val="ru-RU" w:eastAsia="ru-RU" w:bidi="ar-SA"/>
        </w:rPr>
        <w:t>ист</w:t>
      </w:r>
      <w:proofErr w:type="spellEnd"/>
      <w:r w:rsidRPr="00E2100B">
        <w:rPr>
          <w:rFonts w:ascii="Times New Roman" w:eastAsia="Calibri" w:hAnsi="Times New Roman"/>
          <w:iCs/>
          <w:szCs w:val="26"/>
          <w:lang w:val="ru-RU" w:eastAsia="ru-RU" w:bidi="ar-SA"/>
        </w:rPr>
        <w:t xml:space="preserve"> от </w:t>
      </w:r>
      <w:proofErr w:type="spellStart"/>
      <w:r w:rsidRPr="00E2100B">
        <w:rPr>
          <w:rFonts w:ascii="Times New Roman" w:eastAsia="Calibri" w:hAnsi="Times New Roman"/>
          <w:iCs/>
          <w:szCs w:val="26"/>
          <w:lang w:val="ru-RU" w:eastAsia="ru-RU" w:bidi="ar-SA"/>
        </w:rPr>
        <w:t>tn</w:t>
      </w:r>
      <w:proofErr w:type="spellEnd"/>
      <w:r w:rsidRPr="00E2100B">
        <w:rPr>
          <w:rFonts w:ascii="Times New Roman" w:eastAsia="Calibri" w:hAnsi="Times New Roman"/>
          <w:iCs/>
          <w:szCs w:val="26"/>
          <w:lang w:val="ru-RU" w:eastAsia="ru-RU" w:bidi="ar-SA"/>
        </w:rPr>
        <w:t xml:space="preserve"> = (2 / 8,278) х (8,278-0,0)/8,278 = 0,242.</w:t>
      </w:r>
    </w:p>
    <w:p w14:paraId="1F26C1B1" w14:textId="77777777" w:rsidR="00F236FC" w:rsidRPr="00F638F5" w:rsidRDefault="00F236FC" w:rsidP="00F236FC">
      <w:pPr>
        <w:rPr>
          <w:rFonts w:ascii="Times New Roman" w:hAnsi="Times New Roman"/>
          <w:lang w:val="ru-RU" w:eastAsia="ru-RU" w:bidi="ar-SA"/>
        </w:rPr>
      </w:pPr>
    </w:p>
    <w:tbl>
      <w:tblPr>
        <w:tblpPr w:leftFromText="180" w:rightFromText="180" w:horzAnchor="page" w:tblpX="1" w:tblpY="1"/>
        <w:tblW w:w="1150" w:type="pct"/>
        <w:tblLook w:val="04A0" w:firstRow="1" w:lastRow="0" w:firstColumn="1" w:lastColumn="0" w:noHBand="0" w:noVBand="1"/>
      </w:tblPr>
      <w:tblGrid>
        <w:gridCol w:w="2149"/>
      </w:tblGrid>
      <w:tr w:rsidR="008953B4" w:rsidRPr="00DA3BA9" w14:paraId="5E462562" w14:textId="77777777" w:rsidTr="008953B4">
        <w:trPr>
          <w:trHeight w:val="20"/>
        </w:trPr>
        <w:tc>
          <w:tcPr>
            <w:tcW w:w="500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CE16756" w14:textId="77777777" w:rsidR="008953B4" w:rsidRPr="00F638F5" w:rsidRDefault="008953B4" w:rsidP="008953B4">
            <w:pPr>
              <w:pStyle w:val="1ffff"/>
            </w:pPr>
            <w:bookmarkStart w:id="105" w:name="_Toc9154936"/>
          </w:p>
        </w:tc>
      </w:tr>
    </w:tbl>
    <w:p w14:paraId="441503F5" w14:textId="77777777" w:rsidR="0054269D" w:rsidRPr="00F638F5" w:rsidRDefault="008953B4" w:rsidP="00C70015">
      <w:pPr>
        <w:pStyle w:val="1a"/>
        <w:numPr>
          <w:ilvl w:val="0"/>
          <w:numId w:val="92"/>
        </w:numPr>
        <w:ind w:left="0" w:firstLine="0"/>
        <w:rPr>
          <w:szCs w:val="24"/>
        </w:rPr>
      </w:pPr>
      <w:r w:rsidRPr="00F638F5">
        <w:rPr>
          <w:szCs w:val="24"/>
        </w:rPr>
        <w:t xml:space="preserve"> </w:t>
      </w:r>
      <w:r w:rsidR="0054269D" w:rsidRPr="00F638F5">
        <w:rPr>
          <w:szCs w:val="24"/>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105"/>
    </w:p>
    <w:p w14:paraId="0B7024B7" w14:textId="78BA59D7" w:rsidR="00864B9E" w:rsidRPr="00F638F5" w:rsidRDefault="00FD47D7" w:rsidP="00864B9E">
      <w:pPr>
        <w:ind w:firstLine="709"/>
        <w:rPr>
          <w:rFonts w:ascii="Times New Roman" w:hAnsi="Times New Roman"/>
          <w:szCs w:val="24"/>
          <w:lang w:val="ru-RU"/>
        </w:rPr>
      </w:pPr>
      <w:bookmarkStart w:id="106" w:name="_Hlk180530700"/>
      <w:r w:rsidRPr="00FD47D7">
        <w:rPr>
          <w:rFonts w:ascii="Times New Roman" w:eastAsia="Calibri" w:hAnsi="Times New Roman"/>
          <w:iCs/>
          <w:szCs w:val="26"/>
          <w:lang w:val="ru-RU" w:eastAsia="ru-RU" w:bidi="ar-SA"/>
        </w:rPr>
        <w:t xml:space="preserve">Величина удельного расхода условного топлива опущенную тепловую энергию остается неизменной на весь период действия концессионного соглашения, так как мероприятий, направленных </w:t>
      </w:r>
      <w:proofErr w:type="gramStart"/>
      <w:r w:rsidRPr="00FD47D7">
        <w:rPr>
          <w:rFonts w:ascii="Times New Roman" w:eastAsia="Calibri" w:hAnsi="Times New Roman"/>
          <w:iCs/>
          <w:szCs w:val="26"/>
          <w:lang w:val="ru-RU" w:eastAsia="ru-RU" w:bidi="ar-SA"/>
        </w:rPr>
        <w:t>на ее снижение</w:t>
      </w:r>
      <w:proofErr w:type="gramEnd"/>
      <w:r w:rsidRPr="00FD47D7">
        <w:rPr>
          <w:rFonts w:ascii="Times New Roman" w:eastAsia="Calibri" w:hAnsi="Times New Roman"/>
          <w:iCs/>
          <w:szCs w:val="26"/>
          <w:lang w:val="ru-RU" w:eastAsia="ru-RU" w:bidi="ar-SA"/>
        </w:rPr>
        <w:t xml:space="preserve"> не предусматривается.</w:t>
      </w:r>
    </w:p>
    <w:p w14:paraId="683D318E" w14:textId="0EFC2F1B" w:rsidR="00153116" w:rsidRPr="00153116" w:rsidRDefault="00864B9E" w:rsidP="00864B9E">
      <w:pPr>
        <w:ind w:firstLine="709"/>
        <w:rPr>
          <w:rFonts w:ascii="Times New Roman" w:hAnsi="Times New Roman"/>
          <w:sz w:val="20"/>
          <w:szCs w:val="20"/>
          <w:lang w:val="ru-RU" w:eastAsia="ru-RU" w:bidi="ar-SA"/>
        </w:rPr>
      </w:pPr>
      <w:r w:rsidRPr="00F638F5">
        <w:rPr>
          <w:rFonts w:ascii="Times New Roman" w:hAnsi="Times New Roman"/>
          <w:b/>
          <w:szCs w:val="24"/>
          <w:lang w:val="ru-RU"/>
        </w:rPr>
        <w:lastRenderedPageBreak/>
        <w:t xml:space="preserve">Таблица </w:t>
      </w:r>
      <w:r w:rsidR="00553F8E">
        <w:rPr>
          <w:rFonts w:ascii="Times New Roman" w:hAnsi="Times New Roman"/>
          <w:b/>
          <w:szCs w:val="24"/>
          <w:lang w:val="ru-RU"/>
        </w:rPr>
        <w:t>24</w:t>
      </w:r>
      <w:r w:rsidRPr="00F638F5">
        <w:rPr>
          <w:rFonts w:ascii="Times New Roman" w:hAnsi="Times New Roman"/>
          <w:b/>
          <w:szCs w:val="24"/>
          <w:lang w:val="ru-RU"/>
        </w:rPr>
        <w:t xml:space="preserve"> </w:t>
      </w:r>
      <w:r w:rsidR="00FD47D7">
        <w:rPr>
          <w:rFonts w:ascii="Times New Roman" w:hAnsi="Times New Roman"/>
          <w:b/>
          <w:szCs w:val="24"/>
          <w:lang w:val="ru-RU"/>
        </w:rPr>
        <w:t>–</w:t>
      </w:r>
      <w:r w:rsidRPr="00F638F5">
        <w:rPr>
          <w:rFonts w:ascii="Times New Roman" w:hAnsi="Times New Roman"/>
          <w:b/>
          <w:szCs w:val="24"/>
          <w:lang w:val="ru-RU"/>
        </w:rPr>
        <w:t xml:space="preserve"> </w:t>
      </w:r>
      <w:r w:rsidR="00FD47D7">
        <w:rPr>
          <w:rFonts w:ascii="Times New Roman" w:hAnsi="Times New Roman"/>
          <w:b/>
          <w:szCs w:val="24"/>
          <w:lang w:val="ru-RU"/>
        </w:rPr>
        <w:t>Показатели теплоснабжения на 2024 год по данным ООО «СК «БЕЛАЯ»</w:t>
      </w:r>
    </w:p>
    <w:p w14:paraId="0EA313D1" w14:textId="77777777" w:rsidR="00147AE9" w:rsidRDefault="00147AE9" w:rsidP="00864B9E">
      <w:pPr>
        <w:ind w:firstLine="709"/>
        <w:rPr>
          <w:rFonts w:ascii="Cambria" w:hAnsi="Cambria"/>
          <w:sz w:val="20"/>
          <w:szCs w:val="20"/>
          <w:lang w:val="ru-RU" w:eastAsia="ru-RU" w:bidi="ar-SA"/>
        </w:rPr>
      </w:pPr>
    </w:p>
    <w:tbl>
      <w:tblPr>
        <w:tblW w:w="5000" w:type="pct"/>
        <w:tblLook w:val="04A0" w:firstRow="1" w:lastRow="0" w:firstColumn="1" w:lastColumn="0" w:noHBand="0" w:noVBand="1"/>
      </w:tblPr>
      <w:tblGrid>
        <w:gridCol w:w="3093"/>
        <w:gridCol w:w="2389"/>
        <w:gridCol w:w="1744"/>
        <w:gridCol w:w="2119"/>
      </w:tblGrid>
      <w:tr w:rsidR="00FD47D7" w:rsidRPr="00FD47D7" w14:paraId="1F8E2DB5" w14:textId="77777777" w:rsidTr="00FD47D7">
        <w:trPr>
          <w:trHeight w:val="20"/>
          <w:tblHeader/>
        </w:trPr>
        <w:tc>
          <w:tcPr>
            <w:tcW w:w="1655"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13BFCBD" w14:textId="1C75C2B9" w:rsidR="00FD47D7" w:rsidRPr="00FD47D7" w:rsidRDefault="00FD47D7" w:rsidP="00147AE9">
            <w:pPr>
              <w:pStyle w:val="1ffff"/>
            </w:pPr>
            <w:r w:rsidRPr="00FD47D7">
              <w:t>Наименование МО</w:t>
            </w:r>
          </w:p>
        </w:tc>
        <w:tc>
          <w:tcPr>
            <w:tcW w:w="1278" w:type="pct"/>
            <w:tcBorders>
              <w:top w:val="single" w:sz="4" w:space="0" w:color="auto"/>
              <w:left w:val="nil"/>
              <w:bottom w:val="single" w:sz="4" w:space="0" w:color="auto"/>
              <w:right w:val="single" w:sz="4" w:space="0" w:color="auto"/>
            </w:tcBorders>
            <w:shd w:val="clear" w:color="000000" w:fill="D9D9D9"/>
            <w:vAlign w:val="center"/>
            <w:hideMark/>
          </w:tcPr>
          <w:p w14:paraId="155BA0E6" w14:textId="77777777" w:rsidR="00FD47D7" w:rsidRPr="00FD47D7" w:rsidRDefault="00FD47D7" w:rsidP="00147AE9">
            <w:pPr>
              <w:pStyle w:val="1ffff"/>
            </w:pPr>
            <w:r w:rsidRPr="00FD47D7">
              <w:t>Объем производства тепловой энергии в год, Гкал</w:t>
            </w:r>
          </w:p>
        </w:tc>
        <w:tc>
          <w:tcPr>
            <w:tcW w:w="933" w:type="pct"/>
            <w:tcBorders>
              <w:top w:val="single" w:sz="4" w:space="0" w:color="auto"/>
              <w:left w:val="nil"/>
              <w:bottom w:val="single" w:sz="4" w:space="0" w:color="auto"/>
              <w:right w:val="single" w:sz="4" w:space="0" w:color="auto"/>
            </w:tcBorders>
            <w:shd w:val="clear" w:color="000000" w:fill="D9D9D9"/>
            <w:vAlign w:val="center"/>
            <w:hideMark/>
          </w:tcPr>
          <w:p w14:paraId="773860E8" w14:textId="3289B719" w:rsidR="00FD47D7" w:rsidRPr="00FD47D7" w:rsidRDefault="00FD47D7" w:rsidP="00147AE9">
            <w:pPr>
              <w:pStyle w:val="1ffff"/>
            </w:pPr>
            <w:r w:rsidRPr="00FD47D7">
              <w:t xml:space="preserve">Основное то </w:t>
            </w:r>
            <w:proofErr w:type="spellStart"/>
            <w:r w:rsidRPr="00FD47D7">
              <w:t>годпливо</w:t>
            </w:r>
            <w:proofErr w:type="spellEnd"/>
          </w:p>
        </w:tc>
        <w:tc>
          <w:tcPr>
            <w:tcW w:w="1134" w:type="pct"/>
            <w:tcBorders>
              <w:top w:val="single" w:sz="4" w:space="0" w:color="auto"/>
              <w:left w:val="nil"/>
              <w:bottom w:val="single" w:sz="4" w:space="0" w:color="auto"/>
              <w:right w:val="single" w:sz="4" w:space="0" w:color="auto"/>
            </w:tcBorders>
            <w:shd w:val="clear" w:color="000000" w:fill="D9D9D9"/>
            <w:vAlign w:val="center"/>
            <w:hideMark/>
          </w:tcPr>
          <w:p w14:paraId="48EA9DD1" w14:textId="77777777" w:rsidR="00FD47D7" w:rsidRPr="00FD47D7" w:rsidRDefault="00FD47D7" w:rsidP="00147AE9">
            <w:pPr>
              <w:pStyle w:val="1ffff"/>
            </w:pPr>
            <w:r w:rsidRPr="00FD47D7">
              <w:t xml:space="preserve">Годовой расход основного топлива, </w:t>
            </w:r>
            <w:proofErr w:type="spellStart"/>
            <w:r w:rsidRPr="00FD47D7">
              <w:t>т.у.т</w:t>
            </w:r>
            <w:proofErr w:type="spellEnd"/>
            <w:r w:rsidRPr="00FD47D7">
              <w:t>.</w:t>
            </w:r>
          </w:p>
        </w:tc>
      </w:tr>
      <w:tr w:rsidR="00FD47D7" w:rsidRPr="00FD47D7" w14:paraId="0D11EF3F" w14:textId="77777777" w:rsidTr="00FD47D7">
        <w:trPr>
          <w:trHeight w:val="20"/>
        </w:trPr>
        <w:tc>
          <w:tcPr>
            <w:tcW w:w="1655" w:type="pct"/>
            <w:tcBorders>
              <w:top w:val="nil"/>
              <w:left w:val="single" w:sz="4" w:space="0" w:color="auto"/>
              <w:bottom w:val="single" w:sz="4" w:space="0" w:color="auto"/>
              <w:right w:val="single" w:sz="4" w:space="0" w:color="auto"/>
            </w:tcBorders>
            <w:shd w:val="clear" w:color="auto" w:fill="auto"/>
            <w:noWrap/>
            <w:vAlign w:val="bottom"/>
            <w:hideMark/>
          </w:tcPr>
          <w:p w14:paraId="35EA8BA6" w14:textId="7EE123B9" w:rsidR="00FD47D7" w:rsidRPr="00FD47D7" w:rsidRDefault="00FD47D7" w:rsidP="00147AE9">
            <w:pPr>
              <w:pStyle w:val="1ffff"/>
            </w:pPr>
            <w:proofErr w:type="spellStart"/>
            <w:r w:rsidRPr="00FD47D7">
              <w:t>Новомальтинское</w:t>
            </w:r>
            <w:proofErr w:type="spellEnd"/>
          </w:p>
        </w:tc>
        <w:tc>
          <w:tcPr>
            <w:tcW w:w="1278" w:type="pct"/>
            <w:tcBorders>
              <w:top w:val="nil"/>
              <w:left w:val="nil"/>
              <w:bottom w:val="single" w:sz="4" w:space="0" w:color="auto"/>
              <w:right w:val="single" w:sz="4" w:space="0" w:color="auto"/>
            </w:tcBorders>
            <w:shd w:val="clear" w:color="auto" w:fill="auto"/>
            <w:noWrap/>
            <w:vAlign w:val="bottom"/>
            <w:hideMark/>
          </w:tcPr>
          <w:p w14:paraId="01FC30D5" w14:textId="3C878CA2" w:rsidR="00FD47D7" w:rsidRPr="00FD47D7" w:rsidRDefault="00FD47D7" w:rsidP="00147AE9">
            <w:pPr>
              <w:pStyle w:val="1ffff"/>
            </w:pPr>
            <w:r w:rsidRPr="00FD47D7">
              <w:t xml:space="preserve">10544,6 </w:t>
            </w:r>
          </w:p>
        </w:tc>
        <w:tc>
          <w:tcPr>
            <w:tcW w:w="933" w:type="pct"/>
            <w:tcBorders>
              <w:top w:val="nil"/>
              <w:left w:val="nil"/>
              <w:bottom w:val="single" w:sz="4" w:space="0" w:color="auto"/>
              <w:right w:val="single" w:sz="4" w:space="0" w:color="auto"/>
            </w:tcBorders>
            <w:shd w:val="clear" w:color="auto" w:fill="auto"/>
            <w:noWrap/>
            <w:vAlign w:val="bottom"/>
            <w:hideMark/>
          </w:tcPr>
          <w:p w14:paraId="42EA0078" w14:textId="77777777" w:rsidR="00FD47D7" w:rsidRPr="00FD47D7" w:rsidRDefault="00FD47D7" w:rsidP="00147AE9">
            <w:pPr>
              <w:pStyle w:val="1ffff"/>
            </w:pPr>
            <w:r w:rsidRPr="00FD47D7">
              <w:t>Уголь</w:t>
            </w:r>
          </w:p>
        </w:tc>
        <w:tc>
          <w:tcPr>
            <w:tcW w:w="1134" w:type="pct"/>
            <w:tcBorders>
              <w:top w:val="nil"/>
              <w:left w:val="nil"/>
              <w:bottom w:val="single" w:sz="4" w:space="0" w:color="auto"/>
              <w:right w:val="single" w:sz="4" w:space="0" w:color="auto"/>
            </w:tcBorders>
            <w:shd w:val="clear" w:color="auto" w:fill="auto"/>
            <w:noWrap/>
            <w:vAlign w:val="bottom"/>
            <w:hideMark/>
          </w:tcPr>
          <w:p w14:paraId="2620D211" w14:textId="16C27C8A" w:rsidR="00FD47D7" w:rsidRPr="00FD47D7" w:rsidRDefault="00FD47D7" w:rsidP="00147AE9">
            <w:pPr>
              <w:pStyle w:val="1ffff"/>
            </w:pPr>
            <w:r w:rsidRPr="00FD47D7">
              <w:t>3652,9</w:t>
            </w:r>
          </w:p>
        </w:tc>
      </w:tr>
      <w:bookmarkEnd w:id="106"/>
    </w:tbl>
    <w:p w14:paraId="41AEA5D2" w14:textId="77777777" w:rsidR="00864B9E" w:rsidRPr="00F638F5" w:rsidRDefault="00864B9E" w:rsidP="00147AE9">
      <w:pPr>
        <w:ind w:firstLine="0"/>
        <w:rPr>
          <w:rFonts w:ascii="Times New Roman" w:hAnsi="Times New Roman"/>
          <w:szCs w:val="24"/>
          <w:lang w:val="ru-RU"/>
        </w:rPr>
      </w:pPr>
    </w:p>
    <w:p w14:paraId="641C4BE5" w14:textId="1EAA8692" w:rsidR="0054269D" w:rsidRDefault="0054269D" w:rsidP="00C70015">
      <w:pPr>
        <w:pStyle w:val="1a"/>
        <w:numPr>
          <w:ilvl w:val="0"/>
          <w:numId w:val="92"/>
        </w:numPr>
        <w:ind w:left="0" w:firstLine="0"/>
        <w:rPr>
          <w:szCs w:val="24"/>
        </w:rPr>
      </w:pPr>
      <w:bookmarkStart w:id="107" w:name="_Toc9154937"/>
      <w:r w:rsidRPr="00F638F5">
        <w:rPr>
          <w:szCs w:val="24"/>
        </w:rPr>
        <w:t>Отношение величины технологических потерь тепловой энергии, теплоносителя к материальной характеристике тепловой сети</w:t>
      </w:r>
      <w:bookmarkEnd w:id="107"/>
    </w:p>
    <w:p w14:paraId="52AAF6BC" w14:textId="77777777" w:rsidR="00E2100B" w:rsidRPr="00E2100B" w:rsidRDefault="00E2100B" w:rsidP="00E2100B">
      <w:pPr>
        <w:tabs>
          <w:tab w:val="left" w:pos="4260"/>
          <w:tab w:val="center" w:pos="5031"/>
        </w:tabs>
        <w:spacing w:line="240" w:lineRule="auto"/>
        <w:ind w:firstLine="708"/>
        <w:jc w:val="center"/>
        <w:rPr>
          <w:rFonts w:ascii="Times New Roman" w:hAnsi="Times New Roman"/>
          <w:b/>
          <w:szCs w:val="24"/>
          <w:lang w:val="ru-RU" w:eastAsia="ru-RU" w:bidi="ar-SA"/>
        </w:rPr>
      </w:pPr>
      <w:r w:rsidRPr="00E2100B">
        <w:rPr>
          <w:rFonts w:ascii="Times New Roman" w:hAnsi="Times New Roman"/>
          <w:b/>
          <w:szCs w:val="24"/>
          <w:lang w:val="ru-RU" w:eastAsia="ru-RU" w:bidi="ar-SA"/>
        </w:rPr>
        <w:t>Расчет отношения величины технологических потерь тепловой энергии к материальной характеристике тепловых сетей</w:t>
      </w:r>
    </w:p>
    <w:p w14:paraId="03C867F6" w14:textId="77777777" w:rsidR="00E2100B" w:rsidRPr="00E2100B" w:rsidRDefault="00E2100B" w:rsidP="00E2100B">
      <w:pPr>
        <w:tabs>
          <w:tab w:val="left" w:pos="4260"/>
          <w:tab w:val="center" w:pos="5031"/>
        </w:tabs>
        <w:spacing w:line="240" w:lineRule="auto"/>
        <w:ind w:firstLine="708"/>
        <w:jc w:val="center"/>
        <w:rPr>
          <w:rFonts w:ascii="Times New Roman" w:hAnsi="Times New Roman"/>
          <w:szCs w:val="24"/>
          <w:lang w:val="ru-RU" w:eastAsia="ru-RU" w:bidi="ar-SA"/>
        </w:rPr>
      </w:pPr>
    </w:p>
    <w:p w14:paraId="3A48FDCB" w14:textId="77777777" w:rsidR="00E2100B" w:rsidRPr="00E2100B" w:rsidRDefault="00E2100B" w:rsidP="00E2100B">
      <w:pPr>
        <w:spacing w:line="240" w:lineRule="auto"/>
        <w:ind w:firstLine="708"/>
        <w:jc w:val="center"/>
        <w:rPr>
          <w:rFonts w:ascii="Times New Roman" w:hAnsi="Times New Roman"/>
          <w:i/>
          <w:szCs w:val="24"/>
          <w:vertAlign w:val="subscript"/>
          <w:lang w:val="ru-RU" w:eastAsia="ru-RU" w:bidi="ar-SA"/>
        </w:rPr>
      </w:pPr>
      <w:proofErr w:type="spellStart"/>
      <w:r w:rsidRPr="00E2100B">
        <w:rPr>
          <w:rFonts w:ascii="Times New Roman" w:hAnsi="Times New Roman"/>
          <w:i/>
          <w:szCs w:val="24"/>
          <w:lang w:val="ru-RU" w:eastAsia="ru-RU" w:bidi="ar-SA"/>
        </w:rPr>
        <w:t>П</w:t>
      </w:r>
      <w:r w:rsidRPr="00E2100B">
        <w:rPr>
          <w:rFonts w:ascii="Times New Roman" w:hAnsi="Times New Roman"/>
          <w:i/>
          <w:szCs w:val="24"/>
          <w:vertAlign w:val="subscript"/>
          <w:lang w:val="ru-RU" w:eastAsia="ru-RU" w:bidi="ar-SA"/>
        </w:rPr>
        <w:t>тп</w:t>
      </w:r>
      <w:proofErr w:type="spellEnd"/>
      <w:r w:rsidRPr="00E2100B">
        <w:rPr>
          <w:rFonts w:ascii="Times New Roman" w:hAnsi="Times New Roman"/>
          <w:i/>
          <w:szCs w:val="24"/>
          <w:lang w:val="ru-RU" w:eastAsia="ru-RU" w:bidi="ar-SA"/>
        </w:rPr>
        <w:t xml:space="preserve"> = </w:t>
      </w:r>
      <w:proofErr w:type="gramStart"/>
      <w:r w:rsidRPr="00E2100B">
        <w:rPr>
          <w:rFonts w:ascii="Times New Roman" w:hAnsi="Times New Roman"/>
          <w:i/>
          <w:szCs w:val="24"/>
          <w:lang w:eastAsia="ru-RU" w:bidi="ar-SA"/>
        </w:rPr>
        <w:t>Q</w:t>
      </w:r>
      <w:proofErr w:type="spellStart"/>
      <w:r w:rsidRPr="00E2100B">
        <w:rPr>
          <w:rFonts w:ascii="Times New Roman" w:hAnsi="Times New Roman"/>
          <w:i/>
          <w:szCs w:val="24"/>
          <w:vertAlign w:val="subscript"/>
          <w:lang w:val="ru-RU" w:eastAsia="ru-RU" w:bidi="ar-SA"/>
        </w:rPr>
        <w:t>тех.пот</w:t>
      </w:r>
      <w:proofErr w:type="spellEnd"/>
      <w:r w:rsidRPr="00E2100B">
        <w:rPr>
          <w:rFonts w:ascii="Times New Roman" w:hAnsi="Times New Roman"/>
          <w:i/>
          <w:szCs w:val="24"/>
          <w:vertAlign w:val="subscript"/>
          <w:lang w:val="ru-RU" w:eastAsia="ru-RU" w:bidi="ar-SA"/>
        </w:rPr>
        <w:t xml:space="preserve"> .</w:t>
      </w:r>
      <w:proofErr w:type="gramEnd"/>
      <w:r w:rsidRPr="00E2100B">
        <w:rPr>
          <w:rFonts w:ascii="Times New Roman" w:hAnsi="Times New Roman"/>
          <w:i/>
          <w:szCs w:val="24"/>
          <w:lang w:val="ru-RU" w:eastAsia="ru-RU" w:bidi="ar-SA"/>
        </w:rPr>
        <w:t xml:space="preserve">/ </w:t>
      </w:r>
      <w:proofErr w:type="spellStart"/>
      <w:r w:rsidRPr="00E2100B">
        <w:rPr>
          <w:rFonts w:ascii="Times New Roman" w:hAnsi="Times New Roman"/>
          <w:i/>
          <w:szCs w:val="24"/>
          <w:lang w:val="ru-RU" w:eastAsia="ru-RU" w:bidi="ar-SA"/>
        </w:rPr>
        <w:t>М</w:t>
      </w:r>
      <w:r w:rsidRPr="00E2100B">
        <w:rPr>
          <w:rFonts w:ascii="Times New Roman" w:hAnsi="Times New Roman"/>
          <w:i/>
          <w:szCs w:val="24"/>
          <w:vertAlign w:val="subscript"/>
          <w:lang w:val="ru-RU" w:eastAsia="ru-RU" w:bidi="ar-SA"/>
        </w:rPr>
        <w:t>пкв</w:t>
      </w:r>
      <w:proofErr w:type="spellEnd"/>
    </w:p>
    <w:p w14:paraId="1D3D1BC8" w14:textId="77777777" w:rsidR="00E2100B" w:rsidRPr="00E2100B" w:rsidRDefault="00E2100B" w:rsidP="00E2100B">
      <w:pPr>
        <w:spacing w:line="240" w:lineRule="auto"/>
        <w:ind w:firstLine="708"/>
        <w:jc w:val="center"/>
        <w:rPr>
          <w:rFonts w:ascii="Times New Roman" w:hAnsi="Times New Roman"/>
          <w:szCs w:val="24"/>
          <w:lang w:val="ru-RU" w:eastAsia="ru-RU" w:bidi="ar-SA"/>
        </w:rPr>
      </w:pPr>
    </w:p>
    <w:p w14:paraId="4C5F82A0"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i/>
          <w:szCs w:val="24"/>
          <w:lang w:eastAsia="ru-RU" w:bidi="ar-SA"/>
        </w:rPr>
        <w:t>Q</w:t>
      </w:r>
      <w:proofErr w:type="spellStart"/>
      <w:r w:rsidRPr="00E2100B">
        <w:rPr>
          <w:rFonts w:ascii="Times New Roman" w:hAnsi="Times New Roman"/>
          <w:i/>
          <w:szCs w:val="24"/>
          <w:vertAlign w:val="subscript"/>
          <w:lang w:val="ru-RU" w:eastAsia="ru-RU" w:bidi="ar-SA"/>
        </w:rPr>
        <w:t>тех.пот</w:t>
      </w:r>
      <w:proofErr w:type="spellEnd"/>
      <w:r w:rsidRPr="00E2100B">
        <w:rPr>
          <w:rFonts w:ascii="Times New Roman" w:hAnsi="Times New Roman"/>
          <w:szCs w:val="24"/>
          <w:lang w:val="ru-RU" w:eastAsia="ru-RU" w:bidi="ar-SA"/>
        </w:rPr>
        <w:t xml:space="preserve"> – норматив технологических потерь при передаче тепловой энергии, теплоносителя по тепловым сетям составляет 1 626,956 Гкал (Распоряжение Министерства жилищной политики, энергетики и транспорта Иркутской области от 11.12.2023г. №58-784-мр);</w:t>
      </w:r>
    </w:p>
    <w:p w14:paraId="07230C18" w14:textId="77777777" w:rsidR="00E2100B" w:rsidRPr="00E2100B" w:rsidRDefault="00E2100B" w:rsidP="00E2100B">
      <w:pPr>
        <w:spacing w:line="240" w:lineRule="auto"/>
        <w:ind w:firstLine="709"/>
        <w:rPr>
          <w:rFonts w:ascii="Times New Roman" w:hAnsi="Times New Roman"/>
          <w:szCs w:val="24"/>
          <w:lang w:val="ru-RU" w:eastAsia="ru-RU" w:bidi="ar-SA"/>
        </w:rPr>
      </w:pPr>
      <w:proofErr w:type="spellStart"/>
      <w:r w:rsidRPr="00E2100B">
        <w:rPr>
          <w:rFonts w:ascii="Times New Roman" w:hAnsi="Times New Roman"/>
          <w:i/>
          <w:szCs w:val="24"/>
          <w:lang w:val="ru-RU" w:eastAsia="ru-RU" w:bidi="ar-SA"/>
        </w:rPr>
        <w:t>М</w:t>
      </w:r>
      <w:r w:rsidRPr="00E2100B">
        <w:rPr>
          <w:rFonts w:ascii="Times New Roman" w:hAnsi="Times New Roman"/>
          <w:i/>
          <w:szCs w:val="24"/>
          <w:vertAlign w:val="subscript"/>
          <w:lang w:val="ru-RU" w:eastAsia="ru-RU" w:bidi="ar-SA"/>
        </w:rPr>
        <w:t>пкв</w:t>
      </w:r>
      <w:proofErr w:type="spellEnd"/>
      <w:r w:rsidRPr="00E2100B">
        <w:rPr>
          <w:rFonts w:ascii="Times New Roman" w:hAnsi="Times New Roman"/>
          <w:szCs w:val="24"/>
          <w:lang w:val="ru-RU" w:eastAsia="ru-RU" w:bidi="ar-SA"/>
        </w:rPr>
        <w:t xml:space="preserve"> – материальная характеристика тепловой сети (сумма произведений значений наружных диаметров трубопроводов отдельных участков тепловой сети на длину этих участков), согласно Приказу Госстроя РФ от 01.10.2001г. №225.</w:t>
      </w:r>
    </w:p>
    <w:p w14:paraId="6693B1A2"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Общая протяженность тепловых сетей (двухтрубное исполнение) – 2 777,0 м, общая протяженность трубопроводов (однотрубное исполнение) – 5 554,0 м. Материальная характеристика тепловой сети включает материальную характеристику всех участков тепловой сети.</w:t>
      </w:r>
    </w:p>
    <w:tbl>
      <w:tblPr>
        <w:tblW w:w="9396" w:type="dxa"/>
        <w:tblInd w:w="65" w:type="dxa"/>
        <w:tblLook w:val="04A0" w:firstRow="1" w:lastRow="0" w:firstColumn="1" w:lastColumn="0" w:noHBand="0" w:noVBand="1"/>
      </w:tblPr>
      <w:tblGrid>
        <w:gridCol w:w="1795"/>
        <w:gridCol w:w="1987"/>
        <w:gridCol w:w="1864"/>
        <w:gridCol w:w="1821"/>
        <w:gridCol w:w="1929"/>
      </w:tblGrid>
      <w:tr w:rsidR="00E2100B" w:rsidRPr="00E2100B" w14:paraId="69E45181" w14:textId="77777777" w:rsidTr="001915E1">
        <w:trPr>
          <w:trHeight w:val="315"/>
        </w:trPr>
        <w:tc>
          <w:tcPr>
            <w:tcW w:w="9396" w:type="dxa"/>
            <w:gridSpan w:val="5"/>
            <w:tcBorders>
              <w:top w:val="nil"/>
              <w:left w:val="nil"/>
              <w:bottom w:val="nil"/>
              <w:right w:val="nil"/>
            </w:tcBorders>
            <w:shd w:val="clear" w:color="auto" w:fill="auto"/>
            <w:vAlign w:val="bottom"/>
            <w:hideMark/>
          </w:tcPr>
          <w:p w14:paraId="4B12878A" w14:textId="17A94CC4" w:rsidR="00E2100B" w:rsidRPr="00E2100B" w:rsidRDefault="00E2100B" w:rsidP="00E2100B">
            <w:pPr>
              <w:spacing w:line="240" w:lineRule="auto"/>
              <w:ind w:firstLine="0"/>
              <w:jc w:val="right"/>
              <w:rPr>
                <w:rFonts w:ascii="Times New Roman" w:hAnsi="Times New Roman"/>
                <w:b/>
                <w:bCs/>
                <w:szCs w:val="24"/>
                <w:lang w:val="ru-RU" w:eastAsia="ru-RU" w:bidi="ar-SA"/>
              </w:rPr>
            </w:pPr>
            <w:r>
              <w:rPr>
                <w:rFonts w:ascii="Times New Roman" w:hAnsi="Times New Roman"/>
                <w:b/>
                <w:bCs/>
                <w:szCs w:val="24"/>
                <w:lang w:val="ru-RU" w:eastAsia="ru-RU" w:bidi="ar-SA"/>
              </w:rPr>
              <w:t>Таблица 25</w:t>
            </w:r>
          </w:p>
          <w:p w14:paraId="20E6A45B" w14:textId="77777777" w:rsidR="00E2100B" w:rsidRPr="00E2100B" w:rsidRDefault="00E2100B" w:rsidP="00E2100B">
            <w:pPr>
              <w:spacing w:line="240" w:lineRule="auto"/>
              <w:ind w:firstLine="0"/>
              <w:jc w:val="center"/>
              <w:rPr>
                <w:rFonts w:ascii="Times New Roman" w:hAnsi="Times New Roman"/>
                <w:szCs w:val="24"/>
                <w:lang w:val="ru-RU" w:eastAsia="ru-RU" w:bidi="ar-SA"/>
              </w:rPr>
            </w:pPr>
            <w:r w:rsidRPr="00E2100B">
              <w:rPr>
                <w:rFonts w:ascii="Times New Roman" w:hAnsi="Times New Roman"/>
                <w:b/>
                <w:bCs/>
                <w:szCs w:val="24"/>
                <w:lang w:val="ru-RU" w:eastAsia="ru-RU" w:bidi="ar-SA"/>
              </w:rPr>
              <w:t>РАСЧЕТ</w:t>
            </w:r>
          </w:p>
          <w:p w14:paraId="4B3C0E20" w14:textId="77777777" w:rsidR="00E2100B" w:rsidRPr="00E2100B" w:rsidRDefault="00E2100B" w:rsidP="00E2100B">
            <w:pPr>
              <w:spacing w:line="240" w:lineRule="auto"/>
              <w:ind w:firstLine="0"/>
              <w:jc w:val="center"/>
              <w:rPr>
                <w:rFonts w:ascii="Times New Roman" w:hAnsi="Times New Roman"/>
                <w:szCs w:val="24"/>
                <w:lang w:val="ru-RU" w:eastAsia="ru-RU" w:bidi="ar-SA"/>
              </w:rPr>
            </w:pPr>
            <w:r w:rsidRPr="00E2100B">
              <w:rPr>
                <w:rFonts w:ascii="Times New Roman" w:hAnsi="Times New Roman"/>
                <w:szCs w:val="24"/>
                <w:lang w:val="ru-RU" w:eastAsia="ru-RU" w:bidi="ar-SA"/>
              </w:rPr>
              <w:t>материальной характеристики тепловых сетей от «Угольной» котельной в</w:t>
            </w:r>
          </w:p>
          <w:p w14:paraId="59F6BE03" w14:textId="77777777" w:rsidR="00E2100B" w:rsidRPr="00E2100B" w:rsidRDefault="00E2100B" w:rsidP="00E2100B">
            <w:pPr>
              <w:spacing w:line="240" w:lineRule="auto"/>
              <w:ind w:firstLine="0"/>
              <w:jc w:val="center"/>
              <w:rPr>
                <w:rFonts w:ascii="Times New Roman" w:hAnsi="Times New Roman"/>
                <w:szCs w:val="24"/>
                <w:lang w:val="ru-RU" w:eastAsia="ru-RU" w:bidi="ar-SA"/>
              </w:rPr>
            </w:pPr>
            <w:r w:rsidRPr="00E2100B">
              <w:rPr>
                <w:rFonts w:ascii="Times New Roman" w:hAnsi="Times New Roman"/>
                <w:szCs w:val="24"/>
                <w:lang w:val="ru-RU" w:eastAsia="ru-RU" w:bidi="ar-SA"/>
              </w:rPr>
              <w:t xml:space="preserve">п. </w:t>
            </w:r>
            <w:proofErr w:type="spellStart"/>
            <w:r w:rsidRPr="00E2100B">
              <w:rPr>
                <w:rFonts w:ascii="Times New Roman" w:hAnsi="Times New Roman"/>
                <w:szCs w:val="24"/>
                <w:lang w:val="ru-RU" w:eastAsia="ru-RU" w:bidi="ar-SA"/>
              </w:rPr>
              <w:t>Новомальтинск</w:t>
            </w:r>
            <w:proofErr w:type="spellEnd"/>
            <w:r w:rsidRPr="00E2100B">
              <w:rPr>
                <w:rFonts w:ascii="Times New Roman" w:hAnsi="Times New Roman"/>
                <w:szCs w:val="24"/>
                <w:lang w:val="ru-RU" w:eastAsia="ru-RU" w:bidi="ar-SA"/>
              </w:rPr>
              <w:t xml:space="preserve"> Усольского района</w:t>
            </w:r>
          </w:p>
        </w:tc>
      </w:tr>
      <w:tr w:rsidR="00E2100B" w:rsidRPr="00E2100B" w14:paraId="61AB83D1" w14:textId="77777777" w:rsidTr="001915E1">
        <w:trPr>
          <w:trHeight w:val="315"/>
        </w:trPr>
        <w:tc>
          <w:tcPr>
            <w:tcW w:w="9396" w:type="dxa"/>
            <w:gridSpan w:val="5"/>
            <w:tcBorders>
              <w:top w:val="nil"/>
              <w:left w:val="nil"/>
              <w:bottom w:val="nil"/>
              <w:right w:val="nil"/>
            </w:tcBorders>
            <w:shd w:val="clear" w:color="auto" w:fill="auto"/>
            <w:noWrap/>
            <w:vAlign w:val="bottom"/>
            <w:hideMark/>
          </w:tcPr>
          <w:p w14:paraId="7717A896" w14:textId="77777777" w:rsidR="00E2100B" w:rsidRPr="00E2100B" w:rsidRDefault="00E2100B" w:rsidP="00E2100B">
            <w:pPr>
              <w:spacing w:line="240" w:lineRule="auto"/>
              <w:ind w:firstLine="0"/>
              <w:jc w:val="center"/>
              <w:rPr>
                <w:rFonts w:ascii="Times New Roman" w:hAnsi="Times New Roman"/>
                <w:szCs w:val="24"/>
                <w:lang w:val="ru-RU" w:eastAsia="ru-RU" w:bidi="ar-SA"/>
              </w:rPr>
            </w:pPr>
          </w:p>
        </w:tc>
      </w:tr>
      <w:tr w:rsidR="00E2100B" w:rsidRPr="00E2100B" w14:paraId="016B762B" w14:textId="77777777" w:rsidTr="001915E1">
        <w:trPr>
          <w:trHeight w:val="315"/>
        </w:trPr>
        <w:tc>
          <w:tcPr>
            <w:tcW w:w="1795" w:type="dxa"/>
            <w:tcBorders>
              <w:top w:val="single" w:sz="4" w:space="0" w:color="auto"/>
              <w:left w:val="single" w:sz="4" w:space="0" w:color="auto"/>
              <w:bottom w:val="single" w:sz="4" w:space="0" w:color="auto"/>
              <w:right w:val="nil"/>
            </w:tcBorders>
            <w:shd w:val="clear" w:color="auto" w:fill="auto"/>
            <w:noWrap/>
            <w:vAlign w:val="center"/>
            <w:hideMark/>
          </w:tcPr>
          <w:p w14:paraId="0BECD68D"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Наименование участка эксплуатации</w:t>
            </w:r>
          </w:p>
        </w:tc>
        <w:tc>
          <w:tcPr>
            <w:tcW w:w="19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F88BC"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Протяженность участка, м</w:t>
            </w:r>
          </w:p>
        </w:tc>
        <w:tc>
          <w:tcPr>
            <w:tcW w:w="1864" w:type="dxa"/>
            <w:tcBorders>
              <w:top w:val="single" w:sz="4" w:space="0" w:color="auto"/>
              <w:left w:val="nil"/>
              <w:bottom w:val="single" w:sz="4" w:space="0" w:color="auto"/>
              <w:right w:val="single" w:sz="4" w:space="0" w:color="auto"/>
            </w:tcBorders>
            <w:shd w:val="clear" w:color="auto" w:fill="auto"/>
            <w:noWrap/>
            <w:vAlign w:val="center"/>
            <w:hideMark/>
          </w:tcPr>
          <w:p w14:paraId="5B5D5FE6"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Протяженность трубопроводов в участке, м</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834DEF6"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Наружный диаметр трубопроводов, м</w:t>
            </w:r>
          </w:p>
        </w:tc>
        <w:tc>
          <w:tcPr>
            <w:tcW w:w="1929" w:type="dxa"/>
            <w:tcBorders>
              <w:top w:val="single" w:sz="4" w:space="0" w:color="auto"/>
              <w:left w:val="nil"/>
              <w:bottom w:val="single" w:sz="4" w:space="0" w:color="auto"/>
              <w:right w:val="single" w:sz="4" w:space="0" w:color="auto"/>
            </w:tcBorders>
            <w:shd w:val="clear" w:color="auto" w:fill="auto"/>
            <w:noWrap/>
            <w:vAlign w:val="center"/>
            <w:hideMark/>
          </w:tcPr>
          <w:p w14:paraId="0F5A4622"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 xml:space="preserve">Материальная характеристика тепловой сети (ст.3 х ст. 4), </w:t>
            </w:r>
          </w:p>
          <w:p w14:paraId="154133C3" w14:textId="77777777" w:rsidR="00E2100B" w:rsidRPr="00E2100B" w:rsidRDefault="00E2100B" w:rsidP="00E2100B">
            <w:pPr>
              <w:spacing w:line="240" w:lineRule="auto"/>
              <w:ind w:firstLine="0"/>
              <w:jc w:val="center"/>
              <w:rPr>
                <w:rFonts w:ascii="Times New Roman" w:hAnsi="Times New Roman"/>
                <w:color w:val="000000"/>
                <w:szCs w:val="24"/>
                <w:vertAlign w:val="superscript"/>
                <w:lang w:val="ru-RU" w:eastAsia="ru-RU" w:bidi="ar-SA"/>
              </w:rPr>
            </w:pPr>
            <w:r w:rsidRPr="00E2100B">
              <w:rPr>
                <w:rFonts w:ascii="Times New Roman" w:hAnsi="Times New Roman"/>
                <w:color w:val="000000"/>
                <w:szCs w:val="24"/>
                <w:lang w:val="ru-RU" w:eastAsia="ru-RU" w:bidi="ar-SA"/>
              </w:rPr>
              <w:t>м</w:t>
            </w:r>
            <w:r w:rsidRPr="00E2100B">
              <w:rPr>
                <w:rFonts w:ascii="Times New Roman" w:hAnsi="Times New Roman"/>
                <w:color w:val="000000"/>
                <w:szCs w:val="24"/>
                <w:vertAlign w:val="superscript"/>
                <w:lang w:val="ru-RU" w:eastAsia="ru-RU" w:bidi="ar-SA"/>
              </w:rPr>
              <w:t>2</w:t>
            </w:r>
          </w:p>
        </w:tc>
      </w:tr>
      <w:tr w:rsidR="00E2100B" w:rsidRPr="00E2100B" w14:paraId="5A4B8334" w14:textId="77777777" w:rsidTr="001915E1">
        <w:trPr>
          <w:trHeight w:val="315"/>
        </w:trPr>
        <w:tc>
          <w:tcPr>
            <w:tcW w:w="1795" w:type="dxa"/>
            <w:tcBorders>
              <w:top w:val="single" w:sz="4" w:space="0" w:color="auto"/>
              <w:left w:val="single" w:sz="4" w:space="0" w:color="auto"/>
              <w:bottom w:val="single" w:sz="4" w:space="0" w:color="auto"/>
              <w:right w:val="nil"/>
            </w:tcBorders>
            <w:shd w:val="clear" w:color="auto" w:fill="auto"/>
            <w:noWrap/>
            <w:vAlign w:val="center"/>
          </w:tcPr>
          <w:p w14:paraId="12A0F730"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w:t>
            </w:r>
          </w:p>
        </w:tc>
        <w:tc>
          <w:tcPr>
            <w:tcW w:w="19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79C51"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w:t>
            </w:r>
          </w:p>
        </w:tc>
        <w:tc>
          <w:tcPr>
            <w:tcW w:w="1864" w:type="dxa"/>
            <w:tcBorders>
              <w:top w:val="single" w:sz="4" w:space="0" w:color="auto"/>
              <w:left w:val="nil"/>
              <w:bottom w:val="single" w:sz="4" w:space="0" w:color="auto"/>
              <w:right w:val="single" w:sz="4" w:space="0" w:color="auto"/>
            </w:tcBorders>
            <w:shd w:val="clear" w:color="auto" w:fill="auto"/>
            <w:noWrap/>
            <w:vAlign w:val="center"/>
          </w:tcPr>
          <w:p w14:paraId="2474B764"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3</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CAC3EF6"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4</w:t>
            </w:r>
          </w:p>
        </w:tc>
        <w:tc>
          <w:tcPr>
            <w:tcW w:w="1929" w:type="dxa"/>
            <w:tcBorders>
              <w:top w:val="single" w:sz="4" w:space="0" w:color="auto"/>
              <w:left w:val="nil"/>
              <w:bottom w:val="single" w:sz="4" w:space="0" w:color="auto"/>
              <w:right w:val="single" w:sz="4" w:space="0" w:color="auto"/>
            </w:tcBorders>
            <w:shd w:val="clear" w:color="auto" w:fill="auto"/>
            <w:noWrap/>
            <w:vAlign w:val="center"/>
          </w:tcPr>
          <w:p w14:paraId="66F82FB8"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5</w:t>
            </w:r>
          </w:p>
        </w:tc>
      </w:tr>
      <w:tr w:rsidR="00E2100B" w:rsidRPr="00E2100B" w14:paraId="37AAF799" w14:textId="77777777" w:rsidTr="001915E1">
        <w:trPr>
          <w:trHeight w:val="197"/>
        </w:trPr>
        <w:tc>
          <w:tcPr>
            <w:tcW w:w="1795" w:type="dxa"/>
            <w:vMerge w:val="restart"/>
            <w:tcBorders>
              <w:top w:val="single" w:sz="4" w:space="0" w:color="auto"/>
              <w:left w:val="single" w:sz="4" w:space="0" w:color="auto"/>
              <w:right w:val="single" w:sz="4" w:space="0" w:color="auto"/>
            </w:tcBorders>
            <w:shd w:val="clear" w:color="auto" w:fill="auto"/>
            <w:noWrap/>
            <w:vAlign w:val="center"/>
            <w:hideMark/>
          </w:tcPr>
          <w:p w14:paraId="1DF5482C"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Тепловые сети</w:t>
            </w: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65DE7123"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288</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21A72B8D"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576</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53E7FEA"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0,325</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69BDF69E"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187,2</w:t>
            </w:r>
          </w:p>
        </w:tc>
      </w:tr>
      <w:tr w:rsidR="00E2100B" w:rsidRPr="00E2100B" w14:paraId="63984AEF" w14:textId="77777777" w:rsidTr="001915E1">
        <w:trPr>
          <w:trHeight w:val="315"/>
        </w:trPr>
        <w:tc>
          <w:tcPr>
            <w:tcW w:w="1795" w:type="dxa"/>
            <w:vMerge/>
            <w:tcBorders>
              <w:left w:val="single" w:sz="4" w:space="0" w:color="auto"/>
              <w:right w:val="single" w:sz="4" w:space="0" w:color="auto"/>
            </w:tcBorders>
            <w:shd w:val="clear" w:color="auto" w:fill="auto"/>
            <w:noWrap/>
            <w:vAlign w:val="bottom"/>
            <w:hideMark/>
          </w:tcPr>
          <w:p w14:paraId="34E96726"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7926E9FA"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280</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64EB1F78"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560</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B231DFB"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0,219</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7D41E26C"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122,64</w:t>
            </w:r>
          </w:p>
        </w:tc>
      </w:tr>
      <w:tr w:rsidR="00E2100B" w:rsidRPr="00E2100B" w14:paraId="6E927A2D" w14:textId="77777777" w:rsidTr="001915E1">
        <w:trPr>
          <w:trHeight w:val="315"/>
        </w:trPr>
        <w:tc>
          <w:tcPr>
            <w:tcW w:w="1795" w:type="dxa"/>
            <w:vMerge/>
            <w:tcBorders>
              <w:left w:val="single" w:sz="4" w:space="0" w:color="auto"/>
              <w:right w:val="single" w:sz="4" w:space="0" w:color="auto"/>
            </w:tcBorders>
            <w:shd w:val="clear" w:color="auto" w:fill="auto"/>
            <w:noWrap/>
            <w:vAlign w:val="bottom"/>
          </w:tcPr>
          <w:p w14:paraId="647F9CD9"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0EB10B80"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460</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3912D8BC"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920</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31176B8"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0,159</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70044330"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146,28</w:t>
            </w:r>
          </w:p>
        </w:tc>
      </w:tr>
      <w:tr w:rsidR="00E2100B" w:rsidRPr="00E2100B" w14:paraId="01241FA3" w14:textId="77777777" w:rsidTr="001915E1">
        <w:trPr>
          <w:trHeight w:val="315"/>
        </w:trPr>
        <w:tc>
          <w:tcPr>
            <w:tcW w:w="1795" w:type="dxa"/>
            <w:vMerge/>
            <w:tcBorders>
              <w:left w:val="single" w:sz="4" w:space="0" w:color="auto"/>
              <w:right w:val="single" w:sz="4" w:space="0" w:color="auto"/>
            </w:tcBorders>
            <w:shd w:val="clear" w:color="auto" w:fill="auto"/>
            <w:noWrap/>
            <w:vAlign w:val="bottom"/>
          </w:tcPr>
          <w:p w14:paraId="0466065D"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590ED48E"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130</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28FD4353"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260</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170C84AC"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0,108</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564A72D4"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28,08</w:t>
            </w:r>
          </w:p>
        </w:tc>
      </w:tr>
      <w:tr w:rsidR="00E2100B" w:rsidRPr="00E2100B" w14:paraId="4E90F3AF" w14:textId="77777777" w:rsidTr="001915E1">
        <w:trPr>
          <w:trHeight w:val="315"/>
        </w:trPr>
        <w:tc>
          <w:tcPr>
            <w:tcW w:w="1795" w:type="dxa"/>
            <w:vMerge/>
            <w:tcBorders>
              <w:left w:val="single" w:sz="4" w:space="0" w:color="auto"/>
              <w:right w:val="single" w:sz="4" w:space="0" w:color="auto"/>
            </w:tcBorders>
            <w:shd w:val="clear" w:color="auto" w:fill="auto"/>
            <w:noWrap/>
            <w:vAlign w:val="bottom"/>
          </w:tcPr>
          <w:p w14:paraId="61DE63EA"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2BABEE96"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920</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7DECC8FB"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1 840</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7FE732E0"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0,089</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6397B894"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163,76</w:t>
            </w:r>
          </w:p>
        </w:tc>
      </w:tr>
      <w:tr w:rsidR="00E2100B" w:rsidRPr="00E2100B" w14:paraId="16E6F7C8" w14:textId="77777777" w:rsidTr="001915E1">
        <w:trPr>
          <w:trHeight w:val="315"/>
        </w:trPr>
        <w:tc>
          <w:tcPr>
            <w:tcW w:w="1795" w:type="dxa"/>
            <w:vMerge/>
            <w:tcBorders>
              <w:left w:val="single" w:sz="4" w:space="0" w:color="auto"/>
              <w:right w:val="single" w:sz="4" w:space="0" w:color="auto"/>
            </w:tcBorders>
            <w:shd w:val="clear" w:color="auto" w:fill="auto"/>
            <w:noWrap/>
            <w:vAlign w:val="bottom"/>
          </w:tcPr>
          <w:p w14:paraId="29E16C53"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48056745"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699</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1257A7F9"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1 398</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47D3B022"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0,057</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1F18D66E"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79,686</w:t>
            </w:r>
          </w:p>
        </w:tc>
      </w:tr>
      <w:tr w:rsidR="00E2100B" w:rsidRPr="00E2100B" w14:paraId="7DADAD5E" w14:textId="77777777" w:rsidTr="001915E1">
        <w:trPr>
          <w:trHeight w:val="315"/>
        </w:trPr>
        <w:tc>
          <w:tcPr>
            <w:tcW w:w="1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BC6183" w14:textId="77777777" w:rsidR="00E2100B" w:rsidRPr="00E2100B" w:rsidRDefault="00E2100B" w:rsidP="00E2100B">
            <w:pPr>
              <w:spacing w:line="240" w:lineRule="auto"/>
              <w:ind w:firstLine="0"/>
              <w:jc w:val="left"/>
              <w:rPr>
                <w:rFonts w:ascii="Times New Roman" w:hAnsi="Times New Roman"/>
                <w:b/>
                <w:color w:val="000000"/>
                <w:szCs w:val="24"/>
                <w:lang w:val="ru-RU" w:eastAsia="ru-RU" w:bidi="ar-SA"/>
              </w:rPr>
            </w:pPr>
            <w:r w:rsidRPr="00E2100B">
              <w:rPr>
                <w:rFonts w:ascii="Times New Roman" w:hAnsi="Times New Roman"/>
                <w:b/>
                <w:color w:val="000000"/>
                <w:szCs w:val="24"/>
                <w:lang w:val="ru-RU" w:eastAsia="ru-RU" w:bidi="ar-SA"/>
              </w:rPr>
              <w:t>Итого:</w:t>
            </w: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16F5BEBA" w14:textId="77777777" w:rsidR="00E2100B" w:rsidRPr="00E2100B" w:rsidRDefault="00E2100B" w:rsidP="00E2100B">
            <w:pPr>
              <w:spacing w:line="240" w:lineRule="auto"/>
              <w:ind w:firstLine="0"/>
              <w:jc w:val="center"/>
              <w:rPr>
                <w:rFonts w:ascii="Times New Roman" w:hAnsi="Times New Roman"/>
                <w:b/>
                <w:color w:val="000000"/>
                <w:szCs w:val="24"/>
                <w:lang w:val="ru-RU" w:eastAsia="ru-RU" w:bidi="ar-SA"/>
              </w:rPr>
            </w:pPr>
            <w:r w:rsidRPr="00E2100B">
              <w:rPr>
                <w:rFonts w:ascii="Times New Roman" w:hAnsi="Times New Roman"/>
                <w:b/>
                <w:color w:val="000000"/>
                <w:szCs w:val="24"/>
                <w:lang w:val="ru-RU" w:eastAsia="ru-RU" w:bidi="ar-SA"/>
              </w:rPr>
              <w:t>2 777</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6CA29AC4" w14:textId="77777777" w:rsidR="00E2100B" w:rsidRPr="00E2100B" w:rsidRDefault="00E2100B" w:rsidP="00E2100B">
            <w:pPr>
              <w:spacing w:line="240" w:lineRule="auto"/>
              <w:ind w:firstLine="0"/>
              <w:jc w:val="center"/>
              <w:rPr>
                <w:rFonts w:ascii="Times New Roman" w:hAnsi="Times New Roman"/>
                <w:b/>
                <w:color w:val="000000"/>
                <w:szCs w:val="24"/>
                <w:lang w:val="ru-RU" w:eastAsia="ru-RU" w:bidi="ar-SA"/>
              </w:rPr>
            </w:pPr>
            <w:r w:rsidRPr="00E2100B">
              <w:rPr>
                <w:rFonts w:ascii="Times New Roman" w:hAnsi="Times New Roman"/>
                <w:b/>
                <w:color w:val="000000"/>
                <w:szCs w:val="24"/>
                <w:lang w:val="ru-RU" w:eastAsia="ru-RU" w:bidi="ar-SA"/>
              </w:rPr>
              <w:t>5 554</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3518500F"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00C416DC" w14:textId="77777777" w:rsidR="00E2100B" w:rsidRPr="00E2100B" w:rsidRDefault="00E2100B" w:rsidP="00E2100B">
            <w:pPr>
              <w:spacing w:line="240" w:lineRule="auto"/>
              <w:ind w:firstLine="0"/>
              <w:jc w:val="center"/>
              <w:rPr>
                <w:rFonts w:ascii="Times New Roman" w:hAnsi="Times New Roman"/>
                <w:b/>
                <w:color w:val="000000"/>
                <w:szCs w:val="24"/>
                <w:lang w:eastAsia="ru-RU" w:bidi="ar-SA"/>
              </w:rPr>
            </w:pPr>
            <w:r w:rsidRPr="00E2100B">
              <w:rPr>
                <w:rFonts w:ascii="Times New Roman" w:hAnsi="Times New Roman"/>
                <w:b/>
                <w:color w:val="000000"/>
                <w:szCs w:val="24"/>
                <w:lang w:val="ru-RU" w:eastAsia="ru-RU" w:bidi="ar-SA"/>
              </w:rPr>
              <w:t>727,646</w:t>
            </w:r>
          </w:p>
        </w:tc>
      </w:tr>
    </w:tbl>
    <w:p w14:paraId="0AE0D8E1" w14:textId="77777777" w:rsidR="00E2100B" w:rsidRPr="00E2100B" w:rsidRDefault="00E2100B" w:rsidP="00E2100B">
      <w:pPr>
        <w:spacing w:line="240" w:lineRule="auto"/>
        <w:ind w:firstLine="0"/>
        <w:rPr>
          <w:rFonts w:ascii="Times New Roman" w:hAnsi="Times New Roman"/>
          <w:szCs w:val="24"/>
          <w:lang w:val="ru-RU" w:eastAsia="ru-RU" w:bidi="ar-SA"/>
        </w:rPr>
      </w:pPr>
    </w:p>
    <w:p w14:paraId="6EECD3C7"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Материальная характеристика трубопроводов теплоснабжения (протяженность и наружный диаметр) в процессе реализации мероприятий не меняются, так как трубопроводы теплоснабжения перекладываются на новые без изменения линейных размеров.</w:t>
      </w:r>
    </w:p>
    <w:p w14:paraId="0E85614C" w14:textId="77777777" w:rsidR="00E2100B" w:rsidRPr="00E2100B" w:rsidRDefault="00E2100B" w:rsidP="00E2100B">
      <w:pPr>
        <w:spacing w:line="240" w:lineRule="auto"/>
        <w:ind w:firstLine="0"/>
        <w:jc w:val="center"/>
        <w:rPr>
          <w:rFonts w:ascii="Times New Roman" w:hAnsi="Times New Roman"/>
          <w:b/>
          <w:i/>
          <w:szCs w:val="24"/>
          <w:lang w:val="ru-RU" w:eastAsia="ru-RU" w:bidi="ar-SA"/>
        </w:rPr>
      </w:pPr>
      <w:proofErr w:type="spellStart"/>
      <w:r w:rsidRPr="00E2100B">
        <w:rPr>
          <w:rFonts w:ascii="Times New Roman" w:hAnsi="Times New Roman"/>
          <w:i/>
          <w:szCs w:val="24"/>
          <w:lang w:val="ru-RU" w:eastAsia="ru-RU" w:bidi="ar-SA"/>
        </w:rPr>
        <w:t>П</w:t>
      </w:r>
      <w:r w:rsidRPr="00E2100B">
        <w:rPr>
          <w:rFonts w:ascii="Times New Roman" w:hAnsi="Times New Roman"/>
          <w:i/>
          <w:szCs w:val="24"/>
          <w:vertAlign w:val="subscript"/>
          <w:lang w:val="ru-RU" w:eastAsia="ru-RU" w:bidi="ar-SA"/>
        </w:rPr>
        <w:t>тп</w:t>
      </w:r>
      <w:proofErr w:type="spellEnd"/>
      <w:r w:rsidRPr="00E2100B">
        <w:rPr>
          <w:rFonts w:ascii="Times New Roman" w:hAnsi="Times New Roman"/>
          <w:i/>
          <w:szCs w:val="24"/>
          <w:lang w:val="ru-RU" w:eastAsia="ru-RU" w:bidi="ar-SA"/>
        </w:rPr>
        <w:t xml:space="preserve"> = 1 626,956 / 727,646 = 2,236 Гкал/м</w:t>
      </w:r>
      <w:r w:rsidRPr="00E2100B">
        <w:rPr>
          <w:rFonts w:ascii="Times New Roman" w:hAnsi="Times New Roman"/>
          <w:i/>
          <w:szCs w:val="24"/>
          <w:vertAlign w:val="superscript"/>
          <w:lang w:val="ru-RU" w:eastAsia="ru-RU" w:bidi="ar-SA"/>
        </w:rPr>
        <w:t>2</w:t>
      </w:r>
    </w:p>
    <w:p w14:paraId="2DF25895" w14:textId="77777777" w:rsidR="00E2100B" w:rsidRPr="00E2100B" w:rsidRDefault="00E2100B" w:rsidP="00E2100B">
      <w:pPr>
        <w:spacing w:line="240" w:lineRule="auto"/>
        <w:ind w:firstLine="0"/>
        <w:rPr>
          <w:rFonts w:ascii="Times New Roman" w:hAnsi="Times New Roman"/>
          <w:szCs w:val="24"/>
          <w:lang w:val="ru-RU" w:eastAsia="ru-RU" w:bidi="ar-SA"/>
        </w:rPr>
      </w:pPr>
      <w:r w:rsidRPr="00E2100B">
        <w:rPr>
          <w:rFonts w:ascii="Times New Roman" w:hAnsi="Times New Roman"/>
          <w:szCs w:val="24"/>
          <w:lang w:val="ru-RU" w:eastAsia="ru-RU" w:bidi="ar-SA"/>
        </w:rPr>
        <w:t>* - нормативы технологических потерь при передаче тепловой энергии, теплоносителя установлены Распоряжением Министерства жилищной политики, энергетики и транспорта Иркутской области от 11.12.2023г. №58-784-мр.</w:t>
      </w:r>
    </w:p>
    <w:p w14:paraId="453D19E8" w14:textId="77777777" w:rsidR="00E2100B" w:rsidRPr="00E2100B" w:rsidRDefault="00E2100B" w:rsidP="00E2100B">
      <w:pPr>
        <w:spacing w:line="240" w:lineRule="auto"/>
        <w:ind w:firstLine="0"/>
        <w:rPr>
          <w:rFonts w:ascii="Times New Roman" w:hAnsi="Times New Roman"/>
          <w:szCs w:val="24"/>
          <w:lang w:val="ru-RU" w:eastAsia="ru-RU" w:bidi="ar-SA"/>
        </w:rPr>
      </w:pPr>
    </w:p>
    <w:p w14:paraId="5417A196"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Отношение величины технологических потерь тепловой энергии к материальной характеристике тепловых сетей изменится следующим образом:</w:t>
      </w:r>
    </w:p>
    <w:p w14:paraId="299EDC33"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 xml:space="preserve">-в 2024-2026 годах: </w:t>
      </w:r>
      <w:r w:rsidRPr="00E2100B">
        <w:rPr>
          <w:rFonts w:ascii="Times New Roman" w:hAnsi="Times New Roman"/>
          <w:i/>
          <w:szCs w:val="24"/>
          <w:lang w:val="ru-RU" w:eastAsia="ru-RU" w:bidi="ar-SA"/>
        </w:rPr>
        <w:t>2,236 Гкал/м</w:t>
      </w:r>
      <w:r w:rsidRPr="00E2100B">
        <w:rPr>
          <w:rFonts w:ascii="Times New Roman" w:hAnsi="Times New Roman"/>
          <w:i/>
          <w:szCs w:val="24"/>
          <w:vertAlign w:val="superscript"/>
          <w:lang w:val="ru-RU" w:eastAsia="ru-RU" w:bidi="ar-SA"/>
        </w:rPr>
        <w:t>2</w:t>
      </w:r>
      <w:r w:rsidRPr="00E2100B">
        <w:rPr>
          <w:rFonts w:ascii="Times New Roman" w:hAnsi="Times New Roman"/>
          <w:i/>
          <w:szCs w:val="24"/>
          <w:lang w:val="ru-RU" w:eastAsia="ru-RU" w:bidi="ar-SA"/>
        </w:rPr>
        <w:t>;</w:t>
      </w:r>
    </w:p>
    <w:p w14:paraId="4E7248CC"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 xml:space="preserve">-в 2027 и 2028 годах: </w:t>
      </w:r>
      <w:r w:rsidRPr="00E2100B">
        <w:rPr>
          <w:rFonts w:ascii="Times New Roman" w:hAnsi="Times New Roman"/>
          <w:i/>
          <w:szCs w:val="24"/>
          <w:lang w:val="ru-RU" w:eastAsia="ru-RU" w:bidi="ar-SA"/>
        </w:rPr>
        <w:t>1 577,514 Гкал / 727,646 м</w:t>
      </w:r>
      <w:r w:rsidRPr="00E2100B">
        <w:rPr>
          <w:rFonts w:ascii="Times New Roman" w:hAnsi="Times New Roman"/>
          <w:i/>
          <w:szCs w:val="24"/>
          <w:vertAlign w:val="superscript"/>
          <w:lang w:val="ru-RU" w:eastAsia="ru-RU" w:bidi="ar-SA"/>
        </w:rPr>
        <w:t>2</w:t>
      </w:r>
      <w:r w:rsidRPr="00E2100B">
        <w:rPr>
          <w:rFonts w:ascii="Times New Roman" w:hAnsi="Times New Roman"/>
          <w:i/>
          <w:szCs w:val="24"/>
          <w:lang w:val="ru-RU" w:eastAsia="ru-RU" w:bidi="ar-SA"/>
        </w:rPr>
        <w:t xml:space="preserve"> = 2,168 Гкал/м</w:t>
      </w:r>
      <w:r w:rsidRPr="00E2100B">
        <w:rPr>
          <w:rFonts w:ascii="Times New Roman" w:hAnsi="Times New Roman"/>
          <w:i/>
          <w:szCs w:val="24"/>
          <w:vertAlign w:val="superscript"/>
          <w:lang w:val="ru-RU" w:eastAsia="ru-RU" w:bidi="ar-SA"/>
        </w:rPr>
        <w:t>2</w:t>
      </w:r>
      <w:r w:rsidRPr="00E2100B">
        <w:rPr>
          <w:rFonts w:ascii="Times New Roman" w:hAnsi="Times New Roman"/>
          <w:i/>
          <w:szCs w:val="24"/>
          <w:lang w:val="ru-RU" w:eastAsia="ru-RU" w:bidi="ar-SA"/>
        </w:rPr>
        <w:t>;</w:t>
      </w:r>
    </w:p>
    <w:p w14:paraId="12791B04" w14:textId="115FA3C3" w:rsidR="00E2100B" w:rsidRPr="00E2100B" w:rsidRDefault="00E2100B" w:rsidP="00E2100B">
      <w:pPr>
        <w:rPr>
          <w:lang w:val="ru-RU"/>
        </w:rPr>
      </w:pPr>
      <w:r w:rsidRPr="00E2100B">
        <w:rPr>
          <w:rFonts w:ascii="Times New Roman" w:hAnsi="Times New Roman"/>
          <w:szCs w:val="24"/>
          <w:lang w:val="ru-RU" w:eastAsia="ru-RU" w:bidi="ar-SA"/>
        </w:rPr>
        <w:t xml:space="preserve">-в 2029 году и последующих: </w:t>
      </w:r>
      <w:r w:rsidRPr="00E2100B">
        <w:rPr>
          <w:rFonts w:ascii="Times New Roman" w:hAnsi="Times New Roman"/>
          <w:i/>
          <w:szCs w:val="24"/>
          <w:lang w:val="ru-RU" w:eastAsia="ru-RU" w:bidi="ar-SA"/>
        </w:rPr>
        <w:t>1 534,81 Гкал / 727,646 м</w:t>
      </w:r>
      <w:r w:rsidRPr="00E2100B">
        <w:rPr>
          <w:rFonts w:ascii="Times New Roman" w:hAnsi="Times New Roman"/>
          <w:i/>
          <w:szCs w:val="24"/>
          <w:vertAlign w:val="superscript"/>
          <w:lang w:val="ru-RU" w:eastAsia="ru-RU" w:bidi="ar-SA"/>
        </w:rPr>
        <w:t>2</w:t>
      </w:r>
      <w:r w:rsidRPr="00E2100B">
        <w:rPr>
          <w:rFonts w:ascii="Times New Roman" w:hAnsi="Times New Roman"/>
          <w:i/>
          <w:szCs w:val="24"/>
          <w:lang w:val="ru-RU" w:eastAsia="ru-RU" w:bidi="ar-SA"/>
        </w:rPr>
        <w:t xml:space="preserve"> = 2,109 Гкал/м</w:t>
      </w:r>
      <w:r w:rsidRPr="00E2100B">
        <w:rPr>
          <w:rFonts w:ascii="Times New Roman" w:hAnsi="Times New Roman"/>
          <w:i/>
          <w:szCs w:val="24"/>
          <w:vertAlign w:val="superscript"/>
          <w:lang w:val="ru-RU" w:eastAsia="ru-RU" w:bidi="ar-SA"/>
        </w:rPr>
        <w:t>2</w:t>
      </w:r>
    </w:p>
    <w:p w14:paraId="33BAEB86" w14:textId="77777777" w:rsidR="0054269D" w:rsidRPr="00F638F5" w:rsidRDefault="0054269D" w:rsidP="00C70015">
      <w:pPr>
        <w:pStyle w:val="1a"/>
        <w:numPr>
          <w:ilvl w:val="0"/>
          <w:numId w:val="92"/>
        </w:numPr>
        <w:ind w:left="0" w:firstLine="0"/>
        <w:rPr>
          <w:szCs w:val="24"/>
        </w:rPr>
      </w:pPr>
      <w:bookmarkStart w:id="108" w:name="_Toc9154938"/>
      <w:r w:rsidRPr="00F638F5">
        <w:rPr>
          <w:szCs w:val="24"/>
        </w:rPr>
        <w:t>Коэффициент использования установленной тепловой мощности</w:t>
      </w:r>
      <w:bookmarkEnd w:id="108"/>
    </w:p>
    <w:p w14:paraId="24EA4115" w14:textId="77777777" w:rsidR="00153116" w:rsidRPr="00153116" w:rsidRDefault="003F41FB" w:rsidP="00153116">
      <w:pPr>
        <w:rPr>
          <w:rFonts w:ascii="Times New Roman" w:hAnsi="Times New Roman"/>
          <w:sz w:val="20"/>
          <w:szCs w:val="20"/>
          <w:lang w:val="ru-RU" w:eastAsia="ru-RU" w:bidi="ar-SA"/>
        </w:rPr>
      </w:pPr>
      <w:r w:rsidRPr="00F638F5">
        <w:rPr>
          <w:rFonts w:ascii="Times New Roman" w:hAnsi="Times New Roman"/>
          <w:b/>
          <w:szCs w:val="24"/>
          <w:lang w:val="ru-RU"/>
        </w:rPr>
        <w:t xml:space="preserve">Таблица </w:t>
      </w:r>
      <w:r w:rsidR="00553F8E">
        <w:rPr>
          <w:rFonts w:ascii="Times New Roman" w:hAnsi="Times New Roman"/>
          <w:b/>
          <w:szCs w:val="24"/>
          <w:lang w:val="ru-RU"/>
        </w:rPr>
        <w:t>26</w:t>
      </w:r>
      <w:r w:rsidRPr="00F638F5">
        <w:rPr>
          <w:rFonts w:ascii="Times New Roman" w:hAnsi="Times New Roman"/>
          <w:b/>
          <w:szCs w:val="24"/>
          <w:lang w:val="ru-RU"/>
        </w:rPr>
        <w:t xml:space="preserve"> - Коэффициент использования установленной тепловой мощности</w:t>
      </w:r>
    </w:p>
    <w:p w14:paraId="49CF8E75" w14:textId="77777777" w:rsidR="00147AE9" w:rsidRDefault="00147AE9" w:rsidP="0054269D">
      <w:pPr>
        <w:ind w:firstLine="0"/>
        <w:rPr>
          <w:rFonts w:ascii="Cambria" w:hAnsi="Cambria"/>
          <w:sz w:val="20"/>
          <w:szCs w:val="20"/>
          <w:lang w:val="ru-RU" w:eastAsia="ru-RU" w:bidi="ar-SA"/>
        </w:rPr>
      </w:pPr>
    </w:p>
    <w:tbl>
      <w:tblPr>
        <w:tblW w:w="5000" w:type="pct"/>
        <w:tblLook w:val="04A0" w:firstRow="1" w:lastRow="0" w:firstColumn="1" w:lastColumn="0" w:noHBand="0" w:noVBand="1"/>
      </w:tblPr>
      <w:tblGrid>
        <w:gridCol w:w="5081"/>
        <w:gridCol w:w="1473"/>
        <w:gridCol w:w="1333"/>
        <w:gridCol w:w="1458"/>
      </w:tblGrid>
      <w:tr w:rsidR="00147AE9" w:rsidRPr="00DA3BA9" w14:paraId="18551099" w14:textId="77777777" w:rsidTr="00E2100B">
        <w:trPr>
          <w:trHeight w:val="20"/>
          <w:tblHeader/>
        </w:trPr>
        <w:tc>
          <w:tcPr>
            <w:tcW w:w="271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A98F173" w14:textId="77777777" w:rsidR="00147AE9" w:rsidRPr="00147AE9" w:rsidRDefault="00147AE9" w:rsidP="00147AE9">
            <w:pPr>
              <w:pStyle w:val="1ffff"/>
            </w:pPr>
            <w:bookmarkStart w:id="109" w:name="_Hlk180527359"/>
            <w:r w:rsidRPr="00147AE9">
              <w:t>Источник централизованного теплоснабжения</w:t>
            </w:r>
          </w:p>
        </w:tc>
        <w:tc>
          <w:tcPr>
            <w:tcW w:w="788" w:type="pct"/>
            <w:tcBorders>
              <w:top w:val="single" w:sz="4" w:space="0" w:color="auto"/>
              <w:left w:val="nil"/>
              <w:bottom w:val="single" w:sz="4" w:space="0" w:color="auto"/>
              <w:right w:val="single" w:sz="4" w:space="0" w:color="auto"/>
            </w:tcBorders>
            <w:shd w:val="clear" w:color="000000" w:fill="D9D9D9"/>
            <w:vAlign w:val="center"/>
            <w:hideMark/>
          </w:tcPr>
          <w:p w14:paraId="1873A58B" w14:textId="77777777" w:rsidR="00147AE9" w:rsidRPr="00147AE9" w:rsidRDefault="00147AE9" w:rsidP="00147AE9">
            <w:pPr>
              <w:pStyle w:val="1ffff"/>
            </w:pPr>
            <w:r w:rsidRPr="00147AE9">
              <w:t>Установленная тепловая мощность, Гкал/ч</w:t>
            </w:r>
          </w:p>
        </w:tc>
        <w:tc>
          <w:tcPr>
            <w:tcW w:w="713" w:type="pct"/>
            <w:tcBorders>
              <w:top w:val="single" w:sz="4" w:space="0" w:color="auto"/>
              <w:left w:val="nil"/>
              <w:bottom w:val="single" w:sz="4" w:space="0" w:color="auto"/>
              <w:right w:val="single" w:sz="4" w:space="0" w:color="auto"/>
            </w:tcBorders>
            <w:shd w:val="clear" w:color="000000" w:fill="D9D9D9"/>
            <w:vAlign w:val="center"/>
            <w:hideMark/>
          </w:tcPr>
          <w:p w14:paraId="27A27407" w14:textId="77777777" w:rsidR="00147AE9" w:rsidRPr="00147AE9" w:rsidRDefault="00147AE9" w:rsidP="00147AE9">
            <w:pPr>
              <w:pStyle w:val="1ffff"/>
            </w:pPr>
            <w:r w:rsidRPr="00147AE9">
              <w:t>Объем производства тепловой энергии в год, Гкал</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1E4A02AB" w14:textId="77777777" w:rsidR="00147AE9" w:rsidRPr="00147AE9" w:rsidRDefault="00147AE9" w:rsidP="00147AE9">
            <w:pPr>
              <w:pStyle w:val="1ffff"/>
            </w:pPr>
            <w:r w:rsidRPr="00147AE9">
              <w:t>Коэффициент использования установленной тепловой мощности</w:t>
            </w:r>
          </w:p>
        </w:tc>
      </w:tr>
      <w:tr w:rsidR="00E2100B" w:rsidRPr="00147AE9" w14:paraId="410E5BE8" w14:textId="77777777" w:rsidTr="00E2100B">
        <w:trPr>
          <w:trHeight w:val="20"/>
        </w:trPr>
        <w:tc>
          <w:tcPr>
            <w:tcW w:w="2719" w:type="pct"/>
            <w:tcBorders>
              <w:top w:val="nil"/>
              <w:left w:val="single" w:sz="4" w:space="0" w:color="auto"/>
              <w:bottom w:val="single" w:sz="4" w:space="0" w:color="auto"/>
              <w:right w:val="single" w:sz="4" w:space="0" w:color="auto"/>
            </w:tcBorders>
            <w:shd w:val="clear" w:color="auto" w:fill="auto"/>
            <w:noWrap/>
            <w:vAlign w:val="bottom"/>
            <w:hideMark/>
          </w:tcPr>
          <w:p w14:paraId="126A7315" w14:textId="77777777" w:rsidR="00E2100B" w:rsidRPr="00147AE9" w:rsidRDefault="00E2100B" w:rsidP="00147AE9">
            <w:pPr>
              <w:pStyle w:val="1ffff"/>
            </w:pPr>
            <w:r w:rsidRPr="00147AE9">
              <w:t>Центральная котельная</w:t>
            </w:r>
          </w:p>
        </w:tc>
        <w:tc>
          <w:tcPr>
            <w:tcW w:w="788" w:type="pct"/>
            <w:tcBorders>
              <w:top w:val="nil"/>
              <w:left w:val="nil"/>
              <w:bottom w:val="single" w:sz="4" w:space="0" w:color="auto"/>
              <w:right w:val="single" w:sz="4" w:space="0" w:color="auto"/>
            </w:tcBorders>
            <w:shd w:val="clear" w:color="auto" w:fill="auto"/>
            <w:noWrap/>
            <w:vAlign w:val="bottom"/>
            <w:hideMark/>
          </w:tcPr>
          <w:p w14:paraId="18CDBAA2" w14:textId="1868893E" w:rsidR="00E2100B" w:rsidRPr="00147AE9" w:rsidRDefault="00E2100B" w:rsidP="00147AE9">
            <w:pPr>
              <w:pStyle w:val="1ffff"/>
            </w:pPr>
            <w:r>
              <w:t>8,02</w:t>
            </w:r>
          </w:p>
        </w:tc>
        <w:tc>
          <w:tcPr>
            <w:tcW w:w="713" w:type="pct"/>
            <w:vMerge w:val="restart"/>
            <w:tcBorders>
              <w:top w:val="nil"/>
              <w:left w:val="nil"/>
              <w:right w:val="single" w:sz="4" w:space="0" w:color="auto"/>
            </w:tcBorders>
            <w:shd w:val="clear" w:color="auto" w:fill="auto"/>
            <w:noWrap/>
            <w:vAlign w:val="bottom"/>
          </w:tcPr>
          <w:p w14:paraId="277D8FB3" w14:textId="7348724D" w:rsidR="00E2100B" w:rsidRPr="00147AE9" w:rsidRDefault="00E2100B" w:rsidP="00147AE9">
            <w:pPr>
              <w:pStyle w:val="1ffff"/>
            </w:pPr>
            <w:r>
              <w:t>10 544,6</w:t>
            </w:r>
          </w:p>
        </w:tc>
        <w:tc>
          <w:tcPr>
            <w:tcW w:w="780" w:type="pct"/>
            <w:tcBorders>
              <w:top w:val="nil"/>
              <w:left w:val="nil"/>
              <w:bottom w:val="single" w:sz="4" w:space="0" w:color="auto"/>
              <w:right w:val="single" w:sz="4" w:space="0" w:color="auto"/>
            </w:tcBorders>
            <w:shd w:val="clear" w:color="auto" w:fill="auto"/>
            <w:noWrap/>
            <w:vAlign w:val="bottom"/>
            <w:hideMark/>
          </w:tcPr>
          <w:p w14:paraId="16FE9E5F" w14:textId="77777777" w:rsidR="00E2100B" w:rsidRPr="00147AE9" w:rsidRDefault="00E2100B" w:rsidP="00147AE9">
            <w:pPr>
              <w:pStyle w:val="1ffff"/>
            </w:pPr>
            <w:r w:rsidRPr="00147AE9">
              <w:t>0,52</w:t>
            </w:r>
          </w:p>
        </w:tc>
      </w:tr>
      <w:tr w:rsidR="00E2100B" w:rsidRPr="00147AE9" w14:paraId="254C01D7" w14:textId="77777777" w:rsidTr="00E2100B">
        <w:trPr>
          <w:trHeight w:val="20"/>
        </w:trPr>
        <w:tc>
          <w:tcPr>
            <w:tcW w:w="2719" w:type="pct"/>
            <w:tcBorders>
              <w:top w:val="nil"/>
              <w:left w:val="single" w:sz="4" w:space="0" w:color="auto"/>
              <w:bottom w:val="single" w:sz="4" w:space="0" w:color="auto"/>
              <w:right w:val="single" w:sz="4" w:space="0" w:color="auto"/>
            </w:tcBorders>
            <w:shd w:val="clear" w:color="auto" w:fill="auto"/>
            <w:noWrap/>
            <w:vAlign w:val="bottom"/>
            <w:hideMark/>
          </w:tcPr>
          <w:p w14:paraId="5EE8B25D" w14:textId="77777777" w:rsidR="00E2100B" w:rsidRPr="00147AE9" w:rsidRDefault="00E2100B" w:rsidP="00147AE9">
            <w:pPr>
              <w:pStyle w:val="1ffff"/>
            </w:pPr>
            <w:r w:rsidRPr="00147AE9">
              <w:t>Электрокотельная</w:t>
            </w:r>
          </w:p>
        </w:tc>
        <w:tc>
          <w:tcPr>
            <w:tcW w:w="788" w:type="pct"/>
            <w:tcBorders>
              <w:top w:val="nil"/>
              <w:left w:val="nil"/>
              <w:bottom w:val="single" w:sz="4" w:space="0" w:color="auto"/>
              <w:right w:val="single" w:sz="4" w:space="0" w:color="auto"/>
            </w:tcBorders>
            <w:shd w:val="clear" w:color="auto" w:fill="auto"/>
            <w:noWrap/>
            <w:vAlign w:val="bottom"/>
            <w:hideMark/>
          </w:tcPr>
          <w:p w14:paraId="200F86E2" w14:textId="4E6C3B5F" w:rsidR="00E2100B" w:rsidRPr="00147AE9" w:rsidRDefault="00E2100B" w:rsidP="00147AE9">
            <w:pPr>
              <w:pStyle w:val="1ffff"/>
            </w:pPr>
            <w:r>
              <w:t>0,688</w:t>
            </w:r>
          </w:p>
        </w:tc>
        <w:tc>
          <w:tcPr>
            <w:tcW w:w="713" w:type="pct"/>
            <w:vMerge/>
            <w:tcBorders>
              <w:left w:val="nil"/>
              <w:bottom w:val="single" w:sz="4" w:space="0" w:color="auto"/>
              <w:right w:val="single" w:sz="4" w:space="0" w:color="auto"/>
            </w:tcBorders>
            <w:shd w:val="clear" w:color="auto" w:fill="auto"/>
            <w:noWrap/>
            <w:vAlign w:val="bottom"/>
          </w:tcPr>
          <w:p w14:paraId="0EB65190" w14:textId="0F2FCBDA" w:rsidR="00E2100B" w:rsidRPr="00147AE9" w:rsidRDefault="00E2100B" w:rsidP="00147AE9">
            <w:pPr>
              <w:pStyle w:val="1ffff"/>
            </w:pPr>
          </w:p>
        </w:tc>
        <w:tc>
          <w:tcPr>
            <w:tcW w:w="780" w:type="pct"/>
            <w:tcBorders>
              <w:top w:val="nil"/>
              <w:left w:val="nil"/>
              <w:bottom w:val="single" w:sz="4" w:space="0" w:color="auto"/>
              <w:right w:val="single" w:sz="4" w:space="0" w:color="auto"/>
            </w:tcBorders>
            <w:shd w:val="clear" w:color="auto" w:fill="auto"/>
            <w:noWrap/>
            <w:vAlign w:val="bottom"/>
            <w:hideMark/>
          </w:tcPr>
          <w:p w14:paraId="0363C367" w14:textId="77777777" w:rsidR="00E2100B" w:rsidRPr="00147AE9" w:rsidRDefault="00E2100B" w:rsidP="00147AE9">
            <w:pPr>
              <w:pStyle w:val="1ffff"/>
            </w:pPr>
            <w:r w:rsidRPr="00147AE9">
              <w:t>0,45</w:t>
            </w:r>
          </w:p>
        </w:tc>
      </w:tr>
      <w:bookmarkEnd w:id="109"/>
    </w:tbl>
    <w:p w14:paraId="6FEF4A27" w14:textId="77777777" w:rsidR="0054269D" w:rsidRPr="00F638F5" w:rsidRDefault="0054269D" w:rsidP="0054269D">
      <w:pPr>
        <w:ind w:firstLine="0"/>
        <w:rPr>
          <w:rFonts w:ascii="Times New Roman" w:hAnsi="Times New Roman"/>
          <w:szCs w:val="24"/>
          <w:lang w:val="ru-RU"/>
        </w:rPr>
      </w:pPr>
    </w:p>
    <w:p w14:paraId="49FCAB16" w14:textId="3D3ACDC8" w:rsidR="0054269D" w:rsidRPr="00F638F5" w:rsidRDefault="0054269D" w:rsidP="00C70015">
      <w:pPr>
        <w:pStyle w:val="1a"/>
        <w:numPr>
          <w:ilvl w:val="0"/>
          <w:numId w:val="92"/>
        </w:numPr>
        <w:ind w:left="0" w:firstLine="0"/>
        <w:rPr>
          <w:szCs w:val="24"/>
        </w:rPr>
      </w:pPr>
      <w:bookmarkStart w:id="110" w:name="_Toc9154939"/>
      <w:r w:rsidRPr="00F638F5">
        <w:rPr>
          <w:szCs w:val="24"/>
        </w:rPr>
        <w:t>Удельная материальная характеристика тепловых сетей</w:t>
      </w:r>
      <w:bookmarkEnd w:id="110"/>
    </w:p>
    <w:p w14:paraId="7D3C3AA3" w14:textId="77777777" w:rsidR="00153116" w:rsidRDefault="003F41FB" w:rsidP="0054269D">
      <w:pPr>
        <w:ind w:firstLine="0"/>
        <w:rPr>
          <w:rFonts w:ascii="Cambria" w:hAnsi="Cambria"/>
          <w:sz w:val="20"/>
          <w:szCs w:val="20"/>
          <w:lang w:val="ru-RU" w:eastAsia="ru-RU" w:bidi="ar-SA"/>
        </w:rPr>
      </w:pPr>
      <w:r w:rsidRPr="00F638F5">
        <w:rPr>
          <w:rFonts w:ascii="Times New Roman" w:hAnsi="Times New Roman"/>
          <w:b/>
          <w:szCs w:val="24"/>
          <w:lang w:val="ru-RU"/>
        </w:rPr>
        <w:t xml:space="preserve">Таблица </w:t>
      </w:r>
      <w:r w:rsidR="00553F8E">
        <w:rPr>
          <w:rFonts w:ascii="Times New Roman" w:hAnsi="Times New Roman"/>
          <w:b/>
          <w:szCs w:val="24"/>
          <w:lang w:val="ru-RU"/>
        </w:rPr>
        <w:t>27</w:t>
      </w:r>
      <w:r w:rsidRPr="00F638F5">
        <w:rPr>
          <w:rFonts w:ascii="Times New Roman" w:hAnsi="Times New Roman"/>
          <w:b/>
          <w:szCs w:val="24"/>
          <w:lang w:val="ru-RU"/>
        </w:rPr>
        <w:t xml:space="preserve"> - Материальная характеристика тепловых сетей</w:t>
      </w:r>
    </w:p>
    <w:p w14:paraId="0AA282A5" w14:textId="77777777" w:rsidR="005950E9" w:rsidRDefault="005950E9" w:rsidP="0054269D">
      <w:pPr>
        <w:ind w:firstLine="0"/>
        <w:rPr>
          <w:rFonts w:ascii="Cambria" w:hAnsi="Cambria"/>
          <w:sz w:val="20"/>
          <w:szCs w:val="20"/>
          <w:lang w:val="ru-RU" w:eastAsia="ru-RU" w:bidi="ar-SA"/>
        </w:rPr>
      </w:pPr>
    </w:p>
    <w:tbl>
      <w:tblPr>
        <w:tblW w:w="5000" w:type="pct"/>
        <w:tblLook w:val="04A0" w:firstRow="1" w:lastRow="0" w:firstColumn="1" w:lastColumn="0" w:noHBand="0" w:noVBand="1"/>
      </w:tblPr>
      <w:tblGrid>
        <w:gridCol w:w="4166"/>
        <w:gridCol w:w="2689"/>
        <w:gridCol w:w="2490"/>
      </w:tblGrid>
      <w:tr w:rsidR="005950E9" w:rsidRPr="005950E9" w14:paraId="7EBF2F52" w14:textId="77777777" w:rsidTr="005950E9">
        <w:trPr>
          <w:trHeight w:val="20"/>
        </w:trPr>
        <w:tc>
          <w:tcPr>
            <w:tcW w:w="222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77A9822" w14:textId="77777777" w:rsidR="005950E9" w:rsidRPr="005950E9" w:rsidRDefault="005950E9" w:rsidP="005950E9">
            <w:pPr>
              <w:pStyle w:val="1ffff"/>
            </w:pPr>
            <w:bookmarkStart w:id="111" w:name="_Hlk180526680"/>
            <w:r w:rsidRPr="005950E9">
              <w:t xml:space="preserve">Диаметр трубопровода, </w:t>
            </w:r>
            <w:proofErr w:type="spellStart"/>
            <w:r w:rsidRPr="005950E9">
              <w:rPr>
                <w:i/>
              </w:rPr>
              <w:t>d</w:t>
            </w:r>
            <w:r w:rsidRPr="005950E9">
              <w:rPr>
                <w:vertAlign w:val="subscript"/>
              </w:rPr>
              <w:t>у</w:t>
            </w:r>
            <w:proofErr w:type="spellEnd"/>
            <w:r w:rsidRPr="005950E9">
              <w:t>, мм</w:t>
            </w:r>
          </w:p>
        </w:tc>
        <w:tc>
          <w:tcPr>
            <w:tcW w:w="1439" w:type="pct"/>
            <w:tcBorders>
              <w:top w:val="single" w:sz="4" w:space="0" w:color="auto"/>
              <w:left w:val="nil"/>
              <w:bottom w:val="single" w:sz="4" w:space="0" w:color="auto"/>
              <w:right w:val="single" w:sz="4" w:space="0" w:color="auto"/>
            </w:tcBorders>
            <w:shd w:val="clear" w:color="000000" w:fill="D9D9D9"/>
            <w:vAlign w:val="center"/>
            <w:hideMark/>
          </w:tcPr>
          <w:p w14:paraId="552B1FED" w14:textId="77777777" w:rsidR="005950E9" w:rsidRPr="005950E9" w:rsidRDefault="005950E9" w:rsidP="005950E9">
            <w:pPr>
              <w:pStyle w:val="1ffff"/>
            </w:pPr>
            <w:r w:rsidRPr="005950E9">
              <w:t xml:space="preserve">Протяженность участка тепловой сети </w:t>
            </w:r>
            <w:r w:rsidRPr="005950E9">
              <w:rPr>
                <w:i/>
              </w:rPr>
              <w:t>i</w:t>
            </w:r>
            <w:r w:rsidRPr="005950E9">
              <w:t xml:space="preserve">-го диаметра, </w:t>
            </w:r>
            <w:proofErr w:type="spellStart"/>
            <w:r w:rsidRPr="005950E9">
              <w:rPr>
                <w:i/>
              </w:rPr>
              <w:t>l</w:t>
            </w:r>
            <w:r w:rsidRPr="005950E9">
              <w:rPr>
                <w:i/>
                <w:vertAlign w:val="subscript"/>
              </w:rPr>
              <w:t>i</w:t>
            </w:r>
            <w:proofErr w:type="spellEnd"/>
            <w:r w:rsidRPr="005950E9">
              <w:t xml:space="preserve"> м</w:t>
            </w:r>
          </w:p>
        </w:tc>
        <w:tc>
          <w:tcPr>
            <w:tcW w:w="1332" w:type="pct"/>
            <w:tcBorders>
              <w:top w:val="single" w:sz="4" w:space="0" w:color="auto"/>
              <w:left w:val="nil"/>
              <w:bottom w:val="single" w:sz="4" w:space="0" w:color="auto"/>
              <w:right w:val="single" w:sz="4" w:space="0" w:color="auto"/>
            </w:tcBorders>
            <w:shd w:val="clear" w:color="000000" w:fill="D9D9D9"/>
            <w:vAlign w:val="center"/>
            <w:hideMark/>
          </w:tcPr>
          <w:p w14:paraId="72749D30" w14:textId="77777777" w:rsidR="005950E9" w:rsidRPr="005950E9" w:rsidRDefault="005950E9" w:rsidP="005950E9">
            <w:pPr>
              <w:pStyle w:val="1ffff"/>
            </w:pPr>
            <w:r w:rsidRPr="005950E9">
              <w:t>Материальная Ха-</w:t>
            </w:r>
            <w:proofErr w:type="spellStart"/>
            <w:r w:rsidRPr="005950E9">
              <w:t>рка</w:t>
            </w:r>
            <w:proofErr w:type="spellEnd"/>
            <w:r w:rsidRPr="005950E9">
              <w:t xml:space="preserve"> участков</w:t>
            </w:r>
          </w:p>
        </w:tc>
      </w:tr>
      <w:tr w:rsidR="005950E9" w:rsidRPr="005950E9" w14:paraId="71183639" w14:textId="77777777" w:rsidTr="005950E9">
        <w:trPr>
          <w:trHeight w:val="20"/>
        </w:trPr>
        <w:tc>
          <w:tcPr>
            <w:tcW w:w="5000" w:type="pct"/>
            <w:gridSpan w:val="3"/>
            <w:tcBorders>
              <w:top w:val="single" w:sz="4" w:space="0" w:color="auto"/>
              <w:left w:val="single" w:sz="4" w:space="0" w:color="auto"/>
              <w:bottom w:val="nil"/>
              <w:right w:val="nil"/>
            </w:tcBorders>
            <w:shd w:val="clear" w:color="auto" w:fill="auto"/>
            <w:noWrap/>
            <w:vAlign w:val="bottom"/>
            <w:hideMark/>
          </w:tcPr>
          <w:p w14:paraId="07876AC8" w14:textId="77777777" w:rsidR="005950E9" w:rsidRPr="005950E9" w:rsidRDefault="005950E9" w:rsidP="005950E9">
            <w:pPr>
              <w:pStyle w:val="1ffff"/>
              <w:rPr>
                <w:rFonts w:ascii="Calibri" w:hAnsi="Calibri" w:cs="Calibri"/>
              </w:rPr>
            </w:pPr>
            <w:proofErr w:type="spellStart"/>
            <w:r w:rsidRPr="005950E9">
              <w:rPr>
                <w:rFonts w:ascii="Calibri" w:hAnsi="Calibri" w:cs="Calibri"/>
              </w:rPr>
              <w:t>Новомальтинское</w:t>
            </w:r>
            <w:proofErr w:type="spellEnd"/>
            <w:r w:rsidRPr="005950E9">
              <w:rPr>
                <w:rFonts w:ascii="Calibri" w:hAnsi="Calibri" w:cs="Calibri"/>
              </w:rPr>
              <w:t xml:space="preserve"> муниципальное образование</w:t>
            </w:r>
          </w:p>
        </w:tc>
      </w:tr>
      <w:tr w:rsidR="005950E9" w:rsidRPr="005950E9" w14:paraId="5D495616" w14:textId="77777777" w:rsidTr="005950E9">
        <w:trPr>
          <w:trHeight w:val="20"/>
        </w:trPr>
        <w:tc>
          <w:tcPr>
            <w:tcW w:w="222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E5120E" w14:textId="77777777" w:rsidR="005950E9" w:rsidRPr="005950E9" w:rsidRDefault="005950E9" w:rsidP="005950E9">
            <w:pPr>
              <w:pStyle w:val="1ffff"/>
              <w:rPr>
                <w:rFonts w:ascii="Calibri" w:hAnsi="Calibri" w:cs="Calibri"/>
              </w:rPr>
            </w:pPr>
            <w:r>
              <w:rPr>
                <w:rFonts w:ascii="Calibri" w:hAnsi="Calibri" w:cs="Calibri"/>
              </w:rPr>
              <w:t>50-100</w:t>
            </w:r>
          </w:p>
        </w:tc>
        <w:tc>
          <w:tcPr>
            <w:tcW w:w="1439" w:type="pct"/>
            <w:tcBorders>
              <w:top w:val="single" w:sz="4" w:space="0" w:color="auto"/>
              <w:left w:val="nil"/>
              <w:bottom w:val="single" w:sz="4" w:space="0" w:color="auto"/>
              <w:right w:val="single" w:sz="4" w:space="0" w:color="auto"/>
            </w:tcBorders>
            <w:shd w:val="clear" w:color="auto" w:fill="auto"/>
            <w:noWrap/>
            <w:vAlign w:val="bottom"/>
            <w:hideMark/>
          </w:tcPr>
          <w:p w14:paraId="16F28BEA" w14:textId="55DCFC42" w:rsidR="005950E9" w:rsidRPr="005950E9" w:rsidRDefault="005950E9" w:rsidP="005950E9">
            <w:pPr>
              <w:pStyle w:val="1ffff"/>
              <w:rPr>
                <w:rFonts w:ascii="Calibri" w:hAnsi="Calibri" w:cs="Calibri"/>
              </w:rPr>
            </w:pPr>
            <w:r w:rsidRPr="005950E9">
              <w:rPr>
                <w:rFonts w:ascii="Calibri" w:hAnsi="Calibri" w:cs="Calibri"/>
              </w:rPr>
              <w:t>2</w:t>
            </w:r>
            <w:r w:rsidR="00E924AD">
              <w:rPr>
                <w:rFonts w:ascii="Calibri" w:hAnsi="Calibri" w:cs="Calibri"/>
              </w:rPr>
              <w:t>777</w:t>
            </w:r>
          </w:p>
        </w:tc>
        <w:tc>
          <w:tcPr>
            <w:tcW w:w="1332" w:type="pct"/>
            <w:tcBorders>
              <w:top w:val="single" w:sz="4" w:space="0" w:color="auto"/>
              <w:left w:val="nil"/>
              <w:bottom w:val="single" w:sz="4" w:space="0" w:color="auto"/>
              <w:right w:val="single" w:sz="4" w:space="0" w:color="auto"/>
            </w:tcBorders>
            <w:shd w:val="clear" w:color="auto" w:fill="auto"/>
            <w:noWrap/>
            <w:vAlign w:val="bottom"/>
            <w:hideMark/>
          </w:tcPr>
          <w:p w14:paraId="71EE47E7" w14:textId="1B590B07" w:rsidR="005950E9" w:rsidRPr="005950E9" w:rsidRDefault="00E924AD" w:rsidP="005950E9">
            <w:pPr>
              <w:pStyle w:val="1ffff"/>
              <w:rPr>
                <w:rFonts w:ascii="Calibri" w:hAnsi="Calibri" w:cs="Calibri"/>
              </w:rPr>
            </w:pPr>
            <w:r>
              <w:rPr>
                <w:rFonts w:ascii="Calibri" w:hAnsi="Calibri" w:cs="Calibri"/>
              </w:rPr>
              <w:t>727,646</w:t>
            </w:r>
          </w:p>
        </w:tc>
      </w:tr>
      <w:bookmarkEnd w:id="111"/>
    </w:tbl>
    <w:p w14:paraId="61787CDB" w14:textId="77777777" w:rsidR="003F41FB" w:rsidRPr="00F638F5" w:rsidRDefault="003F41FB" w:rsidP="0054269D">
      <w:pPr>
        <w:ind w:firstLine="0"/>
        <w:rPr>
          <w:rFonts w:ascii="Times New Roman" w:hAnsi="Times New Roman"/>
          <w:b/>
          <w:szCs w:val="24"/>
          <w:lang w:val="ru-RU"/>
        </w:rPr>
      </w:pPr>
    </w:p>
    <w:p w14:paraId="665AC8DB" w14:textId="77777777" w:rsidR="0054269D" w:rsidRPr="00F638F5" w:rsidRDefault="0054269D" w:rsidP="00C70015">
      <w:pPr>
        <w:pStyle w:val="1a"/>
        <w:numPr>
          <w:ilvl w:val="0"/>
          <w:numId w:val="92"/>
        </w:numPr>
        <w:ind w:left="0" w:firstLine="0"/>
        <w:rPr>
          <w:szCs w:val="24"/>
        </w:rPr>
      </w:pPr>
      <w:bookmarkStart w:id="112" w:name="_Toc9154940"/>
      <w:r w:rsidRPr="00F638F5">
        <w:rPr>
          <w:szCs w:val="24"/>
        </w:rPr>
        <w:t xml:space="preserve">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w:t>
      </w:r>
      <w:r w:rsidRPr="00F638F5">
        <w:rPr>
          <w:szCs w:val="24"/>
        </w:rPr>
        <w:lastRenderedPageBreak/>
        <w:t>тепловой энергии в границах поселения, городского округа, города федерального значения)</w:t>
      </w:r>
      <w:bookmarkEnd w:id="112"/>
    </w:p>
    <w:p w14:paraId="43D85798" w14:textId="77777777" w:rsidR="0054269D" w:rsidRPr="00F638F5" w:rsidRDefault="007178C0" w:rsidP="00F801F8">
      <w:pPr>
        <w:pStyle w:val="1fff"/>
      </w:pPr>
      <w:r w:rsidRPr="00F638F5">
        <w:t xml:space="preserve">На территории </w:t>
      </w:r>
      <w:proofErr w:type="spellStart"/>
      <w:r w:rsidR="0092573F">
        <w:t>Новомальтинского</w:t>
      </w:r>
      <w:proofErr w:type="spellEnd"/>
      <w:r w:rsidR="0092573F">
        <w:t xml:space="preserve"> сельского поселения</w:t>
      </w:r>
      <w:r w:rsidRPr="00F638F5">
        <w:t xml:space="preserve"> отсутствуют источники комбинированной выработки тепловой и электрической энергии.</w:t>
      </w:r>
    </w:p>
    <w:p w14:paraId="5DA53A7C" w14:textId="77777777" w:rsidR="007178C0" w:rsidRPr="00F638F5" w:rsidRDefault="007178C0" w:rsidP="007178C0">
      <w:pPr>
        <w:ind w:firstLine="709"/>
        <w:rPr>
          <w:rFonts w:ascii="Times New Roman" w:hAnsi="Times New Roman"/>
          <w:szCs w:val="24"/>
          <w:lang w:val="ru-RU"/>
        </w:rPr>
      </w:pPr>
    </w:p>
    <w:p w14:paraId="26C17FD7" w14:textId="77777777" w:rsidR="0054269D" w:rsidRPr="00F638F5" w:rsidRDefault="0054269D" w:rsidP="00C70015">
      <w:pPr>
        <w:pStyle w:val="1a"/>
        <w:numPr>
          <w:ilvl w:val="0"/>
          <w:numId w:val="92"/>
        </w:numPr>
        <w:ind w:left="0" w:firstLine="0"/>
        <w:rPr>
          <w:szCs w:val="24"/>
        </w:rPr>
      </w:pPr>
      <w:bookmarkStart w:id="113" w:name="_Toc9154941"/>
      <w:r w:rsidRPr="00F638F5">
        <w:rPr>
          <w:szCs w:val="24"/>
        </w:rPr>
        <w:t>Удельный расход условного топлива на отпуск электрической энергии</w:t>
      </w:r>
      <w:bookmarkEnd w:id="113"/>
    </w:p>
    <w:p w14:paraId="685217F2" w14:textId="77777777" w:rsidR="007178C0" w:rsidRPr="00F638F5" w:rsidRDefault="007178C0" w:rsidP="00F801F8">
      <w:pPr>
        <w:pStyle w:val="1fff"/>
      </w:pPr>
      <w:r w:rsidRPr="00F638F5">
        <w:t xml:space="preserve">На территории </w:t>
      </w:r>
      <w:proofErr w:type="spellStart"/>
      <w:r w:rsidR="0092573F">
        <w:t>Новомальтинского</w:t>
      </w:r>
      <w:proofErr w:type="spellEnd"/>
      <w:r w:rsidR="0092573F">
        <w:t xml:space="preserve"> сельского поселения</w:t>
      </w:r>
      <w:r w:rsidRPr="00F638F5">
        <w:t xml:space="preserve"> отсутствуют источники комбинированной выработки тепловой и электрической энергии.</w:t>
      </w:r>
    </w:p>
    <w:p w14:paraId="306D8BA3" w14:textId="77777777" w:rsidR="0054269D" w:rsidRPr="00F638F5" w:rsidRDefault="0054269D" w:rsidP="0054269D">
      <w:pPr>
        <w:ind w:firstLine="0"/>
        <w:rPr>
          <w:rFonts w:ascii="Times New Roman" w:hAnsi="Times New Roman"/>
          <w:szCs w:val="24"/>
          <w:lang w:val="ru-RU"/>
        </w:rPr>
      </w:pPr>
    </w:p>
    <w:p w14:paraId="7592B531" w14:textId="77777777" w:rsidR="0054269D" w:rsidRPr="00F638F5" w:rsidRDefault="0054269D" w:rsidP="00C70015">
      <w:pPr>
        <w:pStyle w:val="1a"/>
        <w:numPr>
          <w:ilvl w:val="0"/>
          <w:numId w:val="92"/>
        </w:numPr>
        <w:ind w:left="0" w:firstLine="0"/>
        <w:rPr>
          <w:szCs w:val="24"/>
        </w:rPr>
      </w:pPr>
      <w:bookmarkStart w:id="114" w:name="_Toc9154942"/>
      <w:r w:rsidRPr="00F638F5">
        <w:rPr>
          <w:szCs w:val="24"/>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114"/>
    </w:p>
    <w:p w14:paraId="183E15DC" w14:textId="77777777" w:rsidR="007178C0" w:rsidRPr="00F638F5" w:rsidRDefault="007178C0" w:rsidP="00F801F8">
      <w:pPr>
        <w:pStyle w:val="1fff"/>
      </w:pPr>
      <w:r w:rsidRPr="00F638F5">
        <w:t xml:space="preserve">На территории </w:t>
      </w:r>
      <w:proofErr w:type="spellStart"/>
      <w:r w:rsidR="0092573F">
        <w:t>Новомальтинского</w:t>
      </w:r>
      <w:proofErr w:type="spellEnd"/>
      <w:r w:rsidR="0092573F">
        <w:t xml:space="preserve"> сельского поселения</w:t>
      </w:r>
      <w:r w:rsidRPr="00F638F5">
        <w:t xml:space="preserve"> отсутствуют источники комбинированной выработки тепловой и электрической энергии.</w:t>
      </w:r>
    </w:p>
    <w:p w14:paraId="20D9528B" w14:textId="77777777" w:rsidR="0054269D" w:rsidRPr="00F638F5" w:rsidRDefault="0054269D" w:rsidP="0054269D">
      <w:pPr>
        <w:ind w:firstLine="0"/>
        <w:rPr>
          <w:rFonts w:ascii="Times New Roman" w:hAnsi="Times New Roman"/>
          <w:szCs w:val="24"/>
          <w:lang w:val="ru-RU"/>
        </w:rPr>
      </w:pPr>
    </w:p>
    <w:p w14:paraId="4C406C1F" w14:textId="77777777" w:rsidR="0054269D" w:rsidRPr="00F638F5" w:rsidRDefault="0054269D" w:rsidP="00C70015">
      <w:pPr>
        <w:pStyle w:val="1a"/>
        <w:numPr>
          <w:ilvl w:val="0"/>
          <w:numId w:val="92"/>
        </w:numPr>
        <w:ind w:left="0" w:firstLine="0"/>
        <w:rPr>
          <w:szCs w:val="24"/>
        </w:rPr>
      </w:pPr>
      <w:bookmarkStart w:id="115" w:name="_Toc9154943"/>
      <w:r w:rsidRPr="00F638F5">
        <w:rPr>
          <w:szCs w:val="24"/>
        </w:rPr>
        <w:t>Доля отпуска тепловой энергии, осуществляемого потребителям по приборам учета, в общем объеме отпущенной тепловой энергии</w:t>
      </w:r>
      <w:bookmarkEnd w:id="115"/>
    </w:p>
    <w:p w14:paraId="5E80C1FE" w14:textId="77777777" w:rsidR="002A3C95" w:rsidRPr="00F638F5" w:rsidRDefault="002A3C95" w:rsidP="00F801F8">
      <w:pPr>
        <w:pStyle w:val="1fff"/>
      </w:pPr>
      <w:r w:rsidRPr="00F638F5">
        <w:t xml:space="preserve">В </w:t>
      </w:r>
      <w:proofErr w:type="spellStart"/>
      <w:r w:rsidR="0092573F">
        <w:t>Новомальтинского</w:t>
      </w:r>
      <w:proofErr w:type="spellEnd"/>
      <w:r w:rsidR="0092573F">
        <w:t xml:space="preserve"> сельского поселения</w:t>
      </w:r>
      <w:r w:rsidRPr="00F638F5">
        <w:t xml:space="preserve"> </w:t>
      </w:r>
      <w:r w:rsidR="00DE7B7F" w:rsidRPr="00F638F5">
        <w:t xml:space="preserve">информация о </w:t>
      </w:r>
      <w:r w:rsidR="00DE7B7F" w:rsidRPr="00F638F5">
        <w:tab/>
        <w:t>доле отпуска тепловой энергии, осуществляемого потребителям по приборам учета, в общем объеме отпущенной тепловой отсутствует</w:t>
      </w:r>
      <w:r w:rsidRPr="00F638F5">
        <w:t>.</w:t>
      </w:r>
    </w:p>
    <w:p w14:paraId="0C9F1A39" w14:textId="77777777" w:rsidR="002A3C95" w:rsidRPr="00F638F5" w:rsidRDefault="002A3C95" w:rsidP="00F801F8">
      <w:pPr>
        <w:pStyle w:val="1fff"/>
      </w:pPr>
      <w:r w:rsidRPr="00F638F5">
        <w:t>Для потребителей расчет за потребляемое количество теплоты осуществляется по расчетной величине.</w:t>
      </w:r>
    </w:p>
    <w:p w14:paraId="4EBDB43A" w14:textId="77777777" w:rsidR="007178C0" w:rsidRPr="00F638F5" w:rsidRDefault="007178C0" w:rsidP="007178C0">
      <w:pPr>
        <w:ind w:left="3" w:firstLine="706"/>
        <w:rPr>
          <w:rFonts w:ascii="Times New Roman" w:hAnsi="Times New Roman"/>
          <w:szCs w:val="24"/>
          <w:lang w:val="ru-RU"/>
        </w:rPr>
      </w:pPr>
    </w:p>
    <w:p w14:paraId="5EB805C3" w14:textId="77777777" w:rsidR="0054269D" w:rsidRPr="00F638F5" w:rsidRDefault="0054269D" w:rsidP="00C70015">
      <w:pPr>
        <w:pStyle w:val="1a"/>
        <w:numPr>
          <w:ilvl w:val="0"/>
          <w:numId w:val="92"/>
        </w:numPr>
        <w:ind w:left="0" w:firstLine="0"/>
        <w:rPr>
          <w:szCs w:val="24"/>
        </w:rPr>
      </w:pPr>
      <w:bookmarkStart w:id="116" w:name="_Toc9154944"/>
      <w:r w:rsidRPr="00F638F5">
        <w:rPr>
          <w:szCs w:val="24"/>
        </w:rPr>
        <w:lastRenderedPageBreak/>
        <w:t>Средневзвешенный (по материальной характеристике) срок эксплуатации тепловых сетей (для каждой системы теплоснабжения)</w:t>
      </w:r>
      <w:bookmarkEnd w:id="116"/>
    </w:p>
    <w:p w14:paraId="54C1EADF" w14:textId="77777777" w:rsidR="007178C0" w:rsidRPr="00F638F5" w:rsidRDefault="007178C0" w:rsidP="007178C0">
      <w:pPr>
        <w:ind w:firstLine="0"/>
        <w:rPr>
          <w:rFonts w:ascii="Times New Roman" w:hAnsi="Times New Roman"/>
          <w:b/>
          <w:szCs w:val="24"/>
          <w:lang w:val="ru-RU"/>
        </w:rPr>
      </w:pPr>
      <w:r w:rsidRPr="00F638F5">
        <w:rPr>
          <w:rFonts w:ascii="Times New Roman" w:hAnsi="Times New Roman"/>
          <w:b/>
          <w:szCs w:val="24"/>
          <w:lang w:val="ru-RU"/>
        </w:rPr>
        <w:t xml:space="preserve">Таблица </w:t>
      </w:r>
      <w:r w:rsidR="00553F8E">
        <w:rPr>
          <w:rFonts w:ascii="Times New Roman" w:hAnsi="Times New Roman"/>
          <w:b/>
          <w:szCs w:val="24"/>
          <w:lang w:val="ru-RU"/>
        </w:rPr>
        <w:t>28</w:t>
      </w:r>
      <w:r w:rsidRPr="00F638F5">
        <w:rPr>
          <w:rFonts w:ascii="Times New Roman" w:hAnsi="Times New Roman"/>
          <w:b/>
          <w:szCs w:val="24"/>
          <w:lang w:val="ru-RU"/>
        </w:rPr>
        <w:t xml:space="preserve"> - Средневзвешенный (по материальной характеристике) срок эксплуатации тепловых сетей</w:t>
      </w:r>
    </w:p>
    <w:p w14:paraId="2E5C4F78" w14:textId="77777777" w:rsidR="00153116" w:rsidRPr="00153116" w:rsidRDefault="00153116" w:rsidP="0054269D">
      <w:pPr>
        <w:ind w:firstLine="0"/>
        <w:rPr>
          <w:rFonts w:ascii="Times New Roman" w:hAnsi="Times New Roman"/>
          <w:sz w:val="20"/>
          <w:szCs w:val="20"/>
          <w:lang w:val="ru-RU" w:eastAsia="ru-RU" w:bidi="ar-SA"/>
        </w:rPr>
      </w:pPr>
    </w:p>
    <w:tbl>
      <w:tblPr>
        <w:tblW w:w="4634" w:type="pct"/>
        <w:tblLook w:val="04A0" w:firstRow="1" w:lastRow="0" w:firstColumn="1" w:lastColumn="0" w:noHBand="0" w:noVBand="1"/>
      </w:tblPr>
      <w:tblGrid>
        <w:gridCol w:w="4231"/>
        <w:gridCol w:w="686"/>
        <w:gridCol w:w="774"/>
        <w:gridCol w:w="666"/>
        <w:gridCol w:w="866"/>
        <w:gridCol w:w="686"/>
        <w:gridCol w:w="752"/>
      </w:tblGrid>
      <w:tr w:rsidR="00153116" w:rsidRPr="00DA3BA9" w14:paraId="71F91EC1" w14:textId="77777777" w:rsidTr="00FD47D7">
        <w:trPr>
          <w:trHeight w:val="20"/>
          <w:tblHeader/>
        </w:trPr>
        <w:tc>
          <w:tcPr>
            <w:tcW w:w="196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6617BFF" w14:textId="77777777" w:rsidR="00153116" w:rsidRPr="00153116" w:rsidRDefault="00153116" w:rsidP="00153116">
            <w:pPr>
              <w:pStyle w:val="afffffffffffd"/>
            </w:pPr>
            <w:r w:rsidRPr="00153116">
              <w:t>Наименование источника</w:t>
            </w:r>
          </w:p>
        </w:tc>
        <w:tc>
          <w:tcPr>
            <w:tcW w:w="877" w:type="pct"/>
            <w:tcBorders>
              <w:top w:val="single" w:sz="4" w:space="0" w:color="auto"/>
              <w:left w:val="nil"/>
              <w:bottom w:val="single" w:sz="4" w:space="0" w:color="auto"/>
              <w:right w:val="single" w:sz="4" w:space="0" w:color="auto"/>
            </w:tcBorders>
            <w:shd w:val="clear" w:color="000000" w:fill="D9D9D9"/>
            <w:vAlign w:val="center"/>
            <w:hideMark/>
          </w:tcPr>
          <w:p w14:paraId="04DEB178" w14:textId="77777777" w:rsidR="00153116" w:rsidRPr="00153116" w:rsidRDefault="00153116" w:rsidP="00153116">
            <w:pPr>
              <w:pStyle w:val="afffffffffffd"/>
            </w:pPr>
            <w:r w:rsidRPr="00153116">
              <w:t>Материальная Характеристика тепловой сети, м2</w:t>
            </w:r>
          </w:p>
        </w:tc>
        <w:tc>
          <w:tcPr>
            <w:tcW w:w="447" w:type="pct"/>
            <w:tcBorders>
              <w:top w:val="single" w:sz="4" w:space="0" w:color="auto"/>
              <w:left w:val="nil"/>
              <w:bottom w:val="single" w:sz="4" w:space="0" w:color="auto"/>
              <w:right w:val="single" w:sz="4" w:space="0" w:color="auto"/>
            </w:tcBorders>
            <w:shd w:val="clear" w:color="000000" w:fill="D9D9D9"/>
            <w:vAlign w:val="center"/>
            <w:hideMark/>
          </w:tcPr>
          <w:p w14:paraId="6E4AF52C" w14:textId="77777777" w:rsidR="00153116" w:rsidRPr="00153116" w:rsidRDefault="00153116" w:rsidP="00153116">
            <w:pPr>
              <w:pStyle w:val="afffffffffffd"/>
            </w:pPr>
            <w:r w:rsidRPr="00153116">
              <w:t>Технологические потери тепловой энергии, Гкал/ч</w:t>
            </w:r>
          </w:p>
        </w:tc>
        <w:tc>
          <w:tcPr>
            <w:tcW w:w="384" w:type="pct"/>
            <w:tcBorders>
              <w:top w:val="single" w:sz="4" w:space="0" w:color="auto"/>
              <w:left w:val="nil"/>
              <w:bottom w:val="single" w:sz="4" w:space="0" w:color="auto"/>
              <w:right w:val="single" w:sz="4" w:space="0" w:color="auto"/>
            </w:tcBorders>
            <w:shd w:val="clear" w:color="000000" w:fill="D9D9D9"/>
            <w:vAlign w:val="center"/>
            <w:hideMark/>
          </w:tcPr>
          <w:p w14:paraId="4CAC9C1C"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 xml:space="preserve">Технологические потери теплоносителя, </w:t>
            </w:r>
            <w:r w:rsidRPr="00153116">
              <w:rPr>
                <w:rFonts w:ascii="Times New Roman" w:hAnsi="Times New Roman"/>
                <w:lang w:val="ru-RU"/>
              </w:rPr>
              <w:t>м3</w:t>
            </w:r>
          </w:p>
        </w:tc>
        <w:tc>
          <w:tcPr>
            <w:tcW w:w="500" w:type="pct"/>
            <w:tcBorders>
              <w:top w:val="single" w:sz="4" w:space="0" w:color="auto"/>
              <w:left w:val="nil"/>
              <w:bottom w:val="single" w:sz="4" w:space="0" w:color="auto"/>
              <w:right w:val="single" w:sz="4" w:space="0" w:color="auto"/>
            </w:tcBorders>
            <w:shd w:val="clear" w:color="000000" w:fill="D9D9D9"/>
            <w:vAlign w:val="center"/>
            <w:hideMark/>
          </w:tcPr>
          <w:p w14:paraId="14EDB338"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 xml:space="preserve">Отношение величины технологических потерь тепловой </w:t>
            </w:r>
            <w:proofErr w:type="spellStart"/>
            <w:r w:rsidRPr="00153116">
              <w:rPr>
                <w:rFonts w:ascii="Times New Roman" w:hAnsi="Times New Roman"/>
                <w:color w:val="000000"/>
                <w:sz w:val="20"/>
                <w:szCs w:val="20"/>
                <w:lang w:val="ru-RU" w:eastAsia="ru-RU" w:bidi="ar-SA"/>
              </w:rPr>
              <w:t>энергиик</w:t>
            </w:r>
            <w:proofErr w:type="spellEnd"/>
            <w:r w:rsidRPr="00153116">
              <w:rPr>
                <w:rFonts w:ascii="Times New Roman" w:hAnsi="Times New Roman"/>
                <w:color w:val="000000"/>
                <w:sz w:val="20"/>
                <w:szCs w:val="20"/>
                <w:lang w:val="ru-RU" w:eastAsia="ru-RU" w:bidi="ar-SA"/>
              </w:rPr>
              <w:t xml:space="preserve"> материальной характеристике тепловой сети</w:t>
            </w:r>
          </w:p>
        </w:tc>
        <w:tc>
          <w:tcPr>
            <w:tcW w:w="396" w:type="pct"/>
            <w:tcBorders>
              <w:top w:val="single" w:sz="4" w:space="0" w:color="auto"/>
              <w:left w:val="nil"/>
              <w:bottom w:val="single" w:sz="4" w:space="0" w:color="auto"/>
              <w:right w:val="single" w:sz="4" w:space="0" w:color="auto"/>
            </w:tcBorders>
            <w:shd w:val="clear" w:color="000000" w:fill="D9D9D9"/>
            <w:vAlign w:val="center"/>
            <w:hideMark/>
          </w:tcPr>
          <w:p w14:paraId="7E012509"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Отношение величины технологических потерь т теплоносителя к материальной характеристике тепловой сети</w:t>
            </w:r>
          </w:p>
        </w:tc>
        <w:tc>
          <w:tcPr>
            <w:tcW w:w="434" w:type="pct"/>
            <w:tcBorders>
              <w:top w:val="single" w:sz="4" w:space="0" w:color="auto"/>
              <w:left w:val="nil"/>
              <w:bottom w:val="single" w:sz="4" w:space="0" w:color="auto"/>
              <w:right w:val="single" w:sz="4" w:space="0" w:color="auto"/>
            </w:tcBorders>
            <w:shd w:val="clear" w:color="000000" w:fill="D9D9D9"/>
            <w:vAlign w:val="center"/>
            <w:hideMark/>
          </w:tcPr>
          <w:p w14:paraId="0CF6C53B"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 xml:space="preserve">Средневзвешенный (по материальной характеристике) срок эксплуатации тепловых сетей, лет </w:t>
            </w:r>
          </w:p>
        </w:tc>
      </w:tr>
      <w:tr w:rsidR="00153116" w:rsidRPr="00153116" w14:paraId="2314208E" w14:textId="77777777" w:rsidTr="00FD47D7">
        <w:trPr>
          <w:trHeight w:val="20"/>
        </w:trPr>
        <w:tc>
          <w:tcPr>
            <w:tcW w:w="1961" w:type="pct"/>
            <w:tcBorders>
              <w:top w:val="nil"/>
              <w:left w:val="single" w:sz="4" w:space="0" w:color="auto"/>
              <w:bottom w:val="single" w:sz="4" w:space="0" w:color="auto"/>
              <w:right w:val="single" w:sz="4" w:space="0" w:color="auto"/>
            </w:tcBorders>
            <w:shd w:val="clear" w:color="auto" w:fill="auto"/>
            <w:noWrap/>
            <w:vAlign w:val="bottom"/>
            <w:hideMark/>
          </w:tcPr>
          <w:p w14:paraId="7D1DC666" w14:textId="77777777" w:rsidR="00153116" w:rsidRPr="00153116" w:rsidRDefault="00153116" w:rsidP="00153116">
            <w:pPr>
              <w:pStyle w:val="afffffffffffd"/>
              <w:rPr>
                <w:color w:val="000000"/>
              </w:rPr>
            </w:pPr>
            <w:proofErr w:type="spellStart"/>
            <w:r w:rsidRPr="00153116">
              <w:t>Новомальтинское</w:t>
            </w:r>
            <w:proofErr w:type="spellEnd"/>
            <w:r w:rsidRPr="00153116">
              <w:t xml:space="preserve"> муниципальное </w:t>
            </w:r>
            <w:r w:rsidRPr="00153116">
              <w:rPr>
                <w:color w:val="000000"/>
              </w:rPr>
              <w:t>образование</w:t>
            </w:r>
          </w:p>
        </w:tc>
        <w:tc>
          <w:tcPr>
            <w:tcW w:w="877" w:type="pct"/>
            <w:tcBorders>
              <w:top w:val="nil"/>
              <w:left w:val="nil"/>
              <w:bottom w:val="single" w:sz="4" w:space="0" w:color="auto"/>
              <w:right w:val="single" w:sz="4" w:space="0" w:color="auto"/>
            </w:tcBorders>
            <w:shd w:val="clear" w:color="auto" w:fill="auto"/>
            <w:noWrap/>
            <w:vAlign w:val="bottom"/>
            <w:hideMark/>
          </w:tcPr>
          <w:p w14:paraId="7A5133A8" w14:textId="77777777" w:rsidR="00153116" w:rsidRPr="00153116" w:rsidRDefault="00153116" w:rsidP="00153116">
            <w:pPr>
              <w:pStyle w:val="afffffffffffd"/>
            </w:pPr>
            <w:r w:rsidRPr="00153116">
              <w:t>261,0</w:t>
            </w:r>
          </w:p>
        </w:tc>
        <w:tc>
          <w:tcPr>
            <w:tcW w:w="447" w:type="pct"/>
            <w:tcBorders>
              <w:top w:val="nil"/>
              <w:left w:val="nil"/>
              <w:bottom w:val="single" w:sz="4" w:space="0" w:color="auto"/>
              <w:right w:val="single" w:sz="4" w:space="0" w:color="auto"/>
            </w:tcBorders>
            <w:shd w:val="clear" w:color="auto" w:fill="auto"/>
            <w:noWrap/>
            <w:vAlign w:val="bottom"/>
            <w:hideMark/>
          </w:tcPr>
          <w:p w14:paraId="1837B6EF" w14:textId="77777777" w:rsidR="00153116" w:rsidRPr="00153116" w:rsidRDefault="00153116" w:rsidP="00153116">
            <w:pPr>
              <w:pStyle w:val="afffffffffffd"/>
            </w:pPr>
            <w:r w:rsidRPr="00153116">
              <w:t>0,70</w:t>
            </w:r>
          </w:p>
        </w:tc>
        <w:tc>
          <w:tcPr>
            <w:tcW w:w="384" w:type="pct"/>
            <w:tcBorders>
              <w:top w:val="nil"/>
              <w:left w:val="nil"/>
              <w:bottom w:val="single" w:sz="4" w:space="0" w:color="auto"/>
              <w:right w:val="single" w:sz="4" w:space="0" w:color="auto"/>
            </w:tcBorders>
            <w:shd w:val="clear" w:color="auto" w:fill="auto"/>
            <w:noWrap/>
            <w:vAlign w:val="bottom"/>
            <w:hideMark/>
          </w:tcPr>
          <w:p w14:paraId="2C71AEE4"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15,11</w:t>
            </w:r>
          </w:p>
        </w:tc>
        <w:tc>
          <w:tcPr>
            <w:tcW w:w="500" w:type="pct"/>
            <w:tcBorders>
              <w:top w:val="nil"/>
              <w:left w:val="nil"/>
              <w:bottom w:val="single" w:sz="4" w:space="0" w:color="auto"/>
              <w:right w:val="single" w:sz="4" w:space="0" w:color="auto"/>
            </w:tcBorders>
            <w:shd w:val="clear" w:color="auto" w:fill="auto"/>
            <w:noWrap/>
            <w:vAlign w:val="bottom"/>
            <w:hideMark/>
          </w:tcPr>
          <w:p w14:paraId="204F1FEC"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0,00268</w:t>
            </w:r>
          </w:p>
        </w:tc>
        <w:tc>
          <w:tcPr>
            <w:tcW w:w="396" w:type="pct"/>
            <w:tcBorders>
              <w:top w:val="nil"/>
              <w:left w:val="nil"/>
              <w:bottom w:val="single" w:sz="4" w:space="0" w:color="auto"/>
              <w:right w:val="single" w:sz="4" w:space="0" w:color="auto"/>
            </w:tcBorders>
            <w:shd w:val="clear" w:color="auto" w:fill="auto"/>
            <w:noWrap/>
            <w:vAlign w:val="bottom"/>
            <w:hideMark/>
          </w:tcPr>
          <w:p w14:paraId="168851F7"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21,62</w:t>
            </w:r>
          </w:p>
        </w:tc>
        <w:tc>
          <w:tcPr>
            <w:tcW w:w="434" w:type="pct"/>
            <w:tcBorders>
              <w:top w:val="nil"/>
              <w:left w:val="nil"/>
              <w:bottom w:val="single" w:sz="4" w:space="0" w:color="auto"/>
              <w:right w:val="single" w:sz="4" w:space="0" w:color="auto"/>
            </w:tcBorders>
            <w:shd w:val="clear" w:color="auto" w:fill="auto"/>
            <w:noWrap/>
            <w:vAlign w:val="bottom"/>
            <w:hideMark/>
          </w:tcPr>
          <w:p w14:paraId="06BD312C" w14:textId="77777777" w:rsidR="00153116" w:rsidRPr="00153116" w:rsidRDefault="00153116" w:rsidP="00153116">
            <w:pPr>
              <w:spacing w:line="240" w:lineRule="auto"/>
              <w:ind w:firstLine="0"/>
              <w:jc w:val="center"/>
              <w:rPr>
                <w:rFonts w:ascii="Times New Roman" w:hAnsi="Times New Roman"/>
                <w:color w:val="000000"/>
                <w:sz w:val="22"/>
                <w:lang w:val="ru-RU" w:eastAsia="ru-RU" w:bidi="ar-SA"/>
              </w:rPr>
            </w:pPr>
            <w:r w:rsidRPr="00153116">
              <w:rPr>
                <w:rFonts w:ascii="Times New Roman" w:hAnsi="Times New Roman"/>
                <w:color w:val="000000"/>
                <w:sz w:val="22"/>
                <w:lang w:val="ru-RU" w:eastAsia="ru-RU" w:bidi="ar-SA"/>
              </w:rPr>
              <w:t>43,0</w:t>
            </w:r>
          </w:p>
        </w:tc>
      </w:tr>
    </w:tbl>
    <w:p w14:paraId="5631AA92" w14:textId="77777777" w:rsidR="0054269D" w:rsidRPr="00F638F5" w:rsidRDefault="0054269D" w:rsidP="0054269D">
      <w:pPr>
        <w:ind w:firstLine="0"/>
        <w:rPr>
          <w:rFonts w:ascii="Times New Roman" w:hAnsi="Times New Roman"/>
          <w:szCs w:val="24"/>
          <w:lang w:val="ru-RU"/>
        </w:rPr>
      </w:pPr>
    </w:p>
    <w:p w14:paraId="4EB9EF89" w14:textId="3A502ED5" w:rsidR="004915E1" w:rsidRPr="004915E1" w:rsidRDefault="004915E1" w:rsidP="004915E1">
      <w:pPr>
        <w:pStyle w:val="1a"/>
        <w:numPr>
          <w:ilvl w:val="0"/>
          <w:numId w:val="92"/>
        </w:numPr>
        <w:rPr>
          <w:szCs w:val="24"/>
        </w:rPr>
      </w:pPr>
      <w:r>
        <w:rPr>
          <w:szCs w:val="24"/>
        </w:rPr>
        <w:t xml:space="preserve"> </w:t>
      </w:r>
      <w:bookmarkStart w:id="117" w:name="_Hlk180528042"/>
      <w:r>
        <w:rPr>
          <w:szCs w:val="24"/>
        </w:rPr>
        <w:t>Д</w:t>
      </w:r>
      <w:r w:rsidRPr="004915E1">
        <w:rPr>
          <w:szCs w:val="24"/>
        </w:rPr>
        <w:t>инамик</w:t>
      </w:r>
      <w:r>
        <w:rPr>
          <w:szCs w:val="24"/>
        </w:rPr>
        <w:t>а</w:t>
      </w:r>
      <w:r w:rsidRPr="004915E1">
        <w:rPr>
          <w:szCs w:val="24"/>
        </w:rPr>
        <w:t xml:space="preserve"> изменения доли потерь тепловой энергии при ее передаче к ее выработке</w:t>
      </w:r>
      <w:r w:rsidRPr="004915E1">
        <w:rPr>
          <w:szCs w:val="24"/>
        </w:rPr>
        <w:t xml:space="preserve"> </w:t>
      </w:r>
    </w:p>
    <w:bookmarkEnd w:id="117"/>
    <w:p w14:paraId="533776C3" w14:textId="77777777" w:rsidR="004915E1" w:rsidRPr="004915E1" w:rsidRDefault="004915E1" w:rsidP="004915E1">
      <w:pPr>
        <w:tabs>
          <w:tab w:val="left" w:pos="4260"/>
          <w:tab w:val="center" w:pos="5031"/>
        </w:tabs>
        <w:spacing w:line="240" w:lineRule="auto"/>
        <w:ind w:firstLine="708"/>
        <w:jc w:val="center"/>
        <w:rPr>
          <w:rFonts w:ascii="Times New Roman" w:hAnsi="Times New Roman"/>
          <w:b/>
          <w:szCs w:val="24"/>
          <w:lang w:val="ru-RU" w:eastAsia="ru-RU" w:bidi="ar-SA"/>
        </w:rPr>
      </w:pPr>
      <w:r w:rsidRPr="004915E1">
        <w:rPr>
          <w:rFonts w:ascii="Times New Roman" w:hAnsi="Times New Roman"/>
          <w:b/>
          <w:szCs w:val="24"/>
          <w:lang w:val="ru-RU" w:eastAsia="ru-RU" w:bidi="ar-SA"/>
        </w:rPr>
        <w:t>Расчет величины технологических потерь при передаче тепловой энергии, теплоносителя по тепловым сетям</w:t>
      </w:r>
    </w:p>
    <w:p w14:paraId="11D3FADF" w14:textId="77777777" w:rsidR="004915E1" w:rsidRPr="004915E1" w:rsidRDefault="004915E1" w:rsidP="004915E1">
      <w:pPr>
        <w:tabs>
          <w:tab w:val="left" w:pos="4260"/>
          <w:tab w:val="center" w:pos="5031"/>
        </w:tabs>
        <w:spacing w:line="240" w:lineRule="auto"/>
        <w:ind w:firstLine="708"/>
        <w:jc w:val="center"/>
        <w:rPr>
          <w:rFonts w:ascii="Times New Roman" w:hAnsi="Times New Roman"/>
          <w:szCs w:val="24"/>
          <w:lang w:val="ru-RU" w:eastAsia="ru-RU" w:bidi="ar-SA"/>
        </w:rPr>
      </w:pPr>
    </w:p>
    <w:p w14:paraId="0C4C034C"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 xml:space="preserve">Величина технологических потерь тепловой энергии принимается в размере 1 626,956 </w:t>
      </w:r>
      <w:proofErr w:type="gramStart"/>
      <w:r w:rsidRPr="004915E1">
        <w:rPr>
          <w:rFonts w:ascii="Times New Roman" w:hAnsi="Times New Roman"/>
          <w:szCs w:val="24"/>
          <w:lang w:val="ru-RU" w:eastAsia="ru-RU" w:bidi="ar-SA"/>
        </w:rPr>
        <w:t>Гкал(</w:t>
      </w:r>
      <w:proofErr w:type="gramEnd"/>
      <w:r w:rsidRPr="004915E1">
        <w:rPr>
          <w:rFonts w:ascii="Times New Roman" w:hAnsi="Times New Roman"/>
          <w:szCs w:val="24"/>
          <w:lang w:val="ru-RU" w:eastAsia="ru-RU" w:bidi="ar-SA"/>
        </w:rPr>
        <w:t xml:space="preserve">Распоряжение Министерства жилищной политики, энергетики и транспорта Иркутской области от 11.12.2023г. №58-784-мр) </w:t>
      </w:r>
    </w:p>
    <w:p w14:paraId="5B273C9F"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lastRenderedPageBreak/>
        <w:t>В 2024-2026гг значение величина технологических потерь тепловой энергии останется на уровне 1 626,956 Гкал, так как мероприятия по реконструкции тепловых сетей в этот период не предусмотрены.</w:t>
      </w:r>
    </w:p>
    <w:p w14:paraId="0B4D7A94"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i/>
          <w:szCs w:val="24"/>
          <w:lang w:val="ru-RU" w:eastAsia="ru-RU" w:bidi="ar-SA"/>
        </w:rPr>
        <w:t>Первый этап</w:t>
      </w:r>
      <w:r w:rsidRPr="004915E1">
        <w:rPr>
          <w:rFonts w:ascii="Times New Roman" w:hAnsi="Times New Roman"/>
          <w:szCs w:val="24"/>
          <w:lang w:val="ru-RU" w:eastAsia="ru-RU" w:bidi="ar-SA"/>
        </w:rPr>
        <w:t xml:space="preserve"> реализации мероприятий предусматривает реконструкцию участка тепловой сети от ТК-5 до потребителя «Школа» в 2026 году. После реализации данного этапа величина технологических потерь тепловой энергии составит 1 577,514 Гкал (2027-2028гг.).</w:t>
      </w:r>
    </w:p>
    <w:p w14:paraId="366438F0"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i/>
          <w:szCs w:val="24"/>
          <w:lang w:val="ru-RU" w:eastAsia="ru-RU" w:bidi="ar-SA"/>
        </w:rPr>
        <w:t>Второй этап</w:t>
      </w:r>
      <w:r w:rsidRPr="004915E1">
        <w:rPr>
          <w:rFonts w:ascii="Times New Roman" w:hAnsi="Times New Roman"/>
          <w:szCs w:val="24"/>
          <w:lang w:val="ru-RU" w:eastAsia="ru-RU" w:bidi="ar-SA"/>
        </w:rPr>
        <w:t xml:space="preserve"> мероприятий предусматривает реконструкцию участка тепловых сетей от ТК-8 до ТК-18 по первому кварталу в 2028 года, общей протяженностью 0,130 км в двухтрубном исполнении. После реализации данного этапа величина технологических потерь тепловой энергии составит 1 534,81 Гкал (2029г. и последующие).</w:t>
      </w:r>
    </w:p>
    <w:p w14:paraId="3DE9195E" w14:textId="77777777" w:rsidR="004915E1" w:rsidRPr="004915E1" w:rsidRDefault="004915E1" w:rsidP="004915E1">
      <w:pPr>
        <w:tabs>
          <w:tab w:val="left" w:pos="4260"/>
          <w:tab w:val="center" w:pos="5031"/>
        </w:tabs>
        <w:spacing w:line="240" w:lineRule="auto"/>
        <w:ind w:firstLine="708"/>
        <w:jc w:val="center"/>
        <w:rPr>
          <w:rFonts w:ascii="Times New Roman" w:hAnsi="Times New Roman"/>
          <w:szCs w:val="24"/>
          <w:lang w:val="ru-RU" w:eastAsia="ru-RU" w:bidi="ar-SA"/>
        </w:rPr>
      </w:pPr>
    </w:p>
    <w:p w14:paraId="327EFE3F" w14:textId="77777777" w:rsidR="004915E1" w:rsidRPr="004915E1" w:rsidRDefault="004915E1" w:rsidP="004915E1">
      <w:pPr>
        <w:tabs>
          <w:tab w:val="left" w:pos="4260"/>
          <w:tab w:val="center" w:pos="5031"/>
        </w:tabs>
        <w:spacing w:line="240" w:lineRule="auto"/>
        <w:ind w:firstLine="708"/>
        <w:jc w:val="center"/>
        <w:rPr>
          <w:rFonts w:ascii="Times New Roman" w:hAnsi="Times New Roman"/>
          <w:b/>
          <w:szCs w:val="24"/>
          <w:lang w:val="ru-RU" w:eastAsia="ru-RU" w:bidi="ar-SA"/>
        </w:rPr>
      </w:pPr>
      <w:r w:rsidRPr="004915E1">
        <w:rPr>
          <w:rFonts w:ascii="Times New Roman" w:hAnsi="Times New Roman"/>
          <w:b/>
          <w:szCs w:val="24"/>
          <w:lang w:val="ru-RU" w:eastAsia="ru-RU" w:bidi="ar-SA"/>
        </w:rPr>
        <w:t>Расчет динамики изменения доли потерь тепловой энергии при ее передаче к ее выработке</w:t>
      </w:r>
    </w:p>
    <w:p w14:paraId="4CEC7B39"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p>
    <w:p w14:paraId="2740065C"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Для расчета плановой динамики изменения доли потерь найдем отношение величины потерь тепловой энергии при ее передаче к ее выработке:</w:t>
      </w:r>
    </w:p>
    <w:p w14:paraId="5E40CA4B" w14:textId="77777777" w:rsidR="004915E1" w:rsidRPr="004915E1" w:rsidRDefault="004915E1" w:rsidP="004915E1">
      <w:pPr>
        <w:tabs>
          <w:tab w:val="left" w:pos="4260"/>
          <w:tab w:val="center" w:pos="5031"/>
        </w:tabs>
        <w:spacing w:line="240" w:lineRule="auto"/>
        <w:ind w:firstLine="708"/>
        <w:jc w:val="center"/>
        <w:rPr>
          <w:rFonts w:ascii="Times New Roman" w:hAnsi="Times New Roman"/>
          <w:i/>
          <w:szCs w:val="24"/>
          <w:lang w:val="ru-RU" w:eastAsia="ru-RU" w:bidi="ar-SA"/>
        </w:rPr>
      </w:pPr>
      <w:r w:rsidRPr="004915E1">
        <w:rPr>
          <w:rFonts w:ascii="Times New Roman" w:hAnsi="Times New Roman"/>
          <w:i/>
          <w:szCs w:val="24"/>
          <w:lang w:val="ru-RU" w:eastAsia="ru-RU" w:bidi="ar-SA"/>
        </w:rPr>
        <w:t>Доля потерь = Выработка / потерь тепловой энергии при ее передаче,</w:t>
      </w:r>
    </w:p>
    <w:p w14:paraId="769D7509"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r w:rsidRPr="004915E1">
        <w:rPr>
          <w:rFonts w:ascii="Times New Roman" w:hAnsi="Times New Roman"/>
          <w:szCs w:val="24"/>
          <w:lang w:val="ru-RU" w:eastAsia="ru-RU" w:bidi="ar-SA"/>
        </w:rPr>
        <w:t xml:space="preserve">где </w:t>
      </w:r>
      <w:r w:rsidRPr="004915E1">
        <w:rPr>
          <w:rFonts w:ascii="Times New Roman" w:hAnsi="Times New Roman"/>
          <w:i/>
          <w:szCs w:val="24"/>
          <w:lang w:val="ru-RU" w:eastAsia="ru-RU" w:bidi="ar-SA"/>
        </w:rPr>
        <w:t>выработка</w:t>
      </w:r>
      <w:r w:rsidRPr="004915E1">
        <w:rPr>
          <w:rFonts w:ascii="Times New Roman" w:hAnsi="Times New Roman"/>
          <w:szCs w:val="24"/>
          <w:lang w:val="ru-RU" w:eastAsia="ru-RU" w:bidi="ar-SA"/>
        </w:rPr>
        <w:t xml:space="preserve"> – объем тепловой энергии от теплоисточников, подаваемой в тепловую сеть, учитывает полезный отпуск тепла потребителям и тепловые потери в тепловых сетях и составляет 12 171,56 Гкал в год, в т.ч.: полезный отпуск потребителям – 10 544,6 Гкал в год.</w:t>
      </w:r>
    </w:p>
    <w:p w14:paraId="119FD9A7"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Потери тепловой энергии в тепловых сетях при ее передаче составляют:</w:t>
      </w:r>
    </w:p>
    <w:p w14:paraId="3C6D870D"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-в 2024-2026гг. – 1 626,956 Гкал в год,</w:t>
      </w:r>
    </w:p>
    <w:p w14:paraId="50E2DE14"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-в 2027-2028гг. – 1 577,514 Гкал в год,</w:t>
      </w:r>
    </w:p>
    <w:p w14:paraId="2A6E95BC"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-в 2029 году и последующих годах – 1 534,81 Гкал в год.</w:t>
      </w:r>
    </w:p>
    <w:p w14:paraId="6F73196C"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Таким образом доля потерь тепловой энергии при ее передаче примет следующие значения:</w:t>
      </w:r>
    </w:p>
    <w:tbl>
      <w:tblPr>
        <w:tblStyle w:val="41"/>
        <w:tblW w:w="9420" w:type="dxa"/>
        <w:tblLook w:val="04A0" w:firstRow="1" w:lastRow="0" w:firstColumn="1" w:lastColumn="0" w:noHBand="0" w:noVBand="1"/>
      </w:tblPr>
      <w:tblGrid>
        <w:gridCol w:w="4531"/>
        <w:gridCol w:w="1628"/>
        <w:gridCol w:w="1701"/>
        <w:gridCol w:w="1560"/>
      </w:tblGrid>
      <w:tr w:rsidR="004915E1" w:rsidRPr="004915E1" w14:paraId="044EE20D" w14:textId="77777777" w:rsidTr="001915E1">
        <w:tc>
          <w:tcPr>
            <w:tcW w:w="4531" w:type="dxa"/>
            <w:vMerge w:val="restart"/>
            <w:vAlign w:val="center"/>
          </w:tcPr>
          <w:p w14:paraId="2DA3330E"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Показатель</w:t>
            </w:r>
          </w:p>
        </w:tc>
        <w:tc>
          <w:tcPr>
            <w:tcW w:w="4889" w:type="dxa"/>
            <w:gridSpan w:val="3"/>
          </w:tcPr>
          <w:p w14:paraId="68EA6C70"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Период</w:t>
            </w:r>
          </w:p>
        </w:tc>
      </w:tr>
      <w:tr w:rsidR="004915E1" w:rsidRPr="004915E1" w14:paraId="17536497" w14:textId="77777777" w:rsidTr="001915E1">
        <w:tc>
          <w:tcPr>
            <w:tcW w:w="4531" w:type="dxa"/>
            <w:vMerge/>
          </w:tcPr>
          <w:p w14:paraId="6142CCA3"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p>
        </w:tc>
        <w:tc>
          <w:tcPr>
            <w:tcW w:w="1628" w:type="dxa"/>
          </w:tcPr>
          <w:p w14:paraId="5AB160BB"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2024-2026гг.</w:t>
            </w:r>
          </w:p>
        </w:tc>
        <w:tc>
          <w:tcPr>
            <w:tcW w:w="1701" w:type="dxa"/>
          </w:tcPr>
          <w:p w14:paraId="61D8C5C4"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2027-2028гг.</w:t>
            </w:r>
          </w:p>
        </w:tc>
        <w:tc>
          <w:tcPr>
            <w:tcW w:w="1560" w:type="dxa"/>
          </w:tcPr>
          <w:p w14:paraId="5427D641"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2029-2044гг.</w:t>
            </w:r>
          </w:p>
        </w:tc>
      </w:tr>
      <w:tr w:rsidR="004915E1" w:rsidRPr="004915E1" w14:paraId="40127663" w14:textId="77777777" w:rsidTr="001915E1">
        <w:tc>
          <w:tcPr>
            <w:tcW w:w="4531" w:type="dxa"/>
          </w:tcPr>
          <w:p w14:paraId="7546BAB0"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r w:rsidRPr="004915E1">
              <w:rPr>
                <w:rFonts w:ascii="Times New Roman" w:hAnsi="Times New Roman"/>
                <w:szCs w:val="24"/>
                <w:lang w:val="ru-RU" w:eastAsia="ru-RU" w:bidi="ar-SA"/>
              </w:rPr>
              <w:t>Потери в ТС, Гкал в год</w:t>
            </w:r>
          </w:p>
        </w:tc>
        <w:tc>
          <w:tcPr>
            <w:tcW w:w="1628" w:type="dxa"/>
            <w:vAlign w:val="center"/>
          </w:tcPr>
          <w:p w14:paraId="3574D6DE"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1 626,956</w:t>
            </w:r>
          </w:p>
        </w:tc>
        <w:tc>
          <w:tcPr>
            <w:tcW w:w="1701" w:type="dxa"/>
            <w:vAlign w:val="center"/>
          </w:tcPr>
          <w:p w14:paraId="5E63CFE6"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1 577,514</w:t>
            </w:r>
          </w:p>
        </w:tc>
        <w:tc>
          <w:tcPr>
            <w:tcW w:w="1560" w:type="dxa"/>
            <w:vAlign w:val="center"/>
          </w:tcPr>
          <w:p w14:paraId="362B8ECF"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1 534,81</w:t>
            </w:r>
          </w:p>
        </w:tc>
      </w:tr>
      <w:tr w:rsidR="004915E1" w:rsidRPr="004915E1" w14:paraId="6A625B93" w14:textId="77777777" w:rsidTr="001915E1">
        <w:tc>
          <w:tcPr>
            <w:tcW w:w="4531" w:type="dxa"/>
          </w:tcPr>
          <w:p w14:paraId="1F548FFB"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r w:rsidRPr="004915E1">
              <w:rPr>
                <w:rFonts w:ascii="Times New Roman" w:hAnsi="Times New Roman"/>
                <w:szCs w:val="24"/>
                <w:lang w:val="ru-RU" w:eastAsia="ru-RU" w:bidi="ar-SA"/>
              </w:rPr>
              <w:t>Выработка тепловой энергии (отпуск в сеть), Гкал в год</w:t>
            </w:r>
          </w:p>
        </w:tc>
        <w:tc>
          <w:tcPr>
            <w:tcW w:w="1628" w:type="dxa"/>
            <w:vAlign w:val="center"/>
          </w:tcPr>
          <w:p w14:paraId="0A2445C3"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12 171,556</w:t>
            </w:r>
          </w:p>
        </w:tc>
        <w:tc>
          <w:tcPr>
            <w:tcW w:w="1701" w:type="dxa"/>
            <w:vAlign w:val="center"/>
          </w:tcPr>
          <w:p w14:paraId="2C94F872"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12 122,114</w:t>
            </w:r>
          </w:p>
        </w:tc>
        <w:tc>
          <w:tcPr>
            <w:tcW w:w="1560" w:type="dxa"/>
            <w:vAlign w:val="center"/>
          </w:tcPr>
          <w:p w14:paraId="6A0C0680"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12 079,41</w:t>
            </w:r>
          </w:p>
        </w:tc>
      </w:tr>
      <w:tr w:rsidR="004915E1" w:rsidRPr="004915E1" w14:paraId="0EDA0C0D" w14:textId="77777777" w:rsidTr="001915E1">
        <w:tc>
          <w:tcPr>
            <w:tcW w:w="4531" w:type="dxa"/>
          </w:tcPr>
          <w:p w14:paraId="5A601900"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r w:rsidRPr="004915E1">
              <w:rPr>
                <w:rFonts w:ascii="Times New Roman" w:hAnsi="Times New Roman"/>
                <w:szCs w:val="24"/>
                <w:lang w:val="ru-RU" w:eastAsia="ru-RU" w:bidi="ar-SA"/>
              </w:rPr>
              <w:t>Доля потерь тепловой энергии при ее передаче к ее выработке (отпуск в сеть), %</w:t>
            </w:r>
          </w:p>
        </w:tc>
        <w:tc>
          <w:tcPr>
            <w:tcW w:w="1628" w:type="dxa"/>
            <w:vAlign w:val="center"/>
          </w:tcPr>
          <w:p w14:paraId="33AC05D8"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13,367</w:t>
            </w:r>
          </w:p>
        </w:tc>
        <w:tc>
          <w:tcPr>
            <w:tcW w:w="1701" w:type="dxa"/>
            <w:vAlign w:val="center"/>
          </w:tcPr>
          <w:p w14:paraId="6968F812"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13,014</w:t>
            </w:r>
          </w:p>
        </w:tc>
        <w:tc>
          <w:tcPr>
            <w:tcW w:w="1560" w:type="dxa"/>
            <w:vAlign w:val="center"/>
          </w:tcPr>
          <w:p w14:paraId="7B01CB1D"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12,706</w:t>
            </w:r>
          </w:p>
        </w:tc>
      </w:tr>
    </w:tbl>
    <w:p w14:paraId="5E0D1395"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p>
    <w:p w14:paraId="36B51232"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Динамика изменения доли потерь тепла характеризует изменение доли потерь тепла в положительную или отрицательную сторону в одном году действия концессионного соглашения по отношению к предыдущему, то есть показывает, как изменятся потери тепловой энергии после реализации мероприятий или при их отсутствии.</w:t>
      </w:r>
    </w:p>
    <w:p w14:paraId="5B87E48D"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 xml:space="preserve">В 2025 году по отношению к 2024 году динамика изменения доли потерь примет значение: </w:t>
      </w:r>
      <w:r w:rsidRPr="004915E1">
        <w:rPr>
          <w:rFonts w:ascii="Times New Roman" w:hAnsi="Times New Roman"/>
          <w:i/>
          <w:szCs w:val="24"/>
          <w:lang w:val="ru-RU" w:eastAsia="ru-RU" w:bidi="ar-SA"/>
        </w:rPr>
        <w:t>(13,37% – 13,37%)/13,37% = 0</w:t>
      </w:r>
      <w:r w:rsidRPr="004915E1">
        <w:rPr>
          <w:rFonts w:ascii="Times New Roman" w:hAnsi="Times New Roman"/>
          <w:szCs w:val="24"/>
          <w:lang w:val="ru-RU" w:eastAsia="ru-RU" w:bidi="ar-SA"/>
        </w:rPr>
        <w:t>. То есть, отношение величины потерь тепловой энергии в ее выработке в 2025 году не изменится по отношению в 2024 году, так как мероприятия, направленные на их снижение запланированы только в 2026 году.</w:t>
      </w:r>
    </w:p>
    <w:p w14:paraId="0757CDA4"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Аналогичным образом данная величина примет следующие значения:</w:t>
      </w:r>
    </w:p>
    <w:tbl>
      <w:tblPr>
        <w:tblStyle w:val="41"/>
        <w:tblW w:w="0" w:type="auto"/>
        <w:tblLook w:val="04A0" w:firstRow="1" w:lastRow="0" w:firstColumn="1" w:lastColumn="0" w:noHBand="0" w:noVBand="1"/>
      </w:tblPr>
      <w:tblGrid>
        <w:gridCol w:w="3114"/>
        <w:gridCol w:w="766"/>
        <w:gridCol w:w="811"/>
        <w:gridCol w:w="766"/>
        <w:gridCol w:w="802"/>
        <w:gridCol w:w="850"/>
        <w:gridCol w:w="766"/>
        <w:gridCol w:w="1370"/>
      </w:tblGrid>
      <w:tr w:rsidR="004915E1" w:rsidRPr="004915E1" w14:paraId="402ED30F" w14:textId="77777777" w:rsidTr="001915E1">
        <w:tc>
          <w:tcPr>
            <w:tcW w:w="3114" w:type="dxa"/>
          </w:tcPr>
          <w:p w14:paraId="4E78CCF1"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p>
        </w:tc>
        <w:tc>
          <w:tcPr>
            <w:tcW w:w="6104" w:type="dxa"/>
            <w:gridSpan w:val="7"/>
          </w:tcPr>
          <w:p w14:paraId="0B5B1484"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 w:val="22"/>
                <w:szCs w:val="24"/>
                <w:lang w:val="ru-RU" w:eastAsia="ru-RU" w:bidi="ar-SA"/>
              </w:rPr>
              <w:t>Период</w:t>
            </w:r>
          </w:p>
        </w:tc>
      </w:tr>
      <w:tr w:rsidR="004915E1" w:rsidRPr="004915E1" w14:paraId="4A6C192F" w14:textId="77777777" w:rsidTr="001915E1">
        <w:tc>
          <w:tcPr>
            <w:tcW w:w="3114" w:type="dxa"/>
          </w:tcPr>
          <w:p w14:paraId="5F63CEBF"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p>
        </w:tc>
        <w:tc>
          <w:tcPr>
            <w:tcW w:w="757" w:type="dxa"/>
            <w:vAlign w:val="center"/>
          </w:tcPr>
          <w:p w14:paraId="12FF6F99"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2024г.</w:t>
            </w:r>
          </w:p>
        </w:tc>
        <w:tc>
          <w:tcPr>
            <w:tcW w:w="811" w:type="dxa"/>
            <w:vAlign w:val="center"/>
          </w:tcPr>
          <w:p w14:paraId="6C68FDDF"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2025г.</w:t>
            </w:r>
          </w:p>
        </w:tc>
        <w:tc>
          <w:tcPr>
            <w:tcW w:w="757" w:type="dxa"/>
            <w:vAlign w:val="center"/>
          </w:tcPr>
          <w:p w14:paraId="12E0442F"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2026г.</w:t>
            </w:r>
          </w:p>
        </w:tc>
        <w:tc>
          <w:tcPr>
            <w:tcW w:w="802" w:type="dxa"/>
            <w:vAlign w:val="center"/>
          </w:tcPr>
          <w:p w14:paraId="40A46F67"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2027г.</w:t>
            </w:r>
          </w:p>
        </w:tc>
        <w:tc>
          <w:tcPr>
            <w:tcW w:w="850" w:type="dxa"/>
            <w:vAlign w:val="center"/>
          </w:tcPr>
          <w:p w14:paraId="7F52A253"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2028г.</w:t>
            </w:r>
          </w:p>
        </w:tc>
        <w:tc>
          <w:tcPr>
            <w:tcW w:w="757" w:type="dxa"/>
            <w:vAlign w:val="center"/>
          </w:tcPr>
          <w:p w14:paraId="202A372D"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2029г.</w:t>
            </w:r>
          </w:p>
        </w:tc>
        <w:tc>
          <w:tcPr>
            <w:tcW w:w="1370" w:type="dxa"/>
            <w:vAlign w:val="center"/>
          </w:tcPr>
          <w:p w14:paraId="0E9377EB"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2030-2044гг.</w:t>
            </w:r>
          </w:p>
        </w:tc>
      </w:tr>
      <w:tr w:rsidR="004915E1" w:rsidRPr="004915E1" w14:paraId="70A05A06" w14:textId="77777777" w:rsidTr="001915E1">
        <w:tc>
          <w:tcPr>
            <w:tcW w:w="3114" w:type="dxa"/>
          </w:tcPr>
          <w:p w14:paraId="300EFD5C" w14:textId="77777777" w:rsidR="004915E1" w:rsidRPr="004915E1" w:rsidRDefault="004915E1" w:rsidP="004915E1">
            <w:pPr>
              <w:tabs>
                <w:tab w:val="left" w:pos="4260"/>
                <w:tab w:val="center" w:pos="5031"/>
              </w:tabs>
              <w:spacing w:line="240" w:lineRule="auto"/>
              <w:ind w:firstLine="0"/>
              <w:rPr>
                <w:rFonts w:ascii="Times New Roman" w:hAnsi="Times New Roman"/>
                <w:sz w:val="22"/>
                <w:szCs w:val="24"/>
                <w:lang w:val="ru-RU" w:eastAsia="ru-RU" w:bidi="ar-SA"/>
              </w:rPr>
            </w:pPr>
            <w:r w:rsidRPr="004915E1">
              <w:rPr>
                <w:rFonts w:ascii="Times New Roman" w:hAnsi="Times New Roman"/>
                <w:sz w:val="22"/>
                <w:szCs w:val="24"/>
                <w:lang w:val="ru-RU" w:eastAsia="ru-RU" w:bidi="ar-SA"/>
              </w:rPr>
              <w:t>Доля потерь тепловой энергии при ее передаче к ее выработке (отпуск в сеть), %</w:t>
            </w:r>
          </w:p>
        </w:tc>
        <w:tc>
          <w:tcPr>
            <w:tcW w:w="757" w:type="dxa"/>
            <w:vAlign w:val="center"/>
          </w:tcPr>
          <w:p w14:paraId="4A1A91BB" w14:textId="77777777" w:rsidR="004915E1" w:rsidRPr="004915E1" w:rsidRDefault="004915E1" w:rsidP="004915E1">
            <w:pPr>
              <w:tabs>
                <w:tab w:val="left" w:pos="541"/>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13,367</w:t>
            </w:r>
          </w:p>
        </w:tc>
        <w:tc>
          <w:tcPr>
            <w:tcW w:w="811" w:type="dxa"/>
            <w:vAlign w:val="center"/>
          </w:tcPr>
          <w:p w14:paraId="78558E91"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13,367</w:t>
            </w:r>
          </w:p>
        </w:tc>
        <w:tc>
          <w:tcPr>
            <w:tcW w:w="757" w:type="dxa"/>
            <w:vAlign w:val="center"/>
          </w:tcPr>
          <w:p w14:paraId="054B5680"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13,367</w:t>
            </w:r>
          </w:p>
        </w:tc>
        <w:tc>
          <w:tcPr>
            <w:tcW w:w="802" w:type="dxa"/>
            <w:vAlign w:val="center"/>
          </w:tcPr>
          <w:p w14:paraId="36422FDD"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13,014</w:t>
            </w:r>
          </w:p>
        </w:tc>
        <w:tc>
          <w:tcPr>
            <w:tcW w:w="850" w:type="dxa"/>
            <w:vAlign w:val="center"/>
          </w:tcPr>
          <w:p w14:paraId="2432F014"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13,014</w:t>
            </w:r>
          </w:p>
        </w:tc>
        <w:tc>
          <w:tcPr>
            <w:tcW w:w="757" w:type="dxa"/>
            <w:vAlign w:val="center"/>
          </w:tcPr>
          <w:p w14:paraId="5130EAFC"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12,706</w:t>
            </w:r>
          </w:p>
        </w:tc>
        <w:tc>
          <w:tcPr>
            <w:tcW w:w="1370" w:type="dxa"/>
            <w:vAlign w:val="center"/>
          </w:tcPr>
          <w:p w14:paraId="5CB39678"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12,706</w:t>
            </w:r>
          </w:p>
        </w:tc>
      </w:tr>
      <w:tr w:rsidR="004915E1" w:rsidRPr="004915E1" w14:paraId="38702372" w14:textId="77777777" w:rsidTr="001915E1">
        <w:tc>
          <w:tcPr>
            <w:tcW w:w="3114" w:type="dxa"/>
          </w:tcPr>
          <w:p w14:paraId="52AA8F9D" w14:textId="77777777" w:rsidR="004915E1" w:rsidRPr="004915E1" w:rsidRDefault="004915E1" w:rsidP="004915E1">
            <w:pPr>
              <w:tabs>
                <w:tab w:val="left" w:pos="4260"/>
                <w:tab w:val="center" w:pos="5031"/>
              </w:tabs>
              <w:spacing w:line="240" w:lineRule="auto"/>
              <w:ind w:firstLine="0"/>
              <w:rPr>
                <w:rFonts w:ascii="Times New Roman" w:hAnsi="Times New Roman"/>
                <w:sz w:val="22"/>
                <w:szCs w:val="24"/>
                <w:lang w:val="ru-RU" w:eastAsia="ru-RU" w:bidi="ar-SA"/>
              </w:rPr>
            </w:pPr>
            <w:r w:rsidRPr="004915E1">
              <w:rPr>
                <w:rFonts w:ascii="Times New Roman" w:hAnsi="Times New Roman"/>
                <w:sz w:val="22"/>
                <w:szCs w:val="24"/>
                <w:lang w:val="ru-RU" w:eastAsia="ru-RU" w:bidi="ar-SA"/>
              </w:rPr>
              <w:lastRenderedPageBreak/>
              <w:t>Динамика изменения доли потерь тепловой энергии при ее передаче к ее выработке, %</w:t>
            </w:r>
          </w:p>
        </w:tc>
        <w:tc>
          <w:tcPr>
            <w:tcW w:w="757" w:type="dxa"/>
            <w:vAlign w:val="center"/>
          </w:tcPr>
          <w:p w14:paraId="7454688D"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c>
          <w:tcPr>
            <w:tcW w:w="811" w:type="dxa"/>
            <w:vAlign w:val="center"/>
          </w:tcPr>
          <w:p w14:paraId="653BE65A"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c>
          <w:tcPr>
            <w:tcW w:w="757" w:type="dxa"/>
            <w:vAlign w:val="center"/>
          </w:tcPr>
          <w:p w14:paraId="4600F1B9"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c>
          <w:tcPr>
            <w:tcW w:w="802" w:type="dxa"/>
            <w:vAlign w:val="center"/>
          </w:tcPr>
          <w:p w14:paraId="2D4616AE"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2,64</w:t>
            </w:r>
          </w:p>
        </w:tc>
        <w:tc>
          <w:tcPr>
            <w:tcW w:w="850" w:type="dxa"/>
            <w:vAlign w:val="center"/>
          </w:tcPr>
          <w:p w14:paraId="74E0EE32"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c>
          <w:tcPr>
            <w:tcW w:w="757" w:type="dxa"/>
            <w:vAlign w:val="center"/>
          </w:tcPr>
          <w:p w14:paraId="741EDDF6"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2,36</w:t>
            </w:r>
          </w:p>
        </w:tc>
        <w:tc>
          <w:tcPr>
            <w:tcW w:w="1370" w:type="dxa"/>
            <w:vAlign w:val="center"/>
          </w:tcPr>
          <w:p w14:paraId="5F36127D"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r>
    </w:tbl>
    <w:p w14:paraId="20CF7E92" w14:textId="77777777" w:rsidR="004915E1" w:rsidRPr="004915E1" w:rsidRDefault="004915E1" w:rsidP="004915E1">
      <w:pPr>
        <w:rPr>
          <w:lang w:val="ru-RU" w:eastAsia="ru-RU" w:bidi="ar-SA"/>
        </w:rPr>
      </w:pPr>
    </w:p>
    <w:p w14:paraId="7F2E9CE2" w14:textId="77777777" w:rsidR="007178C0" w:rsidRPr="00F638F5" w:rsidRDefault="007178C0" w:rsidP="007178C0">
      <w:pPr>
        <w:ind w:firstLine="709"/>
        <w:rPr>
          <w:rFonts w:ascii="Times New Roman" w:hAnsi="Times New Roman"/>
          <w:szCs w:val="24"/>
          <w:lang w:val="ru-RU"/>
        </w:rPr>
      </w:pPr>
    </w:p>
    <w:p w14:paraId="3A457C25" w14:textId="77777777" w:rsidR="005477C3" w:rsidRPr="00F638F5" w:rsidRDefault="0054269D" w:rsidP="00C70015">
      <w:pPr>
        <w:pStyle w:val="1a"/>
        <w:numPr>
          <w:ilvl w:val="0"/>
          <w:numId w:val="92"/>
        </w:numPr>
        <w:ind w:left="0" w:firstLine="0"/>
        <w:rPr>
          <w:szCs w:val="24"/>
        </w:rPr>
      </w:pPr>
      <w:bookmarkStart w:id="118" w:name="_Toc9154946"/>
      <w:r w:rsidRPr="00F638F5">
        <w:rPr>
          <w:szCs w:val="24"/>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bookmarkEnd w:id="118"/>
    </w:p>
    <w:p w14:paraId="16B85C9A" w14:textId="77777777" w:rsidR="0054269D" w:rsidRPr="00F638F5" w:rsidRDefault="007178C0" w:rsidP="00A746D1">
      <w:pPr>
        <w:pStyle w:val="1fff"/>
      </w:pPr>
      <w:r w:rsidRPr="00F638F5">
        <w:t xml:space="preserve">За последний год реконструкция </w:t>
      </w:r>
      <w:r w:rsidRPr="00F638F5">
        <w:rPr>
          <w:rStyle w:val="afffffffffffffff0"/>
          <w:sz w:val="24"/>
          <w:szCs w:val="24"/>
        </w:rPr>
        <w:t>источников тепловой энергии</w:t>
      </w:r>
      <w:r w:rsidRPr="00F638F5">
        <w:t xml:space="preserve"> не проводилась.</w:t>
      </w:r>
    </w:p>
    <w:p w14:paraId="39C54C86" w14:textId="77777777" w:rsidR="0064450E" w:rsidRPr="00F638F5" w:rsidRDefault="0064450E" w:rsidP="007178C0">
      <w:pPr>
        <w:ind w:firstLine="709"/>
        <w:rPr>
          <w:rFonts w:ascii="Times New Roman" w:hAnsi="Times New Roman"/>
          <w:szCs w:val="24"/>
          <w:lang w:val="ru-RU"/>
        </w:rPr>
      </w:pPr>
    </w:p>
    <w:p w14:paraId="61157C95" w14:textId="77777777" w:rsidR="0054269D" w:rsidRPr="00F638F5" w:rsidRDefault="0054269D" w:rsidP="00C70015">
      <w:pPr>
        <w:pStyle w:val="1a"/>
        <w:numPr>
          <w:ilvl w:val="0"/>
          <w:numId w:val="92"/>
        </w:numPr>
        <w:ind w:left="0" w:firstLine="0"/>
        <w:rPr>
          <w:szCs w:val="24"/>
        </w:rPr>
      </w:pPr>
      <w:bookmarkStart w:id="119" w:name="_Toc9154947"/>
      <w:r w:rsidRPr="00F638F5">
        <w:rPr>
          <w:szCs w:val="24"/>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119"/>
    </w:p>
    <w:p w14:paraId="10593A0C" w14:textId="77777777" w:rsidR="0054269D" w:rsidRPr="00F638F5" w:rsidRDefault="00B04148" w:rsidP="009459A7">
      <w:pPr>
        <w:pStyle w:val="1fff"/>
      </w:pPr>
      <w:r w:rsidRPr="00F638F5">
        <w:t>Фактов нарушения антимо</w:t>
      </w:r>
      <w:r w:rsidR="009459A7" w:rsidRPr="00F638F5">
        <w:t>нопольного законодательства (вы</w:t>
      </w:r>
      <w:r w:rsidRPr="00F638F5">
        <w:t>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 не зафиксировано.</w:t>
      </w:r>
    </w:p>
    <w:p w14:paraId="4A1490A3" w14:textId="77777777" w:rsidR="00B04148" w:rsidRPr="00F638F5" w:rsidRDefault="00B04148" w:rsidP="0054269D">
      <w:pPr>
        <w:rPr>
          <w:rFonts w:ascii="Times New Roman" w:hAnsi="Times New Roman"/>
          <w:szCs w:val="24"/>
          <w:lang w:val="ru-RU"/>
        </w:rPr>
      </w:pPr>
    </w:p>
    <w:p w14:paraId="11FD927D" w14:textId="77777777" w:rsidR="005477C3" w:rsidRPr="00F638F5" w:rsidRDefault="005477C3" w:rsidP="003200E3">
      <w:pPr>
        <w:pStyle w:val="1a"/>
        <w:pageBreakBefore/>
        <w:numPr>
          <w:ilvl w:val="0"/>
          <w:numId w:val="0"/>
        </w:numPr>
        <w:spacing w:before="0" w:after="0" w:line="240" w:lineRule="auto"/>
        <w:contextualSpacing w:val="0"/>
      </w:pPr>
      <w:bookmarkStart w:id="120" w:name="_Toc9154948"/>
      <w:r w:rsidRPr="00F638F5">
        <w:lastRenderedPageBreak/>
        <w:t>ГЛАВА 14. ЦЕНОВЫЕ (ТАРИФНЫЕ) ПОСЛЕДСТВИЯ</w:t>
      </w:r>
      <w:bookmarkEnd w:id="120"/>
      <w:r w:rsidRPr="00F638F5">
        <w:t xml:space="preserve"> </w:t>
      </w:r>
    </w:p>
    <w:p w14:paraId="47E96DA6" w14:textId="77777777" w:rsidR="005477C3" w:rsidRPr="00F638F5" w:rsidRDefault="005477C3" w:rsidP="00C33328">
      <w:pPr>
        <w:rPr>
          <w:rFonts w:ascii="Times New Roman" w:hAnsi="Times New Roman"/>
          <w:szCs w:val="24"/>
          <w:lang w:val="ru-RU"/>
        </w:rPr>
      </w:pPr>
    </w:p>
    <w:p w14:paraId="2D7F0282" w14:textId="77777777" w:rsidR="005477C3" w:rsidRPr="00F638F5" w:rsidRDefault="005477C3" w:rsidP="00C70015">
      <w:pPr>
        <w:pStyle w:val="1a"/>
        <w:numPr>
          <w:ilvl w:val="0"/>
          <w:numId w:val="81"/>
        </w:numPr>
        <w:spacing w:line="240" w:lineRule="auto"/>
        <w:rPr>
          <w:szCs w:val="24"/>
        </w:rPr>
      </w:pPr>
      <w:bookmarkStart w:id="121" w:name="_Toc9154949"/>
      <w:r w:rsidRPr="00F638F5">
        <w:rPr>
          <w:szCs w:val="24"/>
        </w:rPr>
        <w:t>Тарифно-балансовые расчетные модели теплоснабжения потребителей по каждой системе теплоснабжения</w:t>
      </w:r>
      <w:bookmarkEnd w:id="121"/>
    </w:p>
    <w:p w14:paraId="7C8FF19E" w14:textId="77777777" w:rsidR="005477C3" w:rsidRPr="00F638F5" w:rsidRDefault="0047636F" w:rsidP="009459A7">
      <w:pPr>
        <w:pStyle w:val="1fff"/>
      </w:pPr>
      <w:r w:rsidRPr="00F638F5">
        <w:t xml:space="preserve">Тарифно-балансовые расчетные модели теплоснабжения потребителей отражены в п.4 гл. 12. </w:t>
      </w:r>
    </w:p>
    <w:p w14:paraId="393523AC" w14:textId="77777777" w:rsidR="005477C3" w:rsidRPr="00F638F5" w:rsidRDefault="005477C3" w:rsidP="00C70015">
      <w:pPr>
        <w:pStyle w:val="1a"/>
        <w:numPr>
          <w:ilvl w:val="0"/>
          <w:numId w:val="81"/>
        </w:numPr>
        <w:spacing w:line="240" w:lineRule="auto"/>
        <w:rPr>
          <w:szCs w:val="24"/>
        </w:rPr>
      </w:pPr>
      <w:bookmarkStart w:id="122" w:name="_Toc9154950"/>
      <w:r w:rsidRPr="00F638F5">
        <w:rPr>
          <w:szCs w:val="24"/>
        </w:rPr>
        <w:t>Тарифно-балансовые расчетные модели теплоснабжения потребителей по каждой единой теплоснабжающей организации</w:t>
      </w:r>
      <w:bookmarkEnd w:id="122"/>
    </w:p>
    <w:p w14:paraId="77A18F1D" w14:textId="784AADB0" w:rsidR="005477C3" w:rsidRPr="00F638F5" w:rsidRDefault="006C61D5" w:rsidP="00C33328">
      <w:pPr>
        <w:rPr>
          <w:rFonts w:ascii="Times New Roman" w:hAnsi="Times New Roman"/>
          <w:szCs w:val="24"/>
          <w:lang w:val="ru-RU"/>
        </w:rPr>
      </w:pPr>
      <w:r w:rsidRPr="006C61D5">
        <w:rPr>
          <w:rFonts w:ascii="Times New Roman" w:eastAsia="Calibri" w:hAnsi="Times New Roman"/>
          <w:iCs/>
          <w:szCs w:val="26"/>
          <w:lang w:val="ru-RU" w:eastAsia="ru-RU" w:bidi="ar-SA"/>
        </w:rPr>
        <w:t>Критериям единой теплоснабжающей организации соответствует ООО «СК «БЕ-ЛАЯ».</w:t>
      </w:r>
    </w:p>
    <w:p w14:paraId="0BFC3C75" w14:textId="77777777" w:rsidR="005477C3" w:rsidRPr="00F638F5" w:rsidRDefault="005477C3" w:rsidP="00C70015">
      <w:pPr>
        <w:pStyle w:val="1a"/>
        <w:numPr>
          <w:ilvl w:val="0"/>
          <w:numId w:val="81"/>
        </w:numPr>
        <w:spacing w:line="240" w:lineRule="auto"/>
        <w:rPr>
          <w:szCs w:val="24"/>
        </w:rPr>
      </w:pPr>
      <w:bookmarkStart w:id="123" w:name="_Toc9154951"/>
      <w:r w:rsidRPr="00F638F5">
        <w:rPr>
          <w:szCs w:val="24"/>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123"/>
    </w:p>
    <w:p w14:paraId="66A7FDCA" w14:textId="77777777" w:rsidR="005477C3" w:rsidRPr="00F638F5" w:rsidRDefault="005477C3" w:rsidP="009459A7">
      <w:pPr>
        <w:pStyle w:val="1fff"/>
      </w:pPr>
    </w:p>
    <w:p w14:paraId="55C00B71" w14:textId="77777777" w:rsidR="005477C3" w:rsidRPr="00F638F5" w:rsidRDefault="0047636F" w:rsidP="009459A7">
      <w:pPr>
        <w:pStyle w:val="1fff"/>
      </w:pPr>
      <w:r w:rsidRPr="00F638F5">
        <w:t>Вариант финансирования полностью за счет заемног</w:t>
      </w:r>
      <w:r w:rsidR="00B04148" w:rsidRPr="00F638F5">
        <w:t>о капитала, не предполагаю</w:t>
      </w:r>
      <w:r w:rsidRPr="00F638F5">
        <w:t>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p>
    <w:p w14:paraId="4383DED1" w14:textId="77777777" w:rsidR="0047636F" w:rsidRPr="00F638F5" w:rsidRDefault="0047636F" w:rsidP="00C33328">
      <w:pPr>
        <w:rPr>
          <w:rFonts w:ascii="Times New Roman" w:hAnsi="Times New Roman"/>
          <w:szCs w:val="24"/>
          <w:lang w:val="ru-RU"/>
        </w:rPr>
      </w:pPr>
    </w:p>
    <w:p w14:paraId="3507DFED" w14:textId="77777777" w:rsidR="005477C3" w:rsidRPr="00F638F5" w:rsidRDefault="005477C3" w:rsidP="003200E3">
      <w:pPr>
        <w:pStyle w:val="1a"/>
        <w:pageBreakBefore/>
        <w:numPr>
          <w:ilvl w:val="0"/>
          <w:numId w:val="0"/>
        </w:numPr>
        <w:spacing w:before="0" w:after="0" w:line="240" w:lineRule="auto"/>
        <w:contextualSpacing w:val="0"/>
      </w:pPr>
      <w:bookmarkStart w:id="124" w:name="_Toc9154952"/>
      <w:r w:rsidRPr="00F638F5">
        <w:lastRenderedPageBreak/>
        <w:t>ГЛАВА 15. РЕЕСТР ЕДИНЫХ ТЕПЛОСНАБЖАЮЩИХ ОРГАНИЗАЦИЙ</w:t>
      </w:r>
      <w:bookmarkEnd w:id="124"/>
      <w:r w:rsidRPr="00F638F5">
        <w:t xml:space="preserve"> </w:t>
      </w:r>
    </w:p>
    <w:p w14:paraId="0A266570" w14:textId="77777777" w:rsidR="005477C3" w:rsidRPr="00F638F5" w:rsidRDefault="005477C3" w:rsidP="00C33328">
      <w:pPr>
        <w:rPr>
          <w:rFonts w:ascii="Times New Roman" w:hAnsi="Times New Roman"/>
          <w:szCs w:val="24"/>
          <w:lang w:val="ru-RU"/>
        </w:rPr>
      </w:pPr>
    </w:p>
    <w:p w14:paraId="7E0E2119" w14:textId="77777777" w:rsidR="005477C3" w:rsidRPr="00F638F5" w:rsidRDefault="005477C3" w:rsidP="00C70015">
      <w:pPr>
        <w:pStyle w:val="1a"/>
        <w:numPr>
          <w:ilvl w:val="0"/>
          <w:numId w:val="82"/>
        </w:numPr>
        <w:spacing w:line="240" w:lineRule="auto"/>
        <w:rPr>
          <w:szCs w:val="24"/>
        </w:rPr>
      </w:pPr>
      <w:bookmarkStart w:id="125" w:name="_Toc9154953"/>
      <w:r w:rsidRPr="00F638F5">
        <w:rPr>
          <w:szCs w:val="24"/>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125"/>
    </w:p>
    <w:p w14:paraId="7F18AABF" w14:textId="6EB07286" w:rsidR="0047636F" w:rsidRPr="00F638F5" w:rsidRDefault="0095706F" w:rsidP="0047636F">
      <w:pPr>
        <w:rPr>
          <w:rFonts w:ascii="Times New Roman" w:hAnsi="Times New Roman"/>
          <w:szCs w:val="24"/>
          <w:lang w:val="ru-RU"/>
        </w:rPr>
      </w:pPr>
      <w:r>
        <w:rPr>
          <w:rFonts w:ascii="Times New Roman" w:hAnsi="Times New Roman"/>
          <w:szCs w:val="24"/>
          <w:lang w:val="ru-RU"/>
        </w:rPr>
        <w:t>Критериям</w:t>
      </w:r>
      <w:r w:rsidR="0047636F" w:rsidRPr="00F638F5">
        <w:rPr>
          <w:rFonts w:ascii="Times New Roman" w:hAnsi="Times New Roman"/>
          <w:szCs w:val="24"/>
          <w:lang w:val="ru-RU"/>
        </w:rPr>
        <w:t xml:space="preserve"> единой теплоснабжающей организации </w:t>
      </w:r>
      <w:r>
        <w:rPr>
          <w:rFonts w:ascii="Times New Roman" w:hAnsi="Times New Roman"/>
          <w:szCs w:val="24"/>
          <w:lang w:val="ru-RU"/>
        </w:rPr>
        <w:t>соответствует</w:t>
      </w:r>
      <w:r w:rsidR="0047636F" w:rsidRPr="00F638F5">
        <w:rPr>
          <w:rFonts w:ascii="Times New Roman" w:hAnsi="Times New Roman"/>
          <w:szCs w:val="24"/>
          <w:lang w:val="ru-RU"/>
        </w:rPr>
        <w:t xml:space="preserve"> </w:t>
      </w:r>
      <w:r w:rsidR="002F023B">
        <w:rPr>
          <w:rFonts w:ascii="Times New Roman" w:hAnsi="Times New Roman"/>
          <w:szCs w:val="24"/>
          <w:lang w:val="ru-RU"/>
        </w:rPr>
        <w:t>ООО «СК «БЕЛАЯ»</w:t>
      </w:r>
      <w:r w:rsidR="009A1994" w:rsidRPr="00F638F5">
        <w:rPr>
          <w:rFonts w:ascii="Times New Roman" w:hAnsi="Times New Roman"/>
          <w:szCs w:val="24"/>
          <w:lang w:val="ru-RU"/>
        </w:rPr>
        <w:t>.</w:t>
      </w:r>
    </w:p>
    <w:p w14:paraId="705B6C87" w14:textId="77777777" w:rsidR="005477C3" w:rsidRPr="00F638F5" w:rsidRDefault="005477C3" w:rsidP="00C70015">
      <w:pPr>
        <w:pStyle w:val="1a"/>
        <w:numPr>
          <w:ilvl w:val="0"/>
          <w:numId w:val="82"/>
        </w:numPr>
        <w:spacing w:line="240" w:lineRule="auto"/>
        <w:rPr>
          <w:szCs w:val="24"/>
        </w:rPr>
      </w:pPr>
      <w:bookmarkStart w:id="126" w:name="_Toc9154954"/>
      <w:r w:rsidRPr="00F638F5">
        <w:rPr>
          <w:szCs w:val="24"/>
        </w:rPr>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126"/>
    </w:p>
    <w:p w14:paraId="7E5F5CB8" w14:textId="77777777" w:rsidR="005477C3" w:rsidRPr="00F638F5" w:rsidRDefault="005477C3" w:rsidP="00C33328">
      <w:pPr>
        <w:rPr>
          <w:rFonts w:ascii="Times New Roman" w:hAnsi="Times New Roman"/>
          <w:szCs w:val="24"/>
          <w:lang w:val="ru-RU"/>
        </w:rPr>
      </w:pPr>
    </w:p>
    <w:p w14:paraId="2B74EB6B" w14:textId="5E9754DE" w:rsidR="005477C3" w:rsidRPr="00F638F5" w:rsidRDefault="0047636F" w:rsidP="00C33328">
      <w:pPr>
        <w:rPr>
          <w:rFonts w:ascii="Times New Roman" w:hAnsi="Times New Roman"/>
          <w:szCs w:val="24"/>
          <w:lang w:val="ru-RU"/>
        </w:rPr>
      </w:pPr>
      <w:r w:rsidRPr="00F638F5">
        <w:rPr>
          <w:rFonts w:ascii="Times New Roman" w:hAnsi="Times New Roman"/>
          <w:szCs w:val="24"/>
          <w:lang w:val="ru-RU"/>
        </w:rPr>
        <w:t xml:space="preserve">Статусом единой теплоснабжающей организации обладает </w:t>
      </w:r>
      <w:r w:rsidR="002F023B">
        <w:rPr>
          <w:rFonts w:ascii="Times New Roman" w:hAnsi="Times New Roman"/>
          <w:szCs w:val="24"/>
          <w:lang w:val="ru-RU"/>
        </w:rPr>
        <w:t>ООО «СК «БЕЛАЯ»</w:t>
      </w:r>
      <w:r w:rsidR="009A1994" w:rsidRPr="00F638F5">
        <w:rPr>
          <w:rFonts w:ascii="Times New Roman" w:hAnsi="Times New Roman"/>
          <w:szCs w:val="24"/>
          <w:lang w:val="ru-RU"/>
        </w:rPr>
        <w:t>.</w:t>
      </w:r>
    </w:p>
    <w:p w14:paraId="3F7822FD" w14:textId="77777777" w:rsidR="005477C3" w:rsidRPr="00F638F5" w:rsidRDefault="005477C3" w:rsidP="00C70015">
      <w:pPr>
        <w:pStyle w:val="1a"/>
        <w:numPr>
          <w:ilvl w:val="0"/>
          <w:numId w:val="82"/>
        </w:numPr>
        <w:spacing w:line="240" w:lineRule="auto"/>
        <w:rPr>
          <w:szCs w:val="24"/>
        </w:rPr>
      </w:pPr>
      <w:bookmarkStart w:id="127" w:name="_Toc9154955"/>
      <w:r w:rsidRPr="00F638F5">
        <w:rPr>
          <w:szCs w:val="24"/>
        </w:rPr>
        <w:t xml:space="preserve">Основания, в том числе критерии, </w:t>
      </w:r>
      <w:r w:rsidR="00B04148" w:rsidRPr="00F638F5">
        <w:rPr>
          <w:szCs w:val="24"/>
        </w:rPr>
        <w:t>в соответствии с которыми теплоснабжающей организации присвоен статус единой теплоснабжающей организации</w:t>
      </w:r>
      <w:bookmarkEnd w:id="127"/>
    </w:p>
    <w:p w14:paraId="7EE329CF" w14:textId="77777777" w:rsidR="0047636F" w:rsidRPr="00F638F5" w:rsidRDefault="0047636F" w:rsidP="0047636F">
      <w:pPr>
        <w:rPr>
          <w:rFonts w:ascii="Times New Roman" w:hAnsi="Times New Roman"/>
          <w:szCs w:val="24"/>
          <w:lang w:val="ru-RU"/>
        </w:rPr>
      </w:pPr>
      <w:r w:rsidRPr="00F638F5">
        <w:rPr>
          <w:rFonts w:ascii="Times New Roman" w:hAnsi="Times New Roman"/>
          <w:szCs w:val="24"/>
          <w:lang w:val="ru-RU"/>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а именно, Постановлением Правительства Российской Федерации от 8 августа 2012 г. N 808, далее – Постановление.</w:t>
      </w:r>
    </w:p>
    <w:p w14:paraId="6BC7EB99" w14:textId="77777777" w:rsidR="0047636F" w:rsidRPr="00F638F5" w:rsidRDefault="0047636F" w:rsidP="0047636F">
      <w:pPr>
        <w:rPr>
          <w:rFonts w:ascii="Times New Roman" w:hAnsi="Times New Roman"/>
          <w:szCs w:val="24"/>
          <w:lang w:val="ru-RU"/>
        </w:rPr>
      </w:pPr>
      <w:r w:rsidRPr="00F638F5">
        <w:rPr>
          <w:rFonts w:ascii="Times New Roman" w:hAnsi="Times New Roman"/>
          <w:szCs w:val="24"/>
          <w:lang w:val="ru-RU"/>
        </w:rPr>
        <w:t>В соответствии с п. 7. Постановления критериями определения единой теплоснабжающей организации являются:</w:t>
      </w:r>
    </w:p>
    <w:p w14:paraId="6FA64118" w14:textId="77777777" w:rsidR="0047636F" w:rsidRPr="00F638F5" w:rsidRDefault="0047636F" w:rsidP="009459A7">
      <w:pPr>
        <w:pStyle w:val="116"/>
      </w:pPr>
      <w:r w:rsidRPr="00F638F5">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581C20F1" w14:textId="77777777" w:rsidR="0047636F" w:rsidRPr="00F638F5" w:rsidRDefault="0047636F" w:rsidP="009459A7">
      <w:pPr>
        <w:pStyle w:val="116"/>
      </w:pPr>
      <w:r w:rsidRPr="00F638F5">
        <w:t>размер собственного капитала;</w:t>
      </w:r>
    </w:p>
    <w:p w14:paraId="4A2894B1" w14:textId="77777777" w:rsidR="0047636F" w:rsidRPr="00F638F5" w:rsidRDefault="0047636F" w:rsidP="009459A7">
      <w:pPr>
        <w:pStyle w:val="116"/>
      </w:pPr>
      <w:r w:rsidRPr="00F638F5">
        <w:t>способность в лучшей мере обеспечить надежность теплоснабжения в соответствующей системе теплоснабжения;</w:t>
      </w:r>
    </w:p>
    <w:p w14:paraId="11DD2DA9" w14:textId="7D1DFE99" w:rsidR="0047636F" w:rsidRPr="00F638F5" w:rsidRDefault="0047636F" w:rsidP="009459A7">
      <w:pPr>
        <w:pStyle w:val="1fff"/>
      </w:pPr>
      <w:r w:rsidRPr="00F638F5">
        <w:lastRenderedPageBreak/>
        <w:t xml:space="preserve">В настоящее время на территории муниципального </w:t>
      </w:r>
      <w:proofErr w:type="gramStart"/>
      <w:r w:rsidRPr="00F638F5">
        <w:t>образования  существует</w:t>
      </w:r>
      <w:proofErr w:type="gramEnd"/>
      <w:r w:rsidRPr="00F638F5">
        <w:t xml:space="preserve"> одна теплоснабжающая организация: </w:t>
      </w:r>
      <w:r w:rsidR="009A1994" w:rsidRPr="00F638F5">
        <w:t>.</w:t>
      </w:r>
      <w:r w:rsidR="002F023B">
        <w:t>ООО «СК «БЕЛАЯ»</w:t>
      </w:r>
      <w:r w:rsidRPr="00F638F5">
        <w:t xml:space="preserve"> Предприятие отвечает требованиям критериев по определению единой теплоснабжающей организации.</w:t>
      </w:r>
    </w:p>
    <w:p w14:paraId="6D2D5A53" w14:textId="3086AB9C" w:rsidR="005477C3" w:rsidRPr="00F638F5" w:rsidRDefault="0047636F" w:rsidP="009459A7">
      <w:pPr>
        <w:pStyle w:val="1fff"/>
      </w:pPr>
      <w:r w:rsidRPr="00F638F5">
        <w:t xml:space="preserve">Таким образом,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предлагается определить теплоснабжающими </w:t>
      </w:r>
      <w:proofErr w:type="gramStart"/>
      <w:r w:rsidRPr="00F638F5">
        <w:t xml:space="preserve">организацию  </w:t>
      </w:r>
      <w:r w:rsidR="002F023B">
        <w:t>ООО</w:t>
      </w:r>
      <w:proofErr w:type="gramEnd"/>
      <w:r w:rsidR="002F023B">
        <w:t xml:space="preserve"> «СК «БЕЛАЯ»</w:t>
      </w:r>
      <w:r w:rsidR="009A1994" w:rsidRPr="00F638F5">
        <w:t>.</w:t>
      </w:r>
    </w:p>
    <w:p w14:paraId="7FEF0940" w14:textId="77777777" w:rsidR="0064450E" w:rsidRPr="00F638F5" w:rsidRDefault="0064450E" w:rsidP="0047636F">
      <w:pPr>
        <w:rPr>
          <w:rFonts w:ascii="Times New Roman" w:hAnsi="Times New Roman"/>
          <w:szCs w:val="24"/>
          <w:lang w:val="ru-RU"/>
        </w:rPr>
      </w:pPr>
    </w:p>
    <w:p w14:paraId="1042DA0F" w14:textId="77777777" w:rsidR="005477C3" w:rsidRPr="00F638F5" w:rsidRDefault="005477C3" w:rsidP="00C70015">
      <w:pPr>
        <w:pStyle w:val="1a"/>
        <w:numPr>
          <w:ilvl w:val="0"/>
          <w:numId w:val="82"/>
        </w:numPr>
        <w:spacing w:line="240" w:lineRule="auto"/>
        <w:rPr>
          <w:szCs w:val="24"/>
        </w:rPr>
      </w:pPr>
      <w:bookmarkStart w:id="128" w:name="_Toc9154956"/>
      <w:r w:rsidRPr="00F638F5">
        <w:rPr>
          <w:szCs w:val="24"/>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128"/>
    </w:p>
    <w:p w14:paraId="6FB42406" w14:textId="734B3A7A" w:rsidR="0047636F" w:rsidRPr="00F638F5" w:rsidRDefault="0047636F" w:rsidP="009459A7">
      <w:pPr>
        <w:pStyle w:val="1fff"/>
      </w:pPr>
      <w:r w:rsidRPr="00F638F5">
        <w:t xml:space="preserve">Статусом единой теплоснабжающей организации </w:t>
      </w:r>
      <w:proofErr w:type="gramStart"/>
      <w:r w:rsidRPr="00F638F5">
        <w:t xml:space="preserve">обладает </w:t>
      </w:r>
      <w:r w:rsidR="009A1994" w:rsidRPr="00F638F5">
        <w:t>.</w:t>
      </w:r>
      <w:r w:rsidR="002F023B">
        <w:t>ООО</w:t>
      </w:r>
      <w:proofErr w:type="gramEnd"/>
      <w:r w:rsidR="002F023B">
        <w:t xml:space="preserve"> «СК «БЕЛАЯ»</w:t>
      </w:r>
      <w:r w:rsidR="00232294" w:rsidRPr="00F638F5">
        <w:t xml:space="preserve">. </w:t>
      </w:r>
      <w:r w:rsidRPr="00F638F5">
        <w:t>Другие теплоснабжающие организации в муниципальном образовании отсутствуют.</w:t>
      </w:r>
    </w:p>
    <w:p w14:paraId="6CD6EB52" w14:textId="77777777" w:rsidR="005477C3" w:rsidRPr="00F638F5" w:rsidRDefault="005477C3" w:rsidP="00C33328">
      <w:pPr>
        <w:rPr>
          <w:rFonts w:ascii="Times New Roman" w:hAnsi="Times New Roman"/>
          <w:szCs w:val="24"/>
          <w:lang w:val="ru-RU"/>
        </w:rPr>
      </w:pPr>
    </w:p>
    <w:p w14:paraId="0C0E8D6C" w14:textId="77777777" w:rsidR="005477C3" w:rsidRPr="00F638F5" w:rsidRDefault="005477C3" w:rsidP="00C70015">
      <w:pPr>
        <w:pStyle w:val="1a"/>
        <w:numPr>
          <w:ilvl w:val="0"/>
          <w:numId w:val="82"/>
        </w:numPr>
        <w:spacing w:line="240" w:lineRule="auto"/>
        <w:rPr>
          <w:szCs w:val="24"/>
        </w:rPr>
      </w:pPr>
      <w:bookmarkStart w:id="129" w:name="_Toc9154957"/>
      <w:r w:rsidRPr="00F638F5">
        <w:rPr>
          <w:szCs w:val="24"/>
        </w:rPr>
        <w:t>Описание границ зон деятельности единой теплоснабжающей организации (организаций)</w:t>
      </w:r>
      <w:bookmarkEnd w:id="129"/>
    </w:p>
    <w:p w14:paraId="2554199D" w14:textId="77EF62FD" w:rsidR="005477C3" w:rsidRPr="00F638F5" w:rsidRDefault="0047636F" w:rsidP="009459A7">
      <w:pPr>
        <w:pStyle w:val="1fff"/>
      </w:pPr>
      <w:r w:rsidRPr="00F638F5">
        <w:t xml:space="preserve">Система теплоснабжения </w:t>
      </w:r>
      <w:r w:rsidR="002F023B">
        <w:t>ООО «СК «БЕЛАЯ»</w:t>
      </w:r>
      <w:r w:rsidRPr="00F638F5">
        <w:t xml:space="preserve"> охватывает территорию </w:t>
      </w:r>
      <w:proofErr w:type="spellStart"/>
      <w:r w:rsidR="0092573F">
        <w:t>Новомальтинского</w:t>
      </w:r>
      <w:proofErr w:type="spellEnd"/>
      <w:r w:rsidR="0092573F">
        <w:t xml:space="preserve"> сельского поселения</w:t>
      </w:r>
      <w:r w:rsidRPr="00F638F5">
        <w:t xml:space="preserve">. Теплоснабжение обеспечивается от котельных установок, которые находятся в муниципальной </w:t>
      </w:r>
      <w:r w:rsidR="00232294" w:rsidRPr="00F638F5">
        <w:t xml:space="preserve">собственности и эксплуатируются </w:t>
      </w:r>
      <w:r w:rsidR="002F023B">
        <w:t>ООО «СК «БЕЛАЯ»</w:t>
      </w:r>
      <w:r w:rsidRPr="00F638F5">
        <w:t>, при этом осуществляется транспортировка тепловой энергии потребителям (через тепловые сети и сооружения на них).</w:t>
      </w:r>
    </w:p>
    <w:p w14:paraId="26676A69" w14:textId="77777777" w:rsidR="00D61227" w:rsidRPr="00F638F5" w:rsidRDefault="00D61227" w:rsidP="00D61227">
      <w:pPr>
        <w:rPr>
          <w:rFonts w:ascii="Times New Roman" w:hAnsi="Times New Roman"/>
          <w:lang w:val="ru-RU" w:eastAsia="ru-RU" w:bidi="ar-SA"/>
        </w:rPr>
      </w:pPr>
    </w:p>
    <w:p w14:paraId="686A17D5" w14:textId="77777777" w:rsidR="00D61227" w:rsidRPr="00F638F5" w:rsidRDefault="00D61227" w:rsidP="00D61227">
      <w:pPr>
        <w:rPr>
          <w:rFonts w:ascii="Times New Roman" w:hAnsi="Times New Roman"/>
          <w:lang w:val="ru-RU" w:eastAsia="ru-RU" w:bidi="ar-SA"/>
        </w:rPr>
      </w:pPr>
    </w:p>
    <w:p w14:paraId="4921307A" w14:textId="77777777" w:rsidR="00D61227" w:rsidRPr="00F638F5" w:rsidRDefault="00D61227" w:rsidP="00D61227">
      <w:pPr>
        <w:rPr>
          <w:rFonts w:ascii="Times New Roman" w:hAnsi="Times New Roman"/>
          <w:lang w:val="ru-RU" w:eastAsia="ru-RU" w:bidi="ar-SA"/>
        </w:rPr>
      </w:pPr>
    </w:p>
    <w:p w14:paraId="194D99F4" w14:textId="77777777" w:rsidR="005477C3" w:rsidRPr="00F638F5" w:rsidRDefault="005477C3" w:rsidP="003200E3">
      <w:pPr>
        <w:pStyle w:val="1a"/>
        <w:pageBreakBefore/>
        <w:numPr>
          <w:ilvl w:val="0"/>
          <w:numId w:val="0"/>
        </w:numPr>
        <w:spacing w:before="0" w:after="0" w:line="240" w:lineRule="auto"/>
        <w:contextualSpacing w:val="0"/>
      </w:pPr>
      <w:bookmarkStart w:id="130" w:name="_Toc9154958"/>
      <w:r w:rsidRPr="00F638F5">
        <w:lastRenderedPageBreak/>
        <w:t xml:space="preserve">ГЛАВА 16. </w:t>
      </w:r>
      <w:r w:rsidR="00B04148" w:rsidRPr="00F638F5">
        <w:t>РЕЕСТР МЕРОПРИЯТИЙ СХЕМЫ ТЕПЛОСНАБЖЕНИЯ</w:t>
      </w:r>
      <w:bookmarkEnd w:id="130"/>
      <w:r w:rsidRPr="00F638F5">
        <w:t xml:space="preserve"> </w:t>
      </w:r>
    </w:p>
    <w:p w14:paraId="5117F31E" w14:textId="77777777" w:rsidR="005477C3" w:rsidRPr="00F638F5" w:rsidRDefault="005477C3" w:rsidP="00C33328">
      <w:pPr>
        <w:rPr>
          <w:rFonts w:ascii="Times New Roman" w:hAnsi="Times New Roman"/>
          <w:szCs w:val="24"/>
          <w:lang w:val="ru-RU"/>
        </w:rPr>
      </w:pPr>
    </w:p>
    <w:p w14:paraId="1ED698B2" w14:textId="77777777" w:rsidR="005477C3" w:rsidRPr="00F638F5" w:rsidRDefault="005477C3" w:rsidP="00C33328">
      <w:pPr>
        <w:rPr>
          <w:rFonts w:ascii="Times New Roman" w:hAnsi="Times New Roman"/>
          <w:szCs w:val="24"/>
          <w:lang w:val="ru-RU"/>
        </w:rPr>
      </w:pPr>
    </w:p>
    <w:p w14:paraId="29ACB37E" w14:textId="77777777" w:rsidR="005477C3" w:rsidRPr="00F638F5" w:rsidRDefault="0079543B" w:rsidP="00C70015">
      <w:pPr>
        <w:pStyle w:val="1a"/>
        <w:numPr>
          <w:ilvl w:val="0"/>
          <w:numId w:val="83"/>
        </w:numPr>
        <w:spacing w:line="240" w:lineRule="auto"/>
        <w:rPr>
          <w:szCs w:val="24"/>
        </w:rPr>
      </w:pPr>
      <w:bookmarkStart w:id="131" w:name="_Toc9154959"/>
      <w:r w:rsidRPr="00F638F5">
        <w:rPr>
          <w:szCs w:val="24"/>
        </w:rPr>
        <w:t>П</w:t>
      </w:r>
      <w:r w:rsidR="005477C3" w:rsidRPr="00F638F5">
        <w:rPr>
          <w:szCs w:val="24"/>
        </w:rPr>
        <w:t xml:space="preserve">еречень </w:t>
      </w:r>
      <w:r w:rsidR="00F4700D" w:rsidRPr="00F638F5">
        <w:rPr>
          <w:szCs w:val="24"/>
        </w:rPr>
        <w:t>мероприятий по строительству, реконструкции, техническому перевооружению и (или) модернизации источников тепловой энергии</w:t>
      </w:r>
      <w:bookmarkEnd w:id="131"/>
    </w:p>
    <w:p w14:paraId="616E9F8B" w14:textId="77777777" w:rsidR="0015697B" w:rsidRDefault="006A3CAC" w:rsidP="006A3CAC">
      <w:pPr>
        <w:spacing w:after="120" w:line="276" w:lineRule="auto"/>
        <w:ind w:firstLine="709"/>
        <w:rPr>
          <w:rFonts w:ascii="Times New Roman" w:eastAsia="MS Mincho" w:hAnsi="Times New Roman"/>
          <w:szCs w:val="24"/>
          <w:lang w:val="ru-RU"/>
        </w:rPr>
      </w:pPr>
      <w:r w:rsidRPr="00F638F5">
        <w:rPr>
          <w:rFonts w:ascii="Times New Roman" w:eastAsia="MS Mincho" w:hAnsi="Times New Roman"/>
          <w:szCs w:val="24"/>
          <w:lang w:val="ru-RU"/>
        </w:rPr>
        <w:t xml:space="preserve">Мероприятия по строительству, реконструкции или техническому перевооружению источников тепловой энергии </w:t>
      </w:r>
      <w:r w:rsidR="006F03D5" w:rsidRPr="00F638F5">
        <w:rPr>
          <w:rFonts w:ascii="Times New Roman" w:eastAsia="MS Mincho" w:hAnsi="Times New Roman"/>
          <w:szCs w:val="24"/>
          <w:lang w:val="ru-RU"/>
        </w:rPr>
        <w:t xml:space="preserve">на территории </w:t>
      </w:r>
      <w:proofErr w:type="spellStart"/>
      <w:r w:rsidR="0092573F">
        <w:rPr>
          <w:rFonts w:ascii="Times New Roman" w:eastAsia="MS Mincho" w:hAnsi="Times New Roman"/>
          <w:szCs w:val="24"/>
          <w:lang w:val="ru-RU"/>
        </w:rPr>
        <w:t>Новомальтинского</w:t>
      </w:r>
      <w:proofErr w:type="spellEnd"/>
      <w:r w:rsidR="0092573F">
        <w:rPr>
          <w:rFonts w:ascii="Times New Roman" w:eastAsia="MS Mincho" w:hAnsi="Times New Roman"/>
          <w:szCs w:val="24"/>
          <w:lang w:val="ru-RU"/>
        </w:rPr>
        <w:t xml:space="preserve"> сельского поселения</w:t>
      </w:r>
      <w:r w:rsidR="0064450E" w:rsidRPr="00F638F5">
        <w:rPr>
          <w:rFonts w:ascii="Times New Roman" w:eastAsia="MS Mincho" w:hAnsi="Times New Roman"/>
          <w:szCs w:val="24"/>
          <w:lang w:val="ru-RU"/>
        </w:rPr>
        <w:t xml:space="preserve"> </w:t>
      </w:r>
      <w:r w:rsidR="0015697B" w:rsidRPr="00F638F5">
        <w:rPr>
          <w:rFonts w:ascii="Times New Roman" w:eastAsia="MS Mincho" w:hAnsi="Times New Roman"/>
          <w:szCs w:val="24"/>
          <w:lang w:val="ru-RU"/>
        </w:rPr>
        <w:t>включают в себя:</w:t>
      </w:r>
    </w:p>
    <w:p w14:paraId="6BEB8F3B" w14:textId="77777777" w:rsidR="005C600D" w:rsidRPr="00F638F5" w:rsidRDefault="005C600D" w:rsidP="005C600D">
      <w:pPr>
        <w:pStyle w:val="116"/>
      </w:pPr>
      <w:r>
        <w:t>Реконструкция котельн</w:t>
      </w:r>
      <w:r w:rsidR="005950E9">
        <w:t>ых</w:t>
      </w:r>
    </w:p>
    <w:p w14:paraId="46E2AE50" w14:textId="77777777" w:rsidR="00232294" w:rsidRPr="00F638F5" w:rsidRDefault="00232294" w:rsidP="00232294">
      <w:pPr>
        <w:pStyle w:val="116"/>
      </w:pPr>
      <w:r w:rsidRPr="00F638F5">
        <w:t>Установка прибора учёта тепла.</w:t>
      </w:r>
    </w:p>
    <w:p w14:paraId="014611DA" w14:textId="77777777" w:rsidR="009A1994" w:rsidRPr="00F638F5" w:rsidRDefault="009A1994" w:rsidP="00232294">
      <w:pPr>
        <w:pStyle w:val="116"/>
        <w:numPr>
          <w:ilvl w:val="0"/>
          <w:numId w:val="0"/>
        </w:numPr>
        <w:ind w:left="1135" w:hanging="284"/>
      </w:pPr>
    </w:p>
    <w:p w14:paraId="7827830D" w14:textId="77777777" w:rsidR="005477C3" w:rsidRPr="00F638F5" w:rsidRDefault="0079543B" w:rsidP="00C70015">
      <w:pPr>
        <w:pStyle w:val="1a"/>
        <w:numPr>
          <w:ilvl w:val="0"/>
          <w:numId w:val="83"/>
        </w:numPr>
        <w:spacing w:line="240" w:lineRule="auto"/>
        <w:rPr>
          <w:szCs w:val="24"/>
        </w:rPr>
      </w:pPr>
      <w:bookmarkStart w:id="132" w:name="_Toc9154960"/>
      <w:r w:rsidRPr="00F638F5">
        <w:rPr>
          <w:szCs w:val="24"/>
        </w:rPr>
        <w:t xml:space="preserve">Перечень </w:t>
      </w:r>
      <w:r w:rsidR="00F4700D" w:rsidRPr="00F638F5">
        <w:rPr>
          <w:szCs w:val="24"/>
        </w:rPr>
        <w:t>мероприятий по строительству, реконструкции, техническому перевооружению и (или) модернизации тепловых сетей и сооружений на них</w:t>
      </w:r>
      <w:bookmarkEnd w:id="132"/>
    </w:p>
    <w:p w14:paraId="1EDB8608" w14:textId="77777777" w:rsidR="006F03D5" w:rsidRPr="00F638F5" w:rsidRDefault="006F03D5" w:rsidP="009459A7">
      <w:pPr>
        <w:pStyle w:val="1fff"/>
      </w:pPr>
      <w:r w:rsidRPr="00F638F5">
        <w:t xml:space="preserve">Согласно данным администрации на территории </w:t>
      </w:r>
      <w:proofErr w:type="spellStart"/>
      <w:r w:rsidR="0092573F">
        <w:t>Новомальтинского</w:t>
      </w:r>
      <w:proofErr w:type="spellEnd"/>
      <w:r w:rsidR="0092573F">
        <w:t xml:space="preserve"> сельского поселения</w:t>
      </w:r>
      <w:r w:rsidRPr="00F638F5">
        <w:t xml:space="preserve"> предусматривается:</w:t>
      </w:r>
    </w:p>
    <w:p w14:paraId="66B1AD1B" w14:textId="77777777" w:rsidR="009A1994" w:rsidRPr="00F638F5" w:rsidRDefault="005950E9" w:rsidP="00232294">
      <w:pPr>
        <w:pStyle w:val="116"/>
      </w:pPr>
      <w:r>
        <w:t>Реконструкция</w:t>
      </w:r>
      <w:r w:rsidR="00D61227" w:rsidRPr="00F638F5">
        <w:t xml:space="preserve"> сетей теплоснабжения</w:t>
      </w:r>
    </w:p>
    <w:p w14:paraId="494ADA98" w14:textId="77777777" w:rsidR="005477C3" w:rsidRPr="00F638F5" w:rsidRDefault="009A1994" w:rsidP="009A1994">
      <w:pPr>
        <w:pStyle w:val="116"/>
        <w:rPr>
          <w:szCs w:val="24"/>
        </w:rPr>
      </w:pPr>
      <w:r w:rsidRPr="00F638F5">
        <w:t>Строительство новых сетей теплоснабжения</w:t>
      </w:r>
    </w:p>
    <w:p w14:paraId="57B0E7BD" w14:textId="77777777" w:rsidR="00D61227" w:rsidRPr="00F638F5" w:rsidRDefault="00D61227" w:rsidP="00D61227">
      <w:pPr>
        <w:pStyle w:val="116"/>
        <w:numPr>
          <w:ilvl w:val="0"/>
          <w:numId w:val="0"/>
        </w:numPr>
        <w:ind w:left="1135"/>
        <w:rPr>
          <w:szCs w:val="24"/>
        </w:rPr>
      </w:pPr>
    </w:p>
    <w:p w14:paraId="38B7146E" w14:textId="77777777" w:rsidR="0079543B" w:rsidRPr="00F638F5" w:rsidRDefault="0079543B" w:rsidP="00C70015">
      <w:pPr>
        <w:pStyle w:val="1a"/>
        <w:numPr>
          <w:ilvl w:val="0"/>
          <w:numId w:val="83"/>
        </w:numPr>
        <w:spacing w:line="240" w:lineRule="auto"/>
        <w:rPr>
          <w:szCs w:val="24"/>
        </w:rPr>
      </w:pPr>
      <w:bookmarkStart w:id="133" w:name="_Toc9154961"/>
      <w:r w:rsidRPr="00F638F5">
        <w:rPr>
          <w:szCs w:val="24"/>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133"/>
    </w:p>
    <w:p w14:paraId="62978079" w14:textId="77777777" w:rsidR="005477C3" w:rsidRPr="00F638F5" w:rsidRDefault="00F4700D" w:rsidP="009459A7">
      <w:pPr>
        <w:pStyle w:val="1fff"/>
      </w:pPr>
      <w:r w:rsidRPr="00F638F5">
        <w:t xml:space="preserve">Переход на закрытую схему ГВС </w:t>
      </w:r>
      <w:r w:rsidR="0064450E" w:rsidRPr="00F638F5">
        <w:t>не требуется</w:t>
      </w:r>
      <w:r w:rsidRPr="00F638F5">
        <w:t>.</w:t>
      </w:r>
    </w:p>
    <w:p w14:paraId="69288ADB" w14:textId="77777777" w:rsidR="00F4700D" w:rsidRPr="00F638F5" w:rsidRDefault="00F4700D" w:rsidP="00C33328">
      <w:pPr>
        <w:rPr>
          <w:rFonts w:ascii="Times New Roman" w:hAnsi="Times New Roman"/>
          <w:szCs w:val="24"/>
          <w:lang w:val="ru-RU"/>
        </w:rPr>
      </w:pPr>
    </w:p>
    <w:p w14:paraId="5363D8C9" w14:textId="77777777" w:rsidR="0079543B" w:rsidRPr="00F638F5" w:rsidRDefault="0079543B" w:rsidP="003200E3">
      <w:pPr>
        <w:pStyle w:val="1a"/>
        <w:pageBreakBefore/>
        <w:numPr>
          <w:ilvl w:val="0"/>
          <w:numId w:val="0"/>
        </w:numPr>
        <w:spacing w:before="0" w:after="0" w:line="240" w:lineRule="auto"/>
        <w:contextualSpacing w:val="0"/>
      </w:pPr>
      <w:bookmarkStart w:id="134" w:name="_Toc9154962"/>
      <w:r w:rsidRPr="00F638F5">
        <w:lastRenderedPageBreak/>
        <w:t>ГЛАВА 17. ЗАМЕЧАНИЯ И ПРЕДЛОЖЕНИЯ К ПРОЕКТУ СХЕМЫ ТЕПЛОСНАБЖЕНИЯ</w:t>
      </w:r>
      <w:bookmarkEnd w:id="134"/>
      <w:r w:rsidRPr="00F638F5">
        <w:t xml:space="preserve">  </w:t>
      </w:r>
    </w:p>
    <w:p w14:paraId="38808012" w14:textId="77777777" w:rsidR="0079543B" w:rsidRPr="00F638F5" w:rsidRDefault="0079543B" w:rsidP="00C33328">
      <w:pPr>
        <w:rPr>
          <w:rFonts w:ascii="Times New Roman" w:hAnsi="Times New Roman"/>
          <w:szCs w:val="24"/>
          <w:lang w:val="ru-RU"/>
        </w:rPr>
      </w:pPr>
    </w:p>
    <w:p w14:paraId="34BDFF57" w14:textId="77777777" w:rsidR="003F7A13" w:rsidRPr="00F638F5" w:rsidRDefault="003F7A13" w:rsidP="00C70015">
      <w:pPr>
        <w:pStyle w:val="1a"/>
        <w:numPr>
          <w:ilvl w:val="0"/>
          <w:numId w:val="93"/>
        </w:numPr>
      </w:pPr>
      <w:r w:rsidRPr="00F638F5">
        <w:t>Перечень всех замечаний и предложений, поступивших при разработке, утверждении и актуализации схемы теплоснабжения</w:t>
      </w:r>
    </w:p>
    <w:p w14:paraId="77F98D69" w14:textId="77777777" w:rsidR="0079543B" w:rsidRPr="00F638F5" w:rsidRDefault="006F03D5" w:rsidP="009459A7">
      <w:pPr>
        <w:pStyle w:val="1fff"/>
      </w:pPr>
      <w:r w:rsidRPr="00F638F5">
        <w:t>Замечания и предложения к проекту схемы теплоснабжения  отсутствуют.</w:t>
      </w:r>
    </w:p>
    <w:p w14:paraId="3BB2E90F" w14:textId="77777777" w:rsidR="003F7A13" w:rsidRPr="00F638F5" w:rsidRDefault="003F7A13" w:rsidP="00C33328">
      <w:pPr>
        <w:rPr>
          <w:rFonts w:ascii="Times New Roman" w:hAnsi="Times New Roman"/>
          <w:szCs w:val="24"/>
          <w:lang w:val="ru-RU"/>
        </w:rPr>
      </w:pPr>
    </w:p>
    <w:p w14:paraId="59A3BE49" w14:textId="77777777" w:rsidR="003F7A13" w:rsidRPr="00F638F5" w:rsidRDefault="003F7A13" w:rsidP="00C70015">
      <w:pPr>
        <w:pStyle w:val="1a"/>
        <w:numPr>
          <w:ilvl w:val="0"/>
          <w:numId w:val="93"/>
        </w:numPr>
        <w:rPr>
          <w:szCs w:val="24"/>
        </w:rPr>
      </w:pPr>
      <w:r w:rsidRPr="00F638F5">
        <w:rPr>
          <w:szCs w:val="24"/>
        </w:rPr>
        <w:t>Ответы разработчиков проекта схемы теплоснабжения на замечания и предложения</w:t>
      </w:r>
    </w:p>
    <w:p w14:paraId="79C7EE8D" w14:textId="77777777" w:rsidR="003F7A13" w:rsidRPr="00F638F5" w:rsidRDefault="003F7A13" w:rsidP="009459A7">
      <w:pPr>
        <w:pStyle w:val="1fff"/>
      </w:pPr>
      <w:r w:rsidRPr="00F638F5">
        <w:t>Замечания и предложения к проекту схемы теплоснабжения  отсутствуют.</w:t>
      </w:r>
    </w:p>
    <w:p w14:paraId="061796FB" w14:textId="77777777" w:rsidR="0079543B" w:rsidRPr="00F638F5" w:rsidRDefault="0079543B" w:rsidP="006F03D5">
      <w:pPr>
        <w:ind w:firstLine="0"/>
        <w:rPr>
          <w:rFonts w:ascii="Times New Roman" w:hAnsi="Times New Roman"/>
          <w:szCs w:val="24"/>
          <w:lang w:val="ru-RU"/>
        </w:rPr>
      </w:pPr>
    </w:p>
    <w:p w14:paraId="5207C31F" w14:textId="77777777" w:rsidR="003F7A13" w:rsidRPr="00F638F5" w:rsidRDefault="003F7A13" w:rsidP="00C70015">
      <w:pPr>
        <w:pStyle w:val="1a"/>
        <w:numPr>
          <w:ilvl w:val="0"/>
          <w:numId w:val="93"/>
        </w:numPr>
        <w:rPr>
          <w:szCs w:val="24"/>
        </w:rPr>
      </w:pPr>
      <w:r w:rsidRPr="00F638F5">
        <w:rPr>
          <w:szCs w:val="24"/>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p>
    <w:p w14:paraId="0ED54EFC" w14:textId="77777777" w:rsidR="003F7A13" w:rsidRPr="00F638F5" w:rsidRDefault="003F7A13" w:rsidP="009459A7">
      <w:pPr>
        <w:pStyle w:val="1fff"/>
      </w:pPr>
      <w:r w:rsidRPr="00F638F5">
        <w:t>Замечания и предложения к проекту схемы теплоснабжения  отсутствуют.</w:t>
      </w:r>
    </w:p>
    <w:p w14:paraId="2843E168" w14:textId="77777777" w:rsidR="0079543B" w:rsidRPr="00F638F5" w:rsidRDefault="0079543B" w:rsidP="00C33328">
      <w:pPr>
        <w:rPr>
          <w:rFonts w:ascii="Times New Roman" w:hAnsi="Times New Roman"/>
          <w:szCs w:val="24"/>
          <w:lang w:val="ru-RU"/>
        </w:rPr>
      </w:pPr>
    </w:p>
    <w:p w14:paraId="4F2B0DAD" w14:textId="77777777" w:rsidR="0079543B" w:rsidRPr="00F638F5" w:rsidRDefault="0079543B" w:rsidP="00C33328">
      <w:pPr>
        <w:rPr>
          <w:rFonts w:ascii="Times New Roman" w:hAnsi="Times New Roman"/>
          <w:szCs w:val="24"/>
          <w:lang w:val="ru-RU"/>
        </w:rPr>
      </w:pPr>
    </w:p>
    <w:p w14:paraId="41B876D8" w14:textId="1DDB0EA6" w:rsidR="008C697F" w:rsidRPr="00F638F5" w:rsidRDefault="008C697F" w:rsidP="00C33328">
      <w:pPr>
        <w:rPr>
          <w:rFonts w:ascii="Times New Roman" w:hAnsi="Times New Roman"/>
          <w:szCs w:val="24"/>
          <w:lang w:val="ru-RU"/>
        </w:rPr>
      </w:pPr>
    </w:p>
    <w:sectPr w:rsidR="008C697F" w:rsidRPr="00F638F5" w:rsidSect="008F718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B1D90" w14:textId="77777777" w:rsidR="00EA5673" w:rsidRPr="00085F0E" w:rsidRDefault="00EA5673" w:rsidP="00D23C46">
      <w:r w:rsidRPr="00085F0E">
        <w:separator/>
      </w:r>
    </w:p>
    <w:p w14:paraId="193A15A6" w14:textId="77777777" w:rsidR="00EA5673" w:rsidRDefault="00EA5673"/>
  </w:endnote>
  <w:endnote w:type="continuationSeparator" w:id="0">
    <w:p w14:paraId="6ADABEFE" w14:textId="77777777" w:rsidR="00EA5673" w:rsidRPr="00085F0E" w:rsidRDefault="00EA5673" w:rsidP="00D23C46">
      <w:r w:rsidRPr="00085F0E">
        <w:continuationSeparator/>
      </w:r>
    </w:p>
    <w:p w14:paraId="64DE09E3" w14:textId="77777777" w:rsidR="00EA5673" w:rsidRDefault="00EA5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Black">
    <w:panose1 w:val="020B0A04020102020204"/>
    <w:charset w:val="CC"/>
    <w:family w:val="swiss"/>
    <w:pitch w:val="variable"/>
    <w:sig w:usb0="A00002AF" w:usb1="4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Consultant">
    <w:altName w:val="Lucida Console"/>
    <w:panose1 w:val="00000000000000000000"/>
    <w:charset w:val="00"/>
    <w:family w:val="modern"/>
    <w:notTrueType/>
    <w:pitch w:val="fixed"/>
    <w:sig w:usb0="00000003" w:usb1="00000000" w:usb2="00000000" w:usb3="00000000" w:csb0="00000001" w:csb1="00000000"/>
  </w:font>
  <w:font w:name="NTTimes/Cyrillic">
    <w:altName w:val="Times New Roman"/>
    <w:charset w:val="CC"/>
    <w:family w:val="auto"/>
    <w:pitch w:val="variable"/>
  </w:font>
  <w:font w:name="Century Schoolbook">
    <w:charset w:val="00"/>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Franklin Gothic Heavy">
    <w:charset w:val="00"/>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Franklin Gothic Demi Cond">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D05C" w14:textId="77777777" w:rsidR="00147AE9" w:rsidRPr="00255A25" w:rsidRDefault="00147AE9" w:rsidP="00211D84">
    <w:pPr>
      <w:ind w:firstLine="0"/>
      <w:jc w:val="center"/>
      <w:rPr>
        <w:rFonts w:ascii="Times New Roman" w:hAnsi="Times New Roman"/>
        <w:b/>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BF98" w14:textId="77777777" w:rsidR="00147AE9" w:rsidRPr="00282CA9" w:rsidRDefault="00147AE9" w:rsidP="007658CF">
    <w:pPr>
      <w:pBdr>
        <w:bottom w:val="single" w:sz="12" w:space="1" w:color="auto"/>
      </w:pBdr>
      <w:tabs>
        <w:tab w:val="center" w:pos="4677"/>
        <w:tab w:val="right" w:pos="9355"/>
      </w:tabs>
      <w:rPr>
        <w:rFonts w:ascii="Times New Roman" w:eastAsia="Calibri" w:hAnsi="Times New Roman"/>
      </w:rPr>
    </w:pPr>
  </w:p>
  <w:p w14:paraId="1E0C1033" w14:textId="77777777" w:rsidR="00147AE9" w:rsidRPr="00282CA9" w:rsidRDefault="00147AE9" w:rsidP="007658CF">
    <w:pPr>
      <w:tabs>
        <w:tab w:val="center" w:pos="4677"/>
        <w:tab w:val="right" w:pos="9355"/>
      </w:tabs>
      <w:jc w:val="right"/>
      <w:rPr>
        <w:rFonts w:ascii="Times New Roman" w:eastAsia="Calibri" w:hAnsi="Times New Roman"/>
      </w:rPr>
    </w:pPr>
    <w:r w:rsidRPr="00282CA9">
      <w:rPr>
        <w:rFonts w:ascii="Times New Roman" w:eastAsia="Calibri" w:hAnsi="Times New Roman"/>
      </w:rPr>
      <w:fldChar w:fldCharType="begin"/>
    </w:r>
    <w:r w:rsidRPr="00282CA9">
      <w:rPr>
        <w:rFonts w:ascii="Times New Roman" w:eastAsia="Calibri" w:hAnsi="Times New Roman"/>
      </w:rPr>
      <w:instrText>PAGE   \* MERGEFORMAT</w:instrText>
    </w:r>
    <w:r w:rsidRPr="00282CA9">
      <w:rPr>
        <w:rFonts w:ascii="Times New Roman" w:eastAsia="Calibri" w:hAnsi="Times New Roman"/>
      </w:rPr>
      <w:fldChar w:fldCharType="separate"/>
    </w:r>
    <w:r w:rsidR="00343D3E">
      <w:rPr>
        <w:rFonts w:ascii="Times New Roman" w:eastAsia="Calibri" w:hAnsi="Times New Roman"/>
        <w:noProof/>
      </w:rPr>
      <w:t>80</w:t>
    </w:r>
    <w:r w:rsidRPr="00282CA9">
      <w:rPr>
        <w:rFonts w:ascii="Times New Roman" w:eastAsia="Calibri"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X="22704" w:tblpYSpec="bottom"/>
      <w:tblW w:w="0" w:type="auto"/>
      <w:tblLook w:val="04A0" w:firstRow="1" w:lastRow="0" w:firstColumn="1" w:lastColumn="0" w:noHBand="0" w:noVBand="1"/>
    </w:tblPr>
    <w:tblGrid>
      <w:gridCol w:w="675"/>
    </w:tblGrid>
    <w:tr w:rsidR="00147AE9" w:rsidRPr="006F03D5" w14:paraId="635F11CF" w14:textId="77777777" w:rsidTr="005D7D19">
      <w:trPr>
        <w:trHeight w:val="964"/>
      </w:trPr>
      <w:tc>
        <w:tcPr>
          <w:tcW w:w="675" w:type="dxa"/>
          <w:tcBorders>
            <w:top w:val="single" w:sz="4" w:space="0" w:color="auto"/>
          </w:tcBorders>
        </w:tcPr>
        <w:p w14:paraId="20EDF1B9" w14:textId="77777777" w:rsidR="00147AE9" w:rsidRPr="006F03D5" w:rsidRDefault="00147AE9" w:rsidP="005D7D19">
          <w:pPr>
            <w:pStyle w:val="aff4"/>
            <w:ind w:left="284" w:right="-1242" w:hanging="284"/>
            <w:rPr>
              <w:sz w:val="28"/>
              <w:szCs w:val="28"/>
            </w:rPr>
          </w:pPr>
          <w:r w:rsidRPr="006F03D5">
            <w:rPr>
              <w:sz w:val="28"/>
              <w:szCs w:val="28"/>
            </w:rPr>
            <w:fldChar w:fldCharType="begin"/>
          </w:r>
          <w:r w:rsidRPr="006F03D5">
            <w:rPr>
              <w:sz w:val="28"/>
              <w:szCs w:val="28"/>
            </w:rPr>
            <w:instrText xml:space="preserve"> PAGE   \* MERGEFORMAT </w:instrText>
          </w:r>
          <w:r w:rsidRPr="006F03D5">
            <w:rPr>
              <w:sz w:val="28"/>
              <w:szCs w:val="28"/>
            </w:rPr>
            <w:fldChar w:fldCharType="separate"/>
          </w:r>
          <w:r w:rsidRPr="006F03D5">
            <w:rPr>
              <w:noProof/>
              <w:color w:val="4F81BD"/>
              <w:sz w:val="28"/>
              <w:szCs w:val="28"/>
            </w:rPr>
            <w:t>189</w:t>
          </w:r>
          <w:r w:rsidRPr="006F03D5">
            <w:rPr>
              <w:noProof/>
              <w:color w:val="4F81BD"/>
              <w:sz w:val="28"/>
              <w:szCs w:val="28"/>
            </w:rPr>
            <w:fldChar w:fldCharType="end"/>
          </w:r>
        </w:p>
      </w:tc>
    </w:tr>
  </w:tbl>
  <w:p w14:paraId="513B169A" w14:textId="77777777" w:rsidR="00147AE9" w:rsidRDefault="00147AE9" w:rsidP="00C25887">
    <w:pPr>
      <w:pStyle w:val="aff4"/>
      <w:tabs>
        <w:tab w:val="left" w:pos="3544"/>
        <w:tab w:val="left" w:pos="3686"/>
        <w:tab w:val="left" w:pos="3828"/>
        <w:tab w:val="left" w:pos="4536"/>
        <w:tab w:val="left" w:pos="4678"/>
        <w:tab w:val="left" w:pos="5103"/>
        <w:tab w:val="left" w:pos="5387"/>
        <w:tab w:val="left" w:pos="5529"/>
        <w:tab w:val="left" w:pos="5954"/>
      </w:tabs>
      <w:jc w:val="center"/>
      <w:rPr>
        <w:rFonts w:ascii="Times New Roman" w:hAnsi="Times New Roman"/>
        <w:sz w:val="20"/>
        <w:szCs w:val="20"/>
      </w:rPr>
    </w:pPr>
    <w:r w:rsidRPr="008A12FA">
      <w:rPr>
        <w:rFonts w:ascii="Times New Roman" w:hAnsi="Times New Roman"/>
        <w:sz w:val="20"/>
        <w:szCs w:val="20"/>
      </w:rPr>
      <w:t>651</w:t>
    </w:r>
    <w:r>
      <w:rPr>
        <w:rFonts w:ascii="Times New Roman" w:hAnsi="Times New Roman"/>
        <w:sz w:val="20"/>
        <w:szCs w:val="20"/>
      </w:rPr>
      <w:t>.ПП-ТГ.001.003.000</w:t>
    </w:r>
  </w:p>
  <w:p w14:paraId="62DEFB11" w14:textId="77777777" w:rsidR="00147AE9" w:rsidRPr="00554885" w:rsidRDefault="00147AE9" w:rsidP="00C25887">
    <w:pPr>
      <w:pStyle w:val="aff4"/>
      <w:tabs>
        <w:tab w:val="left" w:pos="3544"/>
        <w:tab w:val="left" w:pos="3686"/>
        <w:tab w:val="left" w:pos="3828"/>
        <w:tab w:val="left" w:pos="4536"/>
        <w:tab w:val="left" w:pos="4678"/>
        <w:tab w:val="left" w:pos="5103"/>
        <w:tab w:val="left" w:pos="5387"/>
        <w:tab w:val="left" w:pos="5529"/>
        <w:tab w:val="left" w:pos="5954"/>
      </w:tabs>
      <w:jc w:val="right"/>
      <w:rPr>
        <w:rFonts w:ascii="Arial Black" w:hAnsi="Arial Black"/>
        <w:sz w:val="20"/>
        <w:szCs w:val="20"/>
      </w:rPr>
    </w:pPr>
    <w:r w:rsidRPr="008A12FA">
      <w:rPr>
        <w:rFonts w:ascii="Arial Black" w:hAnsi="Arial Black"/>
        <w:sz w:val="20"/>
        <w:szCs w:val="20"/>
      </w:rPr>
      <w:fldChar w:fldCharType="begin"/>
    </w:r>
    <w:r w:rsidRPr="008A12FA">
      <w:rPr>
        <w:rFonts w:ascii="Arial Black" w:hAnsi="Arial Black"/>
        <w:sz w:val="20"/>
        <w:szCs w:val="20"/>
      </w:rPr>
      <w:instrText xml:space="preserve"> PAGE   \* MERGEFORMAT </w:instrText>
    </w:r>
    <w:r w:rsidRPr="008A12FA">
      <w:rPr>
        <w:rFonts w:ascii="Arial Black" w:hAnsi="Arial Black"/>
        <w:sz w:val="20"/>
        <w:szCs w:val="20"/>
      </w:rPr>
      <w:fldChar w:fldCharType="separate"/>
    </w:r>
    <w:r>
      <w:rPr>
        <w:rFonts w:ascii="Arial Black" w:hAnsi="Arial Black"/>
        <w:noProof/>
        <w:sz w:val="20"/>
        <w:szCs w:val="20"/>
      </w:rPr>
      <w:t>189</w:t>
    </w:r>
    <w:r w:rsidRPr="008A12FA">
      <w:rPr>
        <w:rFonts w:ascii="Arial Black" w:hAnsi="Arial Black"/>
        <w:sz w:val="20"/>
        <w:szCs w:val="20"/>
      </w:rPr>
      <w:fldChar w:fldCharType="end"/>
    </w:r>
  </w:p>
  <w:p w14:paraId="1F52B550" w14:textId="77777777" w:rsidR="00147AE9" w:rsidRPr="003B65ED" w:rsidRDefault="00147AE9" w:rsidP="00C25887">
    <w:pPr>
      <w:pStyle w:val="aff4"/>
      <w:jc w:val="cen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2B01" w14:textId="77777777" w:rsidR="00147AE9" w:rsidRPr="001929A7" w:rsidRDefault="00147AE9" w:rsidP="00E80558">
    <w:pPr>
      <w:pStyle w:val="afffa"/>
      <w:spacing w:after="120"/>
      <w:rPr>
        <w:smallCaps w:val="0"/>
        <w:sz w:val="24"/>
        <w:szCs w:val="24"/>
      </w:rPr>
    </w:pPr>
    <w:r>
      <w:rPr>
        <w:smallCaps w:val="0"/>
        <w:sz w:val="24"/>
        <w:szCs w:val="24"/>
      </w:rPr>
      <w:t>Санкт-Петербург</w:t>
    </w:r>
  </w:p>
  <w:p w14:paraId="33217E63" w14:textId="77777777" w:rsidR="00147AE9" w:rsidRPr="006F03D5" w:rsidRDefault="00147AE9" w:rsidP="00E80558">
    <w:pPr>
      <w:pStyle w:val="afffa"/>
      <w:spacing w:after="120"/>
      <w:rPr>
        <w:rFonts w:ascii="Calibri" w:eastAsia="Calibri" w:hAnsi="Calibri"/>
        <w:b w:val="0"/>
        <w:smallCaps w:val="0"/>
        <w:spacing w:val="0"/>
        <w:sz w:val="24"/>
        <w:szCs w:val="24"/>
        <w:lang w:bidi="ar-SA"/>
      </w:rPr>
    </w:pPr>
    <w:r w:rsidRPr="001929A7">
      <w:rPr>
        <w:smallCaps w:val="0"/>
        <w:sz w:val="24"/>
        <w:szCs w:val="24"/>
      </w:rPr>
      <w:t>201</w:t>
    </w:r>
    <w:r>
      <w:rPr>
        <w:smallCaps w:val="0"/>
        <w:sz w:val="24"/>
        <w:szCs w:val="24"/>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4ED84" w14:textId="77777777" w:rsidR="00EA5673" w:rsidRPr="00085F0E" w:rsidRDefault="00EA5673" w:rsidP="00D23C46">
      <w:r w:rsidRPr="00085F0E">
        <w:separator/>
      </w:r>
    </w:p>
    <w:p w14:paraId="0158B34E" w14:textId="77777777" w:rsidR="00EA5673" w:rsidRDefault="00EA5673"/>
  </w:footnote>
  <w:footnote w:type="continuationSeparator" w:id="0">
    <w:p w14:paraId="275AB832" w14:textId="77777777" w:rsidR="00EA5673" w:rsidRPr="00085F0E" w:rsidRDefault="00EA5673" w:rsidP="00D23C46">
      <w:r w:rsidRPr="00085F0E">
        <w:continuationSeparator/>
      </w:r>
    </w:p>
    <w:p w14:paraId="5E5930C0" w14:textId="77777777" w:rsidR="00EA5673" w:rsidRDefault="00EA56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FA6E7" w14:textId="77777777" w:rsidR="00147AE9" w:rsidRPr="0092573F" w:rsidRDefault="00147AE9" w:rsidP="0092573F">
    <w:pPr>
      <w:pBdr>
        <w:bottom w:val="single" w:sz="4" w:space="1" w:color="auto"/>
      </w:pBdr>
      <w:tabs>
        <w:tab w:val="center" w:pos="4677"/>
        <w:tab w:val="right" w:pos="9355"/>
      </w:tabs>
      <w:spacing w:line="240" w:lineRule="auto"/>
      <w:ind w:firstLine="0"/>
      <w:jc w:val="center"/>
      <w:rPr>
        <w:rFonts w:ascii="Times New Roman" w:eastAsia="Calibri" w:hAnsi="Times New Roman"/>
        <w:caps/>
        <w:sz w:val="16"/>
        <w:szCs w:val="16"/>
        <w:lang w:val="ru-RU" w:bidi="ar-SA"/>
      </w:rPr>
    </w:pPr>
    <w:r w:rsidRPr="006F03D5">
      <w:rPr>
        <w:rFonts w:ascii="Times New Roman" w:eastAsia="Calibri" w:hAnsi="Times New Roman"/>
        <w:caps/>
        <w:sz w:val="16"/>
        <w:szCs w:val="16"/>
        <w:lang w:val="ru-RU" w:bidi="ar-SA"/>
      </w:rPr>
      <w:t xml:space="preserve">Обосновывающие материалы к схеме теплоснабженя </w:t>
    </w:r>
    <w:r w:rsidRPr="0092573F">
      <w:rPr>
        <w:rFonts w:ascii="Times New Roman" w:eastAsia="Calibri" w:hAnsi="Times New Roman"/>
        <w:caps/>
        <w:sz w:val="16"/>
        <w:szCs w:val="16"/>
        <w:lang w:val="ru-RU" w:bidi="ar-SA"/>
      </w:rPr>
      <w:t xml:space="preserve">НОВОМАЛЬТИНСКОГО СЕЛЬСКОГО ПОСЕЛЕНИЯ  </w:t>
    </w:r>
  </w:p>
  <w:p w14:paraId="52D2C3CF" w14:textId="77777777" w:rsidR="00147AE9" w:rsidRPr="006F03D5" w:rsidRDefault="00147AE9" w:rsidP="0092573F">
    <w:pPr>
      <w:pBdr>
        <w:bottom w:val="single" w:sz="4" w:space="1" w:color="auto"/>
      </w:pBdr>
      <w:tabs>
        <w:tab w:val="center" w:pos="4677"/>
        <w:tab w:val="right" w:pos="9355"/>
      </w:tabs>
      <w:spacing w:line="240" w:lineRule="auto"/>
      <w:ind w:firstLine="0"/>
      <w:jc w:val="center"/>
      <w:rPr>
        <w:rFonts w:ascii="Times New Roman" w:eastAsia="Calibri" w:hAnsi="Times New Roman"/>
        <w:caps/>
        <w:sz w:val="16"/>
        <w:szCs w:val="16"/>
        <w:lang w:val="ru-RU" w:bidi="ar-SA"/>
      </w:rPr>
    </w:pPr>
    <w:r w:rsidRPr="0092573F">
      <w:rPr>
        <w:rFonts w:ascii="Times New Roman" w:eastAsia="Calibri" w:hAnsi="Times New Roman"/>
        <w:caps/>
        <w:sz w:val="16"/>
        <w:szCs w:val="16"/>
        <w:lang w:val="ru-RU" w:bidi="ar-SA"/>
      </w:rPr>
      <w:t>УСОЛЬСКОГО РАЙОНА</w:t>
    </w:r>
    <w:r>
      <w:rPr>
        <w:rFonts w:ascii="Times New Roman" w:eastAsia="Calibri" w:hAnsi="Times New Roman"/>
        <w:caps/>
        <w:sz w:val="16"/>
        <w:szCs w:val="16"/>
        <w:lang w:val="ru-RU" w:bidi="ar-SA"/>
      </w:rPr>
      <w:t xml:space="preserve"> </w:t>
    </w:r>
    <w:r w:rsidRPr="0092573F">
      <w:rPr>
        <w:rFonts w:ascii="Times New Roman" w:eastAsia="Calibri" w:hAnsi="Times New Roman"/>
        <w:caps/>
        <w:sz w:val="16"/>
        <w:szCs w:val="16"/>
        <w:lang w:val="ru-RU" w:bidi="ar-SA"/>
      </w:rPr>
      <w:t>ИРКУТСКОЙ ОБЛАСТИ</w:t>
    </w:r>
    <w:r w:rsidRPr="006F03D5">
      <w:rPr>
        <w:rFonts w:ascii="Times New Roman" w:eastAsia="Calibri" w:hAnsi="Times New Roman"/>
        <w:caps/>
        <w:sz w:val="16"/>
        <w:szCs w:val="16"/>
        <w:lang w:val="ru-RU" w:bidi="ar-SA"/>
      </w:rPr>
      <w:t xml:space="preserve"> НА период 20</w:t>
    </w:r>
    <w:r>
      <w:rPr>
        <w:rFonts w:ascii="Times New Roman" w:eastAsia="Calibri" w:hAnsi="Times New Roman"/>
        <w:caps/>
        <w:sz w:val="16"/>
        <w:szCs w:val="16"/>
        <w:lang w:val="ru-RU" w:bidi="ar-SA"/>
      </w:rPr>
      <w:t>20</w:t>
    </w:r>
    <w:r w:rsidRPr="006F03D5">
      <w:rPr>
        <w:rFonts w:ascii="Times New Roman" w:eastAsia="Calibri" w:hAnsi="Times New Roman"/>
        <w:caps/>
        <w:sz w:val="16"/>
        <w:szCs w:val="16"/>
        <w:lang w:val="ru-RU" w:bidi="ar-SA"/>
      </w:rPr>
      <w:t>-2034 гг.</w:t>
    </w:r>
  </w:p>
  <w:p w14:paraId="7AAEB882" w14:textId="77777777" w:rsidR="00147AE9" w:rsidRPr="006F03D5" w:rsidRDefault="00147AE9" w:rsidP="007C3D1C">
    <w:pPr>
      <w:pBdr>
        <w:bottom w:val="single" w:sz="4" w:space="1" w:color="auto"/>
      </w:pBdr>
      <w:tabs>
        <w:tab w:val="center" w:pos="4677"/>
        <w:tab w:val="right" w:pos="9355"/>
      </w:tabs>
      <w:spacing w:line="240" w:lineRule="auto"/>
      <w:ind w:firstLine="0"/>
      <w:jc w:val="center"/>
      <w:rPr>
        <w:rFonts w:ascii="Times New Roman" w:eastAsia="Calibri" w:hAnsi="Times New Roman"/>
        <w:caps/>
        <w:sz w:val="16"/>
        <w:szCs w:val="16"/>
        <w:lang w:val="ru-RU" w:bidi="ar-SA"/>
      </w:rPr>
    </w:pPr>
    <w:r w:rsidRPr="006F03D5">
      <w:rPr>
        <w:rFonts w:ascii="Times New Roman" w:eastAsia="Calibri" w:hAnsi="Times New Roman"/>
        <w:caps/>
        <w:sz w:val="16"/>
        <w:szCs w:val="16"/>
        <w:lang w:val="ru-RU" w:bidi="ar-SA"/>
      </w:rPr>
      <w:t>ГЛАВы 2-18.</w:t>
    </w:r>
  </w:p>
  <w:p w14:paraId="1BE94B0A" w14:textId="77777777" w:rsidR="00147AE9" w:rsidRPr="00A1239B" w:rsidRDefault="00147AE9" w:rsidP="004A43B7">
    <w:pPr>
      <w:pStyle w:val="aff9"/>
      <w:numPr>
        <w:ilvl w:val="0"/>
        <w:numId w:val="0"/>
      </w:numPr>
      <w:ind w:left="720"/>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0C460" w14:textId="77777777" w:rsidR="00147AE9" w:rsidRDefault="00147AE9" w:rsidP="00A1239B">
    <w:pPr>
      <w:pStyle w:val="aff9"/>
      <w:numPr>
        <w:ilvl w:val="0"/>
        <w:numId w:val="0"/>
      </w:numPr>
      <w:ind w:left="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2D1F0" w14:textId="77777777" w:rsidR="00147AE9" w:rsidRPr="006F03D5" w:rsidRDefault="00147AE9" w:rsidP="00AA4AB0">
    <w:pPr>
      <w:pStyle w:val="aff9"/>
      <w:numPr>
        <w:ilvl w:val="0"/>
        <w:numId w:val="0"/>
      </w:numPr>
      <w:ind w:firstLine="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C7E4" w14:textId="77777777" w:rsidR="00147AE9" w:rsidRDefault="00147AE9" w:rsidP="00E80558">
    <w:pPr>
      <w:pStyle w:val="aff9"/>
      <w:numPr>
        <w:ilvl w:val="0"/>
        <w:numId w:val="0"/>
      </w:num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8" type="#_x0000_t75" style="width:9.6pt;height:9.6pt" o:bullet="t">
        <v:imagedata r:id="rId1" o:title="BD21298_"/>
      </v:shape>
    </w:pict>
  </w:numPicBullet>
  <w:abstractNum w:abstractNumId="0" w15:restartNumberingAfterBreak="0">
    <w:nsid w:val="FFFFFF88"/>
    <w:multiLevelType w:val="multilevel"/>
    <w:tmpl w:val="E83AAF9E"/>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070A89"/>
    <w:multiLevelType w:val="multilevel"/>
    <w:tmpl w:val="361058D6"/>
    <w:lvl w:ilvl="0">
      <w:start w:val="1"/>
      <w:numFmt w:val="decimal"/>
      <w:pStyle w:val="1"/>
      <w:lvlText w:val="Раздел %1."/>
      <w:lvlJc w:val="left"/>
      <w:pPr>
        <w:ind w:left="1495" w:hanging="360"/>
      </w:pPr>
      <w:rPr>
        <w:rFonts w:hint="default"/>
      </w:rPr>
    </w:lvl>
    <w:lvl w:ilvl="1">
      <w:start w:val="1"/>
      <w:numFmt w:val="decimal"/>
      <w:isLgl/>
      <w:lvlText w:val="%1.%2"/>
      <w:lvlJc w:val="left"/>
      <w:pPr>
        <w:ind w:left="502" w:hanging="360"/>
      </w:pPr>
      <w:rPr>
        <w:rFonts w:hint="default"/>
        <w:b/>
      </w:rPr>
    </w:lvl>
    <w:lvl w:ilvl="2">
      <w:start w:val="1"/>
      <w:numFmt w:val="decimal"/>
      <w:lvlText w:val="1.3.%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3916E96"/>
    <w:multiLevelType w:val="multilevel"/>
    <w:tmpl w:val="AA60D250"/>
    <w:styleLink w:val="5"/>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44442B1"/>
    <w:multiLevelType w:val="hybridMultilevel"/>
    <w:tmpl w:val="6E785B10"/>
    <w:styleLink w:val="14"/>
    <w:lvl w:ilvl="0" w:tplc="9572C6D8">
      <w:start w:val="1"/>
      <w:numFmt w:val="decimal"/>
      <w:pStyle w:val="a0"/>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94B2CDD"/>
    <w:multiLevelType w:val="multilevel"/>
    <w:tmpl w:val="3E9A0A34"/>
    <w:lvl w:ilvl="0">
      <w:start w:val="1"/>
      <w:numFmt w:val="decimal"/>
      <w:pStyle w:val="11"/>
      <w:lvlText w:val="%1."/>
      <w:lvlJc w:val="left"/>
      <w:pPr>
        <w:ind w:left="1211" w:hanging="360"/>
      </w:pPr>
      <w:rPr>
        <w:rFonts w:hint="default"/>
      </w:rPr>
    </w:lvl>
    <w:lvl w:ilvl="1">
      <w:start w:val="1"/>
      <w:numFmt w:val="decimal"/>
      <w:pStyle w:val="110"/>
      <w:isLgl/>
      <w:lvlText w:val="%1.%2."/>
      <w:lvlJc w:val="left"/>
      <w:pPr>
        <w:ind w:left="1931"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531" w:hanging="1800"/>
      </w:pPr>
      <w:rPr>
        <w:rFonts w:hint="default"/>
      </w:rPr>
    </w:lvl>
  </w:abstractNum>
  <w:abstractNum w:abstractNumId="5" w15:restartNumberingAfterBreak="0">
    <w:nsid w:val="09BC25B8"/>
    <w:multiLevelType w:val="hybridMultilevel"/>
    <w:tmpl w:val="E4F421E8"/>
    <w:lvl w:ilvl="0" w:tplc="2F3A49BE">
      <w:start w:val="1"/>
      <w:numFmt w:val="decimal"/>
      <w:pStyle w:val="12"/>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0A202794"/>
    <w:multiLevelType w:val="hybridMultilevel"/>
    <w:tmpl w:val="09CAD4D0"/>
    <w:lvl w:ilvl="0" w:tplc="3F5E4B1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15:restartNumberingAfterBreak="0">
    <w:nsid w:val="0A854D76"/>
    <w:multiLevelType w:val="multilevel"/>
    <w:tmpl w:val="F670BA62"/>
    <w:lvl w:ilvl="0">
      <w:start w:val="1"/>
      <w:numFmt w:val="decimal"/>
      <w:pStyle w:val="-"/>
      <w:lvlText w:val="Таблица %1."/>
      <w:lvlJc w:val="left"/>
      <w:pPr>
        <w:tabs>
          <w:tab w:val="num" w:pos="1724"/>
        </w:tabs>
        <w:ind w:left="1724" w:hanging="360"/>
      </w:pPr>
      <w:rPr>
        <w:rFonts w:hint="default"/>
        <w:b/>
        <w:i w:val="0"/>
        <w:sz w:val="24"/>
        <w:szCs w:val="24"/>
      </w:rPr>
    </w:lvl>
    <w:lvl w:ilvl="1">
      <w:start w:val="1"/>
      <w:numFmt w:val="decimal"/>
      <w:lvlText w:val="Таблица %1.%2."/>
      <w:lvlJc w:val="center"/>
      <w:pPr>
        <w:tabs>
          <w:tab w:val="num" w:pos="-436"/>
        </w:tabs>
        <w:ind w:left="-436" w:firstLine="288"/>
      </w:pPr>
      <w:rPr>
        <w:rFonts w:ascii="Times New Roman" w:hAnsi="Times New Roman" w:hint="default"/>
        <w:b/>
        <w:i w:val="0"/>
        <w:sz w:val="24"/>
        <w:szCs w:val="24"/>
      </w:rPr>
    </w:lvl>
    <w:lvl w:ilvl="2">
      <w:start w:val="1"/>
      <w:numFmt w:val="decimal"/>
      <w:lvlText w:val="%1.%2.%3."/>
      <w:lvlJc w:val="left"/>
      <w:pPr>
        <w:tabs>
          <w:tab w:val="num" w:pos="2074"/>
        </w:tabs>
        <w:ind w:left="2074" w:firstLine="0"/>
      </w:pPr>
      <w:rPr>
        <w:rFonts w:hint="default"/>
      </w:rPr>
    </w:lvl>
    <w:lvl w:ilvl="3">
      <w:start w:val="1"/>
      <w:numFmt w:val="decimal"/>
      <w:lvlText w:val="%1.%2.%3.%4"/>
      <w:lvlJc w:val="left"/>
      <w:pPr>
        <w:tabs>
          <w:tab w:val="num" w:pos="1364"/>
        </w:tabs>
        <w:ind w:left="1364" w:firstLine="0"/>
      </w:pPr>
      <w:rPr>
        <w:rFonts w:hint="default"/>
      </w:rPr>
    </w:lvl>
    <w:lvl w:ilvl="4">
      <w:start w:val="1"/>
      <w:numFmt w:val="decimal"/>
      <w:lvlText w:val="%1.%2.%3.%4.%5"/>
      <w:lvlJc w:val="left"/>
      <w:pPr>
        <w:tabs>
          <w:tab w:val="num" w:pos="1364"/>
        </w:tabs>
        <w:ind w:left="1364" w:firstLine="0"/>
      </w:pPr>
      <w:rPr>
        <w:rFonts w:hint="default"/>
      </w:rPr>
    </w:lvl>
    <w:lvl w:ilvl="5">
      <w:start w:val="1"/>
      <w:numFmt w:val="decimal"/>
      <w:lvlText w:val="%1.%2.%3.%4.%5.%6"/>
      <w:lvlJc w:val="left"/>
      <w:pPr>
        <w:tabs>
          <w:tab w:val="num" w:pos="1364"/>
        </w:tabs>
        <w:ind w:left="1364" w:firstLine="0"/>
      </w:pPr>
      <w:rPr>
        <w:rFonts w:hint="default"/>
      </w:rPr>
    </w:lvl>
    <w:lvl w:ilvl="6">
      <w:start w:val="1"/>
      <w:numFmt w:val="decimal"/>
      <w:lvlText w:val="%1.%2.%3.%4.%5.%6.%7"/>
      <w:lvlJc w:val="left"/>
      <w:pPr>
        <w:tabs>
          <w:tab w:val="num" w:pos="1364"/>
        </w:tabs>
        <w:ind w:left="1364" w:firstLine="0"/>
      </w:pPr>
      <w:rPr>
        <w:rFonts w:hint="default"/>
      </w:rPr>
    </w:lvl>
    <w:lvl w:ilvl="7">
      <w:start w:val="1"/>
      <w:numFmt w:val="decimal"/>
      <w:lvlText w:val="%1.%2.%3.%4.%5.%6.%7.%8"/>
      <w:lvlJc w:val="left"/>
      <w:pPr>
        <w:tabs>
          <w:tab w:val="num" w:pos="1364"/>
        </w:tabs>
        <w:ind w:left="1364" w:firstLine="0"/>
      </w:pPr>
      <w:rPr>
        <w:rFonts w:hint="default"/>
      </w:rPr>
    </w:lvl>
    <w:lvl w:ilvl="8">
      <w:start w:val="1"/>
      <w:numFmt w:val="decimal"/>
      <w:lvlText w:val="%1.%2.%3.%4.%5.%6.%7.%8.%9"/>
      <w:lvlJc w:val="left"/>
      <w:pPr>
        <w:tabs>
          <w:tab w:val="num" w:pos="1364"/>
        </w:tabs>
        <w:ind w:left="1364" w:firstLine="0"/>
      </w:pPr>
      <w:rPr>
        <w:rFonts w:hint="default"/>
      </w:rPr>
    </w:lvl>
  </w:abstractNum>
  <w:abstractNum w:abstractNumId="8" w15:restartNumberingAfterBreak="0">
    <w:nsid w:val="0B9F781D"/>
    <w:multiLevelType w:val="multilevel"/>
    <w:tmpl w:val="9EC220CC"/>
    <w:lvl w:ilvl="0">
      <w:start w:val="1"/>
      <w:numFmt w:val="bullet"/>
      <w:pStyle w:val="a1"/>
      <w:lvlText w:val=""/>
      <w:lvlJc w:val="left"/>
      <w:pPr>
        <w:tabs>
          <w:tab w:val="num" w:pos="927"/>
        </w:tabs>
        <w:ind w:firstLine="567"/>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0BC40F85"/>
    <w:multiLevelType w:val="hybridMultilevel"/>
    <w:tmpl w:val="6B145086"/>
    <w:name w:val="WW8Num3"/>
    <w:lvl w:ilvl="0" w:tplc="82BA9042">
      <w:start w:val="1"/>
      <w:numFmt w:val="bullet"/>
      <w:lvlText w:val=""/>
      <w:lvlJc w:val="left"/>
      <w:pPr>
        <w:ind w:left="720" w:hanging="360"/>
      </w:pPr>
      <w:rPr>
        <w:rFonts w:ascii="Symbol" w:hAnsi="Symbol" w:hint="default"/>
      </w:rPr>
    </w:lvl>
    <w:lvl w:ilvl="1" w:tplc="C2281E1C" w:tentative="1">
      <w:start w:val="1"/>
      <w:numFmt w:val="bullet"/>
      <w:lvlText w:val="o"/>
      <w:lvlJc w:val="left"/>
      <w:pPr>
        <w:ind w:left="1440" w:hanging="360"/>
      </w:pPr>
      <w:rPr>
        <w:rFonts w:ascii="Courier New" w:hAnsi="Courier New" w:cs="Courier New" w:hint="default"/>
      </w:rPr>
    </w:lvl>
    <w:lvl w:ilvl="2" w:tplc="99C0E260" w:tentative="1">
      <w:start w:val="1"/>
      <w:numFmt w:val="bullet"/>
      <w:lvlText w:val=""/>
      <w:lvlJc w:val="left"/>
      <w:pPr>
        <w:ind w:left="2160" w:hanging="360"/>
      </w:pPr>
      <w:rPr>
        <w:rFonts w:ascii="Wingdings" w:hAnsi="Wingdings" w:hint="default"/>
      </w:rPr>
    </w:lvl>
    <w:lvl w:ilvl="3" w:tplc="214E0966" w:tentative="1">
      <w:start w:val="1"/>
      <w:numFmt w:val="bullet"/>
      <w:lvlText w:val=""/>
      <w:lvlJc w:val="left"/>
      <w:pPr>
        <w:ind w:left="2880" w:hanging="360"/>
      </w:pPr>
      <w:rPr>
        <w:rFonts w:ascii="Symbol" w:hAnsi="Symbol" w:hint="default"/>
      </w:rPr>
    </w:lvl>
    <w:lvl w:ilvl="4" w:tplc="EAC2DB0A" w:tentative="1">
      <w:start w:val="1"/>
      <w:numFmt w:val="bullet"/>
      <w:lvlText w:val="o"/>
      <w:lvlJc w:val="left"/>
      <w:pPr>
        <w:ind w:left="3600" w:hanging="360"/>
      </w:pPr>
      <w:rPr>
        <w:rFonts w:ascii="Courier New" w:hAnsi="Courier New" w:cs="Courier New" w:hint="default"/>
      </w:rPr>
    </w:lvl>
    <w:lvl w:ilvl="5" w:tplc="BF1C1684" w:tentative="1">
      <w:start w:val="1"/>
      <w:numFmt w:val="bullet"/>
      <w:lvlText w:val=""/>
      <w:lvlJc w:val="left"/>
      <w:pPr>
        <w:ind w:left="4320" w:hanging="360"/>
      </w:pPr>
      <w:rPr>
        <w:rFonts w:ascii="Wingdings" w:hAnsi="Wingdings" w:hint="default"/>
      </w:rPr>
    </w:lvl>
    <w:lvl w:ilvl="6" w:tplc="4364ABBC" w:tentative="1">
      <w:start w:val="1"/>
      <w:numFmt w:val="bullet"/>
      <w:lvlText w:val=""/>
      <w:lvlJc w:val="left"/>
      <w:pPr>
        <w:ind w:left="5040" w:hanging="360"/>
      </w:pPr>
      <w:rPr>
        <w:rFonts w:ascii="Symbol" w:hAnsi="Symbol" w:hint="default"/>
      </w:rPr>
    </w:lvl>
    <w:lvl w:ilvl="7" w:tplc="C6A8C116" w:tentative="1">
      <w:start w:val="1"/>
      <w:numFmt w:val="bullet"/>
      <w:lvlText w:val="o"/>
      <w:lvlJc w:val="left"/>
      <w:pPr>
        <w:ind w:left="5760" w:hanging="360"/>
      </w:pPr>
      <w:rPr>
        <w:rFonts w:ascii="Courier New" w:hAnsi="Courier New" w:cs="Courier New" w:hint="default"/>
      </w:rPr>
    </w:lvl>
    <w:lvl w:ilvl="8" w:tplc="ED684B8C" w:tentative="1">
      <w:start w:val="1"/>
      <w:numFmt w:val="bullet"/>
      <w:lvlText w:val=""/>
      <w:lvlJc w:val="left"/>
      <w:pPr>
        <w:ind w:left="6480" w:hanging="360"/>
      </w:pPr>
      <w:rPr>
        <w:rFonts w:ascii="Wingdings" w:hAnsi="Wingdings" w:hint="default"/>
      </w:rPr>
    </w:lvl>
  </w:abstractNum>
  <w:abstractNum w:abstractNumId="10" w15:restartNumberingAfterBreak="0">
    <w:nsid w:val="0DD73208"/>
    <w:multiLevelType w:val="hybridMultilevel"/>
    <w:tmpl w:val="338ABEEC"/>
    <w:lvl w:ilvl="0" w:tplc="080E45E6">
      <w:start w:val="1"/>
      <w:numFmt w:val="decimal"/>
      <w:pStyle w:val="111"/>
      <w:lvlText w:val="Рис.%1."/>
      <w:lvlJc w:val="left"/>
      <w:pPr>
        <w:tabs>
          <w:tab w:val="num" w:pos="1080"/>
        </w:tabs>
        <w:ind w:left="360" w:hanging="360"/>
      </w:pPr>
      <w:rPr>
        <w:rFonts w:ascii="Times New Roman" w:hAnsi="Times New Roman" w:hint="default"/>
        <w:b/>
        <w:i w:val="0"/>
        <w:sz w:val="24"/>
        <w:szCs w:val="24"/>
      </w:rPr>
    </w:lvl>
    <w:lvl w:ilvl="1" w:tplc="1848EBD8" w:tentative="1">
      <w:start w:val="1"/>
      <w:numFmt w:val="lowerLetter"/>
      <w:lvlText w:val="%2."/>
      <w:lvlJc w:val="left"/>
      <w:pPr>
        <w:tabs>
          <w:tab w:val="num" w:pos="1440"/>
        </w:tabs>
        <w:ind w:left="1440" w:hanging="360"/>
      </w:pPr>
    </w:lvl>
    <w:lvl w:ilvl="2" w:tplc="46BC1322" w:tentative="1">
      <w:start w:val="1"/>
      <w:numFmt w:val="lowerRoman"/>
      <w:lvlText w:val="%3."/>
      <w:lvlJc w:val="right"/>
      <w:pPr>
        <w:tabs>
          <w:tab w:val="num" w:pos="2160"/>
        </w:tabs>
        <w:ind w:left="2160" w:hanging="180"/>
      </w:pPr>
    </w:lvl>
    <w:lvl w:ilvl="3" w:tplc="79DC7918" w:tentative="1">
      <w:start w:val="1"/>
      <w:numFmt w:val="decimal"/>
      <w:lvlText w:val="%4."/>
      <w:lvlJc w:val="left"/>
      <w:pPr>
        <w:tabs>
          <w:tab w:val="num" w:pos="2880"/>
        </w:tabs>
        <w:ind w:left="2880" w:hanging="360"/>
      </w:pPr>
    </w:lvl>
    <w:lvl w:ilvl="4" w:tplc="0F82670E" w:tentative="1">
      <w:start w:val="1"/>
      <w:numFmt w:val="lowerLetter"/>
      <w:lvlText w:val="%5."/>
      <w:lvlJc w:val="left"/>
      <w:pPr>
        <w:tabs>
          <w:tab w:val="num" w:pos="3600"/>
        </w:tabs>
        <w:ind w:left="3600" w:hanging="360"/>
      </w:pPr>
    </w:lvl>
    <w:lvl w:ilvl="5" w:tplc="E3EEA044" w:tentative="1">
      <w:start w:val="1"/>
      <w:numFmt w:val="lowerRoman"/>
      <w:lvlText w:val="%6."/>
      <w:lvlJc w:val="right"/>
      <w:pPr>
        <w:tabs>
          <w:tab w:val="num" w:pos="4320"/>
        </w:tabs>
        <w:ind w:left="4320" w:hanging="180"/>
      </w:pPr>
    </w:lvl>
    <w:lvl w:ilvl="6" w:tplc="0244451E" w:tentative="1">
      <w:start w:val="1"/>
      <w:numFmt w:val="decimal"/>
      <w:lvlText w:val="%7."/>
      <w:lvlJc w:val="left"/>
      <w:pPr>
        <w:tabs>
          <w:tab w:val="num" w:pos="5040"/>
        </w:tabs>
        <w:ind w:left="5040" w:hanging="360"/>
      </w:pPr>
    </w:lvl>
    <w:lvl w:ilvl="7" w:tplc="1D9A26BE" w:tentative="1">
      <w:start w:val="1"/>
      <w:numFmt w:val="lowerLetter"/>
      <w:lvlText w:val="%8."/>
      <w:lvlJc w:val="left"/>
      <w:pPr>
        <w:tabs>
          <w:tab w:val="num" w:pos="5760"/>
        </w:tabs>
        <w:ind w:left="5760" w:hanging="360"/>
      </w:pPr>
    </w:lvl>
    <w:lvl w:ilvl="8" w:tplc="8BAA5F9A" w:tentative="1">
      <w:start w:val="1"/>
      <w:numFmt w:val="lowerRoman"/>
      <w:lvlText w:val="%9."/>
      <w:lvlJc w:val="right"/>
      <w:pPr>
        <w:tabs>
          <w:tab w:val="num" w:pos="6480"/>
        </w:tabs>
        <w:ind w:left="6480" w:hanging="180"/>
      </w:pPr>
    </w:lvl>
  </w:abstractNum>
  <w:abstractNum w:abstractNumId="11" w15:restartNumberingAfterBreak="0">
    <w:nsid w:val="0E3C4E2F"/>
    <w:multiLevelType w:val="multilevel"/>
    <w:tmpl w:val="2788FB40"/>
    <w:lvl w:ilvl="0">
      <w:start w:val="1"/>
      <w:numFmt w:val="decimal"/>
      <w:pStyle w:va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E9C2D5B"/>
    <w:multiLevelType w:val="hybridMultilevel"/>
    <w:tmpl w:val="86D8935E"/>
    <w:name w:val="WW8Num2"/>
    <w:lvl w:ilvl="0" w:tplc="56C2EB64">
      <w:start w:val="1"/>
      <w:numFmt w:val="bullet"/>
      <w:lvlText w:val=""/>
      <w:lvlJc w:val="left"/>
      <w:pPr>
        <w:ind w:left="1428" w:hanging="360"/>
      </w:pPr>
      <w:rPr>
        <w:rFonts w:ascii="Symbol" w:hAnsi="Symbol" w:hint="default"/>
      </w:rPr>
    </w:lvl>
    <w:lvl w:ilvl="1" w:tplc="1D1ADC56" w:tentative="1">
      <w:start w:val="1"/>
      <w:numFmt w:val="bullet"/>
      <w:lvlText w:val="o"/>
      <w:lvlJc w:val="left"/>
      <w:pPr>
        <w:ind w:left="2148" w:hanging="360"/>
      </w:pPr>
      <w:rPr>
        <w:rFonts w:ascii="Courier New" w:hAnsi="Courier New" w:cs="Courier New" w:hint="default"/>
      </w:rPr>
    </w:lvl>
    <w:lvl w:ilvl="2" w:tplc="5CBAE682" w:tentative="1">
      <w:start w:val="1"/>
      <w:numFmt w:val="bullet"/>
      <w:lvlText w:val=""/>
      <w:lvlJc w:val="left"/>
      <w:pPr>
        <w:ind w:left="2868" w:hanging="360"/>
      </w:pPr>
      <w:rPr>
        <w:rFonts w:ascii="Wingdings" w:hAnsi="Wingdings" w:hint="default"/>
      </w:rPr>
    </w:lvl>
    <w:lvl w:ilvl="3" w:tplc="C2B0953C" w:tentative="1">
      <w:start w:val="1"/>
      <w:numFmt w:val="bullet"/>
      <w:lvlText w:val=""/>
      <w:lvlJc w:val="left"/>
      <w:pPr>
        <w:ind w:left="3588" w:hanging="360"/>
      </w:pPr>
      <w:rPr>
        <w:rFonts w:ascii="Symbol" w:hAnsi="Symbol" w:hint="default"/>
      </w:rPr>
    </w:lvl>
    <w:lvl w:ilvl="4" w:tplc="96A22C0C" w:tentative="1">
      <w:start w:val="1"/>
      <w:numFmt w:val="bullet"/>
      <w:lvlText w:val="o"/>
      <w:lvlJc w:val="left"/>
      <w:pPr>
        <w:ind w:left="4308" w:hanging="360"/>
      </w:pPr>
      <w:rPr>
        <w:rFonts w:ascii="Courier New" w:hAnsi="Courier New" w:cs="Courier New" w:hint="default"/>
      </w:rPr>
    </w:lvl>
    <w:lvl w:ilvl="5" w:tplc="2D2A332A" w:tentative="1">
      <w:start w:val="1"/>
      <w:numFmt w:val="bullet"/>
      <w:lvlText w:val=""/>
      <w:lvlJc w:val="left"/>
      <w:pPr>
        <w:ind w:left="5028" w:hanging="360"/>
      </w:pPr>
      <w:rPr>
        <w:rFonts w:ascii="Wingdings" w:hAnsi="Wingdings" w:hint="default"/>
      </w:rPr>
    </w:lvl>
    <w:lvl w:ilvl="6" w:tplc="54500510" w:tentative="1">
      <w:start w:val="1"/>
      <w:numFmt w:val="bullet"/>
      <w:lvlText w:val=""/>
      <w:lvlJc w:val="left"/>
      <w:pPr>
        <w:ind w:left="5748" w:hanging="360"/>
      </w:pPr>
      <w:rPr>
        <w:rFonts w:ascii="Symbol" w:hAnsi="Symbol" w:hint="default"/>
      </w:rPr>
    </w:lvl>
    <w:lvl w:ilvl="7" w:tplc="AECEBC92" w:tentative="1">
      <w:start w:val="1"/>
      <w:numFmt w:val="bullet"/>
      <w:lvlText w:val="o"/>
      <w:lvlJc w:val="left"/>
      <w:pPr>
        <w:ind w:left="6468" w:hanging="360"/>
      </w:pPr>
      <w:rPr>
        <w:rFonts w:ascii="Courier New" w:hAnsi="Courier New" w:cs="Courier New" w:hint="default"/>
      </w:rPr>
    </w:lvl>
    <w:lvl w:ilvl="8" w:tplc="A7308AFC" w:tentative="1">
      <w:start w:val="1"/>
      <w:numFmt w:val="bullet"/>
      <w:lvlText w:val=""/>
      <w:lvlJc w:val="left"/>
      <w:pPr>
        <w:ind w:left="7188" w:hanging="360"/>
      </w:pPr>
      <w:rPr>
        <w:rFonts w:ascii="Wingdings" w:hAnsi="Wingdings" w:hint="default"/>
      </w:rPr>
    </w:lvl>
  </w:abstractNum>
  <w:abstractNum w:abstractNumId="13" w15:restartNumberingAfterBreak="0">
    <w:nsid w:val="0F6D78D6"/>
    <w:multiLevelType w:val="hybridMultilevel"/>
    <w:tmpl w:val="CBCE41A4"/>
    <w:lvl w:ilvl="0" w:tplc="A9B04082">
      <w:start w:val="1"/>
      <w:numFmt w:val="decimal"/>
      <w:pStyle w:val="a2"/>
      <w:lvlText w:val="Рис. %1."/>
      <w:lvlJc w:val="right"/>
      <w:pPr>
        <w:ind w:left="128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01D4D13"/>
    <w:multiLevelType w:val="hybridMultilevel"/>
    <w:tmpl w:val="CDC8291C"/>
    <w:lvl w:ilvl="0" w:tplc="88BC292C">
      <w:start w:val="1"/>
      <w:numFmt w:val="decimal"/>
      <w:pStyle w:val="13"/>
      <w:lvlText w:val="Рис.%1."/>
      <w:lvlJc w:val="center"/>
      <w:pPr>
        <w:tabs>
          <w:tab w:val="num" w:pos="720"/>
        </w:tabs>
        <w:ind w:left="720" w:hanging="323"/>
      </w:pPr>
      <w:rPr>
        <w:rFonts w:ascii="Times New Roman" w:hAnsi="Times New Roman" w:hint="default"/>
        <w:b/>
        <w:i w:val="0"/>
        <w:spacing w:val="0"/>
        <w:position w:val="0"/>
        <w:sz w:val="24"/>
        <w:szCs w:val="24"/>
      </w:rPr>
    </w:lvl>
    <w:lvl w:ilvl="1" w:tplc="FEC0BD7A" w:tentative="1">
      <w:start w:val="1"/>
      <w:numFmt w:val="lowerLetter"/>
      <w:lvlText w:val="%2."/>
      <w:lvlJc w:val="left"/>
      <w:pPr>
        <w:tabs>
          <w:tab w:val="num" w:pos="1440"/>
        </w:tabs>
        <w:ind w:left="1440" w:hanging="360"/>
      </w:pPr>
    </w:lvl>
    <w:lvl w:ilvl="2" w:tplc="6FB29C5C" w:tentative="1">
      <w:start w:val="1"/>
      <w:numFmt w:val="lowerRoman"/>
      <w:lvlText w:val="%3."/>
      <w:lvlJc w:val="right"/>
      <w:pPr>
        <w:tabs>
          <w:tab w:val="num" w:pos="2160"/>
        </w:tabs>
        <w:ind w:left="2160" w:hanging="180"/>
      </w:pPr>
    </w:lvl>
    <w:lvl w:ilvl="3" w:tplc="019E6934" w:tentative="1">
      <w:start w:val="1"/>
      <w:numFmt w:val="decimal"/>
      <w:lvlText w:val="%4."/>
      <w:lvlJc w:val="left"/>
      <w:pPr>
        <w:tabs>
          <w:tab w:val="num" w:pos="2880"/>
        </w:tabs>
        <w:ind w:left="2880" w:hanging="360"/>
      </w:pPr>
    </w:lvl>
    <w:lvl w:ilvl="4" w:tplc="71148494" w:tentative="1">
      <w:start w:val="1"/>
      <w:numFmt w:val="lowerLetter"/>
      <w:lvlText w:val="%5."/>
      <w:lvlJc w:val="left"/>
      <w:pPr>
        <w:tabs>
          <w:tab w:val="num" w:pos="3600"/>
        </w:tabs>
        <w:ind w:left="3600" w:hanging="360"/>
      </w:pPr>
    </w:lvl>
    <w:lvl w:ilvl="5" w:tplc="AE58FF60" w:tentative="1">
      <w:start w:val="1"/>
      <w:numFmt w:val="lowerRoman"/>
      <w:lvlText w:val="%6."/>
      <w:lvlJc w:val="right"/>
      <w:pPr>
        <w:tabs>
          <w:tab w:val="num" w:pos="4320"/>
        </w:tabs>
        <w:ind w:left="4320" w:hanging="180"/>
      </w:pPr>
    </w:lvl>
    <w:lvl w:ilvl="6" w:tplc="98EE839A" w:tentative="1">
      <w:start w:val="1"/>
      <w:numFmt w:val="decimal"/>
      <w:lvlText w:val="%7."/>
      <w:lvlJc w:val="left"/>
      <w:pPr>
        <w:tabs>
          <w:tab w:val="num" w:pos="5040"/>
        </w:tabs>
        <w:ind w:left="5040" w:hanging="360"/>
      </w:pPr>
    </w:lvl>
    <w:lvl w:ilvl="7" w:tplc="290631C0" w:tentative="1">
      <w:start w:val="1"/>
      <w:numFmt w:val="lowerLetter"/>
      <w:lvlText w:val="%8."/>
      <w:lvlJc w:val="left"/>
      <w:pPr>
        <w:tabs>
          <w:tab w:val="num" w:pos="5760"/>
        </w:tabs>
        <w:ind w:left="5760" w:hanging="360"/>
      </w:pPr>
    </w:lvl>
    <w:lvl w:ilvl="8" w:tplc="199AA990" w:tentative="1">
      <w:start w:val="1"/>
      <w:numFmt w:val="lowerRoman"/>
      <w:lvlText w:val="%9."/>
      <w:lvlJc w:val="right"/>
      <w:pPr>
        <w:tabs>
          <w:tab w:val="num" w:pos="6480"/>
        </w:tabs>
        <w:ind w:left="6480" w:hanging="180"/>
      </w:pPr>
    </w:lvl>
  </w:abstractNum>
  <w:abstractNum w:abstractNumId="15" w15:restartNumberingAfterBreak="0">
    <w:nsid w:val="10E26B5E"/>
    <w:multiLevelType w:val="hybridMultilevel"/>
    <w:tmpl w:val="6C987538"/>
    <w:name w:val="WW8Num7"/>
    <w:lvl w:ilvl="0" w:tplc="9740025A">
      <w:start w:val="1"/>
      <w:numFmt w:val="bullet"/>
      <w:lvlText w:val="-"/>
      <w:lvlJc w:val="left"/>
      <w:pPr>
        <w:ind w:left="1287" w:hanging="360"/>
      </w:pPr>
      <w:rPr>
        <w:rFonts w:ascii="Arial" w:hAnsi="Arial" w:hint="default"/>
        <w:sz w:val="16"/>
      </w:rPr>
    </w:lvl>
    <w:lvl w:ilvl="1" w:tplc="9CC6CCBE" w:tentative="1">
      <w:start w:val="1"/>
      <w:numFmt w:val="bullet"/>
      <w:lvlText w:val="o"/>
      <w:lvlJc w:val="left"/>
      <w:pPr>
        <w:ind w:left="2007" w:hanging="360"/>
      </w:pPr>
      <w:rPr>
        <w:rFonts w:ascii="Courier New" w:hAnsi="Courier New" w:cs="Courier New" w:hint="default"/>
      </w:rPr>
    </w:lvl>
    <w:lvl w:ilvl="2" w:tplc="2A3EE568" w:tentative="1">
      <w:start w:val="1"/>
      <w:numFmt w:val="bullet"/>
      <w:lvlText w:val=""/>
      <w:lvlJc w:val="left"/>
      <w:pPr>
        <w:ind w:left="2727" w:hanging="360"/>
      </w:pPr>
      <w:rPr>
        <w:rFonts w:ascii="Wingdings" w:hAnsi="Wingdings" w:hint="default"/>
      </w:rPr>
    </w:lvl>
    <w:lvl w:ilvl="3" w:tplc="89D654A4" w:tentative="1">
      <w:start w:val="1"/>
      <w:numFmt w:val="bullet"/>
      <w:lvlText w:val=""/>
      <w:lvlJc w:val="left"/>
      <w:pPr>
        <w:ind w:left="3447" w:hanging="360"/>
      </w:pPr>
      <w:rPr>
        <w:rFonts w:ascii="Symbol" w:hAnsi="Symbol" w:hint="default"/>
      </w:rPr>
    </w:lvl>
    <w:lvl w:ilvl="4" w:tplc="67CC9CF2" w:tentative="1">
      <w:start w:val="1"/>
      <w:numFmt w:val="bullet"/>
      <w:lvlText w:val="o"/>
      <w:lvlJc w:val="left"/>
      <w:pPr>
        <w:ind w:left="4167" w:hanging="360"/>
      </w:pPr>
      <w:rPr>
        <w:rFonts w:ascii="Courier New" w:hAnsi="Courier New" w:cs="Courier New" w:hint="default"/>
      </w:rPr>
    </w:lvl>
    <w:lvl w:ilvl="5" w:tplc="7AEE8592" w:tentative="1">
      <w:start w:val="1"/>
      <w:numFmt w:val="bullet"/>
      <w:lvlText w:val=""/>
      <w:lvlJc w:val="left"/>
      <w:pPr>
        <w:ind w:left="4887" w:hanging="360"/>
      </w:pPr>
      <w:rPr>
        <w:rFonts w:ascii="Wingdings" w:hAnsi="Wingdings" w:hint="default"/>
      </w:rPr>
    </w:lvl>
    <w:lvl w:ilvl="6" w:tplc="909AD3C2" w:tentative="1">
      <w:start w:val="1"/>
      <w:numFmt w:val="bullet"/>
      <w:lvlText w:val=""/>
      <w:lvlJc w:val="left"/>
      <w:pPr>
        <w:ind w:left="5607" w:hanging="360"/>
      </w:pPr>
      <w:rPr>
        <w:rFonts w:ascii="Symbol" w:hAnsi="Symbol" w:hint="default"/>
      </w:rPr>
    </w:lvl>
    <w:lvl w:ilvl="7" w:tplc="769499F8" w:tentative="1">
      <w:start w:val="1"/>
      <w:numFmt w:val="bullet"/>
      <w:lvlText w:val="o"/>
      <w:lvlJc w:val="left"/>
      <w:pPr>
        <w:ind w:left="6327" w:hanging="360"/>
      </w:pPr>
      <w:rPr>
        <w:rFonts w:ascii="Courier New" w:hAnsi="Courier New" w:cs="Courier New" w:hint="default"/>
      </w:rPr>
    </w:lvl>
    <w:lvl w:ilvl="8" w:tplc="6CA0C2AE" w:tentative="1">
      <w:start w:val="1"/>
      <w:numFmt w:val="bullet"/>
      <w:lvlText w:val=""/>
      <w:lvlJc w:val="left"/>
      <w:pPr>
        <w:ind w:left="7047" w:hanging="360"/>
      </w:pPr>
      <w:rPr>
        <w:rFonts w:ascii="Wingdings" w:hAnsi="Wingdings" w:hint="default"/>
      </w:rPr>
    </w:lvl>
  </w:abstractNum>
  <w:abstractNum w:abstractNumId="16" w15:restartNumberingAfterBreak="0">
    <w:nsid w:val="12C30576"/>
    <w:multiLevelType w:val="multilevel"/>
    <w:tmpl w:val="B7908256"/>
    <w:styleLink w:val="112"/>
    <w:lvl w:ilvl="0">
      <w:start w:val="7"/>
      <w:numFmt w:val="decimal"/>
      <w:lvlText w:val="%1"/>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1">
      <w:start w:val="1"/>
      <w:numFmt w:val="decimal"/>
      <w:pStyle w:val="a3"/>
      <w:lvlText w:val="%1.%2"/>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2">
      <w:start w:val="1"/>
      <w:numFmt w:val="decimal"/>
      <w:pStyle w:val="3"/>
      <w:lvlText w:val="%1.%2.%3"/>
      <w:lvlJc w:val="left"/>
      <w:pPr>
        <w:ind w:left="0" w:firstLine="0"/>
      </w:pPr>
      <w:rPr>
        <w:rFonts w:ascii="Arial Unicode MS" w:eastAsia="Arial Unicode MS" w:hAnsi="Arial Unicode MS" w:cs="Arial Unicode MS" w:hint="default"/>
        <w:b/>
        <w:bCs/>
        <w:i w:val="0"/>
        <w:iCs w:val="0"/>
        <w:smallCaps w:val="0"/>
        <w:strike w:val="0"/>
        <w:color w:val="000000"/>
        <w:spacing w:val="-10"/>
        <w:w w:val="100"/>
        <w:position w:val="0"/>
        <w:sz w:val="21"/>
        <w:szCs w:val="21"/>
        <w:u w:val="none"/>
        <w:lang w:val="ru-RU"/>
      </w:rPr>
    </w:lvl>
    <w:lvl w:ilvl="3">
      <w:numFmt w:val="decimal"/>
      <w:lvlText w:val="%1.%2.%3.%4"/>
      <w:lvlJc w:val="left"/>
      <w:pPr>
        <w:ind w:left="907" w:hanging="907"/>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13DB7BD5"/>
    <w:multiLevelType w:val="hybridMultilevel"/>
    <w:tmpl w:val="417803A2"/>
    <w:name w:val="WW8Num4"/>
    <w:lvl w:ilvl="0" w:tplc="FF1C9C86">
      <w:start w:val="1"/>
      <w:numFmt w:val="bullet"/>
      <w:lvlText w:val=""/>
      <w:lvlJc w:val="left"/>
      <w:pPr>
        <w:ind w:left="720" w:hanging="360"/>
      </w:pPr>
      <w:rPr>
        <w:rFonts w:ascii="Symbol" w:hAnsi="Symbol" w:hint="default"/>
      </w:rPr>
    </w:lvl>
    <w:lvl w:ilvl="1" w:tplc="62AE2E92" w:tentative="1">
      <w:start w:val="1"/>
      <w:numFmt w:val="bullet"/>
      <w:lvlText w:val="o"/>
      <w:lvlJc w:val="left"/>
      <w:pPr>
        <w:ind w:left="1440" w:hanging="360"/>
      </w:pPr>
      <w:rPr>
        <w:rFonts w:ascii="Courier New" w:hAnsi="Courier New" w:cs="Courier New" w:hint="default"/>
      </w:rPr>
    </w:lvl>
    <w:lvl w:ilvl="2" w:tplc="DC5EA24C" w:tentative="1">
      <w:start w:val="1"/>
      <w:numFmt w:val="bullet"/>
      <w:lvlText w:val=""/>
      <w:lvlJc w:val="left"/>
      <w:pPr>
        <w:ind w:left="2160" w:hanging="360"/>
      </w:pPr>
      <w:rPr>
        <w:rFonts w:ascii="Wingdings" w:hAnsi="Wingdings" w:hint="default"/>
      </w:rPr>
    </w:lvl>
    <w:lvl w:ilvl="3" w:tplc="C15EE27E" w:tentative="1">
      <w:start w:val="1"/>
      <w:numFmt w:val="bullet"/>
      <w:lvlText w:val=""/>
      <w:lvlJc w:val="left"/>
      <w:pPr>
        <w:ind w:left="2880" w:hanging="360"/>
      </w:pPr>
      <w:rPr>
        <w:rFonts w:ascii="Symbol" w:hAnsi="Symbol" w:hint="default"/>
      </w:rPr>
    </w:lvl>
    <w:lvl w:ilvl="4" w:tplc="7DF82D4A" w:tentative="1">
      <w:start w:val="1"/>
      <w:numFmt w:val="bullet"/>
      <w:lvlText w:val="o"/>
      <w:lvlJc w:val="left"/>
      <w:pPr>
        <w:ind w:left="3600" w:hanging="360"/>
      </w:pPr>
      <w:rPr>
        <w:rFonts w:ascii="Courier New" w:hAnsi="Courier New" w:cs="Courier New" w:hint="default"/>
      </w:rPr>
    </w:lvl>
    <w:lvl w:ilvl="5" w:tplc="C5FA994C" w:tentative="1">
      <w:start w:val="1"/>
      <w:numFmt w:val="bullet"/>
      <w:lvlText w:val=""/>
      <w:lvlJc w:val="left"/>
      <w:pPr>
        <w:ind w:left="4320" w:hanging="360"/>
      </w:pPr>
      <w:rPr>
        <w:rFonts w:ascii="Wingdings" w:hAnsi="Wingdings" w:hint="default"/>
      </w:rPr>
    </w:lvl>
    <w:lvl w:ilvl="6" w:tplc="7A00E276" w:tentative="1">
      <w:start w:val="1"/>
      <w:numFmt w:val="bullet"/>
      <w:lvlText w:val=""/>
      <w:lvlJc w:val="left"/>
      <w:pPr>
        <w:ind w:left="5040" w:hanging="360"/>
      </w:pPr>
      <w:rPr>
        <w:rFonts w:ascii="Symbol" w:hAnsi="Symbol" w:hint="default"/>
      </w:rPr>
    </w:lvl>
    <w:lvl w:ilvl="7" w:tplc="61CC40E2" w:tentative="1">
      <w:start w:val="1"/>
      <w:numFmt w:val="bullet"/>
      <w:lvlText w:val="o"/>
      <w:lvlJc w:val="left"/>
      <w:pPr>
        <w:ind w:left="5760" w:hanging="360"/>
      </w:pPr>
      <w:rPr>
        <w:rFonts w:ascii="Courier New" w:hAnsi="Courier New" w:cs="Courier New" w:hint="default"/>
      </w:rPr>
    </w:lvl>
    <w:lvl w:ilvl="8" w:tplc="6B948A92" w:tentative="1">
      <w:start w:val="1"/>
      <w:numFmt w:val="bullet"/>
      <w:lvlText w:val=""/>
      <w:lvlJc w:val="left"/>
      <w:pPr>
        <w:ind w:left="6480" w:hanging="360"/>
      </w:pPr>
      <w:rPr>
        <w:rFonts w:ascii="Wingdings" w:hAnsi="Wingdings" w:hint="default"/>
      </w:rPr>
    </w:lvl>
  </w:abstractNum>
  <w:abstractNum w:abstractNumId="18" w15:restartNumberingAfterBreak="0">
    <w:nsid w:val="16A74314"/>
    <w:multiLevelType w:val="hybridMultilevel"/>
    <w:tmpl w:val="DCF43ACC"/>
    <w:lvl w:ilvl="0" w:tplc="0419000F">
      <w:start w:val="1"/>
      <w:numFmt w:val="decimal"/>
      <w:pStyle w:val="-2"/>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1CBF03BD"/>
    <w:multiLevelType w:val="hybridMultilevel"/>
    <w:tmpl w:val="145E9D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0DA0894"/>
    <w:multiLevelType w:val="hybridMultilevel"/>
    <w:tmpl w:val="D5AE046C"/>
    <w:lvl w:ilvl="0" w:tplc="F1D412BA">
      <w:start w:val="1"/>
      <w:numFmt w:val="decimal"/>
      <w:pStyle w:val="05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921C9E"/>
    <w:multiLevelType w:val="hybridMultilevel"/>
    <w:tmpl w:val="FA86AF9A"/>
    <w:styleLink w:val="132"/>
    <w:lvl w:ilvl="0" w:tplc="B20CF50E">
      <w:start w:val="1"/>
      <w:numFmt w:val="bullet"/>
      <w:lvlText w:val=""/>
      <w:lvlJc w:val="left"/>
      <w:pPr>
        <w:ind w:left="1287" w:hanging="360"/>
      </w:pPr>
      <w:rPr>
        <w:rFonts w:ascii="Symbol" w:hAnsi="Symbol" w:hint="default"/>
      </w:rPr>
    </w:lvl>
    <w:lvl w:ilvl="1" w:tplc="CDF2331A" w:tentative="1">
      <w:start w:val="1"/>
      <w:numFmt w:val="bullet"/>
      <w:lvlText w:val="o"/>
      <w:lvlJc w:val="left"/>
      <w:pPr>
        <w:ind w:left="2007" w:hanging="360"/>
      </w:pPr>
      <w:rPr>
        <w:rFonts w:ascii="Courier New" w:hAnsi="Courier New" w:cs="Courier New" w:hint="default"/>
      </w:rPr>
    </w:lvl>
    <w:lvl w:ilvl="2" w:tplc="C51412D0" w:tentative="1">
      <w:start w:val="1"/>
      <w:numFmt w:val="bullet"/>
      <w:lvlText w:val=""/>
      <w:lvlJc w:val="left"/>
      <w:pPr>
        <w:ind w:left="2727" w:hanging="360"/>
      </w:pPr>
      <w:rPr>
        <w:rFonts w:ascii="Wingdings" w:hAnsi="Wingdings" w:hint="default"/>
      </w:rPr>
    </w:lvl>
    <w:lvl w:ilvl="3" w:tplc="F4C60FA2" w:tentative="1">
      <w:start w:val="1"/>
      <w:numFmt w:val="bullet"/>
      <w:lvlText w:val=""/>
      <w:lvlJc w:val="left"/>
      <w:pPr>
        <w:ind w:left="3447" w:hanging="360"/>
      </w:pPr>
      <w:rPr>
        <w:rFonts w:ascii="Symbol" w:hAnsi="Symbol" w:hint="default"/>
      </w:rPr>
    </w:lvl>
    <w:lvl w:ilvl="4" w:tplc="339A282E" w:tentative="1">
      <w:start w:val="1"/>
      <w:numFmt w:val="bullet"/>
      <w:lvlText w:val="o"/>
      <w:lvlJc w:val="left"/>
      <w:pPr>
        <w:ind w:left="4167" w:hanging="360"/>
      </w:pPr>
      <w:rPr>
        <w:rFonts w:ascii="Courier New" w:hAnsi="Courier New" w:cs="Courier New" w:hint="default"/>
      </w:rPr>
    </w:lvl>
    <w:lvl w:ilvl="5" w:tplc="DD0E03BC" w:tentative="1">
      <w:start w:val="1"/>
      <w:numFmt w:val="bullet"/>
      <w:lvlText w:val=""/>
      <w:lvlJc w:val="left"/>
      <w:pPr>
        <w:ind w:left="4887" w:hanging="360"/>
      </w:pPr>
      <w:rPr>
        <w:rFonts w:ascii="Wingdings" w:hAnsi="Wingdings" w:hint="default"/>
      </w:rPr>
    </w:lvl>
    <w:lvl w:ilvl="6" w:tplc="84C87D4C" w:tentative="1">
      <w:start w:val="1"/>
      <w:numFmt w:val="bullet"/>
      <w:lvlText w:val=""/>
      <w:lvlJc w:val="left"/>
      <w:pPr>
        <w:ind w:left="5607" w:hanging="360"/>
      </w:pPr>
      <w:rPr>
        <w:rFonts w:ascii="Symbol" w:hAnsi="Symbol" w:hint="default"/>
      </w:rPr>
    </w:lvl>
    <w:lvl w:ilvl="7" w:tplc="40289238" w:tentative="1">
      <w:start w:val="1"/>
      <w:numFmt w:val="bullet"/>
      <w:lvlText w:val="o"/>
      <w:lvlJc w:val="left"/>
      <w:pPr>
        <w:ind w:left="6327" w:hanging="360"/>
      </w:pPr>
      <w:rPr>
        <w:rFonts w:ascii="Courier New" w:hAnsi="Courier New" w:cs="Courier New" w:hint="default"/>
      </w:rPr>
    </w:lvl>
    <w:lvl w:ilvl="8" w:tplc="0D7A568E" w:tentative="1">
      <w:start w:val="1"/>
      <w:numFmt w:val="bullet"/>
      <w:lvlText w:val=""/>
      <w:lvlJc w:val="left"/>
      <w:pPr>
        <w:ind w:left="7047" w:hanging="360"/>
      </w:pPr>
      <w:rPr>
        <w:rFonts w:ascii="Wingdings" w:hAnsi="Wingdings" w:hint="default"/>
      </w:rPr>
    </w:lvl>
  </w:abstractNum>
  <w:abstractNum w:abstractNumId="22" w15:restartNumberingAfterBreak="0">
    <w:nsid w:val="21B972DF"/>
    <w:multiLevelType w:val="hybridMultilevel"/>
    <w:tmpl w:val="63426554"/>
    <w:styleLink w:val="313"/>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24550B1A"/>
    <w:multiLevelType w:val="hybridMultilevel"/>
    <w:tmpl w:val="0AA49494"/>
    <w:styleLink w:val="31"/>
    <w:lvl w:ilvl="0" w:tplc="14DC8FEA">
      <w:start w:val="1"/>
      <w:numFmt w:val="bullet"/>
      <w:lvlText w:val=""/>
      <w:lvlJc w:val="left"/>
      <w:pPr>
        <w:ind w:left="2204" w:hanging="360"/>
      </w:pPr>
      <w:rPr>
        <w:rFonts w:ascii="Symbol" w:hAnsi="Symbol" w:hint="default"/>
      </w:rPr>
    </w:lvl>
    <w:lvl w:ilvl="1" w:tplc="78641B44" w:tentative="1">
      <w:start w:val="1"/>
      <w:numFmt w:val="bullet"/>
      <w:lvlText w:val="o"/>
      <w:lvlJc w:val="left"/>
      <w:pPr>
        <w:ind w:left="2924" w:hanging="360"/>
      </w:pPr>
      <w:rPr>
        <w:rFonts w:ascii="Courier New" w:hAnsi="Courier New" w:cs="Courier New" w:hint="default"/>
      </w:rPr>
    </w:lvl>
    <w:lvl w:ilvl="2" w:tplc="4BA67B9A" w:tentative="1">
      <w:start w:val="1"/>
      <w:numFmt w:val="bullet"/>
      <w:lvlText w:val=""/>
      <w:lvlJc w:val="left"/>
      <w:pPr>
        <w:ind w:left="3644" w:hanging="360"/>
      </w:pPr>
      <w:rPr>
        <w:rFonts w:ascii="Wingdings" w:hAnsi="Wingdings" w:hint="default"/>
      </w:rPr>
    </w:lvl>
    <w:lvl w:ilvl="3" w:tplc="32403F12" w:tentative="1">
      <w:start w:val="1"/>
      <w:numFmt w:val="bullet"/>
      <w:lvlText w:val=""/>
      <w:lvlJc w:val="left"/>
      <w:pPr>
        <w:ind w:left="4364" w:hanging="360"/>
      </w:pPr>
      <w:rPr>
        <w:rFonts w:ascii="Symbol" w:hAnsi="Symbol" w:hint="default"/>
      </w:rPr>
    </w:lvl>
    <w:lvl w:ilvl="4" w:tplc="0FAC7E94" w:tentative="1">
      <w:start w:val="1"/>
      <w:numFmt w:val="bullet"/>
      <w:lvlText w:val="o"/>
      <w:lvlJc w:val="left"/>
      <w:pPr>
        <w:ind w:left="5084" w:hanging="360"/>
      </w:pPr>
      <w:rPr>
        <w:rFonts w:ascii="Courier New" w:hAnsi="Courier New" w:cs="Courier New" w:hint="default"/>
      </w:rPr>
    </w:lvl>
    <w:lvl w:ilvl="5" w:tplc="5E4AAC68" w:tentative="1">
      <w:start w:val="1"/>
      <w:numFmt w:val="bullet"/>
      <w:lvlText w:val=""/>
      <w:lvlJc w:val="left"/>
      <w:pPr>
        <w:ind w:left="5804" w:hanging="360"/>
      </w:pPr>
      <w:rPr>
        <w:rFonts w:ascii="Wingdings" w:hAnsi="Wingdings" w:hint="default"/>
      </w:rPr>
    </w:lvl>
    <w:lvl w:ilvl="6" w:tplc="95F09E2C" w:tentative="1">
      <w:start w:val="1"/>
      <w:numFmt w:val="bullet"/>
      <w:lvlText w:val=""/>
      <w:lvlJc w:val="left"/>
      <w:pPr>
        <w:ind w:left="6524" w:hanging="360"/>
      </w:pPr>
      <w:rPr>
        <w:rFonts w:ascii="Symbol" w:hAnsi="Symbol" w:hint="default"/>
      </w:rPr>
    </w:lvl>
    <w:lvl w:ilvl="7" w:tplc="95A2F396" w:tentative="1">
      <w:start w:val="1"/>
      <w:numFmt w:val="bullet"/>
      <w:lvlText w:val="o"/>
      <w:lvlJc w:val="left"/>
      <w:pPr>
        <w:ind w:left="7244" w:hanging="360"/>
      </w:pPr>
      <w:rPr>
        <w:rFonts w:ascii="Courier New" w:hAnsi="Courier New" w:cs="Courier New" w:hint="default"/>
      </w:rPr>
    </w:lvl>
    <w:lvl w:ilvl="8" w:tplc="6D4452BC" w:tentative="1">
      <w:start w:val="1"/>
      <w:numFmt w:val="bullet"/>
      <w:lvlText w:val=""/>
      <w:lvlJc w:val="left"/>
      <w:pPr>
        <w:ind w:left="7964" w:hanging="360"/>
      </w:pPr>
      <w:rPr>
        <w:rFonts w:ascii="Wingdings" w:hAnsi="Wingdings" w:hint="default"/>
      </w:rPr>
    </w:lvl>
  </w:abstractNum>
  <w:abstractNum w:abstractNumId="24" w15:restartNumberingAfterBreak="0">
    <w:nsid w:val="277D1C4E"/>
    <w:multiLevelType w:val="multilevel"/>
    <w:tmpl w:val="1276AAD2"/>
    <w:lvl w:ilvl="0">
      <w:start w:val="2"/>
      <w:numFmt w:val="decimal"/>
      <w:lvlText w:val="%1"/>
      <w:lvlJc w:val="left"/>
      <w:pPr>
        <w:ind w:left="360" w:hanging="360"/>
      </w:pPr>
      <w:rPr>
        <w:rFonts w:hint="default"/>
      </w:rPr>
    </w:lvl>
    <w:lvl w:ilvl="1">
      <w:start w:val="1"/>
      <w:numFmt w:val="decimal"/>
      <w:pStyle w:val="113"/>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28230E72"/>
    <w:multiLevelType w:val="hybridMultilevel"/>
    <w:tmpl w:val="D43ED706"/>
    <w:lvl w:ilvl="0" w:tplc="18CCC2B6">
      <w:numFmt w:val="bullet"/>
      <w:lvlText w:val="˗"/>
      <w:lvlJc w:val="left"/>
      <w:pPr>
        <w:ind w:left="720"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937585D"/>
    <w:multiLevelType w:val="hybridMultilevel"/>
    <w:tmpl w:val="C492AA20"/>
    <w:styleLink w:val="15"/>
    <w:lvl w:ilvl="0" w:tplc="04190001">
      <w:start w:val="1"/>
      <w:numFmt w:val="bullet"/>
      <w:pStyle w:val="a4"/>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7" w15:restartNumberingAfterBreak="0">
    <w:nsid w:val="2945091A"/>
    <w:multiLevelType w:val="multilevel"/>
    <w:tmpl w:val="B6C40CD6"/>
    <w:styleLink w:val="1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E4124FE"/>
    <w:multiLevelType w:val="multilevel"/>
    <w:tmpl w:val="EA0A4692"/>
    <w:lvl w:ilvl="0">
      <w:start w:val="1"/>
      <w:numFmt w:val="decimal"/>
      <w:pStyle w:val="a5"/>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1AD7D67"/>
    <w:multiLevelType w:val="hybridMultilevel"/>
    <w:tmpl w:val="511C0452"/>
    <w:lvl w:ilvl="0" w:tplc="11A0A05C">
      <w:start w:val="1"/>
      <w:numFmt w:val="decimal"/>
      <w:pStyle w:val="a6"/>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33B1D7C"/>
    <w:multiLevelType w:val="multilevel"/>
    <w:tmpl w:val="FA481E32"/>
    <w:lvl w:ilvl="0">
      <w:start w:val="1"/>
      <w:numFmt w:val="none"/>
      <w:pStyle w:val="114"/>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decimal"/>
      <w:lvlRestart w:val="0"/>
      <w:pStyle w:val="021"/>
      <w:suff w:val="space"/>
      <w:lvlText w:val="ГЛАВА%2."/>
      <w:lvlJc w:val="left"/>
      <w:pPr>
        <w:ind w:left="0" w:firstLine="709"/>
      </w:pPr>
      <w:rPr>
        <w:rFonts w:ascii="Times New Roman" w:hAnsi="Times New Roman" w:hint="default"/>
        <w:b/>
        <w:i w:val="0"/>
        <w:caps/>
        <w:smallCaps/>
        <w:strike w:val="0"/>
        <w:dstrike w:val="0"/>
        <w:vanish w:val="0"/>
        <w:color w:val="auto"/>
        <w:spacing w:val="20"/>
        <w:kern w:val="0"/>
        <w:sz w:val="26"/>
        <w:szCs w:val="26"/>
        <w:u w:val="none"/>
        <w:vertAlign w:val="baseline"/>
      </w:rPr>
    </w:lvl>
    <w:lvl w:ilvl="2">
      <w:start w:val="1"/>
      <w:numFmt w:val="decimal"/>
      <w:pStyle w:val="0311"/>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6"/>
        <w:szCs w:val="26"/>
        <w:u w:val="none"/>
        <w:vertAlign w:val="baseline"/>
      </w:rPr>
    </w:lvl>
    <w:lvl w:ilvl="3">
      <w:start w:val="1"/>
      <w:numFmt w:val="decimal"/>
      <w:pStyle w:val="04111"/>
      <w:suff w:val="space"/>
      <w:lvlText w:val="%2.%3.%4."/>
      <w:lvlJc w:val="left"/>
      <w:pPr>
        <w:ind w:left="426" w:firstLine="709"/>
      </w:pPr>
      <w:rPr>
        <w:rFonts w:ascii="Times New Roman" w:hAnsi="Times New Roman" w:hint="default"/>
        <w:b/>
        <w:i w:val="0"/>
        <w:caps w:val="0"/>
        <w:strike w:val="0"/>
        <w:dstrike w:val="0"/>
        <w:vanish w:val="0"/>
        <w:color w:val="auto"/>
        <w:spacing w:val="10"/>
        <w:kern w:val="0"/>
        <w:sz w:val="26"/>
        <w:szCs w:val="26"/>
        <w:u w:val="none"/>
        <w:vertAlign w:val="baseline"/>
      </w:rPr>
    </w:lvl>
    <w:lvl w:ilvl="4">
      <w:start w:val="1"/>
      <w:numFmt w:val="decimal"/>
      <w:pStyle w:val="051111"/>
      <w:suff w:val="space"/>
      <w:lvlText w:val="%2.%3.%4.%5."/>
      <w:lvlJc w:val="left"/>
      <w:pPr>
        <w:ind w:left="0" w:firstLine="709"/>
      </w:pPr>
      <w:rPr>
        <w:rFonts w:ascii="Times New Roman" w:hAnsi="Times New Roman" w:hint="default"/>
        <w:b/>
        <w:i/>
        <w:caps w:val="0"/>
        <w:strike w:val="0"/>
        <w:dstrike w:val="0"/>
        <w:vanish w:val="0"/>
        <w:color w:val="auto"/>
        <w:spacing w:val="20"/>
        <w:kern w:val="0"/>
        <w:sz w:val="26"/>
        <w:szCs w:val="26"/>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2"/>
      <w:pStyle w:val="21"/>
      <w:suff w:val="space"/>
      <w:lvlText w:val="Рисунок %2.%7."/>
      <w:lvlJc w:val="left"/>
      <w:pPr>
        <w:ind w:left="0" w:firstLine="0"/>
      </w:pPr>
      <w:rPr>
        <w:rFonts w:ascii="Times New Roman" w:hAnsi="Times New Roman" w:hint="default"/>
        <w:b/>
        <w:i w:val="0"/>
        <w:caps w:val="0"/>
        <w:strike w:val="0"/>
        <w:dstrike w:val="0"/>
        <w:vanish w:val="0"/>
        <w:color w:val="auto"/>
        <w:spacing w:val="10"/>
        <w:kern w:val="0"/>
        <w:sz w:val="26"/>
        <w:szCs w:val="26"/>
        <w:u w:val="none"/>
        <w:vertAlign w:val="baseline"/>
      </w:rPr>
    </w:lvl>
    <w:lvl w:ilvl="7">
      <w:start w:val="1"/>
      <w:numFmt w:val="none"/>
      <w:lvlRestart w:val="2"/>
      <w:suff w:val="space"/>
      <w:lvlText w:val="Таблица "/>
      <w:lvlJc w:val="left"/>
      <w:pPr>
        <w:ind w:left="0" w:firstLine="0"/>
      </w:pPr>
      <w:rPr>
        <w:rFonts w:ascii="Times New Roman" w:hAnsi="Times New Roman" w:hint="default"/>
        <w:b/>
        <w:i w:val="0"/>
        <w:caps w:val="0"/>
        <w:strike w:val="0"/>
        <w:dstrike w:val="0"/>
        <w:vanish w:val="0"/>
        <w:color w:val="auto"/>
        <w:spacing w:val="10"/>
        <w:kern w:val="0"/>
        <w:sz w:val="24"/>
        <w:szCs w:val="26"/>
        <w:u w:val="none"/>
        <w:vertAlign w:val="baseline"/>
      </w:rPr>
    </w:lvl>
    <w:lvl w:ilvl="8">
      <w:start w:val="1"/>
      <w:numFmt w:val="none"/>
      <w:lvlRestart w:val="4"/>
      <w:pStyle w:val="60-"/>
      <w:lvlText w:val=""/>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31" w15:restartNumberingAfterBreak="0">
    <w:nsid w:val="345D1796"/>
    <w:multiLevelType w:val="hybridMultilevel"/>
    <w:tmpl w:val="2666A130"/>
    <w:styleLink w:val="131"/>
    <w:lvl w:ilvl="0" w:tplc="F4F28D94">
      <w:start w:val="1"/>
      <w:numFmt w:val="bullet"/>
      <w:pStyle w:val="2"/>
      <w:lvlText w:val=""/>
      <w:lvlPicBulletId w:val="0"/>
      <w:lvlJc w:val="left"/>
      <w:pPr>
        <w:tabs>
          <w:tab w:val="num" w:pos="1287"/>
        </w:tabs>
        <w:ind w:left="1287" w:hanging="360"/>
      </w:pPr>
      <w:rPr>
        <w:rFonts w:ascii="Symbol" w:hAnsi="Symbol" w:hint="default"/>
        <w:color w:val="auto"/>
        <w:sz w:val="16"/>
      </w:rPr>
    </w:lvl>
    <w:lvl w:ilvl="1" w:tplc="11C4FD64" w:tentative="1">
      <w:start w:val="1"/>
      <w:numFmt w:val="bullet"/>
      <w:lvlText w:val="o"/>
      <w:lvlJc w:val="left"/>
      <w:pPr>
        <w:tabs>
          <w:tab w:val="num" w:pos="1440"/>
        </w:tabs>
        <w:ind w:left="1440" w:hanging="360"/>
      </w:pPr>
      <w:rPr>
        <w:rFonts w:ascii="Courier New" w:hAnsi="Courier New" w:cs="Courier New" w:hint="default"/>
      </w:rPr>
    </w:lvl>
    <w:lvl w:ilvl="2" w:tplc="9F0C17E4" w:tentative="1">
      <w:start w:val="1"/>
      <w:numFmt w:val="bullet"/>
      <w:lvlText w:val=""/>
      <w:lvlJc w:val="left"/>
      <w:pPr>
        <w:tabs>
          <w:tab w:val="num" w:pos="2160"/>
        </w:tabs>
        <w:ind w:left="2160" w:hanging="360"/>
      </w:pPr>
      <w:rPr>
        <w:rFonts w:ascii="Wingdings" w:hAnsi="Wingdings" w:hint="default"/>
      </w:rPr>
    </w:lvl>
    <w:lvl w:ilvl="3" w:tplc="C8A4C616" w:tentative="1">
      <w:start w:val="1"/>
      <w:numFmt w:val="bullet"/>
      <w:lvlText w:val=""/>
      <w:lvlJc w:val="left"/>
      <w:pPr>
        <w:tabs>
          <w:tab w:val="num" w:pos="2880"/>
        </w:tabs>
        <w:ind w:left="2880" w:hanging="360"/>
      </w:pPr>
      <w:rPr>
        <w:rFonts w:ascii="Symbol" w:hAnsi="Symbol" w:hint="default"/>
      </w:rPr>
    </w:lvl>
    <w:lvl w:ilvl="4" w:tplc="B4BABFE6" w:tentative="1">
      <w:start w:val="1"/>
      <w:numFmt w:val="bullet"/>
      <w:lvlText w:val="o"/>
      <w:lvlJc w:val="left"/>
      <w:pPr>
        <w:tabs>
          <w:tab w:val="num" w:pos="3600"/>
        </w:tabs>
        <w:ind w:left="3600" w:hanging="360"/>
      </w:pPr>
      <w:rPr>
        <w:rFonts w:ascii="Courier New" w:hAnsi="Courier New" w:cs="Courier New" w:hint="default"/>
      </w:rPr>
    </w:lvl>
    <w:lvl w:ilvl="5" w:tplc="738E77CA" w:tentative="1">
      <w:start w:val="1"/>
      <w:numFmt w:val="bullet"/>
      <w:lvlText w:val=""/>
      <w:lvlJc w:val="left"/>
      <w:pPr>
        <w:tabs>
          <w:tab w:val="num" w:pos="4320"/>
        </w:tabs>
        <w:ind w:left="4320" w:hanging="360"/>
      </w:pPr>
      <w:rPr>
        <w:rFonts w:ascii="Wingdings" w:hAnsi="Wingdings" w:hint="default"/>
      </w:rPr>
    </w:lvl>
    <w:lvl w:ilvl="6" w:tplc="0068DC56" w:tentative="1">
      <w:start w:val="1"/>
      <w:numFmt w:val="bullet"/>
      <w:lvlText w:val=""/>
      <w:lvlJc w:val="left"/>
      <w:pPr>
        <w:tabs>
          <w:tab w:val="num" w:pos="5040"/>
        </w:tabs>
        <w:ind w:left="5040" w:hanging="360"/>
      </w:pPr>
      <w:rPr>
        <w:rFonts w:ascii="Symbol" w:hAnsi="Symbol" w:hint="default"/>
      </w:rPr>
    </w:lvl>
    <w:lvl w:ilvl="7" w:tplc="786AF022" w:tentative="1">
      <w:start w:val="1"/>
      <w:numFmt w:val="bullet"/>
      <w:lvlText w:val="o"/>
      <w:lvlJc w:val="left"/>
      <w:pPr>
        <w:tabs>
          <w:tab w:val="num" w:pos="5760"/>
        </w:tabs>
        <w:ind w:left="5760" w:hanging="360"/>
      </w:pPr>
      <w:rPr>
        <w:rFonts w:ascii="Courier New" w:hAnsi="Courier New" w:cs="Courier New" w:hint="default"/>
      </w:rPr>
    </w:lvl>
    <w:lvl w:ilvl="8" w:tplc="EC261CE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7E6D96"/>
    <w:multiLevelType w:val="hybridMultilevel"/>
    <w:tmpl w:val="2FDECE6C"/>
    <w:styleLink w:val="115"/>
    <w:lvl w:ilvl="0" w:tplc="AF469098">
      <w:start w:val="1"/>
      <w:numFmt w:val="decimal"/>
      <w:lvlText w:val="%1."/>
      <w:lvlJc w:val="left"/>
      <w:pPr>
        <w:ind w:left="1505" w:hanging="360"/>
      </w:pPr>
    </w:lvl>
    <w:lvl w:ilvl="1" w:tplc="11C4FD64" w:tentative="1">
      <w:start w:val="1"/>
      <w:numFmt w:val="lowerLetter"/>
      <w:lvlText w:val="%2."/>
      <w:lvlJc w:val="left"/>
      <w:pPr>
        <w:ind w:left="2225" w:hanging="360"/>
      </w:pPr>
    </w:lvl>
    <w:lvl w:ilvl="2" w:tplc="9F0C17E4" w:tentative="1">
      <w:start w:val="1"/>
      <w:numFmt w:val="lowerRoman"/>
      <w:lvlText w:val="%3."/>
      <w:lvlJc w:val="right"/>
      <w:pPr>
        <w:ind w:left="2945" w:hanging="180"/>
      </w:pPr>
    </w:lvl>
    <w:lvl w:ilvl="3" w:tplc="C8A4C616" w:tentative="1">
      <w:start w:val="1"/>
      <w:numFmt w:val="decimal"/>
      <w:lvlText w:val="%4."/>
      <w:lvlJc w:val="left"/>
      <w:pPr>
        <w:ind w:left="3665" w:hanging="360"/>
      </w:pPr>
    </w:lvl>
    <w:lvl w:ilvl="4" w:tplc="B4BABFE6" w:tentative="1">
      <w:start w:val="1"/>
      <w:numFmt w:val="lowerLetter"/>
      <w:lvlText w:val="%5."/>
      <w:lvlJc w:val="left"/>
      <w:pPr>
        <w:ind w:left="4385" w:hanging="360"/>
      </w:pPr>
    </w:lvl>
    <w:lvl w:ilvl="5" w:tplc="738E77CA" w:tentative="1">
      <w:start w:val="1"/>
      <w:numFmt w:val="lowerRoman"/>
      <w:lvlText w:val="%6."/>
      <w:lvlJc w:val="right"/>
      <w:pPr>
        <w:ind w:left="5105" w:hanging="180"/>
      </w:pPr>
    </w:lvl>
    <w:lvl w:ilvl="6" w:tplc="0068DC56" w:tentative="1">
      <w:start w:val="1"/>
      <w:numFmt w:val="decimal"/>
      <w:lvlText w:val="%7."/>
      <w:lvlJc w:val="left"/>
      <w:pPr>
        <w:ind w:left="5825" w:hanging="360"/>
      </w:pPr>
    </w:lvl>
    <w:lvl w:ilvl="7" w:tplc="786AF022" w:tentative="1">
      <w:start w:val="1"/>
      <w:numFmt w:val="lowerLetter"/>
      <w:lvlText w:val="%8."/>
      <w:lvlJc w:val="left"/>
      <w:pPr>
        <w:ind w:left="6545" w:hanging="360"/>
      </w:pPr>
    </w:lvl>
    <w:lvl w:ilvl="8" w:tplc="EC261CE8" w:tentative="1">
      <w:start w:val="1"/>
      <w:numFmt w:val="lowerRoman"/>
      <w:lvlText w:val="%9."/>
      <w:lvlJc w:val="right"/>
      <w:pPr>
        <w:ind w:left="7265" w:hanging="180"/>
      </w:pPr>
    </w:lvl>
  </w:abstractNum>
  <w:abstractNum w:abstractNumId="33" w15:restartNumberingAfterBreak="0">
    <w:nsid w:val="36D5576D"/>
    <w:multiLevelType w:val="hybridMultilevel"/>
    <w:tmpl w:val="51C2E7C4"/>
    <w:lvl w:ilvl="0" w:tplc="7FD0C61E">
      <w:start w:val="1"/>
      <w:numFmt w:val="decimal"/>
      <w:pStyle w:val="a7"/>
      <w:lvlText w:val="Приложение %1"/>
      <w:lvlJc w:val="left"/>
      <w:pPr>
        <w:ind w:left="24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6DF4BBD"/>
    <w:multiLevelType w:val="hybridMultilevel"/>
    <w:tmpl w:val="5EDC94F0"/>
    <w:styleLink w:val="33"/>
    <w:lvl w:ilvl="0" w:tplc="E7BCB7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384A1D1B"/>
    <w:multiLevelType w:val="hybridMultilevel"/>
    <w:tmpl w:val="A070562C"/>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6" w15:restartNumberingAfterBreak="0">
    <w:nsid w:val="39856AA7"/>
    <w:multiLevelType w:val="multilevel"/>
    <w:tmpl w:val="08226CBE"/>
    <w:styleLink w:val="315"/>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3D0B7FE9"/>
    <w:multiLevelType w:val="hybridMultilevel"/>
    <w:tmpl w:val="089A3F60"/>
    <w:lvl w:ilvl="0" w:tplc="C38AFFB2">
      <w:start w:val="1"/>
      <w:numFmt w:val="decimal"/>
      <w:pStyle w:val="a8"/>
      <w:lvlText w:val="Таблица %1."/>
      <w:lvlJc w:val="left"/>
      <w:pPr>
        <w:ind w:left="5039"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3EFC07BF"/>
    <w:multiLevelType w:val="hybridMultilevel"/>
    <w:tmpl w:val="A0208B82"/>
    <w:styleLink w:val="111117"/>
    <w:lvl w:ilvl="0" w:tplc="3416B57C">
      <w:start w:val="1"/>
      <w:numFmt w:val="bullet"/>
      <w:lvlText w:val=""/>
      <w:lvlJc w:val="left"/>
      <w:pPr>
        <w:ind w:left="1287" w:hanging="360"/>
      </w:pPr>
      <w:rPr>
        <w:rFonts w:ascii="Symbol" w:hAnsi="Symbol" w:hint="default"/>
      </w:rPr>
    </w:lvl>
    <w:lvl w:ilvl="1" w:tplc="F7EE04F4" w:tentative="1">
      <w:start w:val="1"/>
      <w:numFmt w:val="bullet"/>
      <w:lvlText w:val="o"/>
      <w:lvlJc w:val="left"/>
      <w:pPr>
        <w:ind w:left="2007" w:hanging="360"/>
      </w:pPr>
      <w:rPr>
        <w:rFonts w:ascii="Courier New" w:hAnsi="Courier New" w:cs="Courier New" w:hint="default"/>
      </w:rPr>
    </w:lvl>
    <w:lvl w:ilvl="2" w:tplc="770210BA" w:tentative="1">
      <w:start w:val="1"/>
      <w:numFmt w:val="bullet"/>
      <w:lvlText w:val=""/>
      <w:lvlJc w:val="left"/>
      <w:pPr>
        <w:ind w:left="2727" w:hanging="360"/>
      </w:pPr>
      <w:rPr>
        <w:rFonts w:ascii="Wingdings" w:hAnsi="Wingdings" w:hint="default"/>
      </w:rPr>
    </w:lvl>
    <w:lvl w:ilvl="3" w:tplc="05E8D076" w:tentative="1">
      <w:start w:val="1"/>
      <w:numFmt w:val="bullet"/>
      <w:lvlText w:val=""/>
      <w:lvlJc w:val="left"/>
      <w:pPr>
        <w:ind w:left="3447" w:hanging="360"/>
      </w:pPr>
      <w:rPr>
        <w:rFonts w:ascii="Symbol" w:hAnsi="Symbol" w:hint="default"/>
      </w:rPr>
    </w:lvl>
    <w:lvl w:ilvl="4" w:tplc="E1A8A7FC" w:tentative="1">
      <w:start w:val="1"/>
      <w:numFmt w:val="bullet"/>
      <w:lvlText w:val="o"/>
      <w:lvlJc w:val="left"/>
      <w:pPr>
        <w:ind w:left="4167" w:hanging="360"/>
      </w:pPr>
      <w:rPr>
        <w:rFonts w:ascii="Courier New" w:hAnsi="Courier New" w:cs="Courier New" w:hint="default"/>
      </w:rPr>
    </w:lvl>
    <w:lvl w:ilvl="5" w:tplc="DC40FEBC" w:tentative="1">
      <w:start w:val="1"/>
      <w:numFmt w:val="bullet"/>
      <w:lvlText w:val=""/>
      <w:lvlJc w:val="left"/>
      <w:pPr>
        <w:ind w:left="4887" w:hanging="360"/>
      </w:pPr>
      <w:rPr>
        <w:rFonts w:ascii="Wingdings" w:hAnsi="Wingdings" w:hint="default"/>
      </w:rPr>
    </w:lvl>
    <w:lvl w:ilvl="6" w:tplc="001C9E0A" w:tentative="1">
      <w:start w:val="1"/>
      <w:numFmt w:val="bullet"/>
      <w:lvlText w:val=""/>
      <w:lvlJc w:val="left"/>
      <w:pPr>
        <w:ind w:left="5607" w:hanging="360"/>
      </w:pPr>
      <w:rPr>
        <w:rFonts w:ascii="Symbol" w:hAnsi="Symbol" w:hint="default"/>
      </w:rPr>
    </w:lvl>
    <w:lvl w:ilvl="7" w:tplc="74463CE6" w:tentative="1">
      <w:start w:val="1"/>
      <w:numFmt w:val="bullet"/>
      <w:lvlText w:val="o"/>
      <w:lvlJc w:val="left"/>
      <w:pPr>
        <w:ind w:left="6327" w:hanging="360"/>
      </w:pPr>
      <w:rPr>
        <w:rFonts w:ascii="Courier New" w:hAnsi="Courier New" w:cs="Courier New" w:hint="default"/>
      </w:rPr>
    </w:lvl>
    <w:lvl w:ilvl="8" w:tplc="911EC568" w:tentative="1">
      <w:start w:val="1"/>
      <w:numFmt w:val="bullet"/>
      <w:lvlText w:val=""/>
      <w:lvlJc w:val="left"/>
      <w:pPr>
        <w:ind w:left="7047" w:hanging="360"/>
      </w:pPr>
      <w:rPr>
        <w:rFonts w:ascii="Wingdings" w:hAnsi="Wingdings" w:hint="default"/>
      </w:rPr>
    </w:lvl>
  </w:abstractNum>
  <w:abstractNum w:abstractNumId="39" w15:restartNumberingAfterBreak="0">
    <w:nsid w:val="403322A9"/>
    <w:multiLevelType w:val="hybridMultilevel"/>
    <w:tmpl w:val="CB6C68DA"/>
    <w:lvl w:ilvl="0" w:tplc="BE86B636">
      <w:start w:val="1"/>
      <w:numFmt w:val="decimal"/>
      <w:pStyle w:val="17"/>
      <w:lvlText w:val="%1."/>
      <w:lvlJc w:val="left"/>
      <w:pPr>
        <w:tabs>
          <w:tab w:val="num" w:pos="1440"/>
        </w:tabs>
        <w:ind w:left="1440" w:hanging="360"/>
      </w:pPr>
      <w:rPr>
        <w:rFonts w:ascii="Times New Roman" w:hAnsi="Times New Roman" w:hint="default"/>
        <w:b/>
        <w:i w:val="0"/>
        <w:sz w:val="24"/>
        <w:szCs w:val="24"/>
      </w:rPr>
    </w:lvl>
    <w:lvl w:ilvl="1" w:tplc="AF7E0A14">
      <w:numFmt w:val="none"/>
      <w:lvlText w:val=""/>
      <w:lvlJc w:val="left"/>
      <w:pPr>
        <w:tabs>
          <w:tab w:val="num" w:pos="360"/>
        </w:tabs>
      </w:pPr>
    </w:lvl>
    <w:lvl w:ilvl="2" w:tplc="17905A54">
      <w:numFmt w:val="none"/>
      <w:lvlText w:val=""/>
      <w:lvlJc w:val="left"/>
      <w:pPr>
        <w:tabs>
          <w:tab w:val="num" w:pos="360"/>
        </w:tabs>
      </w:pPr>
    </w:lvl>
    <w:lvl w:ilvl="3" w:tplc="CEB44A26">
      <w:numFmt w:val="none"/>
      <w:lvlText w:val=""/>
      <w:lvlJc w:val="left"/>
      <w:pPr>
        <w:tabs>
          <w:tab w:val="num" w:pos="360"/>
        </w:tabs>
      </w:pPr>
    </w:lvl>
    <w:lvl w:ilvl="4" w:tplc="04A0B706">
      <w:numFmt w:val="none"/>
      <w:lvlText w:val=""/>
      <w:lvlJc w:val="left"/>
      <w:pPr>
        <w:tabs>
          <w:tab w:val="num" w:pos="360"/>
        </w:tabs>
      </w:pPr>
    </w:lvl>
    <w:lvl w:ilvl="5" w:tplc="F5F439EC">
      <w:numFmt w:val="none"/>
      <w:lvlText w:val=""/>
      <w:lvlJc w:val="left"/>
      <w:pPr>
        <w:tabs>
          <w:tab w:val="num" w:pos="360"/>
        </w:tabs>
      </w:pPr>
    </w:lvl>
    <w:lvl w:ilvl="6" w:tplc="8DB83CCE">
      <w:numFmt w:val="none"/>
      <w:lvlText w:val=""/>
      <w:lvlJc w:val="left"/>
      <w:pPr>
        <w:tabs>
          <w:tab w:val="num" w:pos="360"/>
        </w:tabs>
      </w:pPr>
    </w:lvl>
    <w:lvl w:ilvl="7" w:tplc="3C142AB4">
      <w:numFmt w:val="none"/>
      <w:lvlText w:val=""/>
      <w:lvlJc w:val="left"/>
      <w:pPr>
        <w:tabs>
          <w:tab w:val="num" w:pos="360"/>
        </w:tabs>
      </w:pPr>
    </w:lvl>
    <w:lvl w:ilvl="8" w:tplc="BC06BA5C">
      <w:numFmt w:val="none"/>
      <w:lvlText w:val=""/>
      <w:lvlJc w:val="left"/>
      <w:pPr>
        <w:tabs>
          <w:tab w:val="num" w:pos="360"/>
        </w:tabs>
      </w:pPr>
    </w:lvl>
  </w:abstractNum>
  <w:abstractNum w:abstractNumId="40" w15:restartNumberingAfterBreak="0">
    <w:nsid w:val="41E53E29"/>
    <w:multiLevelType w:val="hybridMultilevel"/>
    <w:tmpl w:val="707A9384"/>
    <w:lvl w:ilvl="0" w:tplc="CF126654">
      <w:start w:val="1"/>
      <w:numFmt w:val="decimal"/>
      <w:pStyle w:val="18"/>
      <w:lvlText w:val="Таблица %1. "/>
      <w:lvlJc w:val="left"/>
      <w:pPr>
        <w:tabs>
          <w:tab w:val="num" w:pos="2291"/>
        </w:tabs>
        <w:ind w:left="57" w:firstLine="794"/>
      </w:pPr>
      <w:rPr>
        <w:rFonts w:ascii="Times New Roman" w:hAnsi="Times New Roman" w:cs="Times New Roman" w:hint="default"/>
        <w:b/>
        <w:i w:val="0"/>
        <w:caps w:val="0"/>
        <w:strike w:val="0"/>
        <w:dstrike w:val="0"/>
        <w:vanish w:val="0"/>
        <w:color w:val="000000"/>
        <w:sz w:val="24"/>
        <w:szCs w:val="24"/>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43A56093"/>
    <w:multiLevelType w:val="hybridMultilevel"/>
    <w:tmpl w:val="7640E0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46003CC7"/>
    <w:multiLevelType w:val="multilevel"/>
    <w:tmpl w:val="02A4B2B2"/>
    <w:styleLink w:val="a9"/>
    <w:lvl w:ilvl="0">
      <w:start w:val="1"/>
      <w:numFmt w:val="decimal"/>
      <w:lvlText w:val="Таблица %1."/>
      <w:lvlJc w:val="center"/>
      <w:pPr>
        <w:tabs>
          <w:tab w:val="num" w:pos="1440"/>
        </w:tabs>
        <w:ind w:left="0" w:firstLine="288"/>
      </w:pPr>
      <w:rPr>
        <w:rFonts w:ascii="Times New Roman" w:hAnsi="Times New Roman" w:hint="default"/>
        <w:b/>
        <w:i w:val="0"/>
        <w:sz w:val="24"/>
        <w:szCs w:val="24"/>
      </w:rPr>
    </w:lvl>
    <w:lvl w:ilvl="1">
      <w:start w:val="1"/>
      <w:numFmt w:val="decimalZero"/>
      <w:isLgl/>
      <w:lvlText w:val="Раздел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3" w15:restartNumberingAfterBreak="0">
    <w:nsid w:val="47095699"/>
    <w:multiLevelType w:val="hybridMultilevel"/>
    <w:tmpl w:val="CFA43C06"/>
    <w:lvl w:ilvl="0" w:tplc="615ED39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44" w15:restartNumberingAfterBreak="0">
    <w:nsid w:val="471109C5"/>
    <w:multiLevelType w:val="hybridMultilevel"/>
    <w:tmpl w:val="EAF697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47287F5A"/>
    <w:multiLevelType w:val="multilevel"/>
    <w:tmpl w:val="0419001F"/>
    <w:styleLink w:val="111111"/>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47525CAA"/>
    <w:multiLevelType w:val="hybridMultilevel"/>
    <w:tmpl w:val="8EF4882C"/>
    <w:lvl w:ilvl="0" w:tplc="99304F0C">
      <w:start w:val="1"/>
      <w:numFmt w:val="bullet"/>
      <w:pStyle w:val="19"/>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485829D4"/>
    <w:multiLevelType w:val="hybridMultilevel"/>
    <w:tmpl w:val="B98E2448"/>
    <w:lvl w:ilvl="0" w:tplc="C978B706">
      <w:start w:val="1"/>
      <w:numFmt w:val="decimal"/>
      <w:pStyle w:val="aa"/>
      <w:lvlText w:val="Таблица %1."/>
      <w:lvlJc w:val="left"/>
      <w:pPr>
        <w:tabs>
          <w:tab w:val="num" w:pos="1080"/>
        </w:tabs>
        <w:ind w:left="1080" w:hanging="360"/>
      </w:pPr>
      <w:rPr>
        <w:rFonts w:ascii="Times New Roman" w:hAnsi="Times New Roman" w:hint="default"/>
        <w:b/>
        <w:i w:val="0"/>
        <w:sz w:val="24"/>
        <w:szCs w:val="24"/>
      </w:rPr>
    </w:lvl>
    <w:lvl w:ilvl="1" w:tplc="001EC2D6" w:tentative="1">
      <w:start w:val="1"/>
      <w:numFmt w:val="lowerLetter"/>
      <w:lvlText w:val="%2."/>
      <w:lvlJc w:val="left"/>
      <w:pPr>
        <w:tabs>
          <w:tab w:val="num" w:pos="1800"/>
        </w:tabs>
        <w:ind w:left="1800" w:hanging="360"/>
      </w:pPr>
    </w:lvl>
    <w:lvl w:ilvl="2" w:tplc="2ED02E96" w:tentative="1">
      <w:start w:val="1"/>
      <w:numFmt w:val="lowerRoman"/>
      <w:lvlText w:val="%3."/>
      <w:lvlJc w:val="right"/>
      <w:pPr>
        <w:tabs>
          <w:tab w:val="num" w:pos="2520"/>
        </w:tabs>
        <w:ind w:left="2520" w:hanging="180"/>
      </w:pPr>
    </w:lvl>
    <w:lvl w:ilvl="3" w:tplc="B0D6712E" w:tentative="1">
      <w:start w:val="1"/>
      <w:numFmt w:val="decimal"/>
      <w:lvlText w:val="%4."/>
      <w:lvlJc w:val="left"/>
      <w:pPr>
        <w:tabs>
          <w:tab w:val="num" w:pos="3240"/>
        </w:tabs>
        <w:ind w:left="3240" w:hanging="360"/>
      </w:pPr>
    </w:lvl>
    <w:lvl w:ilvl="4" w:tplc="831087B8" w:tentative="1">
      <w:start w:val="1"/>
      <w:numFmt w:val="lowerLetter"/>
      <w:lvlText w:val="%5."/>
      <w:lvlJc w:val="left"/>
      <w:pPr>
        <w:tabs>
          <w:tab w:val="num" w:pos="3960"/>
        </w:tabs>
        <w:ind w:left="3960" w:hanging="360"/>
      </w:pPr>
    </w:lvl>
    <w:lvl w:ilvl="5" w:tplc="139A744C" w:tentative="1">
      <w:start w:val="1"/>
      <w:numFmt w:val="lowerRoman"/>
      <w:lvlText w:val="%6."/>
      <w:lvlJc w:val="right"/>
      <w:pPr>
        <w:tabs>
          <w:tab w:val="num" w:pos="4680"/>
        </w:tabs>
        <w:ind w:left="4680" w:hanging="180"/>
      </w:pPr>
    </w:lvl>
    <w:lvl w:ilvl="6" w:tplc="1904FCCE" w:tentative="1">
      <w:start w:val="1"/>
      <w:numFmt w:val="decimal"/>
      <w:lvlText w:val="%7."/>
      <w:lvlJc w:val="left"/>
      <w:pPr>
        <w:tabs>
          <w:tab w:val="num" w:pos="5400"/>
        </w:tabs>
        <w:ind w:left="5400" w:hanging="360"/>
      </w:pPr>
    </w:lvl>
    <w:lvl w:ilvl="7" w:tplc="1C74D51A" w:tentative="1">
      <w:start w:val="1"/>
      <w:numFmt w:val="lowerLetter"/>
      <w:lvlText w:val="%8."/>
      <w:lvlJc w:val="left"/>
      <w:pPr>
        <w:tabs>
          <w:tab w:val="num" w:pos="6120"/>
        </w:tabs>
        <w:ind w:left="6120" w:hanging="360"/>
      </w:pPr>
    </w:lvl>
    <w:lvl w:ilvl="8" w:tplc="DC46004E" w:tentative="1">
      <w:start w:val="1"/>
      <w:numFmt w:val="lowerRoman"/>
      <w:lvlText w:val="%9."/>
      <w:lvlJc w:val="right"/>
      <w:pPr>
        <w:tabs>
          <w:tab w:val="num" w:pos="6840"/>
        </w:tabs>
        <w:ind w:left="6840" w:hanging="180"/>
      </w:pPr>
    </w:lvl>
  </w:abstractNum>
  <w:abstractNum w:abstractNumId="48" w15:restartNumberingAfterBreak="0">
    <w:nsid w:val="4A2F2D3E"/>
    <w:multiLevelType w:val="multilevel"/>
    <w:tmpl w:val="C092470C"/>
    <w:lvl w:ilvl="0">
      <w:start w:val="1"/>
      <w:numFmt w:val="decimal"/>
      <w:pStyle w:val="1a"/>
      <w:lvlText w:val="%1."/>
      <w:lvlJc w:val="left"/>
      <w:pPr>
        <w:ind w:left="720" w:hanging="360"/>
      </w:pPr>
      <w:rPr>
        <w:rFonts w:hint="default"/>
      </w:rPr>
    </w:lvl>
    <w:lvl w:ilvl="1">
      <w:start w:val="1"/>
      <w:numFmt w:val="decimal"/>
      <w:pStyle w:val="20"/>
      <w:isLgl/>
      <w:lvlText w:val="%1.%2."/>
      <w:lvlJc w:val="left"/>
      <w:pPr>
        <w:ind w:left="1288" w:hanging="720"/>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3080" w:hanging="144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4080" w:hanging="1800"/>
      </w:pPr>
      <w:rPr>
        <w:rFonts w:hint="default"/>
      </w:rPr>
    </w:lvl>
    <w:lvl w:ilvl="7">
      <w:start w:val="1"/>
      <w:numFmt w:val="decimal"/>
      <w:pStyle w:val="22"/>
      <w:isLgl/>
      <w:lvlText w:val="%1.%2.%3.%4.%5.%6.%7.%8."/>
      <w:lvlJc w:val="left"/>
      <w:pPr>
        <w:ind w:left="4760" w:hanging="2160"/>
      </w:pPr>
      <w:rPr>
        <w:rFonts w:hint="default"/>
      </w:rPr>
    </w:lvl>
    <w:lvl w:ilvl="8">
      <w:start w:val="1"/>
      <w:numFmt w:val="decimal"/>
      <w:isLgl/>
      <w:lvlText w:val="%1.%2.%3.%4.%5.%6.%7.%8.%9."/>
      <w:lvlJc w:val="left"/>
      <w:pPr>
        <w:ind w:left="5080" w:hanging="2160"/>
      </w:pPr>
      <w:rPr>
        <w:rFonts w:hint="default"/>
      </w:rPr>
    </w:lvl>
  </w:abstractNum>
  <w:abstractNum w:abstractNumId="49" w15:restartNumberingAfterBreak="0">
    <w:nsid w:val="4B170563"/>
    <w:multiLevelType w:val="singleLevel"/>
    <w:tmpl w:val="8A0C6168"/>
    <w:lvl w:ilvl="0">
      <w:start w:val="1"/>
      <w:numFmt w:val="bullet"/>
      <w:pStyle w:val="ab"/>
      <w:lvlText w:val=""/>
      <w:lvlJc w:val="left"/>
      <w:pPr>
        <w:tabs>
          <w:tab w:val="num" w:pos="786"/>
        </w:tabs>
        <w:ind w:left="786" w:hanging="360"/>
      </w:pPr>
      <w:rPr>
        <w:rFonts w:ascii="Wingdings" w:hAnsi="Wingdings" w:hint="default"/>
        <w:sz w:val="16"/>
      </w:rPr>
    </w:lvl>
  </w:abstractNum>
  <w:abstractNum w:abstractNumId="50" w15:restartNumberingAfterBreak="0">
    <w:nsid w:val="4C73134D"/>
    <w:multiLevelType w:val="hybridMultilevel"/>
    <w:tmpl w:val="6C64960A"/>
    <w:styleLink w:val="1110"/>
    <w:lvl w:ilvl="0" w:tplc="0310CD1C">
      <w:start w:val="1"/>
      <w:numFmt w:val="bullet"/>
      <w:pStyle w:val="ac"/>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CC2053D"/>
    <w:multiLevelType w:val="hybridMultilevel"/>
    <w:tmpl w:val="6D826C08"/>
    <w:styleLink w:val="0511"/>
    <w:lvl w:ilvl="0" w:tplc="C70221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DD82F4C"/>
    <w:multiLevelType w:val="multilevel"/>
    <w:tmpl w:val="1BB66F06"/>
    <w:lvl w:ilvl="0">
      <w:start w:val="1"/>
      <w:numFmt w:val="decimal"/>
      <w:lvlText w:val="%1.1."/>
      <w:lvlJc w:val="left"/>
      <w:pPr>
        <w:tabs>
          <w:tab w:val="num" w:pos="720"/>
        </w:tabs>
        <w:ind w:left="360" w:hanging="360"/>
      </w:pPr>
      <w:rPr>
        <w:rFonts w:hint="default"/>
      </w:rPr>
    </w:lvl>
    <w:lvl w:ilvl="1">
      <w:start w:val="1"/>
      <w:numFmt w:val="decimal"/>
      <w:pStyle w:val="1130"/>
      <w:lvlText w:val="%2.2.1"/>
      <w:lvlJc w:val="left"/>
      <w:pPr>
        <w:tabs>
          <w:tab w:val="num" w:pos="1080"/>
        </w:tabs>
        <w:ind w:left="792" w:hanging="432"/>
      </w:pPr>
      <w:rPr>
        <w:rFonts w:hint="default"/>
      </w:rPr>
    </w:lvl>
    <w:lvl w:ilvl="2">
      <w:start w:val="1"/>
      <w:numFmt w:val="decimal"/>
      <w:lvlRestart w:val="0"/>
      <w:lvlText w:val="%31.3.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515E3A18"/>
    <w:multiLevelType w:val="hybridMultilevel"/>
    <w:tmpl w:val="B3CABC00"/>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4" w15:restartNumberingAfterBreak="0">
    <w:nsid w:val="52722815"/>
    <w:multiLevelType w:val="hybridMultilevel"/>
    <w:tmpl w:val="CC509714"/>
    <w:lvl w:ilvl="0" w:tplc="6232B2EA">
      <w:start w:val="1"/>
      <w:numFmt w:val="decimal"/>
      <w:pStyle w:val="ad"/>
      <w:lvlText w:val="Таблица %1. "/>
      <w:lvlJc w:val="left"/>
      <w:pPr>
        <w:ind w:left="2628"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534C4B12"/>
    <w:multiLevelType w:val="hybridMultilevel"/>
    <w:tmpl w:val="78827838"/>
    <w:styleLink w:val="212"/>
    <w:lvl w:ilvl="0" w:tplc="D3E20D58">
      <w:start w:val="1"/>
      <w:numFmt w:val="bullet"/>
      <w:lvlText w:val=""/>
      <w:lvlJc w:val="left"/>
      <w:pPr>
        <w:ind w:left="1287" w:hanging="360"/>
      </w:pPr>
      <w:rPr>
        <w:rFonts w:ascii="Symbol" w:hAnsi="Symbol" w:hint="default"/>
      </w:rPr>
    </w:lvl>
    <w:lvl w:ilvl="1" w:tplc="EEEA30C2" w:tentative="1">
      <w:start w:val="1"/>
      <w:numFmt w:val="bullet"/>
      <w:lvlText w:val="o"/>
      <w:lvlJc w:val="left"/>
      <w:pPr>
        <w:ind w:left="2007" w:hanging="360"/>
      </w:pPr>
      <w:rPr>
        <w:rFonts w:ascii="Courier New" w:hAnsi="Courier New" w:cs="Courier New" w:hint="default"/>
      </w:rPr>
    </w:lvl>
    <w:lvl w:ilvl="2" w:tplc="FBA6CC4A" w:tentative="1">
      <w:start w:val="1"/>
      <w:numFmt w:val="bullet"/>
      <w:lvlText w:val=""/>
      <w:lvlJc w:val="left"/>
      <w:pPr>
        <w:ind w:left="2727" w:hanging="360"/>
      </w:pPr>
      <w:rPr>
        <w:rFonts w:ascii="Wingdings" w:hAnsi="Wingdings" w:hint="default"/>
      </w:rPr>
    </w:lvl>
    <w:lvl w:ilvl="3" w:tplc="C1E03EEC" w:tentative="1">
      <w:start w:val="1"/>
      <w:numFmt w:val="bullet"/>
      <w:lvlText w:val=""/>
      <w:lvlJc w:val="left"/>
      <w:pPr>
        <w:ind w:left="3447" w:hanging="360"/>
      </w:pPr>
      <w:rPr>
        <w:rFonts w:ascii="Symbol" w:hAnsi="Symbol" w:hint="default"/>
      </w:rPr>
    </w:lvl>
    <w:lvl w:ilvl="4" w:tplc="76287760" w:tentative="1">
      <w:start w:val="1"/>
      <w:numFmt w:val="bullet"/>
      <w:lvlText w:val="o"/>
      <w:lvlJc w:val="left"/>
      <w:pPr>
        <w:ind w:left="4167" w:hanging="360"/>
      </w:pPr>
      <w:rPr>
        <w:rFonts w:ascii="Courier New" w:hAnsi="Courier New" w:cs="Courier New" w:hint="default"/>
      </w:rPr>
    </w:lvl>
    <w:lvl w:ilvl="5" w:tplc="2174BE4E" w:tentative="1">
      <w:start w:val="1"/>
      <w:numFmt w:val="bullet"/>
      <w:lvlText w:val=""/>
      <w:lvlJc w:val="left"/>
      <w:pPr>
        <w:ind w:left="4887" w:hanging="360"/>
      </w:pPr>
      <w:rPr>
        <w:rFonts w:ascii="Wingdings" w:hAnsi="Wingdings" w:hint="default"/>
      </w:rPr>
    </w:lvl>
    <w:lvl w:ilvl="6" w:tplc="5F026BCA" w:tentative="1">
      <w:start w:val="1"/>
      <w:numFmt w:val="bullet"/>
      <w:lvlText w:val=""/>
      <w:lvlJc w:val="left"/>
      <w:pPr>
        <w:ind w:left="5607" w:hanging="360"/>
      </w:pPr>
      <w:rPr>
        <w:rFonts w:ascii="Symbol" w:hAnsi="Symbol" w:hint="default"/>
      </w:rPr>
    </w:lvl>
    <w:lvl w:ilvl="7" w:tplc="9B86EB14" w:tentative="1">
      <w:start w:val="1"/>
      <w:numFmt w:val="bullet"/>
      <w:lvlText w:val="o"/>
      <w:lvlJc w:val="left"/>
      <w:pPr>
        <w:ind w:left="6327" w:hanging="360"/>
      </w:pPr>
      <w:rPr>
        <w:rFonts w:ascii="Courier New" w:hAnsi="Courier New" w:cs="Courier New" w:hint="default"/>
      </w:rPr>
    </w:lvl>
    <w:lvl w:ilvl="8" w:tplc="240E7A10" w:tentative="1">
      <w:start w:val="1"/>
      <w:numFmt w:val="bullet"/>
      <w:lvlText w:val=""/>
      <w:lvlJc w:val="left"/>
      <w:pPr>
        <w:ind w:left="7047" w:hanging="360"/>
      </w:pPr>
      <w:rPr>
        <w:rFonts w:ascii="Wingdings" w:hAnsi="Wingdings" w:hint="default"/>
      </w:rPr>
    </w:lvl>
  </w:abstractNum>
  <w:abstractNum w:abstractNumId="56" w15:restartNumberingAfterBreak="0">
    <w:nsid w:val="54A32B65"/>
    <w:multiLevelType w:val="hybridMultilevel"/>
    <w:tmpl w:val="3A7ACEB0"/>
    <w:lvl w:ilvl="0" w:tplc="AC42CE80">
      <w:start w:val="1"/>
      <w:numFmt w:val="bullet"/>
      <w:pStyle w:val="50"/>
      <w:lvlText w:val=""/>
      <w:lvlJc w:val="left"/>
      <w:pPr>
        <w:ind w:left="827" w:hanging="360"/>
      </w:pPr>
      <w:rPr>
        <w:rFonts w:ascii="Symbol" w:hAnsi="Symbol" w:hint="default"/>
      </w:rPr>
    </w:lvl>
    <w:lvl w:ilvl="1" w:tplc="04190003">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7" w15:restartNumberingAfterBreak="0">
    <w:nsid w:val="58DF3BA8"/>
    <w:multiLevelType w:val="hybridMultilevel"/>
    <w:tmpl w:val="E3F0F3D6"/>
    <w:lvl w:ilvl="0" w:tplc="BC4646B8">
      <w:start w:val="1"/>
      <w:numFmt w:val="decimal"/>
      <w:pStyle w:val="1b"/>
      <w:lvlText w:val="Рис.%1."/>
      <w:lvlJc w:val="left"/>
      <w:pPr>
        <w:tabs>
          <w:tab w:val="num" w:pos="1080"/>
        </w:tabs>
        <w:ind w:left="360" w:hanging="360"/>
      </w:pPr>
      <w:rPr>
        <w:rFonts w:ascii="Times New Roman" w:hAnsi="Times New Roman" w:hint="default"/>
        <w:b/>
        <w:i w:val="0"/>
        <w:sz w:val="24"/>
        <w:szCs w:val="24"/>
      </w:rPr>
    </w:lvl>
    <w:lvl w:ilvl="1" w:tplc="515A7FA6">
      <w:start w:val="1"/>
      <w:numFmt w:val="bullet"/>
      <w:lvlText w:val=""/>
      <w:lvlJc w:val="left"/>
      <w:pPr>
        <w:tabs>
          <w:tab w:val="num" w:pos="1440"/>
        </w:tabs>
        <w:ind w:left="1440" w:hanging="360"/>
      </w:pPr>
      <w:rPr>
        <w:rFonts w:ascii="Wingdings" w:hAnsi="Wingdings" w:hint="default"/>
        <w:b/>
        <w:i w:val="0"/>
        <w:sz w:val="24"/>
        <w:szCs w:val="24"/>
      </w:rPr>
    </w:lvl>
    <w:lvl w:ilvl="2" w:tplc="7070194C" w:tentative="1">
      <w:start w:val="1"/>
      <w:numFmt w:val="lowerRoman"/>
      <w:lvlText w:val="%3."/>
      <w:lvlJc w:val="right"/>
      <w:pPr>
        <w:tabs>
          <w:tab w:val="num" w:pos="2160"/>
        </w:tabs>
        <w:ind w:left="2160" w:hanging="180"/>
      </w:pPr>
    </w:lvl>
    <w:lvl w:ilvl="3" w:tplc="BC963A78" w:tentative="1">
      <w:start w:val="1"/>
      <w:numFmt w:val="decimal"/>
      <w:lvlText w:val="%4."/>
      <w:lvlJc w:val="left"/>
      <w:pPr>
        <w:tabs>
          <w:tab w:val="num" w:pos="2880"/>
        </w:tabs>
        <w:ind w:left="2880" w:hanging="360"/>
      </w:pPr>
    </w:lvl>
    <w:lvl w:ilvl="4" w:tplc="6862DFEA" w:tentative="1">
      <w:start w:val="1"/>
      <w:numFmt w:val="lowerLetter"/>
      <w:lvlText w:val="%5."/>
      <w:lvlJc w:val="left"/>
      <w:pPr>
        <w:tabs>
          <w:tab w:val="num" w:pos="3600"/>
        </w:tabs>
        <w:ind w:left="3600" w:hanging="360"/>
      </w:pPr>
    </w:lvl>
    <w:lvl w:ilvl="5" w:tplc="C3A40C9E" w:tentative="1">
      <w:start w:val="1"/>
      <w:numFmt w:val="lowerRoman"/>
      <w:lvlText w:val="%6."/>
      <w:lvlJc w:val="right"/>
      <w:pPr>
        <w:tabs>
          <w:tab w:val="num" w:pos="4320"/>
        </w:tabs>
        <w:ind w:left="4320" w:hanging="180"/>
      </w:pPr>
    </w:lvl>
    <w:lvl w:ilvl="6" w:tplc="7748887C" w:tentative="1">
      <w:start w:val="1"/>
      <w:numFmt w:val="decimal"/>
      <w:lvlText w:val="%7."/>
      <w:lvlJc w:val="left"/>
      <w:pPr>
        <w:tabs>
          <w:tab w:val="num" w:pos="5040"/>
        </w:tabs>
        <w:ind w:left="5040" w:hanging="360"/>
      </w:pPr>
    </w:lvl>
    <w:lvl w:ilvl="7" w:tplc="77BAB8BA" w:tentative="1">
      <w:start w:val="1"/>
      <w:numFmt w:val="lowerLetter"/>
      <w:lvlText w:val="%8."/>
      <w:lvlJc w:val="left"/>
      <w:pPr>
        <w:tabs>
          <w:tab w:val="num" w:pos="5760"/>
        </w:tabs>
        <w:ind w:left="5760" w:hanging="360"/>
      </w:pPr>
    </w:lvl>
    <w:lvl w:ilvl="8" w:tplc="2FA8CA46" w:tentative="1">
      <w:start w:val="1"/>
      <w:numFmt w:val="lowerRoman"/>
      <w:lvlText w:val="%9."/>
      <w:lvlJc w:val="right"/>
      <w:pPr>
        <w:tabs>
          <w:tab w:val="num" w:pos="6480"/>
        </w:tabs>
        <w:ind w:left="6480" w:hanging="180"/>
      </w:pPr>
    </w:lvl>
  </w:abstractNum>
  <w:abstractNum w:abstractNumId="58" w15:restartNumberingAfterBreak="0">
    <w:nsid w:val="59500DA2"/>
    <w:multiLevelType w:val="multilevel"/>
    <w:tmpl w:val="45564EF8"/>
    <w:styleLink w:val="1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9E60585"/>
    <w:multiLevelType w:val="hybridMultilevel"/>
    <w:tmpl w:val="9006BE28"/>
    <w:lvl w:ilvl="0" w:tplc="2BA81C06">
      <w:start w:val="1"/>
      <w:numFmt w:val="bullet"/>
      <w:lvlText w:val=""/>
      <w:lvlJc w:val="left"/>
      <w:pPr>
        <w:tabs>
          <w:tab w:val="num" w:pos="3346"/>
        </w:tabs>
        <w:ind w:left="3346" w:hanging="360"/>
      </w:pPr>
      <w:rPr>
        <w:rFonts w:ascii="Symbol" w:hAnsi="Symbol" w:hint="default"/>
        <w:color w:val="auto"/>
      </w:rPr>
    </w:lvl>
    <w:lvl w:ilvl="1" w:tplc="7930A496">
      <w:start w:val="1"/>
      <w:numFmt w:val="bullet"/>
      <w:pStyle w:val="1d"/>
      <w:lvlText w:val=""/>
      <w:lvlJc w:val="left"/>
      <w:pPr>
        <w:tabs>
          <w:tab w:val="num" w:pos="1352"/>
        </w:tabs>
        <w:ind w:left="1352" w:hanging="360"/>
      </w:pPr>
      <w:rPr>
        <w:rFonts w:ascii="Symbol" w:hAnsi="Symbol" w:hint="default"/>
        <w:color w:val="auto"/>
      </w:rPr>
    </w:lvl>
    <w:lvl w:ilvl="2" w:tplc="7F00BC74">
      <w:start w:val="1"/>
      <w:numFmt w:val="bullet"/>
      <w:lvlText w:val=""/>
      <w:lvlJc w:val="left"/>
      <w:pPr>
        <w:tabs>
          <w:tab w:val="num" w:pos="2869"/>
        </w:tabs>
        <w:ind w:left="2869" w:hanging="360"/>
      </w:pPr>
      <w:rPr>
        <w:rFonts w:ascii="Wingdings" w:hAnsi="Wingdings" w:hint="default"/>
      </w:rPr>
    </w:lvl>
    <w:lvl w:ilvl="3" w:tplc="379E352C" w:tentative="1">
      <w:start w:val="1"/>
      <w:numFmt w:val="bullet"/>
      <w:lvlText w:val=""/>
      <w:lvlJc w:val="left"/>
      <w:pPr>
        <w:tabs>
          <w:tab w:val="num" w:pos="3589"/>
        </w:tabs>
        <w:ind w:left="3589" w:hanging="360"/>
      </w:pPr>
      <w:rPr>
        <w:rFonts w:ascii="Symbol" w:hAnsi="Symbol" w:hint="default"/>
      </w:rPr>
    </w:lvl>
    <w:lvl w:ilvl="4" w:tplc="4F9C775C" w:tentative="1">
      <w:start w:val="1"/>
      <w:numFmt w:val="bullet"/>
      <w:lvlText w:val="o"/>
      <w:lvlJc w:val="left"/>
      <w:pPr>
        <w:tabs>
          <w:tab w:val="num" w:pos="4309"/>
        </w:tabs>
        <w:ind w:left="4309" w:hanging="360"/>
      </w:pPr>
      <w:rPr>
        <w:rFonts w:ascii="Courier New" w:hAnsi="Courier New" w:cs="Courier New" w:hint="default"/>
      </w:rPr>
    </w:lvl>
    <w:lvl w:ilvl="5" w:tplc="A17820F2" w:tentative="1">
      <w:start w:val="1"/>
      <w:numFmt w:val="bullet"/>
      <w:lvlText w:val=""/>
      <w:lvlJc w:val="left"/>
      <w:pPr>
        <w:tabs>
          <w:tab w:val="num" w:pos="5029"/>
        </w:tabs>
        <w:ind w:left="5029" w:hanging="360"/>
      </w:pPr>
      <w:rPr>
        <w:rFonts w:ascii="Wingdings" w:hAnsi="Wingdings" w:hint="default"/>
      </w:rPr>
    </w:lvl>
    <w:lvl w:ilvl="6" w:tplc="6E96EA16" w:tentative="1">
      <w:start w:val="1"/>
      <w:numFmt w:val="bullet"/>
      <w:lvlText w:val=""/>
      <w:lvlJc w:val="left"/>
      <w:pPr>
        <w:tabs>
          <w:tab w:val="num" w:pos="5749"/>
        </w:tabs>
        <w:ind w:left="5749" w:hanging="360"/>
      </w:pPr>
      <w:rPr>
        <w:rFonts w:ascii="Symbol" w:hAnsi="Symbol" w:hint="default"/>
      </w:rPr>
    </w:lvl>
    <w:lvl w:ilvl="7" w:tplc="F2F65368" w:tentative="1">
      <w:start w:val="1"/>
      <w:numFmt w:val="bullet"/>
      <w:lvlText w:val="o"/>
      <w:lvlJc w:val="left"/>
      <w:pPr>
        <w:tabs>
          <w:tab w:val="num" w:pos="6469"/>
        </w:tabs>
        <w:ind w:left="6469" w:hanging="360"/>
      </w:pPr>
      <w:rPr>
        <w:rFonts w:ascii="Courier New" w:hAnsi="Courier New" w:cs="Courier New" w:hint="default"/>
      </w:rPr>
    </w:lvl>
    <w:lvl w:ilvl="8" w:tplc="45C4BD54" w:tentative="1">
      <w:start w:val="1"/>
      <w:numFmt w:val="bullet"/>
      <w:lvlText w:val=""/>
      <w:lvlJc w:val="left"/>
      <w:pPr>
        <w:tabs>
          <w:tab w:val="num" w:pos="7189"/>
        </w:tabs>
        <w:ind w:left="7189" w:hanging="360"/>
      </w:pPr>
      <w:rPr>
        <w:rFonts w:ascii="Wingdings" w:hAnsi="Wingdings" w:hint="default"/>
      </w:rPr>
    </w:lvl>
  </w:abstractNum>
  <w:abstractNum w:abstractNumId="60" w15:restartNumberingAfterBreak="0">
    <w:nsid w:val="5B343461"/>
    <w:multiLevelType w:val="hybridMultilevel"/>
    <w:tmpl w:val="B3CABC00"/>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1" w15:restartNumberingAfterBreak="0">
    <w:nsid w:val="5B662FF9"/>
    <w:multiLevelType w:val="hybridMultilevel"/>
    <w:tmpl w:val="3766BAA0"/>
    <w:lvl w:ilvl="0" w:tplc="80468EAA">
      <w:numFmt w:val="bullet"/>
      <w:pStyle w:val="116"/>
      <w:lvlText w:val="˗"/>
      <w:lvlJc w:val="left"/>
      <w:pPr>
        <w:ind w:left="347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5C014A41"/>
    <w:multiLevelType w:val="hybridMultilevel"/>
    <w:tmpl w:val="F69A0DC0"/>
    <w:lvl w:ilvl="0" w:tplc="BD68D8B2">
      <w:start w:val="1"/>
      <w:numFmt w:val="decimal"/>
      <w:pStyle w:val="100"/>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15:restartNumberingAfterBreak="0">
    <w:nsid w:val="5C32226F"/>
    <w:multiLevelType w:val="multilevel"/>
    <w:tmpl w:val="6CFEE39E"/>
    <w:styleLink w:val="1111123"/>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CE32A3D"/>
    <w:multiLevelType w:val="multilevel"/>
    <w:tmpl w:val="EB524AD4"/>
    <w:styleLink w:val="330"/>
    <w:lvl w:ilvl="0">
      <w:start w:val="1"/>
      <w:numFmt w:val="decimal"/>
      <w:lvlText w:val="%1."/>
      <w:lvlJc w:val="left"/>
      <w:pPr>
        <w:ind w:left="2629" w:hanging="360"/>
      </w:pPr>
      <w:rPr>
        <w:rFonts w:ascii="Times New Roman" w:hAnsi="Times New Roman"/>
        <w:sz w:val="24"/>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02D6445"/>
    <w:multiLevelType w:val="hybridMultilevel"/>
    <w:tmpl w:val="00947C92"/>
    <w:styleLink w:val="210"/>
    <w:lvl w:ilvl="0" w:tplc="0310CD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0584B7E"/>
    <w:multiLevelType w:val="hybridMultilevel"/>
    <w:tmpl w:val="D062CB34"/>
    <w:lvl w:ilvl="0" w:tplc="7F2A0D3A">
      <w:start w:val="1"/>
      <w:numFmt w:val="decimal"/>
      <w:pStyle w:val="117"/>
      <w:lvlText w:val="Рис. %1. "/>
      <w:lvlJc w:val="left"/>
      <w:pPr>
        <w:ind w:left="5039"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60684201"/>
    <w:multiLevelType w:val="hybridMultilevel"/>
    <w:tmpl w:val="E46C81B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609F7ACC"/>
    <w:multiLevelType w:val="hybridMultilevel"/>
    <w:tmpl w:val="FEBCF854"/>
    <w:styleLink w:val="1111152"/>
    <w:lvl w:ilvl="0" w:tplc="BDD87824">
      <w:start w:val="1"/>
      <w:numFmt w:val="bullet"/>
      <w:lvlText w:val=""/>
      <w:lvlJc w:val="left"/>
      <w:pPr>
        <w:tabs>
          <w:tab w:val="num" w:pos="651"/>
        </w:tabs>
        <w:ind w:left="651" w:hanging="360"/>
      </w:pPr>
      <w:rPr>
        <w:rFonts w:ascii="Symbol" w:hAnsi="Symbol" w:hint="default"/>
      </w:rPr>
    </w:lvl>
    <w:lvl w:ilvl="1" w:tplc="04190019">
      <w:start w:val="1"/>
      <w:numFmt w:val="bullet"/>
      <w:pStyle w:val="A2list2"/>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091"/>
        </w:tabs>
        <w:ind w:left="2091" w:hanging="360"/>
      </w:pPr>
      <w:rPr>
        <w:rFonts w:ascii="Wingdings" w:hAnsi="Wingdings" w:hint="default"/>
      </w:rPr>
    </w:lvl>
    <w:lvl w:ilvl="3" w:tplc="0419000F" w:tentative="1">
      <w:start w:val="1"/>
      <w:numFmt w:val="bullet"/>
      <w:lvlText w:val=""/>
      <w:lvlJc w:val="left"/>
      <w:pPr>
        <w:tabs>
          <w:tab w:val="num" w:pos="2811"/>
        </w:tabs>
        <w:ind w:left="2811" w:hanging="360"/>
      </w:pPr>
      <w:rPr>
        <w:rFonts w:ascii="Symbol" w:hAnsi="Symbol" w:hint="default"/>
      </w:rPr>
    </w:lvl>
    <w:lvl w:ilvl="4" w:tplc="04190019" w:tentative="1">
      <w:start w:val="1"/>
      <w:numFmt w:val="bullet"/>
      <w:lvlText w:val="o"/>
      <w:lvlJc w:val="left"/>
      <w:pPr>
        <w:tabs>
          <w:tab w:val="num" w:pos="3531"/>
        </w:tabs>
        <w:ind w:left="3531" w:hanging="360"/>
      </w:pPr>
      <w:rPr>
        <w:rFonts w:ascii="Courier New" w:hAnsi="Courier New" w:hint="default"/>
      </w:rPr>
    </w:lvl>
    <w:lvl w:ilvl="5" w:tplc="0419001B" w:tentative="1">
      <w:start w:val="1"/>
      <w:numFmt w:val="bullet"/>
      <w:lvlText w:val=""/>
      <w:lvlJc w:val="left"/>
      <w:pPr>
        <w:tabs>
          <w:tab w:val="num" w:pos="4251"/>
        </w:tabs>
        <w:ind w:left="4251" w:hanging="360"/>
      </w:pPr>
      <w:rPr>
        <w:rFonts w:ascii="Wingdings" w:hAnsi="Wingdings" w:hint="default"/>
      </w:rPr>
    </w:lvl>
    <w:lvl w:ilvl="6" w:tplc="0419000F" w:tentative="1">
      <w:start w:val="1"/>
      <w:numFmt w:val="bullet"/>
      <w:lvlText w:val=""/>
      <w:lvlJc w:val="left"/>
      <w:pPr>
        <w:tabs>
          <w:tab w:val="num" w:pos="4971"/>
        </w:tabs>
        <w:ind w:left="4971" w:hanging="360"/>
      </w:pPr>
      <w:rPr>
        <w:rFonts w:ascii="Symbol" w:hAnsi="Symbol" w:hint="default"/>
      </w:rPr>
    </w:lvl>
    <w:lvl w:ilvl="7" w:tplc="04190019" w:tentative="1">
      <w:start w:val="1"/>
      <w:numFmt w:val="bullet"/>
      <w:lvlText w:val="o"/>
      <w:lvlJc w:val="left"/>
      <w:pPr>
        <w:tabs>
          <w:tab w:val="num" w:pos="5691"/>
        </w:tabs>
        <w:ind w:left="5691" w:hanging="360"/>
      </w:pPr>
      <w:rPr>
        <w:rFonts w:ascii="Courier New" w:hAnsi="Courier New" w:hint="default"/>
      </w:rPr>
    </w:lvl>
    <w:lvl w:ilvl="8" w:tplc="0419001B" w:tentative="1">
      <w:start w:val="1"/>
      <w:numFmt w:val="bullet"/>
      <w:lvlText w:val=""/>
      <w:lvlJc w:val="left"/>
      <w:pPr>
        <w:tabs>
          <w:tab w:val="num" w:pos="6411"/>
        </w:tabs>
        <w:ind w:left="6411" w:hanging="360"/>
      </w:pPr>
      <w:rPr>
        <w:rFonts w:ascii="Wingdings" w:hAnsi="Wingdings" w:hint="default"/>
      </w:rPr>
    </w:lvl>
  </w:abstractNum>
  <w:abstractNum w:abstractNumId="69" w15:restartNumberingAfterBreak="0">
    <w:nsid w:val="60C93F2B"/>
    <w:multiLevelType w:val="hybridMultilevel"/>
    <w:tmpl w:val="16D2C904"/>
    <w:lvl w:ilvl="0" w:tplc="6D048A0C">
      <w:start w:val="1"/>
      <w:numFmt w:val="decimal"/>
      <w:pStyle w:val="ae"/>
      <w:lvlText w:val="Рис.%1."/>
      <w:lvlJc w:val="left"/>
      <w:pPr>
        <w:tabs>
          <w:tab w:val="num" w:pos="3154"/>
        </w:tabs>
        <w:ind w:left="2434" w:hanging="2434"/>
      </w:pPr>
      <w:rPr>
        <w:rFonts w:ascii="Times New Roman" w:hAnsi="Times New Roman" w:hint="default"/>
        <w:b/>
        <w:i w:val="0"/>
        <w:sz w:val="24"/>
        <w:szCs w:val="24"/>
      </w:rPr>
    </w:lvl>
    <w:lvl w:ilvl="1" w:tplc="7B96A764" w:tentative="1">
      <w:start w:val="1"/>
      <w:numFmt w:val="lowerLetter"/>
      <w:lvlText w:val="%2."/>
      <w:lvlJc w:val="left"/>
      <w:pPr>
        <w:tabs>
          <w:tab w:val="num" w:pos="1440"/>
        </w:tabs>
        <w:ind w:left="1440" w:hanging="360"/>
      </w:pPr>
    </w:lvl>
    <w:lvl w:ilvl="2" w:tplc="4C827AC0" w:tentative="1">
      <w:start w:val="1"/>
      <w:numFmt w:val="lowerRoman"/>
      <w:lvlText w:val="%3."/>
      <w:lvlJc w:val="right"/>
      <w:pPr>
        <w:tabs>
          <w:tab w:val="num" w:pos="2160"/>
        </w:tabs>
        <w:ind w:left="2160" w:hanging="180"/>
      </w:pPr>
    </w:lvl>
    <w:lvl w:ilvl="3" w:tplc="921839EE" w:tentative="1">
      <w:start w:val="1"/>
      <w:numFmt w:val="decimal"/>
      <w:lvlText w:val="%4."/>
      <w:lvlJc w:val="left"/>
      <w:pPr>
        <w:tabs>
          <w:tab w:val="num" w:pos="2880"/>
        </w:tabs>
        <w:ind w:left="2880" w:hanging="360"/>
      </w:pPr>
    </w:lvl>
    <w:lvl w:ilvl="4" w:tplc="EAA687CA" w:tentative="1">
      <w:start w:val="1"/>
      <w:numFmt w:val="lowerLetter"/>
      <w:lvlText w:val="%5."/>
      <w:lvlJc w:val="left"/>
      <w:pPr>
        <w:tabs>
          <w:tab w:val="num" w:pos="3600"/>
        </w:tabs>
        <w:ind w:left="3600" w:hanging="360"/>
      </w:pPr>
    </w:lvl>
    <w:lvl w:ilvl="5" w:tplc="E99CAE54" w:tentative="1">
      <w:start w:val="1"/>
      <w:numFmt w:val="lowerRoman"/>
      <w:lvlText w:val="%6."/>
      <w:lvlJc w:val="right"/>
      <w:pPr>
        <w:tabs>
          <w:tab w:val="num" w:pos="4320"/>
        </w:tabs>
        <w:ind w:left="4320" w:hanging="180"/>
      </w:pPr>
    </w:lvl>
    <w:lvl w:ilvl="6" w:tplc="5790903C" w:tentative="1">
      <w:start w:val="1"/>
      <w:numFmt w:val="decimal"/>
      <w:lvlText w:val="%7."/>
      <w:lvlJc w:val="left"/>
      <w:pPr>
        <w:tabs>
          <w:tab w:val="num" w:pos="5040"/>
        </w:tabs>
        <w:ind w:left="5040" w:hanging="360"/>
      </w:pPr>
    </w:lvl>
    <w:lvl w:ilvl="7" w:tplc="C92079D0" w:tentative="1">
      <w:start w:val="1"/>
      <w:numFmt w:val="lowerLetter"/>
      <w:lvlText w:val="%8."/>
      <w:lvlJc w:val="left"/>
      <w:pPr>
        <w:tabs>
          <w:tab w:val="num" w:pos="5760"/>
        </w:tabs>
        <w:ind w:left="5760" w:hanging="360"/>
      </w:pPr>
    </w:lvl>
    <w:lvl w:ilvl="8" w:tplc="8E9ECD46" w:tentative="1">
      <w:start w:val="1"/>
      <w:numFmt w:val="lowerRoman"/>
      <w:lvlText w:val="%9."/>
      <w:lvlJc w:val="right"/>
      <w:pPr>
        <w:tabs>
          <w:tab w:val="num" w:pos="6480"/>
        </w:tabs>
        <w:ind w:left="6480" w:hanging="180"/>
      </w:pPr>
    </w:lvl>
  </w:abstractNum>
  <w:abstractNum w:abstractNumId="70" w15:restartNumberingAfterBreak="0">
    <w:nsid w:val="62226F37"/>
    <w:multiLevelType w:val="hybridMultilevel"/>
    <w:tmpl w:val="A73E8E9A"/>
    <w:lvl w:ilvl="0" w:tplc="1ABAB1EA">
      <w:start w:val="1"/>
      <w:numFmt w:val="decimal"/>
      <w:pStyle w:val="af"/>
      <w:lvlText w:val="Таблица 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3446253"/>
    <w:multiLevelType w:val="hybridMultilevel"/>
    <w:tmpl w:val="71BE1C96"/>
    <w:lvl w:ilvl="0" w:tplc="FFC61198">
      <w:start w:val="1"/>
      <w:numFmt w:val="decimal"/>
      <w:pStyle w:val="6"/>
      <w:lvlText w:val="Рисунок %1."/>
      <w:lvlJc w:val="left"/>
      <w:pPr>
        <w:ind w:left="1287" w:hanging="360"/>
      </w:pPr>
      <w:rPr>
        <w:rFonts w:hint="default"/>
        <w:color w:val="auto"/>
        <w:sz w:val="22"/>
      </w:r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2" w15:restartNumberingAfterBreak="0">
    <w:nsid w:val="64C22E78"/>
    <w:multiLevelType w:val="hybridMultilevel"/>
    <w:tmpl w:val="F58CB868"/>
    <w:lvl w:ilvl="0" w:tplc="0C30EA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15:restartNumberingAfterBreak="0">
    <w:nsid w:val="64C34787"/>
    <w:multiLevelType w:val="hybridMultilevel"/>
    <w:tmpl w:val="1450975E"/>
    <w:lvl w:ilvl="0" w:tplc="344E07F4">
      <w:start w:val="1"/>
      <w:numFmt w:val="decimal"/>
      <w:pStyle w:val="af0"/>
      <w:lvlText w:val="Таблица %1."/>
      <w:lvlJc w:val="righ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6E76DA0"/>
    <w:multiLevelType w:val="hybridMultilevel"/>
    <w:tmpl w:val="FBB6062E"/>
    <w:lvl w:ilvl="0" w:tplc="6C242006">
      <w:start w:val="1"/>
      <w:numFmt w:val="decimal"/>
      <w:pStyle w:val="1e"/>
      <w:lvlText w:val="Рис.%1."/>
      <w:lvlJc w:val="left"/>
      <w:pPr>
        <w:tabs>
          <w:tab w:val="num" w:pos="1080"/>
        </w:tabs>
        <w:ind w:left="360" w:hanging="360"/>
      </w:pPr>
      <w:rPr>
        <w:rFonts w:ascii="Times New Roman" w:hAnsi="Times New Roman" w:hint="default"/>
        <w:b/>
        <w:i w:val="0"/>
        <w:sz w:val="24"/>
        <w:szCs w:val="24"/>
      </w:rPr>
    </w:lvl>
    <w:lvl w:ilvl="1" w:tplc="0ACA33D8" w:tentative="1">
      <w:start w:val="1"/>
      <w:numFmt w:val="lowerLetter"/>
      <w:lvlText w:val="%2."/>
      <w:lvlJc w:val="left"/>
      <w:pPr>
        <w:tabs>
          <w:tab w:val="num" w:pos="1440"/>
        </w:tabs>
        <w:ind w:left="1440" w:hanging="360"/>
      </w:pPr>
    </w:lvl>
    <w:lvl w:ilvl="2" w:tplc="351CD86C" w:tentative="1">
      <w:start w:val="1"/>
      <w:numFmt w:val="lowerRoman"/>
      <w:lvlText w:val="%3."/>
      <w:lvlJc w:val="right"/>
      <w:pPr>
        <w:tabs>
          <w:tab w:val="num" w:pos="2160"/>
        </w:tabs>
        <w:ind w:left="2160" w:hanging="180"/>
      </w:pPr>
    </w:lvl>
    <w:lvl w:ilvl="3" w:tplc="6562FA18" w:tentative="1">
      <w:start w:val="1"/>
      <w:numFmt w:val="decimal"/>
      <w:lvlText w:val="%4."/>
      <w:lvlJc w:val="left"/>
      <w:pPr>
        <w:tabs>
          <w:tab w:val="num" w:pos="2880"/>
        </w:tabs>
        <w:ind w:left="2880" w:hanging="360"/>
      </w:pPr>
    </w:lvl>
    <w:lvl w:ilvl="4" w:tplc="F8A4437A" w:tentative="1">
      <w:start w:val="1"/>
      <w:numFmt w:val="lowerLetter"/>
      <w:lvlText w:val="%5."/>
      <w:lvlJc w:val="left"/>
      <w:pPr>
        <w:tabs>
          <w:tab w:val="num" w:pos="3600"/>
        </w:tabs>
        <w:ind w:left="3600" w:hanging="360"/>
      </w:pPr>
    </w:lvl>
    <w:lvl w:ilvl="5" w:tplc="188296F0" w:tentative="1">
      <w:start w:val="1"/>
      <w:numFmt w:val="lowerRoman"/>
      <w:lvlText w:val="%6."/>
      <w:lvlJc w:val="right"/>
      <w:pPr>
        <w:tabs>
          <w:tab w:val="num" w:pos="4320"/>
        </w:tabs>
        <w:ind w:left="4320" w:hanging="180"/>
      </w:pPr>
    </w:lvl>
    <w:lvl w:ilvl="6" w:tplc="1BAE3314" w:tentative="1">
      <w:start w:val="1"/>
      <w:numFmt w:val="decimal"/>
      <w:lvlText w:val="%7."/>
      <w:lvlJc w:val="left"/>
      <w:pPr>
        <w:tabs>
          <w:tab w:val="num" w:pos="5040"/>
        </w:tabs>
        <w:ind w:left="5040" w:hanging="360"/>
      </w:pPr>
    </w:lvl>
    <w:lvl w:ilvl="7" w:tplc="E9C856A6" w:tentative="1">
      <w:start w:val="1"/>
      <w:numFmt w:val="lowerLetter"/>
      <w:lvlText w:val="%8."/>
      <w:lvlJc w:val="left"/>
      <w:pPr>
        <w:tabs>
          <w:tab w:val="num" w:pos="5760"/>
        </w:tabs>
        <w:ind w:left="5760" w:hanging="360"/>
      </w:pPr>
    </w:lvl>
    <w:lvl w:ilvl="8" w:tplc="9DDEBE14" w:tentative="1">
      <w:start w:val="1"/>
      <w:numFmt w:val="lowerRoman"/>
      <w:lvlText w:val="%9."/>
      <w:lvlJc w:val="right"/>
      <w:pPr>
        <w:tabs>
          <w:tab w:val="num" w:pos="6480"/>
        </w:tabs>
        <w:ind w:left="6480" w:hanging="180"/>
      </w:pPr>
    </w:lvl>
  </w:abstractNum>
  <w:abstractNum w:abstractNumId="75" w15:restartNumberingAfterBreak="0">
    <w:nsid w:val="68612CD2"/>
    <w:multiLevelType w:val="multilevel"/>
    <w:tmpl w:val="E35AA76E"/>
    <w:lvl w:ilvl="0">
      <w:start w:val="1"/>
      <w:numFmt w:val="none"/>
      <w:lvlText w:val=""/>
      <w:lvlJc w:val="left"/>
      <w:pPr>
        <w:ind w:left="1429" w:hanging="360"/>
      </w:pPr>
      <w:rPr>
        <w:rFonts w:hint="default"/>
      </w:rPr>
    </w:lvl>
    <w:lvl w:ilvl="1">
      <w:start w:val="1"/>
      <w:numFmt w:val="decimal"/>
      <w:pStyle w:val="120"/>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6" w15:restartNumberingAfterBreak="0">
    <w:nsid w:val="6B1F6287"/>
    <w:multiLevelType w:val="multilevel"/>
    <w:tmpl w:val="08089A28"/>
    <w:lvl w:ilvl="0">
      <w:start w:val="1"/>
      <w:numFmt w:val="decimal"/>
      <w:pStyle w:val="-1"/>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6B9E597F"/>
    <w:multiLevelType w:val="multilevel"/>
    <w:tmpl w:val="0419001F"/>
    <w:lvl w:ilvl="0">
      <w:start w:val="1"/>
      <w:numFmt w:val="decimal"/>
      <w:pStyle w:val="121"/>
      <w:lvlText w:val="%1."/>
      <w:lvlJc w:val="left"/>
      <w:pPr>
        <w:ind w:left="360" w:hanging="360"/>
      </w:pPr>
    </w:lvl>
    <w:lvl w:ilvl="1">
      <w:start w:val="1"/>
      <w:numFmt w:val="decimal"/>
      <w:pStyle w:val="05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DD01048"/>
    <w:multiLevelType w:val="hybridMultilevel"/>
    <w:tmpl w:val="78328602"/>
    <w:lvl w:ilvl="0" w:tplc="89AC073C">
      <w:numFmt w:val="bullet"/>
      <w:lvlText w:val=""/>
      <w:lvlJc w:val="left"/>
      <w:pPr>
        <w:ind w:left="798" w:hanging="286"/>
      </w:pPr>
      <w:rPr>
        <w:rFonts w:ascii="Symbol" w:eastAsia="Symbol" w:hAnsi="Symbol" w:cs="Symbol" w:hint="default"/>
        <w:w w:val="100"/>
        <w:sz w:val="24"/>
        <w:szCs w:val="24"/>
        <w:lang w:val="ru-RU" w:eastAsia="ru-RU" w:bidi="ru-RU"/>
      </w:rPr>
    </w:lvl>
    <w:lvl w:ilvl="1" w:tplc="D42A0C78">
      <w:numFmt w:val="bullet"/>
      <w:lvlText w:val="•"/>
      <w:lvlJc w:val="left"/>
      <w:pPr>
        <w:ind w:left="1820" w:hanging="286"/>
      </w:pPr>
      <w:rPr>
        <w:rFonts w:hint="default"/>
        <w:lang w:val="ru-RU" w:eastAsia="ru-RU" w:bidi="ru-RU"/>
      </w:rPr>
    </w:lvl>
    <w:lvl w:ilvl="2" w:tplc="AD7863B0">
      <w:numFmt w:val="bullet"/>
      <w:lvlText w:val="•"/>
      <w:lvlJc w:val="left"/>
      <w:pPr>
        <w:ind w:left="2841" w:hanging="286"/>
      </w:pPr>
      <w:rPr>
        <w:rFonts w:hint="default"/>
        <w:lang w:val="ru-RU" w:eastAsia="ru-RU" w:bidi="ru-RU"/>
      </w:rPr>
    </w:lvl>
    <w:lvl w:ilvl="3" w:tplc="C5A6EC94">
      <w:numFmt w:val="bullet"/>
      <w:lvlText w:val="•"/>
      <w:lvlJc w:val="left"/>
      <w:pPr>
        <w:ind w:left="3861" w:hanging="286"/>
      </w:pPr>
      <w:rPr>
        <w:rFonts w:hint="default"/>
        <w:lang w:val="ru-RU" w:eastAsia="ru-RU" w:bidi="ru-RU"/>
      </w:rPr>
    </w:lvl>
    <w:lvl w:ilvl="4" w:tplc="6C2C5B4E">
      <w:numFmt w:val="bullet"/>
      <w:lvlText w:val="•"/>
      <w:lvlJc w:val="left"/>
      <w:pPr>
        <w:ind w:left="4882" w:hanging="286"/>
      </w:pPr>
      <w:rPr>
        <w:rFonts w:hint="default"/>
        <w:lang w:val="ru-RU" w:eastAsia="ru-RU" w:bidi="ru-RU"/>
      </w:rPr>
    </w:lvl>
    <w:lvl w:ilvl="5" w:tplc="548CF07C">
      <w:numFmt w:val="bullet"/>
      <w:lvlText w:val="•"/>
      <w:lvlJc w:val="left"/>
      <w:pPr>
        <w:ind w:left="5903" w:hanging="286"/>
      </w:pPr>
      <w:rPr>
        <w:rFonts w:hint="default"/>
        <w:lang w:val="ru-RU" w:eastAsia="ru-RU" w:bidi="ru-RU"/>
      </w:rPr>
    </w:lvl>
    <w:lvl w:ilvl="6" w:tplc="65260202">
      <w:numFmt w:val="bullet"/>
      <w:lvlText w:val="•"/>
      <w:lvlJc w:val="left"/>
      <w:pPr>
        <w:ind w:left="6923" w:hanging="286"/>
      </w:pPr>
      <w:rPr>
        <w:rFonts w:hint="default"/>
        <w:lang w:val="ru-RU" w:eastAsia="ru-RU" w:bidi="ru-RU"/>
      </w:rPr>
    </w:lvl>
    <w:lvl w:ilvl="7" w:tplc="422CFC10">
      <w:numFmt w:val="bullet"/>
      <w:lvlText w:val="•"/>
      <w:lvlJc w:val="left"/>
      <w:pPr>
        <w:ind w:left="7944" w:hanging="286"/>
      </w:pPr>
      <w:rPr>
        <w:rFonts w:hint="default"/>
        <w:lang w:val="ru-RU" w:eastAsia="ru-RU" w:bidi="ru-RU"/>
      </w:rPr>
    </w:lvl>
    <w:lvl w:ilvl="8" w:tplc="9A0C3154">
      <w:numFmt w:val="bullet"/>
      <w:lvlText w:val="•"/>
      <w:lvlJc w:val="left"/>
      <w:pPr>
        <w:ind w:left="8965" w:hanging="286"/>
      </w:pPr>
      <w:rPr>
        <w:rFonts w:hint="default"/>
        <w:lang w:val="ru-RU" w:eastAsia="ru-RU" w:bidi="ru-RU"/>
      </w:rPr>
    </w:lvl>
  </w:abstractNum>
  <w:abstractNum w:abstractNumId="79" w15:restartNumberingAfterBreak="0">
    <w:nsid w:val="6E7F3C98"/>
    <w:multiLevelType w:val="hybridMultilevel"/>
    <w:tmpl w:val="952072CE"/>
    <w:lvl w:ilvl="0" w:tplc="F7366A6A">
      <w:start w:val="1"/>
      <w:numFmt w:val="russianLower"/>
      <w:pStyle w:val="06"/>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0" w15:restartNumberingAfterBreak="0">
    <w:nsid w:val="70DA3045"/>
    <w:multiLevelType w:val="hybridMultilevel"/>
    <w:tmpl w:val="FA983F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14701E0"/>
    <w:multiLevelType w:val="hybridMultilevel"/>
    <w:tmpl w:val="F802301A"/>
    <w:lvl w:ilvl="0" w:tplc="BEAC3BC2">
      <w:start w:val="1"/>
      <w:numFmt w:val="decimal"/>
      <w:pStyle w:val="af1"/>
      <w:lvlText w:val="Рисунок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1650B4C"/>
    <w:multiLevelType w:val="singleLevel"/>
    <w:tmpl w:val="70DE7A12"/>
    <w:styleLink w:val="118"/>
    <w:lvl w:ilvl="0">
      <w:start w:val="1"/>
      <w:numFmt w:val="bullet"/>
      <w:pStyle w:val="af2"/>
      <w:lvlText w:val=""/>
      <w:lvlJc w:val="left"/>
      <w:pPr>
        <w:tabs>
          <w:tab w:val="num" w:pos="360"/>
        </w:tabs>
        <w:ind w:left="360" w:hanging="360"/>
      </w:pPr>
      <w:rPr>
        <w:rFonts w:ascii="Symbol" w:hAnsi="Symbol" w:cs="Symbol" w:hint="default"/>
        <w:color w:val="auto"/>
      </w:rPr>
    </w:lvl>
  </w:abstractNum>
  <w:abstractNum w:abstractNumId="83" w15:restartNumberingAfterBreak="0">
    <w:nsid w:val="71774058"/>
    <w:multiLevelType w:val="multilevel"/>
    <w:tmpl w:val="244CDD22"/>
    <w:styleLink w:val="11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15:restartNumberingAfterBreak="0">
    <w:nsid w:val="71C7373E"/>
    <w:multiLevelType w:val="hybridMultilevel"/>
    <w:tmpl w:val="FC7A6196"/>
    <w:lvl w:ilvl="0" w:tplc="2BA81C06">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75091FBA"/>
    <w:multiLevelType w:val="hybridMultilevel"/>
    <w:tmpl w:val="F0220C5A"/>
    <w:lvl w:ilvl="0" w:tplc="6BE811F2">
      <w:start w:val="1"/>
      <w:numFmt w:val="decimal"/>
      <w:pStyle w:val="af3"/>
      <w:lvlText w:val="Рис. 2.%1."/>
      <w:lvlJc w:val="left"/>
      <w:pPr>
        <w:ind w:left="2160" w:hanging="360"/>
      </w:pPr>
      <w:rPr>
        <w:rFonts w:hint="default"/>
      </w:rPr>
    </w:lvl>
    <w:lvl w:ilvl="1" w:tplc="F39C422C" w:tentative="1">
      <w:start w:val="1"/>
      <w:numFmt w:val="lowerLetter"/>
      <w:lvlText w:val="%2."/>
      <w:lvlJc w:val="left"/>
      <w:pPr>
        <w:ind w:left="2880" w:hanging="360"/>
      </w:pPr>
    </w:lvl>
    <w:lvl w:ilvl="2" w:tplc="EA50A48E" w:tentative="1">
      <w:start w:val="1"/>
      <w:numFmt w:val="lowerRoman"/>
      <w:lvlText w:val="%3."/>
      <w:lvlJc w:val="right"/>
      <w:pPr>
        <w:ind w:left="3600" w:hanging="180"/>
      </w:pPr>
    </w:lvl>
    <w:lvl w:ilvl="3" w:tplc="600E6784" w:tentative="1">
      <w:start w:val="1"/>
      <w:numFmt w:val="decimal"/>
      <w:lvlText w:val="%4."/>
      <w:lvlJc w:val="left"/>
      <w:pPr>
        <w:ind w:left="4320" w:hanging="360"/>
      </w:pPr>
    </w:lvl>
    <w:lvl w:ilvl="4" w:tplc="AD1223F4" w:tentative="1">
      <w:start w:val="1"/>
      <w:numFmt w:val="lowerLetter"/>
      <w:lvlText w:val="%5."/>
      <w:lvlJc w:val="left"/>
      <w:pPr>
        <w:ind w:left="5040" w:hanging="360"/>
      </w:pPr>
    </w:lvl>
    <w:lvl w:ilvl="5" w:tplc="AE88178E" w:tentative="1">
      <w:start w:val="1"/>
      <w:numFmt w:val="lowerRoman"/>
      <w:lvlText w:val="%6."/>
      <w:lvlJc w:val="right"/>
      <w:pPr>
        <w:ind w:left="5760" w:hanging="180"/>
      </w:pPr>
    </w:lvl>
    <w:lvl w:ilvl="6" w:tplc="0734C24A" w:tentative="1">
      <w:start w:val="1"/>
      <w:numFmt w:val="decimal"/>
      <w:lvlText w:val="%7."/>
      <w:lvlJc w:val="left"/>
      <w:pPr>
        <w:ind w:left="6480" w:hanging="360"/>
      </w:pPr>
    </w:lvl>
    <w:lvl w:ilvl="7" w:tplc="18B432D4" w:tentative="1">
      <w:start w:val="1"/>
      <w:numFmt w:val="lowerLetter"/>
      <w:lvlText w:val="%8."/>
      <w:lvlJc w:val="left"/>
      <w:pPr>
        <w:ind w:left="7200" w:hanging="360"/>
      </w:pPr>
    </w:lvl>
    <w:lvl w:ilvl="8" w:tplc="72603AC0" w:tentative="1">
      <w:start w:val="1"/>
      <w:numFmt w:val="lowerRoman"/>
      <w:lvlText w:val="%9."/>
      <w:lvlJc w:val="right"/>
      <w:pPr>
        <w:ind w:left="7920" w:hanging="180"/>
      </w:pPr>
    </w:lvl>
  </w:abstractNum>
  <w:abstractNum w:abstractNumId="86" w15:restartNumberingAfterBreak="0">
    <w:nsid w:val="75AC15BD"/>
    <w:multiLevelType w:val="multilevel"/>
    <w:tmpl w:val="91B089FA"/>
    <w:styleLink w:val="4"/>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1633"/>
        </w:tabs>
        <w:ind w:left="1633" w:hanging="1350"/>
      </w:pPr>
      <w:rPr>
        <w:rFonts w:hint="default"/>
      </w:rPr>
    </w:lvl>
    <w:lvl w:ilvl="2">
      <w:start w:val="1"/>
      <w:numFmt w:val="decimal"/>
      <w:pStyle w:val="1114"/>
      <w:lvlText w:val="%1.%2.%3."/>
      <w:lvlJc w:val="left"/>
      <w:pPr>
        <w:tabs>
          <w:tab w:val="num" w:pos="1916"/>
        </w:tabs>
        <w:ind w:left="1916" w:hanging="1350"/>
      </w:pPr>
      <w:rPr>
        <w:rFonts w:hint="default"/>
      </w:rPr>
    </w:lvl>
    <w:lvl w:ilvl="3">
      <w:start w:val="1"/>
      <w:numFmt w:val="decimal"/>
      <w:lvlText w:val="%1.%2.%3.%4."/>
      <w:lvlJc w:val="left"/>
      <w:pPr>
        <w:tabs>
          <w:tab w:val="num" w:pos="2199"/>
        </w:tabs>
        <w:ind w:left="2199" w:hanging="1350"/>
      </w:pPr>
      <w:rPr>
        <w:rFonts w:hint="default"/>
      </w:rPr>
    </w:lvl>
    <w:lvl w:ilvl="4">
      <w:start w:val="1"/>
      <w:numFmt w:val="decimal"/>
      <w:lvlText w:val="%1.%2.%3.%4.%5."/>
      <w:lvlJc w:val="left"/>
      <w:pPr>
        <w:tabs>
          <w:tab w:val="num" w:pos="2482"/>
        </w:tabs>
        <w:ind w:left="2482" w:hanging="135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87" w15:restartNumberingAfterBreak="0">
    <w:nsid w:val="75B5794F"/>
    <w:multiLevelType w:val="hybridMultilevel"/>
    <w:tmpl w:val="51CE9F54"/>
    <w:styleLink w:val="2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15:restartNumberingAfterBreak="0">
    <w:nsid w:val="77AF4177"/>
    <w:multiLevelType w:val="multilevel"/>
    <w:tmpl w:val="AEF0E0AE"/>
    <w:lvl w:ilvl="0">
      <w:start w:val="1"/>
      <w:numFmt w:val="decimal"/>
      <w:pStyle w:val="af4"/>
      <w:lvlText w:val="Глава %1."/>
      <w:lvlJc w:val="left"/>
      <w:pPr>
        <w:ind w:left="360" w:hanging="360"/>
      </w:pPr>
      <w:rPr>
        <w:rFonts w:hint="default"/>
      </w:rPr>
    </w:lvl>
    <w:lvl w:ilvl="1">
      <w:start w:val="1"/>
      <w:numFmt w:val="decimal"/>
      <w:lvlText w:val="Часть %2."/>
      <w:lvlJc w:val="left"/>
      <w:pPr>
        <w:ind w:left="792" w:hanging="432"/>
      </w:pPr>
      <w:rPr>
        <w:rFonts w:hint="default"/>
        <w:lang w:val="ru-RU"/>
      </w:rPr>
    </w:lvl>
    <w:lvl w:ilvl="2">
      <w:start w:val="1"/>
      <w:numFmt w:val="decimal"/>
      <w:lvlText w:val="%1.%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C6C7F8C"/>
    <w:multiLevelType w:val="hybridMultilevel"/>
    <w:tmpl w:val="33EE90B8"/>
    <w:lvl w:ilvl="0" w:tplc="808AAC10">
      <w:start w:val="1"/>
      <w:numFmt w:val="decimal"/>
      <w:pStyle w:val="af5"/>
      <w:lvlText w:val="Таблица %1."/>
      <w:lvlJc w:val="left"/>
      <w:pPr>
        <w:tabs>
          <w:tab w:val="num" w:pos="2160"/>
        </w:tabs>
        <w:ind w:left="2160" w:hanging="360"/>
      </w:pPr>
      <w:rPr>
        <w:rFonts w:ascii="Times New Roman" w:hAnsi="Times New Roman" w:hint="default"/>
        <w:b/>
        <w:i w:val="0"/>
        <w:sz w:val="24"/>
        <w:szCs w:val="24"/>
      </w:rPr>
    </w:lvl>
    <w:lvl w:ilvl="1" w:tplc="76D07D32" w:tentative="1">
      <w:start w:val="1"/>
      <w:numFmt w:val="lowerLetter"/>
      <w:lvlText w:val="%2."/>
      <w:lvlJc w:val="left"/>
      <w:pPr>
        <w:tabs>
          <w:tab w:val="num" w:pos="2160"/>
        </w:tabs>
        <w:ind w:left="2160" w:hanging="360"/>
      </w:pPr>
    </w:lvl>
    <w:lvl w:ilvl="2" w:tplc="5BAC6368" w:tentative="1">
      <w:start w:val="1"/>
      <w:numFmt w:val="lowerRoman"/>
      <w:lvlText w:val="%3."/>
      <w:lvlJc w:val="right"/>
      <w:pPr>
        <w:tabs>
          <w:tab w:val="num" w:pos="2880"/>
        </w:tabs>
        <w:ind w:left="2880" w:hanging="180"/>
      </w:pPr>
    </w:lvl>
    <w:lvl w:ilvl="3" w:tplc="2D42BA88" w:tentative="1">
      <w:start w:val="1"/>
      <w:numFmt w:val="decimal"/>
      <w:lvlText w:val="%4."/>
      <w:lvlJc w:val="left"/>
      <w:pPr>
        <w:tabs>
          <w:tab w:val="num" w:pos="3600"/>
        </w:tabs>
        <w:ind w:left="3600" w:hanging="360"/>
      </w:pPr>
    </w:lvl>
    <w:lvl w:ilvl="4" w:tplc="A47E0D28" w:tentative="1">
      <w:start w:val="1"/>
      <w:numFmt w:val="lowerLetter"/>
      <w:lvlText w:val="%5."/>
      <w:lvlJc w:val="left"/>
      <w:pPr>
        <w:tabs>
          <w:tab w:val="num" w:pos="4320"/>
        </w:tabs>
        <w:ind w:left="4320" w:hanging="360"/>
      </w:pPr>
    </w:lvl>
    <w:lvl w:ilvl="5" w:tplc="0520DB98" w:tentative="1">
      <w:start w:val="1"/>
      <w:numFmt w:val="lowerRoman"/>
      <w:lvlText w:val="%6."/>
      <w:lvlJc w:val="right"/>
      <w:pPr>
        <w:tabs>
          <w:tab w:val="num" w:pos="5040"/>
        </w:tabs>
        <w:ind w:left="5040" w:hanging="180"/>
      </w:pPr>
    </w:lvl>
    <w:lvl w:ilvl="6" w:tplc="06B6E236" w:tentative="1">
      <w:start w:val="1"/>
      <w:numFmt w:val="decimal"/>
      <w:lvlText w:val="%7."/>
      <w:lvlJc w:val="left"/>
      <w:pPr>
        <w:tabs>
          <w:tab w:val="num" w:pos="5760"/>
        </w:tabs>
        <w:ind w:left="5760" w:hanging="360"/>
      </w:pPr>
    </w:lvl>
    <w:lvl w:ilvl="7" w:tplc="B478DCDE" w:tentative="1">
      <w:start w:val="1"/>
      <w:numFmt w:val="lowerLetter"/>
      <w:lvlText w:val="%8."/>
      <w:lvlJc w:val="left"/>
      <w:pPr>
        <w:tabs>
          <w:tab w:val="num" w:pos="6480"/>
        </w:tabs>
        <w:ind w:left="6480" w:hanging="360"/>
      </w:pPr>
    </w:lvl>
    <w:lvl w:ilvl="8" w:tplc="E9D42DCC" w:tentative="1">
      <w:start w:val="1"/>
      <w:numFmt w:val="lowerRoman"/>
      <w:lvlText w:val="%9."/>
      <w:lvlJc w:val="right"/>
      <w:pPr>
        <w:tabs>
          <w:tab w:val="num" w:pos="7200"/>
        </w:tabs>
        <w:ind w:left="7200" w:hanging="180"/>
      </w:pPr>
    </w:lvl>
  </w:abstractNum>
  <w:abstractNum w:abstractNumId="90" w15:restartNumberingAfterBreak="0">
    <w:nsid w:val="7C732E38"/>
    <w:multiLevelType w:val="hybridMultilevel"/>
    <w:tmpl w:val="B6A43058"/>
    <w:lvl w:ilvl="0" w:tplc="35D6AADC">
      <w:start w:val="1"/>
      <w:numFmt w:val="bullet"/>
      <w:pStyle w:val="30"/>
      <w:lvlText w:val=""/>
      <w:lvlJc w:val="left"/>
      <w:pPr>
        <w:ind w:left="720" w:hanging="360"/>
      </w:pPr>
      <w:rPr>
        <w:rFonts w:ascii="Wingdings" w:hAnsi="Wingdings" w:hint="default"/>
      </w:rPr>
    </w:lvl>
    <w:lvl w:ilvl="1" w:tplc="2C88E19A" w:tentative="1">
      <w:start w:val="1"/>
      <w:numFmt w:val="bullet"/>
      <w:lvlText w:val="o"/>
      <w:lvlJc w:val="left"/>
      <w:pPr>
        <w:ind w:left="1440" w:hanging="360"/>
      </w:pPr>
      <w:rPr>
        <w:rFonts w:ascii="Courier New" w:hAnsi="Courier New" w:cs="Courier New" w:hint="default"/>
      </w:rPr>
    </w:lvl>
    <w:lvl w:ilvl="2" w:tplc="723E1CAA" w:tentative="1">
      <w:start w:val="1"/>
      <w:numFmt w:val="bullet"/>
      <w:lvlText w:val=""/>
      <w:lvlJc w:val="left"/>
      <w:pPr>
        <w:ind w:left="2160" w:hanging="360"/>
      </w:pPr>
      <w:rPr>
        <w:rFonts w:ascii="Wingdings" w:hAnsi="Wingdings" w:hint="default"/>
      </w:rPr>
    </w:lvl>
    <w:lvl w:ilvl="3" w:tplc="ED94DA02" w:tentative="1">
      <w:start w:val="1"/>
      <w:numFmt w:val="bullet"/>
      <w:lvlText w:val=""/>
      <w:lvlJc w:val="left"/>
      <w:pPr>
        <w:ind w:left="2880" w:hanging="360"/>
      </w:pPr>
      <w:rPr>
        <w:rFonts w:ascii="Symbol" w:hAnsi="Symbol" w:hint="default"/>
      </w:rPr>
    </w:lvl>
    <w:lvl w:ilvl="4" w:tplc="2E70CCAA" w:tentative="1">
      <w:start w:val="1"/>
      <w:numFmt w:val="bullet"/>
      <w:lvlText w:val="o"/>
      <w:lvlJc w:val="left"/>
      <w:pPr>
        <w:ind w:left="3600" w:hanging="360"/>
      </w:pPr>
      <w:rPr>
        <w:rFonts w:ascii="Courier New" w:hAnsi="Courier New" w:cs="Courier New" w:hint="default"/>
      </w:rPr>
    </w:lvl>
    <w:lvl w:ilvl="5" w:tplc="3D9E65A6" w:tentative="1">
      <w:start w:val="1"/>
      <w:numFmt w:val="bullet"/>
      <w:lvlText w:val=""/>
      <w:lvlJc w:val="left"/>
      <w:pPr>
        <w:ind w:left="4320" w:hanging="360"/>
      </w:pPr>
      <w:rPr>
        <w:rFonts w:ascii="Wingdings" w:hAnsi="Wingdings" w:hint="default"/>
      </w:rPr>
    </w:lvl>
    <w:lvl w:ilvl="6" w:tplc="02107942" w:tentative="1">
      <w:start w:val="1"/>
      <w:numFmt w:val="bullet"/>
      <w:lvlText w:val=""/>
      <w:lvlJc w:val="left"/>
      <w:pPr>
        <w:ind w:left="5040" w:hanging="360"/>
      </w:pPr>
      <w:rPr>
        <w:rFonts w:ascii="Symbol" w:hAnsi="Symbol" w:hint="default"/>
      </w:rPr>
    </w:lvl>
    <w:lvl w:ilvl="7" w:tplc="68D4E4F2" w:tentative="1">
      <w:start w:val="1"/>
      <w:numFmt w:val="bullet"/>
      <w:lvlText w:val="o"/>
      <w:lvlJc w:val="left"/>
      <w:pPr>
        <w:ind w:left="5760" w:hanging="360"/>
      </w:pPr>
      <w:rPr>
        <w:rFonts w:ascii="Courier New" w:hAnsi="Courier New" w:cs="Courier New" w:hint="default"/>
      </w:rPr>
    </w:lvl>
    <w:lvl w:ilvl="8" w:tplc="C3F4FF8C" w:tentative="1">
      <w:start w:val="1"/>
      <w:numFmt w:val="bullet"/>
      <w:lvlText w:val=""/>
      <w:lvlJc w:val="left"/>
      <w:pPr>
        <w:ind w:left="6480" w:hanging="360"/>
      </w:pPr>
      <w:rPr>
        <w:rFonts w:ascii="Wingdings" w:hAnsi="Wingdings" w:hint="default"/>
      </w:rPr>
    </w:lvl>
  </w:abstractNum>
  <w:abstractNum w:abstractNumId="91" w15:restartNumberingAfterBreak="0">
    <w:nsid w:val="7F1630ED"/>
    <w:multiLevelType w:val="hybridMultilevel"/>
    <w:tmpl w:val="7BFC1738"/>
    <w:lvl w:ilvl="0" w:tplc="774AB480">
      <w:start w:val="1"/>
      <w:numFmt w:val="decimal"/>
      <w:lvlText w:val="%1)"/>
      <w:lvlJc w:val="left"/>
      <w:pPr>
        <w:tabs>
          <w:tab w:val="num" w:pos="1276"/>
        </w:tabs>
        <w:ind w:left="567" w:firstLine="710"/>
      </w:pPr>
      <w:rPr>
        <w:rFonts w:hint="default"/>
      </w:rPr>
    </w:lvl>
    <w:lvl w:ilvl="1" w:tplc="04190019">
      <w:start w:val="1"/>
      <w:numFmt w:val="decimal"/>
      <w:pStyle w:val="1210"/>
      <w:lvlText w:val="%2)"/>
      <w:lvlJc w:val="left"/>
      <w:pPr>
        <w:tabs>
          <w:tab w:val="num" w:pos="1260"/>
        </w:tabs>
        <w:ind w:left="1260" w:hanging="360"/>
      </w:pPr>
      <w:rPr>
        <w:rFonts w:hint="default"/>
      </w:rPr>
    </w:lvl>
    <w:lvl w:ilvl="2" w:tplc="622CC0A8">
      <w:start w:val="1"/>
      <w:numFmt w:val="decimal"/>
      <w:pStyle w:val="32"/>
      <w:lvlText w:val="%3)"/>
      <w:lvlJc w:val="left"/>
      <w:pPr>
        <w:tabs>
          <w:tab w:val="num" w:pos="2907"/>
        </w:tabs>
        <w:ind w:left="2907" w:hanging="360"/>
      </w:pPr>
      <w:rPr>
        <w:rFonts w:hint="default"/>
      </w:r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45"/>
  </w:num>
  <w:num w:numId="2">
    <w:abstractNumId w:val="90"/>
  </w:num>
  <w:num w:numId="3">
    <w:abstractNumId w:val="49"/>
  </w:num>
  <w:num w:numId="4">
    <w:abstractNumId w:val="31"/>
  </w:num>
  <w:num w:numId="5">
    <w:abstractNumId w:val="59"/>
  </w:num>
  <w:num w:numId="6">
    <w:abstractNumId w:val="38"/>
  </w:num>
  <w:num w:numId="7">
    <w:abstractNumId w:val="23"/>
  </w:num>
  <w:num w:numId="8">
    <w:abstractNumId w:val="21"/>
  </w:num>
  <w:num w:numId="9">
    <w:abstractNumId w:val="82"/>
  </w:num>
  <w:num w:numId="10">
    <w:abstractNumId w:val="83"/>
  </w:num>
  <w:num w:numId="11">
    <w:abstractNumId w:val="36"/>
  </w:num>
  <w:num w:numId="12">
    <w:abstractNumId w:val="68"/>
  </w:num>
  <w:num w:numId="13">
    <w:abstractNumId w:val="16"/>
  </w:num>
  <w:num w:numId="14">
    <w:abstractNumId w:val="55"/>
  </w:num>
  <w:num w:numId="15">
    <w:abstractNumId w:val="64"/>
  </w:num>
  <w:num w:numId="16">
    <w:abstractNumId w:val="87"/>
  </w:num>
  <w:num w:numId="17">
    <w:abstractNumId w:val="26"/>
  </w:num>
  <w:num w:numId="18">
    <w:abstractNumId w:val="85"/>
  </w:num>
  <w:num w:numId="19">
    <w:abstractNumId w:val="70"/>
  </w:num>
  <w:num w:numId="20">
    <w:abstractNumId w:val="27"/>
  </w:num>
  <w:num w:numId="21">
    <w:abstractNumId w:val="58"/>
  </w:num>
  <w:num w:numId="22">
    <w:abstractNumId w:val="52"/>
    <w:lvlOverride w:ilvl="0">
      <w:lvl w:ilvl="0">
        <w:start w:val="1"/>
        <w:numFmt w:val="decimal"/>
        <w:lvlText w:val="%1.1."/>
        <w:lvlJc w:val="left"/>
        <w:pPr>
          <w:tabs>
            <w:tab w:val="num" w:pos="720"/>
          </w:tabs>
          <w:ind w:left="360" w:hanging="360"/>
        </w:pPr>
        <w:rPr>
          <w:rFonts w:hint="default"/>
        </w:rPr>
      </w:lvl>
    </w:lvlOverride>
    <w:lvlOverride w:ilvl="1">
      <w:lvl w:ilvl="1">
        <w:start w:val="1"/>
        <w:numFmt w:val="decimal"/>
        <w:pStyle w:val="1130"/>
        <w:lvlText w:val="%2.1."/>
        <w:lvlJc w:val="left"/>
        <w:pPr>
          <w:tabs>
            <w:tab w:val="num" w:pos="792"/>
          </w:tabs>
          <w:ind w:left="792" w:hanging="432"/>
        </w:pPr>
        <w:rPr>
          <w:rFonts w:hint="default"/>
        </w:rPr>
      </w:lvl>
    </w:lvlOverride>
    <w:lvlOverride w:ilvl="2">
      <w:lvl w:ilvl="2">
        <w:start w:val="1"/>
        <w:numFmt w:val="decimal"/>
        <w:lvlRestart w:val="0"/>
        <w:lvlText w:val="%31.3.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3">
    <w:abstractNumId w:val="86"/>
  </w:num>
  <w:num w:numId="24">
    <w:abstractNumId w:val="69"/>
  </w:num>
  <w:num w:numId="25">
    <w:abstractNumId w:val="89"/>
  </w:num>
  <w:num w:numId="26">
    <w:abstractNumId w:val="57"/>
  </w:num>
  <w:num w:numId="27">
    <w:abstractNumId w:val="10"/>
  </w:num>
  <w:num w:numId="28">
    <w:abstractNumId w:val="47"/>
  </w:num>
  <w:num w:numId="29">
    <w:abstractNumId w:val="42"/>
  </w:num>
  <w:num w:numId="30">
    <w:abstractNumId w:val="14"/>
  </w:num>
  <w:num w:numId="31">
    <w:abstractNumId w:val="8"/>
  </w:num>
  <w:num w:numId="32">
    <w:abstractNumId w:val="74"/>
  </w:num>
  <w:num w:numId="33">
    <w:abstractNumId w:val="7"/>
  </w:num>
  <w:num w:numId="34">
    <w:abstractNumId w:val="2"/>
  </w:num>
  <w:num w:numId="35">
    <w:abstractNumId w:val="39"/>
  </w:num>
  <w:num w:numId="36">
    <w:abstractNumId w:val="54"/>
  </w:num>
  <w:num w:numId="37">
    <w:abstractNumId w:val="66"/>
  </w:num>
  <w:num w:numId="38">
    <w:abstractNumId w:val="22"/>
  </w:num>
  <w:num w:numId="39">
    <w:abstractNumId w:val="71"/>
  </w:num>
  <w:num w:numId="40">
    <w:abstractNumId w:val="11"/>
  </w:num>
  <w:num w:numId="41">
    <w:abstractNumId w:val="76"/>
  </w:num>
  <w:num w:numId="42">
    <w:abstractNumId w:val="37"/>
  </w:num>
  <w:num w:numId="43">
    <w:abstractNumId w:val="18"/>
  </w:num>
  <w:num w:numId="44">
    <w:abstractNumId w:val="28"/>
  </w:num>
  <w:num w:numId="45">
    <w:abstractNumId w:val="62"/>
  </w:num>
  <w:num w:numId="46">
    <w:abstractNumId w:val="56"/>
  </w:num>
  <w:num w:numId="47">
    <w:abstractNumId w:val="40"/>
  </w:num>
  <w:num w:numId="48">
    <w:abstractNumId w:val="81"/>
  </w:num>
  <w:num w:numId="49">
    <w:abstractNumId w:val="5"/>
  </w:num>
  <w:num w:numId="50">
    <w:abstractNumId w:val="91"/>
  </w:num>
  <w:num w:numId="51">
    <w:abstractNumId w:val="48"/>
  </w:num>
  <w:num w:numId="52">
    <w:abstractNumId w:val="34"/>
  </w:num>
  <w:num w:numId="53">
    <w:abstractNumId w:val="3"/>
  </w:num>
  <w:num w:numId="54">
    <w:abstractNumId w:val="73"/>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3"/>
  </w:num>
  <w:num w:numId="57">
    <w:abstractNumId w:val="24"/>
  </w:num>
  <w:num w:numId="58">
    <w:abstractNumId w:val="46"/>
  </w:num>
  <w:num w:numId="59">
    <w:abstractNumId w:val="1"/>
  </w:num>
  <w:num w:numId="60">
    <w:abstractNumId w:val="88"/>
  </w:num>
  <w:num w:numId="61">
    <w:abstractNumId w:val="29"/>
  </w:num>
  <w:num w:numId="62">
    <w:abstractNumId w:val="4"/>
  </w:num>
  <w:num w:numId="63">
    <w:abstractNumId w:val="77"/>
  </w:num>
  <w:num w:numId="64">
    <w:abstractNumId w:val="75"/>
  </w:num>
  <w:num w:numId="65">
    <w:abstractNumId w:val="20"/>
  </w:num>
  <w:num w:numId="66">
    <w:abstractNumId w:val="79"/>
  </w:num>
  <w:num w:numId="67">
    <w:abstractNumId w:val="51"/>
  </w:num>
  <w:num w:numId="68">
    <w:abstractNumId w:val="63"/>
  </w:num>
  <w:num w:numId="69">
    <w:abstractNumId w:val="32"/>
  </w:num>
  <w:num w:numId="70">
    <w:abstractNumId w:val="65"/>
  </w:num>
  <w:num w:numId="71">
    <w:abstractNumId w:val="50"/>
  </w:num>
  <w:num w:numId="7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4"/>
  </w:num>
  <w:num w:numId="85">
    <w:abstractNumId w:val="53"/>
  </w:num>
  <w:num w:numId="86">
    <w:abstractNumId w:val="41"/>
  </w:num>
  <w:num w:numId="87">
    <w:abstractNumId w:val="60"/>
  </w:num>
  <w:num w:numId="88">
    <w:abstractNumId w:val="44"/>
  </w:num>
  <w:num w:numId="89">
    <w:abstractNumId w:val="67"/>
  </w:num>
  <w:num w:numId="90">
    <w:abstractNumId w:val="80"/>
  </w:num>
  <w:num w:numId="91">
    <w:abstractNumId w:val="35"/>
  </w:num>
  <w:num w:numId="92">
    <w:abstractNumId w:val="48"/>
    <w:lvlOverride w:ilvl="0">
      <w:startOverride w:val="1"/>
    </w:lvlOverride>
  </w:num>
  <w:num w:numId="93">
    <w:abstractNumId w:val="48"/>
    <w:lvlOverride w:ilvl="0">
      <w:startOverride w:val="1"/>
    </w:lvlOverride>
  </w:num>
  <w:num w:numId="94">
    <w:abstractNumId w:val="19"/>
  </w:num>
  <w:num w:numId="95">
    <w:abstractNumId w:val="48"/>
  </w:num>
  <w:num w:numId="96">
    <w:abstractNumId w:val="0"/>
  </w:num>
  <w:num w:numId="97">
    <w:abstractNumId w:val="16"/>
  </w:num>
  <w:num w:numId="98">
    <w:abstractNumId w:val="30"/>
  </w:num>
  <w:num w:numId="99">
    <w:abstractNumId w:val="61"/>
  </w:num>
  <w:num w:numId="100">
    <w:abstractNumId w:val="25"/>
  </w:num>
  <w:num w:numId="101">
    <w:abstractNumId w:val="78"/>
  </w:num>
  <w:num w:numId="102">
    <w:abstractNumId w:val="72"/>
  </w:num>
  <w:num w:numId="103">
    <w:abstractNumId w:val="6"/>
  </w:num>
  <w:num w:numId="104">
    <w:abstractNumId w:val="4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0"/>
  <w:autoHyphenation/>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9D7"/>
    <w:rsid w:val="00000477"/>
    <w:rsid w:val="000005E8"/>
    <w:rsid w:val="0000077C"/>
    <w:rsid w:val="00001A4E"/>
    <w:rsid w:val="00002537"/>
    <w:rsid w:val="00002B63"/>
    <w:rsid w:val="00002D62"/>
    <w:rsid w:val="00003051"/>
    <w:rsid w:val="000036E1"/>
    <w:rsid w:val="00003BD3"/>
    <w:rsid w:val="00004374"/>
    <w:rsid w:val="0000467E"/>
    <w:rsid w:val="00004FA0"/>
    <w:rsid w:val="000050C9"/>
    <w:rsid w:val="00005833"/>
    <w:rsid w:val="00006082"/>
    <w:rsid w:val="000061FA"/>
    <w:rsid w:val="000064FD"/>
    <w:rsid w:val="00006B6A"/>
    <w:rsid w:val="00006B87"/>
    <w:rsid w:val="00006B92"/>
    <w:rsid w:val="0000793A"/>
    <w:rsid w:val="0001003D"/>
    <w:rsid w:val="000100B5"/>
    <w:rsid w:val="0001017B"/>
    <w:rsid w:val="0001051F"/>
    <w:rsid w:val="0001072A"/>
    <w:rsid w:val="00011339"/>
    <w:rsid w:val="00011517"/>
    <w:rsid w:val="000117A3"/>
    <w:rsid w:val="00011F40"/>
    <w:rsid w:val="000120A8"/>
    <w:rsid w:val="000123D1"/>
    <w:rsid w:val="00012B88"/>
    <w:rsid w:val="00012F68"/>
    <w:rsid w:val="0001310C"/>
    <w:rsid w:val="000131C5"/>
    <w:rsid w:val="000139CB"/>
    <w:rsid w:val="00013E3A"/>
    <w:rsid w:val="00013EC2"/>
    <w:rsid w:val="00013F19"/>
    <w:rsid w:val="00014747"/>
    <w:rsid w:val="000148AF"/>
    <w:rsid w:val="000148C7"/>
    <w:rsid w:val="00014A67"/>
    <w:rsid w:val="00014D21"/>
    <w:rsid w:val="00014E42"/>
    <w:rsid w:val="00014FD3"/>
    <w:rsid w:val="00015207"/>
    <w:rsid w:val="000153D7"/>
    <w:rsid w:val="00015410"/>
    <w:rsid w:val="0001543E"/>
    <w:rsid w:val="00015461"/>
    <w:rsid w:val="00015897"/>
    <w:rsid w:val="0001619C"/>
    <w:rsid w:val="0001645F"/>
    <w:rsid w:val="000167A0"/>
    <w:rsid w:val="000171F1"/>
    <w:rsid w:val="00020098"/>
    <w:rsid w:val="000207C4"/>
    <w:rsid w:val="00020866"/>
    <w:rsid w:val="00021056"/>
    <w:rsid w:val="000212BF"/>
    <w:rsid w:val="00021383"/>
    <w:rsid w:val="000214EF"/>
    <w:rsid w:val="00021A0C"/>
    <w:rsid w:val="00021B38"/>
    <w:rsid w:val="00022022"/>
    <w:rsid w:val="00022410"/>
    <w:rsid w:val="00022919"/>
    <w:rsid w:val="000234F0"/>
    <w:rsid w:val="00023AB1"/>
    <w:rsid w:val="00023DE9"/>
    <w:rsid w:val="00024023"/>
    <w:rsid w:val="0002469A"/>
    <w:rsid w:val="00024C88"/>
    <w:rsid w:val="000250C7"/>
    <w:rsid w:val="0002529E"/>
    <w:rsid w:val="000254D2"/>
    <w:rsid w:val="00025C7A"/>
    <w:rsid w:val="00025C82"/>
    <w:rsid w:val="00025E0A"/>
    <w:rsid w:val="00025EBB"/>
    <w:rsid w:val="00026930"/>
    <w:rsid w:val="00026932"/>
    <w:rsid w:val="00027115"/>
    <w:rsid w:val="00027C0E"/>
    <w:rsid w:val="00027FC8"/>
    <w:rsid w:val="000304ED"/>
    <w:rsid w:val="0003093B"/>
    <w:rsid w:val="00030B9B"/>
    <w:rsid w:val="00030D26"/>
    <w:rsid w:val="00031016"/>
    <w:rsid w:val="00031978"/>
    <w:rsid w:val="000319F8"/>
    <w:rsid w:val="00032282"/>
    <w:rsid w:val="000324BA"/>
    <w:rsid w:val="00032556"/>
    <w:rsid w:val="000328EE"/>
    <w:rsid w:val="00032A29"/>
    <w:rsid w:val="00032C8E"/>
    <w:rsid w:val="00033499"/>
    <w:rsid w:val="00033D87"/>
    <w:rsid w:val="00033E25"/>
    <w:rsid w:val="00034369"/>
    <w:rsid w:val="000346DC"/>
    <w:rsid w:val="00034964"/>
    <w:rsid w:val="00034D2A"/>
    <w:rsid w:val="0003549F"/>
    <w:rsid w:val="0003551F"/>
    <w:rsid w:val="000355C5"/>
    <w:rsid w:val="0003669A"/>
    <w:rsid w:val="00036A14"/>
    <w:rsid w:val="00036A38"/>
    <w:rsid w:val="00036F4C"/>
    <w:rsid w:val="00036FBB"/>
    <w:rsid w:val="00037325"/>
    <w:rsid w:val="00037364"/>
    <w:rsid w:val="00040862"/>
    <w:rsid w:val="0004100C"/>
    <w:rsid w:val="00041552"/>
    <w:rsid w:val="00041816"/>
    <w:rsid w:val="0004185B"/>
    <w:rsid w:val="00041C65"/>
    <w:rsid w:val="000425BA"/>
    <w:rsid w:val="00042D98"/>
    <w:rsid w:val="00042EB2"/>
    <w:rsid w:val="00042FE4"/>
    <w:rsid w:val="00043114"/>
    <w:rsid w:val="0004355C"/>
    <w:rsid w:val="00043B24"/>
    <w:rsid w:val="00043E3D"/>
    <w:rsid w:val="000441E8"/>
    <w:rsid w:val="00044405"/>
    <w:rsid w:val="00044E89"/>
    <w:rsid w:val="00044F5C"/>
    <w:rsid w:val="000459AB"/>
    <w:rsid w:val="00045BF1"/>
    <w:rsid w:val="00045F51"/>
    <w:rsid w:val="00045F7F"/>
    <w:rsid w:val="00046003"/>
    <w:rsid w:val="00046144"/>
    <w:rsid w:val="00046244"/>
    <w:rsid w:val="000466BB"/>
    <w:rsid w:val="00046A4D"/>
    <w:rsid w:val="0004707F"/>
    <w:rsid w:val="00047DAC"/>
    <w:rsid w:val="00050582"/>
    <w:rsid w:val="00050FBB"/>
    <w:rsid w:val="00051174"/>
    <w:rsid w:val="00051206"/>
    <w:rsid w:val="00051405"/>
    <w:rsid w:val="00051A26"/>
    <w:rsid w:val="00051AF0"/>
    <w:rsid w:val="00051CA6"/>
    <w:rsid w:val="0005200F"/>
    <w:rsid w:val="0005233D"/>
    <w:rsid w:val="0005245E"/>
    <w:rsid w:val="00052619"/>
    <w:rsid w:val="0005263E"/>
    <w:rsid w:val="00052726"/>
    <w:rsid w:val="00052DED"/>
    <w:rsid w:val="0005498D"/>
    <w:rsid w:val="00054A4F"/>
    <w:rsid w:val="00054D11"/>
    <w:rsid w:val="0005508A"/>
    <w:rsid w:val="0005524D"/>
    <w:rsid w:val="00055609"/>
    <w:rsid w:val="00055B9E"/>
    <w:rsid w:val="00055EAD"/>
    <w:rsid w:val="000567C2"/>
    <w:rsid w:val="00056B9A"/>
    <w:rsid w:val="000571B0"/>
    <w:rsid w:val="000575AC"/>
    <w:rsid w:val="00057EF1"/>
    <w:rsid w:val="00060249"/>
    <w:rsid w:val="00060465"/>
    <w:rsid w:val="00060729"/>
    <w:rsid w:val="000609DF"/>
    <w:rsid w:val="00060B60"/>
    <w:rsid w:val="000627F0"/>
    <w:rsid w:val="00063277"/>
    <w:rsid w:val="00063570"/>
    <w:rsid w:val="00064916"/>
    <w:rsid w:val="00064A75"/>
    <w:rsid w:val="000650ED"/>
    <w:rsid w:val="00065419"/>
    <w:rsid w:val="000654AE"/>
    <w:rsid w:val="00065B3F"/>
    <w:rsid w:val="0006636C"/>
    <w:rsid w:val="0006648E"/>
    <w:rsid w:val="000668BC"/>
    <w:rsid w:val="00066B81"/>
    <w:rsid w:val="00067060"/>
    <w:rsid w:val="00067AD1"/>
    <w:rsid w:val="00070469"/>
    <w:rsid w:val="00070CE3"/>
    <w:rsid w:val="00070DDF"/>
    <w:rsid w:val="0007129F"/>
    <w:rsid w:val="0007136E"/>
    <w:rsid w:val="00071E0B"/>
    <w:rsid w:val="00071EA0"/>
    <w:rsid w:val="00072066"/>
    <w:rsid w:val="00072662"/>
    <w:rsid w:val="000728B2"/>
    <w:rsid w:val="00072939"/>
    <w:rsid w:val="00072ABC"/>
    <w:rsid w:val="00072F59"/>
    <w:rsid w:val="00073331"/>
    <w:rsid w:val="000733A3"/>
    <w:rsid w:val="00073790"/>
    <w:rsid w:val="00073B64"/>
    <w:rsid w:val="00073B86"/>
    <w:rsid w:val="00073D81"/>
    <w:rsid w:val="000744DD"/>
    <w:rsid w:val="00074510"/>
    <w:rsid w:val="00074CAF"/>
    <w:rsid w:val="00074F4A"/>
    <w:rsid w:val="00075021"/>
    <w:rsid w:val="00075E97"/>
    <w:rsid w:val="00076996"/>
    <w:rsid w:val="00076CDD"/>
    <w:rsid w:val="00077262"/>
    <w:rsid w:val="0007776A"/>
    <w:rsid w:val="00080753"/>
    <w:rsid w:val="0008088C"/>
    <w:rsid w:val="00080A42"/>
    <w:rsid w:val="00080D94"/>
    <w:rsid w:val="00081041"/>
    <w:rsid w:val="00081324"/>
    <w:rsid w:val="000819AC"/>
    <w:rsid w:val="0008208E"/>
    <w:rsid w:val="00082430"/>
    <w:rsid w:val="00082F0B"/>
    <w:rsid w:val="00082F50"/>
    <w:rsid w:val="000832D6"/>
    <w:rsid w:val="000835E1"/>
    <w:rsid w:val="0008391F"/>
    <w:rsid w:val="00083CCD"/>
    <w:rsid w:val="00084446"/>
    <w:rsid w:val="00084A18"/>
    <w:rsid w:val="0008501D"/>
    <w:rsid w:val="0008538D"/>
    <w:rsid w:val="00085CC3"/>
    <w:rsid w:val="00085F0E"/>
    <w:rsid w:val="000861CA"/>
    <w:rsid w:val="00086892"/>
    <w:rsid w:val="000869E9"/>
    <w:rsid w:val="00086C30"/>
    <w:rsid w:val="00086CC3"/>
    <w:rsid w:val="00087472"/>
    <w:rsid w:val="00087A25"/>
    <w:rsid w:val="00087AD0"/>
    <w:rsid w:val="00090181"/>
    <w:rsid w:val="000907C5"/>
    <w:rsid w:val="00090998"/>
    <w:rsid w:val="00090BA4"/>
    <w:rsid w:val="00091D75"/>
    <w:rsid w:val="0009216A"/>
    <w:rsid w:val="000928C0"/>
    <w:rsid w:val="000928F1"/>
    <w:rsid w:val="00092966"/>
    <w:rsid w:val="0009320A"/>
    <w:rsid w:val="000932A6"/>
    <w:rsid w:val="00094753"/>
    <w:rsid w:val="000951B0"/>
    <w:rsid w:val="000957DC"/>
    <w:rsid w:val="00095D9F"/>
    <w:rsid w:val="00095F7D"/>
    <w:rsid w:val="00096066"/>
    <w:rsid w:val="00096205"/>
    <w:rsid w:val="00096224"/>
    <w:rsid w:val="000968F2"/>
    <w:rsid w:val="00096D2E"/>
    <w:rsid w:val="00096D7C"/>
    <w:rsid w:val="000974D8"/>
    <w:rsid w:val="00097986"/>
    <w:rsid w:val="00097A72"/>
    <w:rsid w:val="000A067C"/>
    <w:rsid w:val="000A0966"/>
    <w:rsid w:val="000A0F35"/>
    <w:rsid w:val="000A143D"/>
    <w:rsid w:val="000A15D7"/>
    <w:rsid w:val="000A1B38"/>
    <w:rsid w:val="000A1C8F"/>
    <w:rsid w:val="000A2267"/>
    <w:rsid w:val="000A28CD"/>
    <w:rsid w:val="000A29B3"/>
    <w:rsid w:val="000A2BFD"/>
    <w:rsid w:val="000A2E92"/>
    <w:rsid w:val="000A3859"/>
    <w:rsid w:val="000A3A9C"/>
    <w:rsid w:val="000A3F3D"/>
    <w:rsid w:val="000A4102"/>
    <w:rsid w:val="000A460E"/>
    <w:rsid w:val="000A4C8A"/>
    <w:rsid w:val="000A4D85"/>
    <w:rsid w:val="000A4E0A"/>
    <w:rsid w:val="000A4F3C"/>
    <w:rsid w:val="000A51CF"/>
    <w:rsid w:val="000A5426"/>
    <w:rsid w:val="000A545A"/>
    <w:rsid w:val="000A5548"/>
    <w:rsid w:val="000A5838"/>
    <w:rsid w:val="000A5A19"/>
    <w:rsid w:val="000A5D4F"/>
    <w:rsid w:val="000A6266"/>
    <w:rsid w:val="000A65E5"/>
    <w:rsid w:val="000A692D"/>
    <w:rsid w:val="000A6AE6"/>
    <w:rsid w:val="000A718E"/>
    <w:rsid w:val="000A729F"/>
    <w:rsid w:val="000A7948"/>
    <w:rsid w:val="000A7A05"/>
    <w:rsid w:val="000A7BE5"/>
    <w:rsid w:val="000A7BED"/>
    <w:rsid w:val="000A7E50"/>
    <w:rsid w:val="000B070F"/>
    <w:rsid w:val="000B07A7"/>
    <w:rsid w:val="000B0A44"/>
    <w:rsid w:val="000B15BA"/>
    <w:rsid w:val="000B1ADB"/>
    <w:rsid w:val="000B1EDF"/>
    <w:rsid w:val="000B21C5"/>
    <w:rsid w:val="000B2448"/>
    <w:rsid w:val="000B24DA"/>
    <w:rsid w:val="000B276E"/>
    <w:rsid w:val="000B2885"/>
    <w:rsid w:val="000B2A67"/>
    <w:rsid w:val="000B2D82"/>
    <w:rsid w:val="000B2EE3"/>
    <w:rsid w:val="000B3CE5"/>
    <w:rsid w:val="000B407F"/>
    <w:rsid w:val="000B4216"/>
    <w:rsid w:val="000B4576"/>
    <w:rsid w:val="000B4F99"/>
    <w:rsid w:val="000B5102"/>
    <w:rsid w:val="000B5128"/>
    <w:rsid w:val="000B5487"/>
    <w:rsid w:val="000B5829"/>
    <w:rsid w:val="000B5930"/>
    <w:rsid w:val="000B5BBB"/>
    <w:rsid w:val="000B5DEA"/>
    <w:rsid w:val="000B5E73"/>
    <w:rsid w:val="000B5E7B"/>
    <w:rsid w:val="000B6567"/>
    <w:rsid w:val="000B65A4"/>
    <w:rsid w:val="000B65CA"/>
    <w:rsid w:val="000B65DA"/>
    <w:rsid w:val="000B6ABC"/>
    <w:rsid w:val="000B6CA8"/>
    <w:rsid w:val="000B701B"/>
    <w:rsid w:val="000B70F8"/>
    <w:rsid w:val="000B71F2"/>
    <w:rsid w:val="000B77CF"/>
    <w:rsid w:val="000B78DF"/>
    <w:rsid w:val="000B7A62"/>
    <w:rsid w:val="000B7BDC"/>
    <w:rsid w:val="000B7EEC"/>
    <w:rsid w:val="000C0494"/>
    <w:rsid w:val="000C0C55"/>
    <w:rsid w:val="000C0F2B"/>
    <w:rsid w:val="000C11BB"/>
    <w:rsid w:val="000C19A8"/>
    <w:rsid w:val="000C1C80"/>
    <w:rsid w:val="000C1CAF"/>
    <w:rsid w:val="000C239D"/>
    <w:rsid w:val="000C2A7E"/>
    <w:rsid w:val="000C2ADD"/>
    <w:rsid w:val="000C2B50"/>
    <w:rsid w:val="000C3114"/>
    <w:rsid w:val="000C3FFA"/>
    <w:rsid w:val="000C42A2"/>
    <w:rsid w:val="000C43B1"/>
    <w:rsid w:val="000C4676"/>
    <w:rsid w:val="000C4831"/>
    <w:rsid w:val="000C4FAB"/>
    <w:rsid w:val="000C537A"/>
    <w:rsid w:val="000C55FB"/>
    <w:rsid w:val="000C59F9"/>
    <w:rsid w:val="000C5B9F"/>
    <w:rsid w:val="000C6321"/>
    <w:rsid w:val="000C652A"/>
    <w:rsid w:val="000C6D12"/>
    <w:rsid w:val="000C6F3B"/>
    <w:rsid w:val="000C70D8"/>
    <w:rsid w:val="000C7115"/>
    <w:rsid w:val="000C730B"/>
    <w:rsid w:val="000C777E"/>
    <w:rsid w:val="000D0458"/>
    <w:rsid w:val="000D0902"/>
    <w:rsid w:val="000D1018"/>
    <w:rsid w:val="000D108E"/>
    <w:rsid w:val="000D1223"/>
    <w:rsid w:val="000D1650"/>
    <w:rsid w:val="000D16F9"/>
    <w:rsid w:val="000D1DB4"/>
    <w:rsid w:val="000D25CF"/>
    <w:rsid w:val="000D2A2E"/>
    <w:rsid w:val="000D2C2F"/>
    <w:rsid w:val="000D34A2"/>
    <w:rsid w:val="000D3D86"/>
    <w:rsid w:val="000D3F21"/>
    <w:rsid w:val="000D3F7E"/>
    <w:rsid w:val="000D486D"/>
    <w:rsid w:val="000D48EE"/>
    <w:rsid w:val="000D490B"/>
    <w:rsid w:val="000D4AEA"/>
    <w:rsid w:val="000D4E8E"/>
    <w:rsid w:val="000D51AA"/>
    <w:rsid w:val="000D5BF2"/>
    <w:rsid w:val="000D634B"/>
    <w:rsid w:val="000D6788"/>
    <w:rsid w:val="000D7171"/>
    <w:rsid w:val="000D7256"/>
    <w:rsid w:val="000D7425"/>
    <w:rsid w:val="000D7770"/>
    <w:rsid w:val="000D7E14"/>
    <w:rsid w:val="000E0358"/>
    <w:rsid w:val="000E071F"/>
    <w:rsid w:val="000E087D"/>
    <w:rsid w:val="000E08C9"/>
    <w:rsid w:val="000E0C86"/>
    <w:rsid w:val="000E11BA"/>
    <w:rsid w:val="000E1216"/>
    <w:rsid w:val="000E1443"/>
    <w:rsid w:val="000E15D1"/>
    <w:rsid w:val="000E19AB"/>
    <w:rsid w:val="000E1F24"/>
    <w:rsid w:val="000E2294"/>
    <w:rsid w:val="000E24BA"/>
    <w:rsid w:val="000E2634"/>
    <w:rsid w:val="000E2753"/>
    <w:rsid w:val="000E27D4"/>
    <w:rsid w:val="000E2841"/>
    <w:rsid w:val="000E3320"/>
    <w:rsid w:val="000E4B71"/>
    <w:rsid w:val="000E4C19"/>
    <w:rsid w:val="000E51E4"/>
    <w:rsid w:val="000E559D"/>
    <w:rsid w:val="000E583A"/>
    <w:rsid w:val="000E59A7"/>
    <w:rsid w:val="000E5F97"/>
    <w:rsid w:val="000E6774"/>
    <w:rsid w:val="000E7017"/>
    <w:rsid w:val="000E798F"/>
    <w:rsid w:val="000E7B98"/>
    <w:rsid w:val="000F07A0"/>
    <w:rsid w:val="000F07CA"/>
    <w:rsid w:val="000F0A9F"/>
    <w:rsid w:val="000F0DD5"/>
    <w:rsid w:val="000F0E51"/>
    <w:rsid w:val="000F0F9F"/>
    <w:rsid w:val="000F1326"/>
    <w:rsid w:val="000F13AA"/>
    <w:rsid w:val="000F13D4"/>
    <w:rsid w:val="000F1591"/>
    <w:rsid w:val="000F16FE"/>
    <w:rsid w:val="000F1739"/>
    <w:rsid w:val="000F176D"/>
    <w:rsid w:val="000F1953"/>
    <w:rsid w:val="000F1B62"/>
    <w:rsid w:val="000F1FC0"/>
    <w:rsid w:val="000F2271"/>
    <w:rsid w:val="000F3502"/>
    <w:rsid w:val="000F3708"/>
    <w:rsid w:val="000F38A5"/>
    <w:rsid w:val="000F3CFA"/>
    <w:rsid w:val="000F3E1B"/>
    <w:rsid w:val="000F3E21"/>
    <w:rsid w:val="000F4351"/>
    <w:rsid w:val="000F4561"/>
    <w:rsid w:val="000F4621"/>
    <w:rsid w:val="000F4978"/>
    <w:rsid w:val="000F4CE5"/>
    <w:rsid w:val="000F5739"/>
    <w:rsid w:val="000F5879"/>
    <w:rsid w:val="000F5886"/>
    <w:rsid w:val="000F5A1C"/>
    <w:rsid w:val="000F5A5E"/>
    <w:rsid w:val="000F600F"/>
    <w:rsid w:val="000F612D"/>
    <w:rsid w:val="000F65E3"/>
    <w:rsid w:val="000F6A24"/>
    <w:rsid w:val="000F6F9B"/>
    <w:rsid w:val="000F70DC"/>
    <w:rsid w:val="000F7459"/>
    <w:rsid w:val="000F7C13"/>
    <w:rsid w:val="000F7C41"/>
    <w:rsid w:val="00100258"/>
    <w:rsid w:val="0010099F"/>
    <w:rsid w:val="00100A10"/>
    <w:rsid w:val="00100A1A"/>
    <w:rsid w:val="00100A52"/>
    <w:rsid w:val="00100A98"/>
    <w:rsid w:val="00100B2D"/>
    <w:rsid w:val="00100BC7"/>
    <w:rsid w:val="00100DF0"/>
    <w:rsid w:val="0010117C"/>
    <w:rsid w:val="001012A8"/>
    <w:rsid w:val="0010131B"/>
    <w:rsid w:val="00101508"/>
    <w:rsid w:val="00101FA1"/>
    <w:rsid w:val="00101FF0"/>
    <w:rsid w:val="0010282D"/>
    <w:rsid w:val="00102C50"/>
    <w:rsid w:val="001031FB"/>
    <w:rsid w:val="00103435"/>
    <w:rsid w:val="00103637"/>
    <w:rsid w:val="001036AC"/>
    <w:rsid w:val="00103847"/>
    <w:rsid w:val="00103CAE"/>
    <w:rsid w:val="00104289"/>
    <w:rsid w:val="001042D6"/>
    <w:rsid w:val="0010456B"/>
    <w:rsid w:val="00104587"/>
    <w:rsid w:val="00104940"/>
    <w:rsid w:val="00104C8A"/>
    <w:rsid w:val="00104F0F"/>
    <w:rsid w:val="001058AC"/>
    <w:rsid w:val="00105A3E"/>
    <w:rsid w:val="00105ADD"/>
    <w:rsid w:val="00105C0F"/>
    <w:rsid w:val="00105F8A"/>
    <w:rsid w:val="001063E9"/>
    <w:rsid w:val="001066DC"/>
    <w:rsid w:val="00106AC0"/>
    <w:rsid w:val="00106C95"/>
    <w:rsid w:val="001077A6"/>
    <w:rsid w:val="00107BBD"/>
    <w:rsid w:val="00107C38"/>
    <w:rsid w:val="00107E52"/>
    <w:rsid w:val="001100C1"/>
    <w:rsid w:val="00110A15"/>
    <w:rsid w:val="00110AF6"/>
    <w:rsid w:val="00110E5E"/>
    <w:rsid w:val="00110E95"/>
    <w:rsid w:val="001118C3"/>
    <w:rsid w:val="0011194C"/>
    <w:rsid w:val="00111C07"/>
    <w:rsid w:val="001123B6"/>
    <w:rsid w:val="0011254C"/>
    <w:rsid w:val="001129D3"/>
    <w:rsid w:val="00112B2F"/>
    <w:rsid w:val="00113628"/>
    <w:rsid w:val="001136A4"/>
    <w:rsid w:val="00113BA2"/>
    <w:rsid w:val="001146B9"/>
    <w:rsid w:val="00115428"/>
    <w:rsid w:val="00115D20"/>
    <w:rsid w:val="00116035"/>
    <w:rsid w:val="001161F5"/>
    <w:rsid w:val="001162D9"/>
    <w:rsid w:val="00116C5F"/>
    <w:rsid w:val="00116EF3"/>
    <w:rsid w:val="001172F2"/>
    <w:rsid w:val="001174FD"/>
    <w:rsid w:val="00117BB0"/>
    <w:rsid w:val="00117C08"/>
    <w:rsid w:val="00117D33"/>
    <w:rsid w:val="001211B7"/>
    <w:rsid w:val="0012163D"/>
    <w:rsid w:val="00121787"/>
    <w:rsid w:val="001218D6"/>
    <w:rsid w:val="00121A50"/>
    <w:rsid w:val="00121A61"/>
    <w:rsid w:val="00121E0D"/>
    <w:rsid w:val="001220CE"/>
    <w:rsid w:val="001225B1"/>
    <w:rsid w:val="00122893"/>
    <w:rsid w:val="00122896"/>
    <w:rsid w:val="00122ACF"/>
    <w:rsid w:val="00122E84"/>
    <w:rsid w:val="0012390E"/>
    <w:rsid w:val="00123FB5"/>
    <w:rsid w:val="00123FC2"/>
    <w:rsid w:val="0012479F"/>
    <w:rsid w:val="001247C5"/>
    <w:rsid w:val="001248BB"/>
    <w:rsid w:val="00124B80"/>
    <w:rsid w:val="00124F28"/>
    <w:rsid w:val="0012579C"/>
    <w:rsid w:val="00125CE9"/>
    <w:rsid w:val="0012619B"/>
    <w:rsid w:val="0012637B"/>
    <w:rsid w:val="00126AE6"/>
    <w:rsid w:val="00127B45"/>
    <w:rsid w:val="001302B5"/>
    <w:rsid w:val="00130BE8"/>
    <w:rsid w:val="001316CE"/>
    <w:rsid w:val="001317E0"/>
    <w:rsid w:val="00131EA4"/>
    <w:rsid w:val="00131F06"/>
    <w:rsid w:val="00132934"/>
    <w:rsid w:val="001331F0"/>
    <w:rsid w:val="00133209"/>
    <w:rsid w:val="0013326E"/>
    <w:rsid w:val="00133E7E"/>
    <w:rsid w:val="001340B3"/>
    <w:rsid w:val="0013413C"/>
    <w:rsid w:val="00136E51"/>
    <w:rsid w:val="001373AC"/>
    <w:rsid w:val="0013745E"/>
    <w:rsid w:val="0014002F"/>
    <w:rsid w:val="00141869"/>
    <w:rsid w:val="0014266E"/>
    <w:rsid w:val="00142E96"/>
    <w:rsid w:val="00143582"/>
    <w:rsid w:val="00143AAD"/>
    <w:rsid w:val="00143CC6"/>
    <w:rsid w:val="00144148"/>
    <w:rsid w:val="00144BEA"/>
    <w:rsid w:val="00145402"/>
    <w:rsid w:val="001454CA"/>
    <w:rsid w:val="0014562D"/>
    <w:rsid w:val="001456FA"/>
    <w:rsid w:val="00145861"/>
    <w:rsid w:val="001460AF"/>
    <w:rsid w:val="00146549"/>
    <w:rsid w:val="00146595"/>
    <w:rsid w:val="001466AA"/>
    <w:rsid w:val="00146760"/>
    <w:rsid w:val="001467A5"/>
    <w:rsid w:val="001470E0"/>
    <w:rsid w:val="00147350"/>
    <w:rsid w:val="00147AE9"/>
    <w:rsid w:val="00147DD1"/>
    <w:rsid w:val="00150AF8"/>
    <w:rsid w:val="00150F15"/>
    <w:rsid w:val="00150F4A"/>
    <w:rsid w:val="001514F7"/>
    <w:rsid w:val="0015173B"/>
    <w:rsid w:val="00151E34"/>
    <w:rsid w:val="00151E39"/>
    <w:rsid w:val="0015216E"/>
    <w:rsid w:val="0015245D"/>
    <w:rsid w:val="001524A2"/>
    <w:rsid w:val="00153116"/>
    <w:rsid w:val="001544ED"/>
    <w:rsid w:val="0015469D"/>
    <w:rsid w:val="0015487D"/>
    <w:rsid w:val="001548F9"/>
    <w:rsid w:val="00154B03"/>
    <w:rsid w:val="00154B6C"/>
    <w:rsid w:val="00155202"/>
    <w:rsid w:val="001553FA"/>
    <w:rsid w:val="001555BF"/>
    <w:rsid w:val="001559E6"/>
    <w:rsid w:val="00155A15"/>
    <w:rsid w:val="00155E30"/>
    <w:rsid w:val="0015634C"/>
    <w:rsid w:val="00156974"/>
    <w:rsid w:val="0015697B"/>
    <w:rsid w:val="00156C03"/>
    <w:rsid w:val="00156D74"/>
    <w:rsid w:val="00157173"/>
    <w:rsid w:val="00157855"/>
    <w:rsid w:val="001578C7"/>
    <w:rsid w:val="001579F4"/>
    <w:rsid w:val="00157A3F"/>
    <w:rsid w:val="00157C1F"/>
    <w:rsid w:val="00157F4A"/>
    <w:rsid w:val="0016016F"/>
    <w:rsid w:val="00160477"/>
    <w:rsid w:val="001604B1"/>
    <w:rsid w:val="0016079B"/>
    <w:rsid w:val="0016095F"/>
    <w:rsid w:val="00160D3C"/>
    <w:rsid w:val="00160EA7"/>
    <w:rsid w:val="00160F13"/>
    <w:rsid w:val="00160F48"/>
    <w:rsid w:val="001614D9"/>
    <w:rsid w:val="00161859"/>
    <w:rsid w:val="00161BFE"/>
    <w:rsid w:val="00162035"/>
    <w:rsid w:val="001629F5"/>
    <w:rsid w:val="00162D2B"/>
    <w:rsid w:val="00163552"/>
    <w:rsid w:val="00163D3D"/>
    <w:rsid w:val="00163D8F"/>
    <w:rsid w:val="001644D7"/>
    <w:rsid w:val="00164739"/>
    <w:rsid w:val="00164955"/>
    <w:rsid w:val="00164E8A"/>
    <w:rsid w:val="001658DB"/>
    <w:rsid w:val="00166164"/>
    <w:rsid w:val="00166673"/>
    <w:rsid w:val="0016736C"/>
    <w:rsid w:val="001674A1"/>
    <w:rsid w:val="001704EC"/>
    <w:rsid w:val="001705B9"/>
    <w:rsid w:val="001706E9"/>
    <w:rsid w:val="00170A6B"/>
    <w:rsid w:val="00170AE7"/>
    <w:rsid w:val="00170CBF"/>
    <w:rsid w:val="00171107"/>
    <w:rsid w:val="001730EC"/>
    <w:rsid w:val="001739A7"/>
    <w:rsid w:val="00173A88"/>
    <w:rsid w:val="00173F4C"/>
    <w:rsid w:val="00174052"/>
    <w:rsid w:val="00174305"/>
    <w:rsid w:val="00174597"/>
    <w:rsid w:val="00174623"/>
    <w:rsid w:val="0017463F"/>
    <w:rsid w:val="00174825"/>
    <w:rsid w:val="001748CF"/>
    <w:rsid w:val="00174B9A"/>
    <w:rsid w:val="00175031"/>
    <w:rsid w:val="001759DD"/>
    <w:rsid w:val="00175A6F"/>
    <w:rsid w:val="00175C30"/>
    <w:rsid w:val="00176317"/>
    <w:rsid w:val="00176427"/>
    <w:rsid w:val="00176D47"/>
    <w:rsid w:val="00177460"/>
    <w:rsid w:val="0017751B"/>
    <w:rsid w:val="00177658"/>
    <w:rsid w:val="00177A91"/>
    <w:rsid w:val="00177B9D"/>
    <w:rsid w:val="001807F7"/>
    <w:rsid w:val="001808BD"/>
    <w:rsid w:val="00180CC8"/>
    <w:rsid w:val="00180FF0"/>
    <w:rsid w:val="001810FD"/>
    <w:rsid w:val="001811B3"/>
    <w:rsid w:val="001815EA"/>
    <w:rsid w:val="001818E9"/>
    <w:rsid w:val="0018243F"/>
    <w:rsid w:val="0018245A"/>
    <w:rsid w:val="001825AC"/>
    <w:rsid w:val="00183493"/>
    <w:rsid w:val="00183899"/>
    <w:rsid w:val="00183B5B"/>
    <w:rsid w:val="00183D78"/>
    <w:rsid w:val="001846A0"/>
    <w:rsid w:val="0018515D"/>
    <w:rsid w:val="0018545C"/>
    <w:rsid w:val="001860C3"/>
    <w:rsid w:val="00187101"/>
    <w:rsid w:val="00187188"/>
    <w:rsid w:val="001875AE"/>
    <w:rsid w:val="00190175"/>
    <w:rsid w:val="00190EEE"/>
    <w:rsid w:val="001910DD"/>
    <w:rsid w:val="0019144C"/>
    <w:rsid w:val="00191B08"/>
    <w:rsid w:val="00191B99"/>
    <w:rsid w:val="00191E04"/>
    <w:rsid w:val="00191E4D"/>
    <w:rsid w:val="0019216C"/>
    <w:rsid w:val="00192A78"/>
    <w:rsid w:val="00193ABF"/>
    <w:rsid w:val="00193FA5"/>
    <w:rsid w:val="0019429B"/>
    <w:rsid w:val="00194CA3"/>
    <w:rsid w:val="00195D35"/>
    <w:rsid w:val="00195D4E"/>
    <w:rsid w:val="00196682"/>
    <w:rsid w:val="00196876"/>
    <w:rsid w:val="00196DBE"/>
    <w:rsid w:val="00196E1D"/>
    <w:rsid w:val="001A03B7"/>
    <w:rsid w:val="001A07C4"/>
    <w:rsid w:val="001A0ADB"/>
    <w:rsid w:val="001A19EC"/>
    <w:rsid w:val="001A1BBE"/>
    <w:rsid w:val="001A2774"/>
    <w:rsid w:val="001A2F47"/>
    <w:rsid w:val="001A32C2"/>
    <w:rsid w:val="001A358F"/>
    <w:rsid w:val="001A401F"/>
    <w:rsid w:val="001A416C"/>
    <w:rsid w:val="001A4649"/>
    <w:rsid w:val="001A46E0"/>
    <w:rsid w:val="001A4768"/>
    <w:rsid w:val="001A4A04"/>
    <w:rsid w:val="001A4B14"/>
    <w:rsid w:val="001A542D"/>
    <w:rsid w:val="001A5588"/>
    <w:rsid w:val="001A56D0"/>
    <w:rsid w:val="001A5B0D"/>
    <w:rsid w:val="001A5BC7"/>
    <w:rsid w:val="001A5F52"/>
    <w:rsid w:val="001A66A4"/>
    <w:rsid w:val="001A6DBA"/>
    <w:rsid w:val="001A6F21"/>
    <w:rsid w:val="001A6FFE"/>
    <w:rsid w:val="001A74A9"/>
    <w:rsid w:val="001B14E3"/>
    <w:rsid w:val="001B1903"/>
    <w:rsid w:val="001B1F64"/>
    <w:rsid w:val="001B25F6"/>
    <w:rsid w:val="001B260C"/>
    <w:rsid w:val="001B262B"/>
    <w:rsid w:val="001B2726"/>
    <w:rsid w:val="001B2739"/>
    <w:rsid w:val="001B28B6"/>
    <w:rsid w:val="001B304C"/>
    <w:rsid w:val="001B3531"/>
    <w:rsid w:val="001B3909"/>
    <w:rsid w:val="001B3E2D"/>
    <w:rsid w:val="001B42C4"/>
    <w:rsid w:val="001B4A07"/>
    <w:rsid w:val="001B4A68"/>
    <w:rsid w:val="001B50B2"/>
    <w:rsid w:val="001B5654"/>
    <w:rsid w:val="001B56C5"/>
    <w:rsid w:val="001B58B5"/>
    <w:rsid w:val="001B5979"/>
    <w:rsid w:val="001B5B72"/>
    <w:rsid w:val="001B5C0D"/>
    <w:rsid w:val="001B5D05"/>
    <w:rsid w:val="001B5F57"/>
    <w:rsid w:val="001B607D"/>
    <w:rsid w:val="001B6562"/>
    <w:rsid w:val="001B66F2"/>
    <w:rsid w:val="001B7841"/>
    <w:rsid w:val="001B7B16"/>
    <w:rsid w:val="001C0353"/>
    <w:rsid w:val="001C0623"/>
    <w:rsid w:val="001C0B8E"/>
    <w:rsid w:val="001C0EC5"/>
    <w:rsid w:val="001C0FC4"/>
    <w:rsid w:val="001C1148"/>
    <w:rsid w:val="001C1413"/>
    <w:rsid w:val="001C155E"/>
    <w:rsid w:val="001C1A14"/>
    <w:rsid w:val="001C1F75"/>
    <w:rsid w:val="001C22FA"/>
    <w:rsid w:val="001C238A"/>
    <w:rsid w:val="001C2471"/>
    <w:rsid w:val="001C25CC"/>
    <w:rsid w:val="001C27BB"/>
    <w:rsid w:val="001C285D"/>
    <w:rsid w:val="001C288C"/>
    <w:rsid w:val="001C2CEC"/>
    <w:rsid w:val="001C2D20"/>
    <w:rsid w:val="001C3CD8"/>
    <w:rsid w:val="001C4590"/>
    <w:rsid w:val="001C45F5"/>
    <w:rsid w:val="001C4A7A"/>
    <w:rsid w:val="001C4CE5"/>
    <w:rsid w:val="001C567B"/>
    <w:rsid w:val="001C5DAF"/>
    <w:rsid w:val="001C5EAE"/>
    <w:rsid w:val="001C649D"/>
    <w:rsid w:val="001C6937"/>
    <w:rsid w:val="001C6C38"/>
    <w:rsid w:val="001C75E1"/>
    <w:rsid w:val="001C7A53"/>
    <w:rsid w:val="001C7F45"/>
    <w:rsid w:val="001D0195"/>
    <w:rsid w:val="001D095F"/>
    <w:rsid w:val="001D133E"/>
    <w:rsid w:val="001D1401"/>
    <w:rsid w:val="001D14EE"/>
    <w:rsid w:val="001D1AD2"/>
    <w:rsid w:val="001D200A"/>
    <w:rsid w:val="001D2191"/>
    <w:rsid w:val="001D2436"/>
    <w:rsid w:val="001D26FE"/>
    <w:rsid w:val="001D2BF0"/>
    <w:rsid w:val="001D3BB8"/>
    <w:rsid w:val="001D3ED2"/>
    <w:rsid w:val="001D3F85"/>
    <w:rsid w:val="001D3FB8"/>
    <w:rsid w:val="001D43A5"/>
    <w:rsid w:val="001D532A"/>
    <w:rsid w:val="001D5397"/>
    <w:rsid w:val="001D5708"/>
    <w:rsid w:val="001D58B5"/>
    <w:rsid w:val="001D5A7F"/>
    <w:rsid w:val="001D5E5E"/>
    <w:rsid w:val="001D66E6"/>
    <w:rsid w:val="001D6ADA"/>
    <w:rsid w:val="001D6DD1"/>
    <w:rsid w:val="001D6EA9"/>
    <w:rsid w:val="001D6EF3"/>
    <w:rsid w:val="001D6EFF"/>
    <w:rsid w:val="001D6FB7"/>
    <w:rsid w:val="001D77C7"/>
    <w:rsid w:val="001D7828"/>
    <w:rsid w:val="001D7C06"/>
    <w:rsid w:val="001D7C86"/>
    <w:rsid w:val="001E06FD"/>
    <w:rsid w:val="001E0B55"/>
    <w:rsid w:val="001E0F2C"/>
    <w:rsid w:val="001E13B9"/>
    <w:rsid w:val="001E1FF2"/>
    <w:rsid w:val="001E2189"/>
    <w:rsid w:val="001E23F6"/>
    <w:rsid w:val="001E2545"/>
    <w:rsid w:val="001E2B12"/>
    <w:rsid w:val="001E3697"/>
    <w:rsid w:val="001E36D0"/>
    <w:rsid w:val="001E374F"/>
    <w:rsid w:val="001E37CE"/>
    <w:rsid w:val="001E389C"/>
    <w:rsid w:val="001E3F5D"/>
    <w:rsid w:val="001E4272"/>
    <w:rsid w:val="001E4BE7"/>
    <w:rsid w:val="001E4DF3"/>
    <w:rsid w:val="001E4F06"/>
    <w:rsid w:val="001E4FC6"/>
    <w:rsid w:val="001E51A3"/>
    <w:rsid w:val="001E532B"/>
    <w:rsid w:val="001E5ACA"/>
    <w:rsid w:val="001E5B73"/>
    <w:rsid w:val="001E61F4"/>
    <w:rsid w:val="001E6C23"/>
    <w:rsid w:val="001E6C7A"/>
    <w:rsid w:val="001E6CF8"/>
    <w:rsid w:val="001E7080"/>
    <w:rsid w:val="001E789A"/>
    <w:rsid w:val="001F006C"/>
    <w:rsid w:val="001F057A"/>
    <w:rsid w:val="001F05AF"/>
    <w:rsid w:val="001F09B7"/>
    <w:rsid w:val="001F1D0F"/>
    <w:rsid w:val="001F1EED"/>
    <w:rsid w:val="001F259B"/>
    <w:rsid w:val="001F2C69"/>
    <w:rsid w:val="001F2C8C"/>
    <w:rsid w:val="001F3A68"/>
    <w:rsid w:val="001F3B3B"/>
    <w:rsid w:val="001F481B"/>
    <w:rsid w:val="001F4D58"/>
    <w:rsid w:val="001F5326"/>
    <w:rsid w:val="001F5399"/>
    <w:rsid w:val="001F56F4"/>
    <w:rsid w:val="001F5E9E"/>
    <w:rsid w:val="001F5EC7"/>
    <w:rsid w:val="001F620A"/>
    <w:rsid w:val="001F6BDD"/>
    <w:rsid w:val="001F6EDA"/>
    <w:rsid w:val="001F707E"/>
    <w:rsid w:val="002001C2"/>
    <w:rsid w:val="00200667"/>
    <w:rsid w:val="0020131F"/>
    <w:rsid w:val="0020135E"/>
    <w:rsid w:val="00201385"/>
    <w:rsid w:val="0020182B"/>
    <w:rsid w:val="00201A79"/>
    <w:rsid w:val="002023E8"/>
    <w:rsid w:val="002025F7"/>
    <w:rsid w:val="002029C9"/>
    <w:rsid w:val="00202C30"/>
    <w:rsid w:val="00202ECB"/>
    <w:rsid w:val="00203588"/>
    <w:rsid w:val="002039CB"/>
    <w:rsid w:val="002039ED"/>
    <w:rsid w:val="0020412E"/>
    <w:rsid w:val="00204325"/>
    <w:rsid w:val="00204741"/>
    <w:rsid w:val="0020485B"/>
    <w:rsid w:val="00204F7A"/>
    <w:rsid w:val="0020640F"/>
    <w:rsid w:val="00207139"/>
    <w:rsid w:val="00207928"/>
    <w:rsid w:val="002100A0"/>
    <w:rsid w:val="002110EF"/>
    <w:rsid w:val="00211D84"/>
    <w:rsid w:val="0021220C"/>
    <w:rsid w:val="00212465"/>
    <w:rsid w:val="00212FC1"/>
    <w:rsid w:val="002130BF"/>
    <w:rsid w:val="0021326F"/>
    <w:rsid w:val="00213945"/>
    <w:rsid w:val="00213DB7"/>
    <w:rsid w:val="00213F1E"/>
    <w:rsid w:val="00214026"/>
    <w:rsid w:val="002145AF"/>
    <w:rsid w:val="00214A18"/>
    <w:rsid w:val="00215137"/>
    <w:rsid w:val="002155FA"/>
    <w:rsid w:val="0021577C"/>
    <w:rsid w:val="00215E39"/>
    <w:rsid w:val="002164EB"/>
    <w:rsid w:val="0021657E"/>
    <w:rsid w:val="002166E2"/>
    <w:rsid w:val="00216AE6"/>
    <w:rsid w:val="00216E66"/>
    <w:rsid w:val="0021739A"/>
    <w:rsid w:val="00217E1A"/>
    <w:rsid w:val="00220BE5"/>
    <w:rsid w:val="002212C4"/>
    <w:rsid w:val="0022154A"/>
    <w:rsid w:val="00221670"/>
    <w:rsid w:val="002216CE"/>
    <w:rsid w:val="002216FB"/>
    <w:rsid w:val="00221830"/>
    <w:rsid w:val="00221C75"/>
    <w:rsid w:val="00222077"/>
    <w:rsid w:val="00222266"/>
    <w:rsid w:val="00222D50"/>
    <w:rsid w:val="0022300B"/>
    <w:rsid w:val="00223534"/>
    <w:rsid w:val="00223CD9"/>
    <w:rsid w:val="002245A8"/>
    <w:rsid w:val="00224657"/>
    <w:rsid w:val="002247BB"/>
    <w:rsid w:val="00224BA0"/>
    <w:rsid w:val="002250B8"/>
    <w:rsid w:val="002257CC"/>
    <w:rsid w:val="0022587C"/>
    <w:rsid w:val="00225B00"/>
    <w:rsid w:val="00225C20"/>
    <w:rsid w:val="00225D42"/>
    <w:rsid w:val="0022621D"/>
    <w:rsid w:val="0022682D"/>
    <w:rsid w:val="0022710B"/>
    <w:rsid w:val="002274C9"/>
    <w:rsid w:val="00227BD5"/>
    <w:rsid w:val="00227E6A"/>
    <w:rsid w:val="0023019C"/>
    <w:rsid w:val="00230CDA"/>
    <w:rsid w:val="00230FC8"/>
    <w:rsid w:val="002313A4"/>
    <w:rsid w:val="0023145B"/>
    <w:rsid w:val="002314F3"/>
    <w:rsid w:val="0023158C"/>
    <w:rsid w:val="002315D8"/>
    <w:rsid w:val="00231763"/>
    <w:rsid w:val="00232129"/>
    <w:rsid w:val="00232294"/>
    <w:rsid w:val="0023293A"/>
    <w:rsid w:val="00232A4D"/>
    <w:rsid w:val="00232B78"/>
    <w:rsid w:val="002331BE"/>
    <w:rsid w:val="00233218"/>
    <w:rsid w:val="00233304"/>
    <w:rsid w:val="0023354F"/>
    <w:rsid w:val="002336E3"/>
    <w:rsid w:val="00233BD2"/>
    <w:rsid w:val="00234049"/>
    <w:rsid w:val="00234331"/>
    <w:rsid w:val="0023433E"/>
    <w:rsid w:val="0023441F"/>
    <w:rsid w:val="002344BF"/>
    <w:rsid w:val="00234518"/>
    <w:rsid w:val="00234722"/>
    <w:rsid w:val="002347DC"/>
    <w:rsid w:val="00234EF0"/>
    <w:rsid w:val="002352FB"/>
    <w:rsid w:val="00235839"/>
    <w:rsid w:val="00235AA0"/>
    <w:rsid w:val="00236320"/>
    <w:rsid w:val="00236591"/>
    <w:rsid w:val="00236C5C"/>
    <w:rsid w:val="00236DA5"/>
    <w:rsid w:val="0023768D"/>
    <w:rsid w:val="00237AC0"/>
    <w:rsid w:val="00237B57"/>
    <w:rsid w:val="00237B63"/>
    <w:rsid w:val="00237BA0"/>
    <w:rsid w:val="00237BBC"/>
    <w:rsid w:val="00237E2B"/>
    <w:rsid w:val="002401B1"/>
    <w:rsid w:val="002405F2"/>
    <w:rsid w:val="00240DC3"/>
    <w:rsid w:val="002412CD"/>
    <w:rsid w:val="0024154C"/>
    <w:rsid w:val="002417AC"/>
    <w:rsid w:val="002419B6"/>
    <w:rsid w:val="00242092"/>
    <w:rsid w:val="00242274"/>
    <w:rsid w:val="00242376"/>
    <w:rsid w:val="002426BC"/>
    <w:rsid w:val="00242CCB"/>
    <w:rsid w:val="00242DF4"/>
    <w:rsid w:val="00242E73"/>
    <w:rsid w:val="00242E92"/>
    <w:rsid w:val="00242FF0"/>
    <w:rsid w:val="002433EA"/>
    <w:rsid w:val="00243624"/>
    <w:rsid w:val="00243C16"/>
    <w:rsid w:val="00243F8C"/>
    <w:rsid w:val="0024428A"/>
    <w:rsid w:val="002448E1"/>
    <w:rsid w:val="00244943"/>
    <w:rsid w:val="00244E1D"/>
    <w:rsid w:val="00245312"/>
    <w:rsid w:val="0024597D"/>
    <w:rsid w:val="00246405"/>
    <w:rsid w:val="00246717"/>
    <w:rsid w:val="00246C65"/>
    <w:rsid w:val="00246E0C"/>
    <w:rsid w:val="00246F93"/>
    <w:rsid w:val="00247067"/>
    <w:rsid w:val="00247502"/>
    <w:rsid w:val="00247C77"/>
    <w:rsid w:val="00247EC9"/>
    <w:rsid w:val="00247ECC"/>
    <w:rsid w:val="002500B0"/>
    <w:rsid w:val="002508BA"/>
    <w:rsid w:val="002508E7"/>
    <w:rsid w:val="00250971"/>
    <w:rsid w:val="00250AD4"/>
    <w:rsid w:val="00250BF7"/>
    <w:rsid w:val="002511AA"/>
    <w:rsid w:val="002516E3"/>
    <w:rsid w:val="00251A5A"/>
    <w:rsid w:val="00251DC4"/>
    <w:rsid w:val="002522CD"/>
    <w:rsid w:val="00252920"/>
    <w:rsid w:val="00252EDA"/>
    <w:rsid w:val="002531B1"/>
    <w:rsid w:val="002531BC"/>
    <w:rsid w:val="00253781"/>
    <w:rsid w:val="0025382D"/>
    <w:rsid w:val="00253BA0"/>
    <w:rsid w:val="00253ED4"/>
    <w:rsid w:val="0025408D"/>
    <w:rsid w:val="002549C2"/>
    <w:rsid w:val="002553A0"/>
    <w:rsid w:val="00255A25"/>
    <w:rsid w:val="00255E62"/>
    <w:rsid w:val="00256720"/>
    <w:rsid w:val="00257235"/>
    <w:rsid w:val="00257351"/>
    <w:rsid w:val="00257379"/>
    <w:rsid w:val="002579D9"/>
    <w:rsid w:val="002605FD"/>
    <w:rsid w:val="002611E9"/>
    <w:rsid w:val="00261C28"/>
    <w:rsid w:val="00261F6A"/>
    <w:rsid w:val="0026210E"/>
    <w:rsid w:val="0026274A"/>
    <w:rsid w:val="00262801"/>
    <w:rsid w:val="00262C44"/>
    <w:rsid w:val="00262F3D"/>
    <w:rsid w:val="0026306D"/>
    <w:rsid w:val="00263427"/>
    <w:rsid w:val="002634D7"/>
    <w:rsid w:val="0026353F"/>
    <w:rsid w:val="00263BA9"/>
    <w:rsid w:val="00264357"/>
    <w:rsid w:val="00264A87"/>
    <w:rsid w:val="00264CD6"/>
    <w:rsid w:val="002657CE"/>
    <w:rsid w:val="00265E09"/>
    <w:rsid w:val="00266518"/>
    <w:rsid w:val="00266966"/>
    <w:rsid w:val="00266DB5"/>
    <w:rsid w:val="00266EC7"/>
    <w:rsid w:val="00267010"/>
    <w:rsid w:val="00267059"/>
    <w:rsid w:val="00267F8E"/>
    <w:rsid w:val="00271155"/>
    <w:rsid w:val="002711D1"/>
    <w:rsid w:val="002711E0"/>
    <w:rsid w:val="00271C05"/>
    <w:rsid w:val="00271E1D"/>
    <w:rsid w:val="00272425"/>
    <w:rsid w:val="00272940"/>
    <w:rsid w:val="00272EA3"/>
    <w:rsid w:val="00272FAD"/>
    <w:rsid w:val="002735F4"/>
    <w:rsid w:val="00273772"/>
    <w:rsid w:val="00273A93"/>
    <w:rsid w:val="00273BD1"/>
    <w:rsid w:val="00273EFC"/>
    <w:rsid w:val="0027457C"/>
    <w:rsid w:val="002746F7"/>
    <w:rsid w:val="002749AD"/>
    <w:rsid w:val="00274AC0"/>
    <w:rsid w:val="0027564B"/>
    <w:rsid w:val="00275F28"/>
    <w:rsid w:val="0027640F"/>
    <w:rsid w:val="00277436"/>
    <w:rsid w:val="00277664"/>
    <w:rsid w:val="0027798A"/>
    <w:rsid w:val="00277B26"/>
    <w:rsid w:val="00277E60"/>
    <w:rsid w:val="00280069"/>
    <w:rsid w:val="00280168"/>
    <w:rsid w:val="002801F2"/>
    <w:rsid w:val="0028048D"/>
    <w:rsid w:val="0028096E"/>
    <w:rsid w:val="00281898"/>
    <w:rsid w:val="00281AF0"/>
    <w:rsid w:val="00281BFD"/>
    <w:rsid w:val="00281EAE"/>
    <w:rsid w:val="002822D7"/>
    <w:rsid w:val="00282AB4"/>
    <w:rsid w:val="00282D25"/>
    <w:rsid w:val="00282F79"/>
    <w:rsid w:val="002830AE"/>
    <w:rsid w:val="00284133"/>
    <w:rsid w:val="002841BB"/>
    <w:rsid w:val="0028470C"/>
    <w:rsid w:val="00284CA2"/>
    <w:rsid w:val="00285272"/>
    <w:rsid w:val="00285284"/>
    <w:rsid w:val="0028541B"/>
    <w:rsid w:val="0028570E"/>
    <w:rsid w:val="00285757"/>
    <w:rsid w:val="002864D0"/>
    <w:rsid w:val="00286AE9"/>
    <w:rsid w:val="00286FAD"/>
    <w:rsid w:val="00287C38"/>
    <w:rsid w:val="00287EA1"/>
    <w:rsid w:val="00287F17"/>
    <w:rsid w:val="00290158"/>
    <w:rsid w:val="002903AF"/>
    <w:rsid w:val="00290405"/>
    <w:rsid w:val="00290842"/>
    <w:rsid w:val="00290DAD"/>
    <w:rsid w:val="00291CEF"/>
    <w:rsid w:val="00291F6F"/>
    <w:rsid w:val="002924CA"/>
    <w:rsid w:val="00292663"/>
    <w:rsid w:val="00292B2F"/>
    <w:rsid w:val="00292CC8"/>
    <w:rsid w:val="00292EB2"/>
    <w:rsid w:val="002930FE"/>
    <w:rsid w:val="00293572"/>
    <w:rsid w:val="0029367B"/>
    <w:rsid w:val="00293F5A"/>
    <w:rsid w:val="00294437"/>
    <w:rsid w:val="002946E8"/>
    <w:rsid w:val="00294890"/>
    <w:rsid w:val="00294A4B"/>
    <w:rsid w:val="00294BFC"/>
    <w:rsid w:val="00294F3B"/>
    <w:rsid w:val="00295035"/>
    <w:rsid w:val="002953B9"/>
    <w:rsid w:val="00295595"/>
    <w:rsid w:val="00295858"/>
    <w:rsid w:val="00295988"/>
    <w:rsid w:val="00295D3C"/>
    <w:rsid w:val="00295DA4"/>
    <w:rsid w:val="00296709"/>
    <w:rsid w:val="0029685F"/>
    <w:rsid w:val="002972A0"/>
    <w:rsid w:val="002975F4"/>
    <w:rsid w:val="00297A9F"/>
    <w:rsid w:val="002A0BF7"/>
    <w:rsid w:val="002A0C8C"/>
    <w:rsid w:val="002A0DC4"/>
    <w:rsid w:val="002A1866"/>
    <w:rsid w:val="002A1DC5"/>
    <w:rsid w:val="002A2046"/>
    <w:rsid w:val="002A2659"/>
    <w:rsid w:val="002A2B17"/>
    <w:rsid w:val="002A34CC"/>
    <w:rsid w:val="002A37CF"/>
    <w:rsid w:val="002A385B"/>
    <w:rsid w:val="002A3C95"/>
    <w:rsid w:val="002A3DA3"/>
    <w:rsid w:val="002A422B"/>
    <w:rsid w:val="002A4FDE"/>
    <w:rsid w:val="002A5071"/>
    <w:rsid w:val="002A5883"/>
    <w:rsid w:val="002A5A83"/>
    <w:rsid w:val="002A6652"/>
    <w:rsid w:val="002A6C51"/>
    <w:rsid w:val="002A6EB5"/>
    <w:rsid w:val="002A6F91"/>
    <w:rsid w:val="002A704A"/>
    <w:rsid w:val="002A73B1"/>
    <w:rsid w:val="002A7753"/>
    <w:rsid w:val="002A7856"/>
    <w:rsid w:val="002A7900"/>
    <w:rsid w:val="002A7AF8"/>
    <w:rsid w:val="002A7B9D"/>
    <w:rsid w:val="002A7CF2"/>
    <w:rsid w:val="002B04A1"/>
    <w:rsid w:val="002B0826"/>
    <w:rsid w:val="002B0C8F"/>
    <w:rsid w:val="002B0DE2"/>
    <w:rsid w:val="002B0E98"/>
    <w:rsid w:val="002B1442"/>
    <w:rsid w:val="002B2130"/>
    <w:rsid w:val="002B2140"/>
    <w:rsid w:val="002B250A"/>
    <w:rsid w:val="002B25D6"/>
    <w:rsid w:val="002B2844"/>
    <w:rsid w:val="002B2937"/>
    <w:rsid w:val="002B33D8"/>
    <w:rsid w:val="002B385C"/>
    <w:rsid w:val="002B3E21"/>
    <w:rsid w:val="002B4712"/>
    <w:rsid w:val="002B4D41"/>
    <w:rsid w:val="002B55B2"/>
    <w:rsid w:val="002B58A0"/>
    <w:rsid w:val="002B6858"/>
    <w:rsid w:val="002B7368"/>
    <w:rsid w:val="002B7372"/>
    <w:rsid w:val="002B7491"/>
    <w:rsid w:val="002B7529"/>
    <w:rsid w:val="002C02FC"/>
    <w:rsid w:val="002C04EF"/>
    <w:rsid w:val="002C0634"/>
    <w:rsid w:val="002C086D"/>
    <w:rsid w:val="002C0DBE"/>
    <w:rsid w:val="002C1074"/>
    <w:rsid w:val="002C10ED"/>
    <w:rsid w:val="002C1377"/>
    <w:rsid w:val="002C166E"/>
    <w:rsid w:val="002C1751"/>
    <w:rsid w:val="002C1AC0"/>
    <w:rsid w:val="002C1AC5"/>
    <w:rsid w:val="002C2390"/>
    <w:rsid w:val="002C2755"/>
    <w:rsid w:val="002C28FA"/>
    <w:rsid w:val="002C2D0E"/>
    <w:rsid w:val="002C2D1A"/>
    <w:rsid w:val="002C2EBC"/>
    <w:rsid w:val="002C39C7"/>
    <w:rsid w:val="002C4312"/>
    <w:rsid w:val="002C43D2"/>
    <w:rsid w:val="002C480D"/>
    <w:rsid w:val="002C54F2"/>
    <w:rsid w:val="002C6051"/>
    <w:rsid w:val="002C65AD"/>
    <w:rsid w:val="002C662B"/>
    <w:rsid w:val="002C6918"/>
    <w:rsid w:val="002C73D4"/>
    <w:rsid w:val="002D1586"/>
    <w:rsid w:val="002D1A34"/>
    <w:rsid w:val="002D26A4"/>
    <w:rsid w:val="002D2AC5"/>
    <w:rsid w:val="002D2BC4"/>
    <w:rsid w:val="002D2E50"/>
    <w:rsid w:val="002D2E72"/>
    <w:rsid w:val="002D3031"/>
    <w:rsid w:val="002D354E"/>
    <w:rsid w:val="002D3F7C"/>
    <w:rsid w:val="002D45C6"/>
    <w:rsid w:val="002D4730"/>
    <w:rsid w:val="002D4F43"/>
    <w:rsid w:val="002D5D62"/>
    <w:rsid w:val="002D6010"/>
    <w:rsid w:val="002D6323"/>
    <w:rsid w:val="002D648C"/>
    <w:rsid w:val="002D6501"/>
    <w:rsid w:val="002D65B6"/>
    <w:rsid w:val="002D6852"/>
    <w:rsid w:val="002D76BE"/>
    <w:rsid w:val="002D776B"/>
    <w:rsid w:val="002D7FD0"/>
    <w:rsid w:val="002E04F1"/>
    <w:rsid w:val="002E0616"/>
    <w:rsid w:val="002E0A20"/>
    <w:rsid w:val="002E17EC"/>
    <w:rsid w:val="002E19AC"/>
    <w:rsid w:val="002E1FF6"/>
    <w:rsid w:val="002E20F6"/>
    <w:rsid w:val="002E2903"/>
    <w:rsid w:val="002E366F"/>
    <w:rsid w:val="002E3D8C"/>
    <w:rsid w:val="002E3EAB"/>
    <w:rsid w:val="002E504E"/>
    <w:rsid w:val="002E531F"/>
    <w:rsid w:val="002E61A6"/>
    <w:rsid w:val="002E633A"/>
    <w:rsid w:val="002E6435"/>
    <w:rsid w:val="002E6B7E"/>
    <w:rsid w:val="002E6CDB"/>
    <w:rsid w:val="002E6F51"/>
    <w:rsid w:val="002E6F72"/>
    <w:rsid w:val="002E70B7"/>
    <w:rsid w:val="002E7734"/>
    <w:rsid w:val="002E7BCA"/>
    <w:rsid w:val="002E7C4E"/>
    <w:rsid w:val="002F023B"/>
    <w:rsid w:val="002F0E70"/>
    <w:rsid w:val="002F1716"/>
    <w:rsid w:val="002F1A47"/>
    <w:rsid w:val="002F1DD9"/>
    <w:rsid w:val="002F2B47"/>
    <w:rsid w:val="002F2B8F"/>
    <w:rsid w:val="002F3EB4"/>
    <w:rsid w:val="002F417F"/>
    <w:rsid w:val="002F42A0"/>
    <w:rsid w:val="002F437C"/>
    <w:rsid w:val="002F5172"/>
    <w:rsid w:val="002F5550"/>
    <w:rsid w:val="002F570A"/>
    <w:rsid w:val="002F598C"/>
    <w:rsid w:val="002F5996"/>
    <w:rsid w:val="002F61D2"/>
    <w:rsid w:val="002F62F8"/>
    <w:rsid w:val="002F68A2"/>
    <w:rsid w:val="002F6943"/>
    <w:rsid w:val="002F6C06"/>
    <w:rsid w:val="002F6D4D"/>
    <w:rsid w:val="002F6FEC"/>
    <w:rsid w:val="00300544"/>
    <w:rsid w:val="00300823"/>
    <w:rsid w:val="00300835"/>
    <w:rsid w:val="003009E3"/>
    <w:rsid w:val="00300BA8"/>
    <w:rsid w:val="00300D95"/>
    <w:rsid w:val="0030128B"/>
    <w:rsid w:val="003012AC"/>
    <w:rsid w:val="0030159F"/>
    <w:rsid w:val="00301905"/>
    <w:rsid w:val="00301EE5"/>
    <w:rsid w:val="003020A0"/>
    <w:rsid w:val="003024E8"/>
    <w:rsid w:val="003025C1"/>
    <w:rsid w:val="003029F8"/>
    <w:rsid w:val="00302E1D"/>
    <w:rsid w:val="00303000"/>
    <w:rsid w:val="003031B1"/>
    <w:rsid w:val="003035C1"/>
    <w:rsid w:val="00303C39"/>
    <w:rsid w:val="00303CEE"/>
    <w:rsid w:val="00303EDF"/>
    <w:rsid w:val="00303FC2"/>
    <w:rsid w:val="00304567"/>
    <w:rsid w:val="003045DB"/>
    <w:rsid w:val="0030488F"/>
    <w:rsid w:val="00304AE9"/>
    <w:rsid w:val="003053CD"/>
    <w:rsid w:val="0030575C"/>
    <w:rsid w:val="003058EE"/>
    <w:rsid w:val="00305BDF"/>
    <w:rsid w:val="00305ED6"/>
    <w:rsid w:val="00306D60"/>
    <w:rsid w:val="00306EDB"/>
    <w:rsid w:val="00306EFF"/>
    <w:rsid w:val="003072B4"/>
    <w:rsid w:val="00310661"/>
    <w:rsid w:val="00310A69"/>
    <w:rsid w:val="00310E44"/>
    <w:rsid w:val="00310E9B"/>
    <w:rsid w:val="003110E3"/>
    <w:rsid w:val="003116D8"/>
    <w:rsid w:val="00311FD0"/>
    <w:rsid w:val="00312040"/>
    <w:rsid w:val="0031242A"/>
    <w:rsid w:val="00312650"/>
    <w:rsid w:val="003126E7"/>
    <w:rsid w:val="00312719"/>
    <w:rsid w:val="00313E4D"/>
    <w:rsid w:val="0031448C"/>
    <w:rsid w:val="00314658"/>
    <w:rsid w:val="00314E98"/>
    <w:rsid w:val="003155A9"/>
    <w:rsid w:val="00315A09"/>
    <w:rsid w:val="00315A58"/>
    <w:rsid w:val="00315BFD"/>
    <w:rsid w:val="003169A7"/>
    <w:rsid w:val="00316D08"/>
    <w:rsid w:val="0031741F"/>
    <w:rsid w:val="00317827"/>
    <w:rsid w:val="0031786F"/>
    <w:rsid w:val="0031798E"/>
    <w:rsid w:val="00317D6B"/>
    <w:rsid w:val="00317D79"/>
    <w:rsid w:val="003200E3"/>
    <w:rsid w:val="003201F1"/>
    <w:rsid w:val="00320401"/>
    <w:rsid w:val="0032066A"/>
    <w:rsid w:val="00320B9E"/>
    <w:rsid w:val="00321402"/>
    <w:rsid w:val="0032172B"/>
    <w:rsid w:val="00321C5B"/>
    <w:rsid w:val="00322375"/>
    <w:rsid w:val="003223EC"/>
    <w:rsid w:val="00322453"/>
    <w:rsid w:val="00322A16"/>
    <w:rsid w:val="0032340B"/>
    <w:rsid w:val="00323CFB"/>
    <w:rsid w:val="00324346"/>
    <w:rsid w:val="003255A3"/>
    <w:rsid w:val="0032685B"/>
    <w:rsid w:val="00330058"/>
    <w:rsid w:val="003300E3"/>
    <w:rsid w:val="003307C9"/>
    <w:rsid w:val="003308B8"/>
    <w:rsid w:val="00330C2A"/>
    <w:rsid w:val="0033103C"/>
    <w:rsid w:val="0033119C"/>
    <w:rsid w:val="003312DC"/>
    <w:rsid w:val="00331724"/>
    <w:rsid w:val="00331906"/>
    <w:rsid w:val="00331C58"/>
    <w:rsid w:val="00331D56"/>
    <w:rsid w:val="00332DA2"/>
    <w:rsid w:val="003332FF"/>
    <w:rsid w:val="00333A7A"/>
    <w:rsid w:val="003351F0"/>
    <w:rsid w:val="0033528E"/>
    <w:rsid w:val="00335CF9"/>
    <w:rsid w:val="00335DF3"/>
    <w:rsid w:val="00336071"/>
    <w:rsid w:val="00336685"/>
    <w:rsid w:val="003367DA"/>
    <w:rsid w:val="0034004B"/>
    <w:rsid w:val="003400D8"/>
    <w:rsid w:val="003402E4"/>
    <w:rsid w:val="00340B58"/>
    <w:rsid w:val="00341313"/>
    <w:rsid w:val="003413DC"/>
    <w:rsid w:val="0034150A"/>
    <w:rsid w:val="003415E7"/>
    <w:rsid w:val="003419E5"/>
    <w:rsid w:val="00342745"/>
    <w:rsid w:val="00342CFD"/>
    <w:rsid w:val="00342D0A"/>
    <w:rsid w:val="0034303A"/>
    <w:rsid w:val="003432CA"/>
    <w:rsid w:val="00343400"/>
    <w:rsid w:val="00343515"/>
    <w:rsid w:val="003436E8"/>
    <w:rsid w:val="00343C36"/>
    <w:rsid w:val="00343D3E"/>
    <w:rsid w:val="00343F37"/>
    <w:rsid w:val="00344A0E"/>
    <w:rsid w:val="00344B70"/>
    <w:rsid w:val="00345010"/>
    <w:rsid w:val="0034565A"/>
    <w:rsid w:val="00345667"/>
    <w:rsid w:val="00345BB1"/>
    <w:rsid w:val="00346559"/>
    <w:rsid w:val="00346767"/>
    <w:rsid w:val="0034697A"/>
    <w:rsid w:val="003469F0"/>
    <w:rsid w:val="00346B19"/>
    <w:rsid w:val="00347391"/>
    <w:rsid w:val="00347B69"/>
    <w:rsid w:val="00347C69"/>
    <w:rsid w:val="00347D8A"/>
    <w:rsid w:val="00350427"/>
    <w:rsid w:val="0035086A"/>
    <w:rsid w:val="00350F1A"/>
    <w:rsid w:val="00351050"/>
    <w:rsid w:val="00351679"/>
    <w:rsid w:val="003518ED"/>
    <w:rsid w:val="00352C4B"/>
    <w:rsid w:val="00352E16"/>
    <w:rsid w:val="003538AB"/>
    <w:rsid w:val="00353916"/>
    <w:rsid w:val="00353A27"/>
    <w:rsid w:val="00353D71"/>
    <w:rsid w:val="00354179"/>
    <w:rsid w:val="003542A4"/>
    <w:rsid w:val="003548A7"/>
    <w:rsid w:val="00354B9B"/>
    <w:rsid w:val="0035528C"/>
    <w:rsid w:val="0035566C"/>
    <w:rsid w:val="003557C8"/>
    <w:rsid w:val="0035583E"/>
    <w:rsid w:val="003559C9"/>
    <w:rsid w:val="00356055"/>
    <w:rsid w:val="0035614F"/>
    <w:rsid w:val="0035632B"/>
    <w:rsid w:val="0035678A"/>
    <w:rsid w:val="00356794"/>
    <w:rsid w:val="003567D1"/>
    <w:rsid w:val="003567D3"/>
    <w:rsid w:val="00357306"/>
    <w:rsid w:val="00357706"/>
    <w:rsid w:val="00357735"/>
    <w:rsid w:val="00357E69"/>
    <w:rsid w:val="00357EA7"/>
    <w:rsid w:val="0036038C"/>
    <w:rsid w:val="00360614"/>
    <w:rsid w:val="00360BA4"/>
    <w:rsid w:val="00360FEA"/>
    <w:rsid w:val="00361530"/>
    <w:rsid w:val="00361EB0"/>
    <w:rsid w:val="003621CF"/>
    <w:rsid w:val="00362DF9"/>
    <w:rsid w:val="003636B6"/>
    <w:rsid w:val="00363989"/>
    <w:rsid w:val="00363B90"/>
    <w:rsid w:val="003643BF"/>
    <w:rsid w:val="00364508"/>
    <w:rsid w:val="00364A2E"/>
    <w:rsid w:val="0036526D"/>
    <w:rsid w:val="003674D2"/>
    <w:rsid w:val="003675D6"/>
    <w:rsid w:val="00367D71"/>
    <w:rsid w:val="00371225"/>
    <w:rsid w:val="003717AE"/>
    <w:rsid w:val="003719B6"/>
    <w:rsid w:val="003719CE"/>
    <w:rsid w:val="003719D9"/>
    <w:rsid w:val="00371A64"/>
    <w:rsid w:val="00371BF8"/>
    <w:rsid w:val="00371CFE"/>
    <w:rsid w:val="00371DBD"/>
    <w:rsid w:val="00372084"/>
    <w:rsid w:val="00372445"/>
    <w:rsid w:val="003726D2"/>
    <w:rsid w:val="00372839"/>
    <w:rsid w:val="003728A6"/>
    <w:rsid w:val="00372D3A"/>
    <w:rsid w:val="00372E3C"/>
    <w:rsid w:val="00373278"/>
    <w:rsid w:val="0037381A"/>
    <w:rsid w:val="00373B97"/>
    <w:rsid w:val="00374242"/>
    <w:rsid w:val="00374ACF"/>
    <w:rsid w:val="00374BB2"/>
    <w:rsid w:val="003750CD"/>
    <w:rsid w:val="0037528E"/>
    <w:rsid w:val="00375533"/>
    <w:rsid w:val="00375832"/>
    <w:rsid w:val="00375993"/>
    <w:rsid w:val="003760C5"/>
    <w:rsid w:val="00376705"/>
    <w:rsid w:val="00376A72"/>
    <w:rsid w:val="00376BCE"/>
    <w:rsid w:val="00377161"/>
    <w:rsid w:val="003800C2"/>
    <w:rsid w:val="003805B1"/>
    <w:rsid w:val="00380CD7"/>
    <w:rsid w:val="00380D84"/>
    <w:rsid w:val="00381428"/>
    <w:rsid w:val="00381CAB"/>
    <w:rsid w:val="00381E27"/>
    <w:rsid w:val="00381EDC"/>
    <w:rsid w:val="00382132"/>
    <w:rsid w:val="00382292"/>
    <w:rsid w:val="00382E69"/>
    <w:rsid w:val="00382F3E"/>
    <w:rsid w:val="003836A3"/>
    <w:rsid w:val="00384442"/>
    <w:rsid w:val="003844AA"/>
    <w:rsid w:val="00384C39"/>
    <w:rsid w:val="00384C3C"/>
    <w:rsid w:val="00384F6D"/>
    <w:rsid w:val="003850E4"/>
    <w:rsid w:val="003851BB"/>
    <w:rsid w:val="003854C3"/>
    <w:rsid w:val="00385A6F"/>
    <w:rsid w:val="00386B29"/>
    <w:rsid w:val="00387038"/>
    <w:rsid w:val="00387093"/>
    <w:rsid w:val="003875F4"/>
    <w:rsid w:val="00387E0D"/>
    <w:rsid w:val="003900F2"/>
    <w:rsid w:val="003903D8"/>
    <w:rsid w:val="00390617"/>
    <w:rsid w:val="003907E3"/>
    <w:rsid w:val="0039101E"/>
    <w:rsid w:val="003911F1"/>
    <w:rsid w:val="00391B34"/>
    <w:rsid w:val="0039263F"/>
    <w:rsid w:val="00392839"/>
    <w:rsid w:val="003929E0"/>
    <w:rsid w:val="00393C20"/>
    <w:rsid w:val="0039472E"/>
    <w:rsid w:val="00394F99"/>
    <w:rsid w:val="00395288"/>
    <w:rsid w:val="003952C2"/>
    <w:rsid w:val="00395859"/>
    <w:rsid w:val="0039586B"/>
    <w:rsid w:val="00395A92"/>
    <w:rsid w:val="00395F68"/>
    <w:rsid w:val="00395F95"/>
    <w:rsid w:val="003962FB"/>
    <w:rsid w:val="003969B7"/>
    <w:rsid w:val="00396AC7"/>
    <w:rsid w:val="00396E90"/>
    <w:rsid w:val="00396FB6"/>
    <w:rsid w:val="003A0367"/>
    <w:rsid w:val="003A0509"/>
    <w:rsid w:val="003A0A00"/>
    <w:rsid w:val="003A0EFA"/>
    <w:rsid w:val="003A12F4"/>
    <w:rsid w:val="003A2092"/>
    <w:rsid w:val="003A22CB"/>
    <w:rsid w:val="003A2DC0"/>
    <w:rsid w:val="003A2E54"/>
    <w:rsid w:val="003A33C6"/>
    <w:rsid w:val="003A341A"/>
    <w:rsid w:val="003A38E4"/>
    <w:rsid w:val="003A4314"/>
    <w:rsid w:val="003A48EA"/>
    <w:rsid w:val="003A4BB3"/>
    <w:rsid w:val="003A4F1D"/>
    <w:rsid w:val="003A5628"/>
    <w:rsid w:val="003A5A72"/>
    <w:rsid w:val="003A5E1A"/>
    <w:rsid w:val="003A61EA"/>
    <w:rsid w:val="003A69C2"/>
    <w:rsid w:val="003A6B5A"/>
    <w:rsid w:val="003A6EF0"/>
    <w:rsid w:val="003A6F22"/>
    <w:rsid w:val="003A70D7"/>
    <w:rsid w:val="003A7153"/>
    <w:rsid w:val="003A7B56"/>
    <w:rsid w:val="003A7FF2"/>
    <w:rsid w:val="003B049C"/>
    <w:rsid w:val="003B083A"/>
    <w:rsid w:val="003B08A6"/>
    <w:rsid w:val="003B0B26"/>
    <w:rsid w:val="003B1913"/>
    <w:rsid w:val="003B2035"/>
    <w:rsid w:val="003B3555"/>
    <w:rsid w:val="003B3BC0"/>
    <w:rsid w:val="003B43E8"/>
    <w:rsid w:val="003B4AE5"/>
    <w:rsid w:val="003B5370"/>
    <w:rsid w:val="003B5807"/>
    <w:rsid w:val="003B61B5"/>
    <w:rsid w:val="003B64A1"/>
    <w:rsid w:val="003B65ED"/>
    <w:rsid w:val="003B6CBF"/>
    <w:rsid w:val="003B6CDB"/>
    <w:rsid w:val="003B6E95"/>
    <w:rsid w:val="003B7B61"/>
    <w:rsid w:val="003C03CD"/>
    <w:rsid w:val="003C0C12"/>
    <w:rsid w:val="003C0F00"/>
    <w:rsid w:val="003C10F3"/>
    <w:rsid w:val="003C180D"/>
    <w:rsid w:val="003C1B36"/>
    <w:rsid w:val="003C1B3E"/>
    <w:rsid w:val="003C1DB3"/>
    <w:rsid w:val="003C2232"/>
    <w:rsid w:val="003C262D"/>
    <w:rsid w:val="003C2690"/>
    <w:rsid w:val="003C2FEC"/>
    <w:rsid w:val="003C37CC"/>
    <w:rsid w:val="003C381B"/>
    <w:rsid w:val="003C3CDD"/>
    <w:rsid w:val="003C3FFF"/>
    <w:rsid w:val="003C4965"/>
    <w:rsid w:val="003C4EB3"/>
    <w:rsid w:val="003C53E9"/>
    <w:rsid w:val="003C5979"/>
    <w:rsid w:val="003C5DBB"/>
    <w:rsid w:val="003C5EA8"/>
    <w:rsid w:val="003C5FEC"/>
    <w:rsid w:val="003C65CA"/>
    <w:rsid w:val="003C6B8A"/>
    <w:rsid w:val="003C757C"/>
    <w:rsid w:val="003C76FE"/>
    <w:rsid w:val="003D00AB"/>
    <w:rsid w:val="003D0B05"/>
    <w:rsid w:val="003D107D"/>
    <w:rsid w:val="003D17B5"/>
    <w:rsid w:val="003D1B3B"/>
    <w:rsid w:val="003D25A7"/>
    <w:rsid w:val="003D2998"/>
    <w:rsid w:val="003D2CDE"/>
    <w:rsid w:val="003D32AA"/>
    <w:rsid w:val="003D3382"/>
    <w:rsid w:val="003D4299"/>
    <w:rsid w:val="003D43CA"/>
    <w:rsid w:val="003D46AD"/>
    <w:rsid w:val="003D4A55"/>
    <w:rsid w:val="003D546E"/>
    <w:rsid w:val="003D55B5"/>
    <w:rsid w:val="003D5A3E"/>
    <w:rsid w:val="003D61B0"/>
    <w:rsid w:val="003D6CE1"/>
    <w:rsid w:val="003D7112"/>
    <w:rsid w:val="003D7958"/>
    <w:rsid w:val="003D7D78"/>
    <w:rsid w:val="003E02D6"/>
    <w:rsid w:val="003E082D"/>
    <w:rsid w:val="003E11ED"/>
    <w:rsid w:val="003E1253"/>
    <w:rsid w:val="003E12A1"/>
    <w:rsid w:val="003E14C9"/>
    <w:rsid w:val="003E1588"/>
    <w:rsid w:val="003E1677"/>
    <w:rsid w:val="003E1A32"/>
    <w:rsid w:val="003E1D26"/>
    <w:rsid w:val="003E1E42"/>
    <w:rsid w:val="003E293D"/>
    <w:rsid w:val="003E2B72"/>
    <w:rsid w:val="003E2C40"/>
    <w:rsid w:val="003E2D0C"/>
    <w:rsid w:val="003E351F"/>
    <w:rsid w:val="003E374F"/>
    <w:rsid w:val="003E38D5"/>
    <w:rsid w:val="003E435A"/>
    <w:rsid w:val="003E4634"/>
    <w:rsid w:val="003E4A06"/>
    <w:rsid w:val="003E55D2"/>
    <w:rsid w:val="003E5800"/>
    <w:rsid w:val="003E5F59"/>
    <w:rsid w:val="003E6058"/>
    <w:rsid w:val="003E63BD"/>
    <w:rsid w:val="003E6675"/>
    <w:rsid w:val="003E68DC"/>
    <w:rsid w:val="003E6E8F"/>
    <w:rsid w:val="003E74FE"/>
    <w:rsid w:val="003E7B64"/>
    <w:rsid w:val="003F0354"/>
    <w:rsid w:val="003F06FD"/>
    <w:rsid w:val="003F0AF9"/>
    <w:rsid w:val="003F0C5D"/>
    <w:rsid w:val="003F10E4"/>
    <w:rsid w:val="003F1656"/>
    <w:rsid w:val="003F1D52"/>
    <w:rsid w:val="003F1F27"/>
    <w:rsid w:val="003F225E"/>
    <w:rsid w:val="003F2719"/>
    <w:rsid w:val="003F2B78"/>
    <w:rsid w:val="003F2BC7"/>
    <w:rsid w:val="003F2C9B"/>
    <w:rsid w:val="003F2DFD"/>
    <w:rsid w:val="003F3225"/>
    <w:rsid w:val="003F3500"/>
    <w:rsid w:val="003F365C"/>
    <w:rsid w:val="003F3662"/>
    <w:rsid w:val="003F39B7"/>
    <w:rsid w:val="003F41FB"/>
    <w:rsid w:val="003F4231"/>
    <w:rsid w:val="003F4C42"/>
    <w:rsid w:val="003F4DE2"/>
    <w:rsid w:val="003F51E1"/>
    <w:rsid w:val="003F53B4"/>
    <w:rsid w:val="003F549D"/>
    <w:rsid w:val="003F6078"/>
    <w:rsid w:val="003F6C64"/>
    <w:rsid w:val="003F748C"/>
    <w:rsid w:val="003F749A"/>
    <w:rsid w:val="003F79C3"/>
    <w:rsid w:val="003F7A13"/>
    <w:rsid w:val="003F7ECD"/>
    <w:rsid w:val="0040052E"/>
    <w:rsid w:val="0040066B"/>
    <w:rsid w:val="0040071C"/>
    <w:rsid w:val="00401C64"/>
    <w:rsid w:val="00401D47"/>
    <w:rsid w:val="00402023"/>
    <w:rsid w:val="004025FB"/>
    <w:rsid w:val="004029D9"/>
    <w:rsid w:val="00402F0B"/>
    <w:rsid w:val="00403636"/>
    <w:rsid w:val="004036CD"/>
    <w:rsid w:val="004039DD"/>
    <w:rsid w:val="00403B0B"/>
    <w:rsid w:val="00403C90"/>
    <w:rsid w:val="00404250"/>
    <w:rsid w:val="004045D1"/>
    <w:rsid w:val="00404A47"/>
    <w:rsid w:val="004050B2"/>
    <w:rsid w:val="00405353"/>
    <w:rsid w:val="004063EC"/>
    <w:rsid w:val="00406587"/>
    <w:rsid w:val="004066C9"/>
    <w:rsid w:val="00406C2D"/>
    <w:rsid w:val="00406D5A"/>
    <w:rsid w:val="004074F0"/>
    <w:rsid w:val="004102C6"/>
    <w:rsid w:val="004103C2"/>
    <w:rsid w:val="004108C4"/>
    <w:rsid w:val="0041097A"/>
    <w:rsid w:val="00410E42"/>
    <w:rsid w:val="00410F03"/>
    <w:rsid w:val="00410F40"/>
    <w:rsid w:val="004112DB"/>
    <w:rsid w:val="00411A72"/>
    <w:rsid w:val="00411F77"/>
    <w:rsid w:val="004125D3"/>
    <w:rsid w:val="00412CAC"/>
    <w:rsid w:val="00412F22"/>
    <w:rsid w:val="00412F48"/>
    <w:rsid w:val="0041302E"/>
    <w:rsid w:val="00413220"/>
    <w:rsid w:val="004139BD"/>
    <w:rsid w:val="00413C6C"/>
    <w:rsid w:val="00414198"/>
    <w:rsid w:val="0041440A"/>
    <w:rsid w:val="00414BCF"/>
    <w:rsid w:val="004158C9"/>
    <w:rsid w:val="00415A48"/>
    <w:rsid w:val="00416822"/>
    <w:rsid w:val="00416D56"/>
    <w:rsid w:val="00417B32"/>
    <w:rsid w:val="004202D0"/>
    <w:rsid w:val="00420FAF"/>
    <w:rsid w:val="0042117A"/>
    <w:rsid w:val="0042117F"/>
    <w:rsid w:val="0042128E"/>
    <w:rsid w:val="00421443"/>
    <w:rsid w:val="00421457"/>
    <w:rsid w:val="00421974"/>
    <w:rsid w:val="00421B4A"/>
    <w:rsid w:val="00422A0D"/>
    <w:rsid w:val="00423082"/>
    <w:rsid w:val="004230D2"/>
    <w:rsid w:val="0042375A"/>
    <w:rsid w:val="00423A81"/>
    <w:rsid w:val="0042410B"/>
    <w:rsid w:val="00424249"/>
    <w:rsid w:val="004243EA"/>
    <w:rsid w:val="00424848"/>
    <w:rsid w:val="00424FA6"/>
    <w:rsid w:val="004255E9"/>
    <w:rsid w:val="0042593A"/>
    <w:rsid w:val="00425E4D"/>
    <w:rsid w:val="0042626E"/>
    <w:rsid w:val="00426373"/>
    <w:rsid w:val="00426428"/>
    <w:rsid w:val="004266D0"/>
    <w:rsid w:val="00426709"/>
    <w:rsid w:val="00426A9C"/>
    <w:rsid w:val="00426C26"/>
    <w:rsid w:val="00426E83"/>
    <w:rsid w:val="0042721E"/>
    <w:rsid w:val="004272B7"/>
    <w:rsid w:val="00427496"/>
    <w:rsid w:val="0042796D"/>
    <w:rsid w:val="00427F97"/>
    <w:rsid w:val="0043038B"/>
    <w:rsid w:val="00430633"/>
    <w:rsid w:val="004317D4"/>
    <w:rsid w:val="0043210A"/>
    <w:rsid w:val="00432291"/>
    <w:rsid w:val="0043286A"/>
    <w:rsid w:val="004329DF"/>
    <w:rsid w:val="00432A11"/>
    <w:rsid w:val="00432BA7"/>
    <w:rsid w:val="00433185"/>
    <w:rsid w:val="00433590"/>
    <w:rsid w:val="00433610"/>
    <w:rsid w:val="00433A31"/>
    <w:rsid w:val="00433AE4"/>
    <w:rsid w:val="00433BFD"/>
    <w:rsid w:val="0043458C"/>
    <w:rsid w:val="00434608"/>
    <w:rsid w:val="004346A5"/>
    <w:rsid w:val="00434BA9"/>
    <w:rsid w:val="004352CB"/>
    <w:rsid w:val="0043567B"/>
    <w:rsid w:val="0043585C"/>
    <w:rsid w:val="00435870"/>
    <w:rsid w:val="00435C2B"/>
    <w:rsid w:val="00436CC5"/>
    <w:rsid w:val="00437464"/>
    <w:rsid w:val="00437580"/>
    <w:rsid w:val="00437DEE"/>
    <w:rsid w:val="00437E99"/>
    <w:rsid w:val="004401E3"/>
    <w:rsid w:val="00441D8C"/>
    <w:rsid w:val="00441FD3"/>
    <w:rsid w:val="00442417"/>
    <w:rsid w:val="00443368"/>
    <w:rsid w:val="004435FC"/>
    <w:rsid w:val="0044378D"/>
    <w:rsid w:val="004438AC"/>
    <w:rsid w:val="00443F01"/>
    <w:rsid w:val="0044425C"/>
    <w:rsid w:val="004443B8"/>
    <w:rsid w:val="004447D6"/>
    <w:rsid w:val="00444A92"/>
    <w:rsid w:val="00444BDF"/>
    <w:rsid w:val="00444BE8"/>
    <w:rsid w:val="00444F37"/>
    <w:rsid w:val="0044500A"/>
    <w:rsid w:val="00445096"/>
    <w:rsid w:val="00445386"/>
    <w:rsid w:val="00445A55"/>
    <w:rsid w:val="00445A83"/>
    <w:rsid w:val="00445CE9"/>
    <w:rsid w:val="00445FC8"/>
    <w:rsid w:val="00446286"/>
    <w:rsid w:val="00446478"/>
    <w:rsid w:val="00446843"/>
    <w:rsid w:val="00447482"/>
    <w:rsid w:val="00447BB3"/>
    <w:rsid w:val="0045001E"/>
    <w:rsid w:val="00450851"/>
    <w:rsid w:val="004511C4"/>
    <w:rsid w:val="0045120B"/>
    <w:rsid w:val="004516B6"/>
    <w:rsid w:val="0045172C"/>
    <w:rsid w:val="004519BD"/>
    <w:rsid w:val="00452876"/>
    <w:rsid w:val="00452BD5"/>
    <w:rsid w:val="00452EB2"/>
    <w:rsid w:val="00453479"/>
    <w:rsid w:val="004536E4"/>
    <w:rsid w:val="00453F54"/>
    <w:rsid w:val="004541CC"/>
    <w:rsid w:val="00454994"/>
    <w:rsid w:val="00454DE5"/>
    <w:rsid w:val="00454E72"/>
    <w:rsid w:val="00454F3D"/>
    <w:rsid w:val="0045519D"/>
    <w:rsid w:val="004555E5"/>
    <w:rsid w:val="0045563E"/>
    <w:rsid w:val="00455644"/>
    <w:rsid w:val="004557FD"/>
    <w:rsid w:val="004559F3"/>
    <w:rsid w:val="00455D5D"/>
    <w:rsid w:val="00455EC2"/>
    <w:rsid w:val="004562FE"/>
    <w:rsid w:val="00456E38"/>
    <w:rsid w:val="00456F57"/>
    <w:rsid w:val="0045714D"/>
    <w:rsid w:val="004572AD"/>
    <w:rsid w:val="00457956"/>
    <w:rsid w:val="0046005B"/>
    <w:rsid w:val="004609A1"/>
    <w:rsid w:val="00460E25"/>
    <w:rsid w:val="004610A8"/>
    <w:rsid w:val="004619C6"/>
    <w:rsid w:val="00461C6B"/>
    <w:rsid w:val="0046277B"/>
    <w:rsid w:val="00462D89"/>
    <w:rsid w:val="00462E53"/>
    <w:rsid w:val="004630F2"/>
    <w:rsid w:val="004634EB"/>
    <w:rsid w:val="00464335"/>
    <w:rsid w:val="004651BD"/>
    <w:rsid w:val="004658F4"/>
    <w:rsid w:val="00465B73"/>
    <w:rsid w:val="00466052"/>
    <w:rsid w:val="0046677F"/>
    <w:rsid w:val="0046682D"/>
    <w:rsid w:val="0046684D"/>
    <w:rsid w:val="00466B92"/>
    <w:rsid w:val="004670F7"/>
    <w:rsid w:val="0046760E"/>
    <w:rsid w:val="00467CD7"/>
    <w:rsid w:val="00467EB4"/>
    <w:rsid w:val="0047007F"/>
    <w:rsid w:val="00470116"/>
    <w:rsid w:val="0047035F"/>
    <w:rsid w:val="00470578"/>
    <w:rsid w:val="0047086D"/>
    <w:rsid w:val="004708FF"/>
    <w:rsid w:val="00470A47"/>
    <w:rsid w:val="00470EDE"/>
    <w:rsid w:val="00470FD3"/>
    <w:rsid w:val="004710CC"/>
    <w:rsid w:val="00471502"/>
    <w:rsid w:val="004717E7"/>
    <w:rsid w:val="00471A1A"/>
    <w:rsid w:val="00471FF4"/>
    <w:rsid w:val="00472269"/>
    <w:rsid w:val="004734D7"/>
    <w:rsid w:val="00473830"/>
    <w:rsid w:val="00474729"/>
    <w:rsid w:val="004752FB"/>
    <w:rsid w:val="00475536"/>
    <w:rsid w:val="004757DB"/>
    <w:rsid w:val="00475849"/>
    <w:rsid w:val="00475B23"/>
    <w:rsid w:val="00475B8F"/>
    <w:rsid w:val="0047617E"/>
    <w:rsid w:val="0047624C"/>
    <w:rsid w:val="0047636F"/>
    <w:rsid w:val="004765BA"/>
    <w:rsid w:val="004766FA"/>
    <w:rsid w:val="00476D9C"/>
    <w:rsid w:val="00477073"/>
    <w:rsid w:val="004770D9"/>
    <w:rsid w:val="004774D4"/>
    <w:rsid w:val="0047797B"/>
    <w:rsid w:val="0047797D"/>
    <w:rsid w:val="004779A2"/>
    <w:rsid w:val="00480502"/>
    <w:rsid w:val="0048092C"/>
    <w:rsid w:val="00481476"/>
    <w:rsid w:val="004816E1"/>
    <w:rsid w:val="00481849"/>
    <w:rsid w:val="004818C8"/>
    <w:rsid w:val="00481997"/>
    <w:rsid w:val="004819C5"/>
    <w:rsid w:val="00481C63"/>
    <w:rsid w:val="00481CEF"/>
    <w:rsid w:val="00482205"/>
    <w:rsid w:val="00482387"/>
    <w:rsid w:val="00482797"/>
    <w:rsid w:val="00483676"/>
    <w:rsid w:val="004839FD"/>
    <w:rsid w:val="00483C67"/>
    <w:rsid w:val="00483DF2"/>
    <w:rsid w:val="004840ED"/>
    <w:rsid w:val="00484799"/>
    <w:rsid w:val="004849B7"/>
    <w:rsid w:val="00484A97"/>
    <w:rsid w:val="00484B98"/>
    <w:rsid w:val="00484BE4"/>
    <w:rsid w:val="00484CE3"/>
    <w:rsid w:val="00485557"/>
    <w:rsid w:val="004856B6"/>
    <w:rsid w:val="00486559"/>
    <w:rsid w:val="00486CA5"/>
    <w:rsid w:val="00486FEB"/>
    <w:rsid w:val="00487462"/>
    <w:rsid w:val="004876B5"/>
    <w:rsid w:val="00487DCC"/>
    <w:rsid w:val="00487ED4"/>
    <w:rsid w:val="0049042A"/>
    <w:rsid w:val="00490481"/>
    <w:rsid w:val="004905BB"/>
    <w:rsid w:val="004906B6"/>
    <w:rsid w:val="0049077D"/>
    <w:rsid w:val="00490A63"/>
    <w:rsid w:val="00490C4C"/>
    <w:rsid w:val="00490C5B"/>
    <w:rsid w:val="00490F1D"/>
    <w:rsid w:val="00491024"/>
    <w:rsid w:val="0049124D"/>
    <w:rsid w:val="004915E1"/>
    <w:rsid w:val="004916AF"/>
    <w:rsid w:val="00491C32"/>
    <w:rsid w:val="0049208A"/>
    <w:rsid w:val="00492464"/>
    <w:rsid w:val="004928DD"/>
    <w:rsid w:val="00492A66"/>
    <w:rsid w:val="004933D1"/>
    <w:rsid w:val="00493756"/>
    <w:rsid w:val="004939A8"/>
    <w:rsid w:val="00493E8E"/>
    <w:rsid w:val="00494320"/>
    <w:rsid w:val="00494748"/>
    <w:rsid w:val="00494D39"/>
    <w:rsid w:val="00495014"/>
    <w:rsid w:val="004951DB"/>
    <w:rsid w:val="00495A5D"/>
    <w:rsid w:val="00495C1D"/>
    <w:rsid w:val="00495C27"/>
    <w:rsid w:val="00495FF2"/>
    <w:rsid w:val="004961C7"/>
    <w:rsid w:val="00496426"/>
    <w:rsid w:val="004964D0"/>
    <w:rsid w:val="00496AFF"/>
    <w:rsid w:val="00496D46"/>
    <w:rsid w:val="0049719E"/>
    <w:rsid w:val="004977AA"/>
    <w:rsid w:val="00497C16"/>
    <w:rsid w:val="00497C45"/>
    <w:rsid w:val="00497D94"/>
    <w:rsid w:val="004A02CD"/>
    <w:rsid w:val="004A04AE"/>
    <w:rsid w:val="004A0798"/>
    <w:rsid w:val="004A090B"/>
    <w:rsid w:val="004A09C1"/>
    <w:rsid w:val="004A13A3"/>
    <w:rsid w:val="004A14C1"/>
    <w:rsid w:val="004A1C53"/>
    <w:rsid w:val="004A1F26"/>
    <w:rsid w:val="004A24AE"/>
    <w:rsid w:val="004A260E"/>
    <w:rsid w:val="004A2885"/>
    <w:rsid w:val="004A2B24"/>
    <w:rsid w:val="004A36C2"/>
    <w:rsid w:val="004A37E0"/>
    <w:rsid w:val="004A3876"/>
    <w:rsid w:val="004A3C4D"/>
    <w:rsid w:val="004A3EA2"/>
    <w:rsid w:val="004A43B7"/>
    <w:rsid w:val="004A4709"/>
    <w:rsid w:val="004A48AC"/>
    <w:rsid w:val="004A4B8B"/>
    <w:rsid w:val="004A5597"/>
    <w:rsid w:val="004A5CDC"/>
    <w:rsid w:val="004A673E"/>
    <w:rsid w:val="004A6F26"/>
    <w:rsid w:val="004A77ED"/>
    <w:rsid w:val="004A78C2"/>
    <w:rsid w:val="004A7EE0"/>
    <w:rsid w:val="004B0F43"/>
    <w:rsid w:val="004B1E7D"/>
    <w:rsid w:val="004B2313"/>
    <w:rsid w:val="004B2336"/>
    <w:rsid w:val="004B3745"/>
    <w:rsid w:val="004B3A05"/>
    <w:rsid w:val="004B46BB"/>
    <w:rsid w:val="004B569D"/>
    <w:rsid w:val="004B56FA"/>
    <w:rsid w:val="004B5F4E"/>
    <w:rsid w:val="004B65D0"/>
    <w:rsid w:val="004B6920"/>
    <w:rsid w:val="004B6939"/>
    <w:rsid w:val="004B6B06"/>
    <w:rsid w:val="004B6BF8"/>
    <w:rsid w:val="004B6EDF"/>
    <w:rsid w:val="004B7C5F"/>
    <w:rsid w:val="004B7C97"/>
    <w:rsid w:val="004C04CF"/>
    <w:rsid w:val="004C0DEF"/>
    <w:rsid w:val="004C1142"/>
    <w:rsid w:val="004C12DB"/>
    <w:rsid w:val="004C1373"/>
    <w:rsid w:val="004C1C8F"/>
    <w:rsid w:val="004C2291"/>
    <w:rsid w:val="004C2353"/>
    <w:rsid w:val="004C2375"/>
    <w:rsid w:val="004C2544"/>
    <w:rsid w:val="004C2788"/>
    <w:rsid w:val="004C2C08"/>
    <w:rsid w:val="004C2CC5"/>
    <w:rsid w:val="004C3116"/>
    <w:rsid w:val="004C35C9"/>
    <w:rsid w:val="004C3DE9"/>
    <w:rsid w:val="004C3E2C"/>
    <w:rsid w:val="004C404F"/>
    <w:rsid w:val="004C48D3"/>
    <w:rsid w:val="004C4B37"/>
    <w:rsid w:val="004C5085"/>
    <w:rsid w:val="004C586F"/>
    <w:rsid w:val="004C5971"/>
    <w:rsid w:val="004C5B7C"/>
    <w:rsid w:val="004C6449"/>
    <w:rsid w:val="004C672B"/>
    <w:rsid w:val="004C6AC5"/>
    <w:rsid w:val="004C7087"/>
    <w:rsid w:val="004C70F4"/>
    <w:rsid w:val="004C72BA"/>
    <w:rsid w:val="004C7510"/>
    <w:rsid w:val="004C7879"/>
    <w:rsid w:val="004C795F"/>
    <w:rsid w:val="004C7E89"/>
    <w:rsid w:val="004D0A97"/>
    <w:rsid w:val="004D10AB"/>
    <w:rsid w:val="004D112C"/>
    <w:rsid w:val="004D12A9"/>
    <w:rsid w:val="004D132A"/>
    <w:rsid w:val="004D1841"/>
    <w:rsid w:val="004D1CCA"/>
    <w:rsid w:val="004D2410"/>
    <w:rsid w:val="004D2589"/>
    <w:rsid w:val="004D270E"/>
    <w:rsid w:val="004D275B"/>
    <w:rsid w:val="004D277F"/>
    <w:rsid w:val="004D2787"/>
    <w:rsid w:val="004D2A07"/>
    <w:rsid w:val="004D2CC7"/>
    <w:rsid w:val="004D32CC"/>
    <w:rsid w:val="004D3B49"/>
    <w:rsid w:val="004D3B73"/>
    <w:rsid w:val="004D3BBA"/>
    <w:rsid w:val="004D3D1A"/>
    <w:rsid w:val="004D40AC"/>
    <w:rsid w:val="004D45BF"/>
    <w:rsid w:val="004D4844"/>
    <w:rsid w:val="004D49F6"/>
    <w:rsid w:val="004D4F1E"/>
    <w:rsid w:val="004D5314"/>
    <w:rsid w:val="004D5420"/>
    <w:rsid w:val="004D56DE"/>
    <w:rsid w:val="004D5722"/>
    <w:rsid w:val="004D59B0"/>
    <w:rsid w:val="004D6A57"/>
    <w:rsid w:val="004D6C2D"/>
    <w:rsid w:val="004D73BC"/>
    <w:rsid w:val="004D7487"/>
    <w:rsid w:val="004D767A"/>
    <w:rsid w:val="004E0500"/>
    <w:rsid w:val="004E0982"/>
    <w:rsid w:val="004E0CBF"/>
    <w:rsid w:val="004E0E21"/>
    <w:rsid w:val="004E0E45"/>
    <w:rsid w:val="004E12FB"/>
    <w:rsid w:val="004E1DEC"/>
    <w:rsid w:val="004E20A9"/>
    <w:rsid w:val="004E22D6"/>
    <w:rsid w:val="004E281F"/>
    <w:rsid w:val="004E2826"/>
    <w:rsid w:val="004E2868"/>
    <w:rsid w:val="004E2B34"/>
    <w:rsid w:val="004E31BF"/>
    <w:rsid w:val="004E34D4"/>
    <w:rsid w:val="004E36C1"/>
    <w:rsid w:val="004E36C7"/>
    <w:rsid w:val="004E3816"/>
    <w:rsid w:val="004E3863"/>
    <w:rsid w:val="004E395F"/>
    <w:rsid w:val="004E3EE7"/>
    <w:rsid w:val="004E42A5"/>
    <w:rsid w:val="004E497C"/>
    <w:rsid w:val="004E4C1B"/>
    <w:rsid w:val="004E4D24"/>
    <w:rsid w:val="004E5AF0"/>
    <w:rsid w:val="004E5BBB"/>
    <w:rsid w:val="004E62B3"/>
    <w:rsid w:val="004E6676"/>
    <w:rsid w:val="004E6928"/>
    <w:rsid w:val="004E6DD7"/>
    <w:rsid w:val="004E7164"/>
    <w:rsid w:val="004E72D6"/>
    <w:rsid w:val="004E749B"/>
    <w:rsid w:val="004E7695"/>
    <w:rsid w:val="004E7B50"/>
    <w:rsid w:val="004F0454"/>
    <w:rsid w:val="004F0C16"/>
    <w:rsid w:val="004F0C5F"/>
    <w:rsid w:val="004F0F64"/>
    <w:rsid w:val="004F11CA"/>
    <w:rsid w:val="004F167B"/>
    <w:rsid w:val="004F176D"/>
    <w:rsid w:val="004F1C8C"/>
    <w:rsid w:val="004F2648"/>
    <w:rsid w:val="004F29CE"/>
    <w:rsid w:val="004F2B2C"/>
    <w:rsid w:val="004F2BCC"/>
    <w:rsid w:val="004F2FB0"/>
    <w:rsid w:val="004F38F7"/>
    <w:rsid w:val="004F46B4"/>
    <w:rsid w:val="004F4D01"/>
    <w:rsid w:val="004F51CE"/>
    <w:rsid w:val="004F5268"/>
    <w:rsid w:val="004F5498"/>
    <w:rsid w:val="004F55B4"/>
    <w:rsid w:val="004F57DB"/>
    <w:rsid w:val="004F6360"/>
    <w:rsid w:val="004F67C8"/>
    <w:rsid w:val="004F6844"/>
    <w:rsid w:val="004F6886"/>
    <w:rsid w:val="004F6971"/>
    <w:rsid w:val="004F6D17"/>
    <w:rsid w:val="004F6EBD"/>
    <w:rsid w:val="004F76A8"/>
    <w:rsid w:val="004F7B53"/>
    <w:rsid w:val="004F7CA1"/>
    <w:rsid w:val="004F7DBF"/>
    <w:rsid w:val="005001E5"/>
    <w:rsid w:val="005006F8"/>
    <w:rsid w:val="00500D95"/>
    <w:rsid w:val="0050118A"/>
    <w:rsid w:val="0050120B"/>
    <w:rsid w:val="005014CB"/>
    <w:rsid w:val="00501E11"/>
    <w:rsid w:val="00501FAF"/>
    <w:rsid w:val="0050284D"/>
    <w:rsid w:val="00502A10"/>
    <w:rsid w:val="00502BC3"/>
    <w:rsid w:val="00502F9A"/>
    <w:rsid w:val="0050321D"/>
    <w:rsid w:val="005033B5"/>
    <w:rsid w:val="00503793"/>
    <w:rsid w:val="00503A17"/>
    <w:rsid w:val="00503C3F"/>
    <w:rsid w:val="005040F3"/>
    <w:rsid w:val="005042E8"/>
    <w:rsid w:val="005044A1"/>
    <w:rsid w:val="005050F8"/>
    <w:rsid w:val="00505CEA"/>
    <w:rsid w:val="00505F1C"/>
    <w:rsid w:val="005068A9"/>
    <w:rsid w:val="00506D00"/>
    <w:rsid w:val="00507209"/>
    <w:rsid w:val="005076A2"/>
    <w:rsid w:val="00507E70"/>
    <w:rsid w:val="00507F0E"/>
    <w:rsid w:val="00510112"/>
    <w:rsid w:val="00510539"/>
    <w:rsid w:val="00511AC0"/>
    <w:rsid w:val="00511FDF"/>
    <w:rsid w:val="00512344"/>
    <w:rsid w:val="0051246B"/>
    <w:rsid w:val="005129F5"/>
    <w:rsid w:val="00512E77"/>
    <w:rsid w:val="005133E5"/>
    <w:rsid w:val="005134D7"/>
    <w:rsid w:val="0051427E"/>
    <w:rsid w:val="00514D24"/>
    <w:rsid w:val="00514D2C"/>
    <w:rsid w:val="00514D4C"/>
    <w:rsid w:val="005153C1"/>
    <w:rsid w:val="0051599B"/>
    <w:rsid w:val="005161BC"/>
    <w:rsid w:val="005162C8"/>
    <w:rsid w:val="00516325"/>
    <w:rsid w:val="005165BA"/>
    <w:rsid w:val="0051721C"/>
    <w:rsid w:val="005172E4"/>
    <w:rsid w:val="00517B51"/>
    <w:rsid w:val="00517C30"/>
    <w:rsid w:val="00517CB8"/>
    <w:rsid w:val="00517CE1"/>
    <w:rsid w:val="005203F5"/>
    <w:rsid w:val="00521456"/>
    <w:rsid w:val="0052159E"/>
    <w:rsid w:val="005217A6"/>
    <w:rsid w:val="005218CA"/>
    <w:rsid w:val="005220F2"/>
    <w:rsid w:val="005223A0"/>
    <w:rsid w:val="00522A4E"/>
    <w:rsid w:val="00522BE0"/>
    <w:rsid w:val="00523562"/>
    <w:rsid w:val="005238A9"/>
    <w:rsid w:val="00523A10"/>
    <w:rsid w:val="00523B7C"/>
    <w:rsid w:val="00523BC5"/>
    <w:rsid w:val="00523C1D"/>
    <w:rsid w:val="00523D72"/>
    <w:rsid w:val="00524353"/>
    <w:rsid w:val="00524529"/>
    <w:rsid w:val="00524929"/>
    <w:rsid w:val="00524D38"/>
    <w:rsid w:val="0052536E"/>
    <w:rsid w:val="0052548F"/>
    <w:rsid w:val="00525DE5"/>
    <w:rsid w:val="00526254"/>
    <w:rsid w:val="0052768C"/>
    <w:rsid w:val="0052786B"/>
    <w:rsid w:val="005278FB"/>
    <w:rsid w:val="00527F21"/>
    <w:rsid w:val="00527F31"/>
    <w:rsid w:val="00527F5B"/>
    <w:rsid w:val="0053088B"/>
    <w:rsid w:val="00530A34"/>
    <w:rsid w:val="00530B80"/>
    <w:rsid w:val="00531994"/>
    <w:rsid w:val="005321FD"/>
    <w:rsid w:val="005329BF"/>
    <w:rsid w:val="00532CAE"/>
    <w:rsid w:val="005336A8"/>
    <w:rsid w:val="00533707"/>
    <w:rsid w:val="00533CB4"/>
    <w:rsid w:val="005340CC"/>
    <w:rsid w:val="005342F1"/>
    <w:rsid w:val="0053433A"/>
    <w:rsid w:val="00534BAF"/>
    <w:rsid w:val="00534F78"/>
    <w:rsid w:val="00535261"/>
    <w:rsid w:val="00535651"/>
    <w:rsid w:val="0053580E"/>
    <w:rsid w:val="00536391"/>
    <w:rsid w:val="00536A00"/>
    <w:rsid w:val="00536BF3"/>
    <w:rsid w:val="00536EA1"/>
    <w:rsid w:val="00537011"/>
    <w:rsid w:val="0053705E"/>
    <w:rsid w:val="0053717F"/>
    <w:rsid w:val="0053766B"/>
    <w:rsid w:val="00537E6E"/>
    <w:rsid w:val="005408A2"/>
    <w:rsid w:val="00540969"/>
    <w:rsid w:val="00540A06"/>
    <w:rsid w:val="00540D6F"/>
    <w:rsid w:val="00540F25"/>
    <w:rsid w:val="00540FD9"/>
    <w:rsid w:val="0054116D"/>
    <w:rsid w:val="00541195"/>
    <w:rsid w:val="005411B7"/>
    <w:rsid w:val="0054147B"/>
    <w:rsid w:val="005414B5"/>
    <w:rsid w:val="0054198C"/>
    <w:rsid w:val="00541EEB"/>
    <w:rsid w:val="00542006"/>
    <w:rsid w:val="0054269D"/>
    <w:rsid w:val="005433F5"/>
    <w:rsid w:val="005435FE"/>
    <w:rsid w:val="0054364F"/>
    <w:rsid w:val="0054372C"/>
    <w:rsid w:val="0054381C"/>
    <w:rsid w:val="005438B7"/>
    <w:rsid w:val="005438C9"/>
    <w:rsid w:val="00544117"/>
    <w:rsid w:val="005441F1"/>
    <w:rsid w:val="00544336"/>
    <w:rsid w:val="005444D1"/>
    <w:rsid w:val="00544776"/>
    <w:rsid w:val="00544C86"/>
    <w:rsid w:val="00544F74"/>
    <w:rsid w:val="005459A2"/>
    <w:rsid w:val="00546DB7"/>
    <w:rsid w:val="00546EBC"/>
    <w:rsid w:val="005477C3"/>
    <w:rsid w:val="005477F7"/>
    <w:rsid w:val="00547BC5"/>
    <w:rsid w:val="00547D12"/>
    <w:rsid w:val="00550B0F"/>
    <w:rsid w:val="005512AE"/>
    <w:rsid w:val="0055185E"/>
    <w:rsid w:val="00551869"/>
    <w:rsid w:val="005521DE"/>
    <w:rsid w:val="00552411"/>
    <w:rsid w:val="00552B8D"/>
    <w:rsid w:val="00552D08"/>
    <w:rsid w:val="0055324B"/>
    <w:rsid w:val="00553364"/>
    <w:rsid w:val="00553436"/>
    <w:rsid w:val="00553515"/>
    <w:rsid w:val="0055383A"/>
    <w:rsid w:val="00553DBD"/>
    <w:rsid w:val="00553F8E"/>
    <w:rsid w:val="00554037"/>
    <w:rsid w:val="005544D2"/>
    <w:rsid w:val="00554885"/>
    <w:rsid w:val="00555286"/>
    <w:rsid w:val="00555ADF"/>
    <w:rsid w:val="00556328"/>
    <w:rsid w:val="0055661A"/>
    <w:rsid w:val="00556E9A"/>
    <w:rsid w:val="00556F54"/>
    <w:rsid w:val="005571A0"/>
    <w:rsid w:val="00557C20"/>
    <w:rsid w:val="00557DE1"/>
    <w:rsid w:val="00557E47"/>
    <w:rsid w:val="00557FC5"/>
    <w:rsid w:val="00560696"/>
    <w:rsid w:val="00560E9B"/>
    <w:rsid w:val="00560FCE"/>
    <w:rsid w:val="00561045"/>
    <w:rsid w:val="0056119C"/>
    <w:rsid w:val="00561625"/>
    <w:rsid w:val="005618CB"/>
    <w:rsid w:val="00561FD3"/>
    <w:rsid w:val="005626A3"/>
    <w:rsid w:val="00562B9D"/>
    <w:rsid w:val="00562C6C"/>
    <w:rsid w:val="0056320E"/>
    <w:rsid w:val="00563533"/>
    <w:rsid w:val="0056394C"/>
    <w:rsid w:val="00563A20"/>
    <w:rsid w:val="00564058"/>
    <w:rsid w:val="0056439B"/>
    <w:rsid w:val="005643F1"/>
    <w:rsid w:val="005644C6"/>
    <w:rsid w:val="00564512"/>
    <w:rsid w:val="0056454E"/>
    <w:rsid w:val="00564FBF"/>
    <w:rsid w:val="00565352"/>
    <w:rsid w:val="00565359"/>
    <w:rsid w:val="005655E1"/>
    <w:rsid w:val="005656F9"/>
    <w:rsid w:val="00565817"/>
    <w:rsid w:val="00566CF8"/>
    <w:rsid w:val="00567188"/>
    <w:rsid w:val="0057035A"/>
    <w:rsid w:val="00570E85"/>
    <w:rsid w:val="005717B8"/>
    <w:rsid w:val="00571B63"/>
    <w:rsid w:val="0057213D"/>
    <w:rsid w:val="00572243"/>
    <w:rsid w:val="0057246B"/>
    <w:rsid w:val="0057288E"/>
    <w:rsid w:val="0057359E"/>
    <w:rsid w:val="005735AF"/>
    <w:rsid w:val="00573A65"/>
    <w:rsid w:val="00573AFD"/>
    <w:rsid w:val="00573B8C"/>
    <w:rsid w:val="00573FE3"/>
    <w:rsid w:val="005741FD"/>
    <w:rsid w:val="005744E4"/>
    <w:rsid w:val="00574592"/>
    <w:rsid w:val="0057509E"/>
    <w:rsid w:val="00575421"/>
    <w:rsid w:val="005758A4"/>
    <w:rsid w:val="0057597E"/>
    <w:rsid w:val="00576418"/>
    <w:rsid w:val="005767B5"/>
    <w:rsid w:val="005769C4"/>
    <w:rsid w:val="00576A01"/>
    <w:rsid w:val="00576E9F"/>
    <w:rsid w:val="005770E2"/>
    <w:rsid w:val="005770E6"/>
    <w:rsid w:val="0057729E"/>
    <w:rsid w:val="005773B5"/>
    <w:rsid w:val="0057779B"/>
    <w:rsid w:val="00577A5A"/>
    <w:rsid w:val="00577C16"/>
    <w:rsid w:val="00577EA8"/>
    <w:rsid w:val="00581519"/>
    <w:rsid w:val="0058173B"/>
    <w:rsid w:val="005818B4"/>
    <w:rsid w:val="00581A78"/>
    <w:rsid w:val="00581B37"/>
    <w:rsid w:val="00581C22"/>
    <w:rsid w:val="0058221D"/>
    <w:rsid w:val="005827F9"/>
    <w:rsid w:val="00582886"/>
    <w:rsid w:val="00582A60"/>
    <w:rsid w:val="005830CF"/>
    <w:rsid w:val="0058310F"/>
    <w:rsid w:val="0058374C"/>
    <w:rsid w:val="00583937"/>
    <w:rsid w:val="00583EBF"/>
    <w:rsid w:val="00584745"/>
    <w:rsid w:val="00584990"/>
    <w:rsid w:val="00584A6E"/>
    <w:rsid w:val="00584B63"/>
    <w:rsid w:val="00584CD1"/>
    <w:rsid w:val="00584FBA"/>
    <w:rsid w:val="00586800"/>
    <w:rsid w:val="00586841"/>
    <w:rsid w:val="0058697C"/>
    <w:rsid w:val="00586A26"/>
    <w:rsid w:val="00586EA4"/>
    <w:rsid w:val="00586EC8"/>
    <w:rsid w:val="005870DD"/>
    <w:rsid w:val="00587CB4"/>
    <w:rsid w:val="00590168"/>
    <w:rsid w:val="005901E2"/>
    <w:rsid w:val="005905C8"/>
    <w:rsid w:val="00590ACB"/>
    <w:rsid w:val="00590AEA"/>
    <w:rsid w:val="00590F63"/>
    <w:rsid w:val="005914A4"/>
    <w:rsid w:val="00591CB9"/>
    <w:rsid w:val="00591E5A"/>
    <w:rsid w:val="00592B3C"/>
    <w:rsid w:val="00592CF6"/>
    <w:rsid w:val="00592E0E"/>
    <w:rsid w:val="00593050"/>
    <w:rsid w:val="0059309B"/>
    <w:rsid w:val="00593993"/>
    <w:rsid w:val="00593B78"/>
    <w:rsid w:val="00593DFB"/>
    <w:rsid w:val="00593E30"/>
    <w:rsid w:val="00594782"/>
    <w:rsid w:val="00594A8B"/>
    <w:rsid w:val="00594D4D"/>
    <w:rsid w:val="00594F8C"/>
    <w:rsid w:val="005950E9"/>
    <w:rsid w:val="00595501"/>
    <w:rsid w:val="0059563E"/>
    <w:rsid w:val="005959DA"/>
    <w:rsid w:val="00595EC1"/>
    <w:rsid w:val="005960D4"/>
    <w:rsid w:val="0059638B"/>
    <w:rsid w:val="00596AA4"/>
    <w:rsid w:val="00597094"/>
    <w:rsid w:val="005975F5"/>
    <w:rsid w:val="0059778B"/>
    <w:rsid w:val="005977BA"/>
    <w:rsid w:val="00597BF2"/>
    <w:rsid w:val="00597CEA"/>
    <w:rsid w:val="005A00A1"/>
    <w:rsid w:val="005A0414"/>
    <w:rsid w:val="005A05D9"/>
    <w:rsid w:val="005A06C3"/>
    <w:rsid w:val="005A073A"/>
    <w:rsid w:val="005A09CA"/>
    <w:rsid w:val="005A0D02"/>
    <w:rsid w:val="005A0DF3"/>
    <w:rsid w:val="005A16C3"/>
    <w:rsid w:val="005A24C2"/>
    <w:rsid w:val="005A24FB"/>
    <w:rsid w:val="005A3335"/>
    <w:rsid w:val="005A3414"/>
    <w:rsid w:val="005A352E"/>
    <w:rsid w:val="005A3D42"/>
    <w:rsid w:val="005A3E69"/>
    <w:rsid w:val="005A3E7D"/>
    <w:rsid w:val="005A4656"/>
    <w:rsid w:val="005A4A01"/>
    <w:rsid w:val="005A5067"/>
    <w:rsid w:val="005A51E5"/>
    <w:rsid w:val="005A52E7"/>
    <w:rsid w:val="005A5A72"/>
    <w:rsid w:val="005A6A48"/>
    <w:rsid w:val="005A6F15"/>
    <w:rsid w:val="005A6F62"/>
    <w:rsid w:val="005A7085"/>
    <w:rsid w:val="005A7382"/>
    <w:rsid w:val="005A75C2"/>
    <w:rsid w:val="005A7901"/>
    <w:rsid w:val="005A790E"/>
    <w:rsid w:val="005A7B31"/>
    <w:rsid w:val="005A7F65"/>
    <w:rsid w:val="005B036A"/>
    <w:rsid w:val="005B0A8D"/>
    <w:rsid w:val="005B0FEE"/>
    <w:rsid w:val="005B13BF"/>
    <w:rsid w:val="005B159B"/>
    <w:rsid w:val="005B19F3"/>
    <w:rsid w:val="005B1E32"/>
    <w:rsid w:val="005B2066"/>
    <w:rsid w:val="005B219E"/>
    <w:rsid w:val="005B298C"/>
    <w:rsid w:val="005B2C12"/>
    <w:rsid w:val="005B33EC"/>
    <w:rsid w:val="005B434C"/>
    <w:rsid w:val="005B44E9"/>
    <w:rsid w:val="005B50B4"/>
    <w:rsid w:val="005B5B66"/>
    <w:rsid w:val="005B5E02"/>
    <w:rsid w:val="005B5F22"/>
    <w:rsid w:val="005B604D"/>
    <w:rsid w:val="005B6133"/>
    <w:rsid w:val="005B6140"/>
    <w:rsid w:val="005B6310"/>
    <w:rsid w:val="005B6554"/>
    <w:rsid w:val="005B65B9"/>
    <w:rsid w:val="005B6E6D"/>
    <w:rsid w:val="005B704C"/>
    <w:rsid w:val="005B718E"/>
    <w:rsid w:val="005B7EBC"/>
    <w:rsid w:val="005C1D2C"/>
    <w:rsid w:val="005C1D87"/>
    <w:rsid w:val="005C1D92"/>
    <w:rsid w:val="005C23B0"/>
    <w:rsid w:val="005C33A9"/>
    <w:rsid w:val="005C382E"/>
    <w:rsid w:val="005C3D81"/>
    <w:rsid w:val="005C3F4D"/>
    <w:rsid w:val="005C42D2"/>
    <w:rsid w:val="005C49F7"/>
    <w:rsid w:val="005C4A0F"/>
    <w:rsid w:val="005C5121"/>
    <w:rsid w:val="005C5D31"/>
    <w:rsid w:val="005C5F76"/>
    <w:rsid w:val="005C600D"/>
    <w:rsid w:val="005C60AA"/>
    <w:rsid w:val="005C646F"/>
    <w:rsid w:val="005C676F"/>
    <w:rsid w:val="005C6B9D"/>
    <w:rsid w:val="005C7438"/>
    <w:rsid w:val="005C7538"/>
    <w:rsid w:val="005C7729"/>
    <w:rsid w:val="005D01AC"/>
    <w:rsid w:val="005D05C8"/>
    <w:rsid w:val="005D05E9"/>
    <w:rsid w:val="005D100B"/>
    <w:rsid w:val="005D175F"/>
    <w:rsid w:val="005D18EC"/>
    <w:rsid w:val="005D1972"/>
    <w:rsid w:val="005D1D14"/>
    <w:rsid w:val="005D23D5"/>
    <w:rsid w:val="005D243F"/>
    <w:rsid w:val="005D278D"/>
    <w:rsid w:val="005D2F95"/>
    <w:rsid w:val="005D33C3"/>
    <w:rsid w:val="005D358F"/>
    <w:rsid w:val="005D364A"/>
    <w:rsid w:val="005D377B"/>
    <w:rsid w:val="005D38B6"/>
    <w:rsid w:val="005D4363"/>
    <w:rsid w:val="005D487C"/>
    <w:rsid w:val="005D4BEA"/>
    <w:rsid w:val="005D4D47"/>
    <w:rsid w:val="005D4F81"/>
    <w:rsid w:val="005D514E"/>
    <w:rsid w:val="005D5188"/>
    <w:rsid w:val="005D5459"/>
    <w:rsid w:val="005D5A2E"/>
    <w:rsid w:val="005D5BC8"/>
    <w:rsid w:val="005D5F2B"/>
    <w:rsid w:val="005D5F4A"/>
    <w:rsid w:val="005D6895"/>
    <w:rsid w:val="005D6C5F"/>
    <w:rsid w:val="005D77D4"/>
    <w:rsid w:val="005D7D19"/>
    <w:rsid w:val="005E0562"/>
    <w:rsid w:val="005E0685"/>
    <w:rsid w:val="005E071D"/>
    <w:rsid w:val="005E076C"/>
    <w:rsid w:val="005E0793"/>
    <w:rsid w:val="005E118E"/>
    <w:rsid w:val="005E11F1"/>
    <w:rsid w:val="005E1ADF"/>
    <w:rsid w:val="005E1E09"/>
    <w:rsid w:val="005E272B"/>
    <w:rsid w:val="005E2E84"/>
    <w:rsid w:val="005E33FE"/>
    <w:rsid w:val="005E34A6"/>
    <w:rsid w:val="005E3726"/>
    <w:rsid w:val="005E3868"/>
    <w:rsid w:val="005E3C62"/>
    <w:rsid w:val="005E3EDF"/>
    <w:rsid w:val="005E3F9E"/>
    <w:rsid w:val="005E400E"/>
    <w:rsid w:val="005E44E6"/>
    <w:rsid w:val="005E4BB2"/>
    <w:rsid w:val="005E4EB2"/>
    <w:rsid w:val="005E4F4B"/>
    <w:rsid w:val="005E5530"/>
    <w:rsid w:val="005E555A"/>
    <w:rsid w:val="005E5EC4"/>
    <w:rsid w:val="005E6346"/>
    <w:rsid w:val="005E6471"/>
    <w:rsid w:val="005E64D4"/>
    <w:rsid w:val="005E681C"/>
    <w:rsid w:val="005E6A51"/>
    <w:rsid w:val="005E6DDE"/>
    <w:rsid w:val="005E6E05"/>
    <w:rsid w:val="005E722E"/>
    <w:rsid w:val="005E7377"/>
    <w:rsid w:val="005E7982"/>
    <w:rsid w:val="005E79C2"/>
    <w:rsid w:val="005E7DEA"/>
    <w:rsid w:val="005E7FBB"/>
    <w:rsid w:val="005F023F"/>
    <w:rsid w:val="005F0456"/>
    <w:rsid w:val="005F06A4"/>
    <w:rsid w:val="005F0934"/>
    <w:rsid w:val="005F09E3"/>
    <w:rsid w:val="005F0BB6"/>
    <w:rsid w:val="005F1048"/>
    <w:rsid w:val="005F1AE4"/>
    <w:rsid w:val="005F1AF0"/>
    <w:rsid w:val="005F1B26"/>
    <w:rsid w:val="005F1C8B"/>
    <w:rsid w:val="005F1E48"/>
    <w:rsid w:val="005F20EC"/>
    <w:rsid w:val="005F32FE"/>
    <w:rsid w:val="005F34A3"/>
    <w:rsid w:val="005F34E8"/>
    <w:rsid w:val="005F3DC6"/>
    <w:rsid w:val="005F46B0"/>
    <w:rsid w:val="005F4993"/>
    <w:rsid w:val="005F4FE7"/>
    <w:rsid w:val="005F518A"/>
    <w:rsid w:val="005F5945"/>
    <w:rsid w:val="005F6453"/>
    <w:rsid w:val="005F659B"/>
    <w:rsid w:val="005F6637"/>
    <w:rsid w:val="005F6B6E"/>
    <w:rsid w:val="005F6F72"/>
    <w:rsid w:val="005F7744"/>
    <w:rsid w:val="005F783C"/>
    <w:rsid w:val="005F7BBE"/>
    <w:rsid w:val="005F7DCF"/>
    <w:rsid w:val="00601572"/>
    <w:rsid w:val="0060196A"/>
    <w:rsid w:val="00601F76"/>
    <w:rsid w:val="00602018"/>
    <w:rsid w:val="006020B9"/>
    <w:rsid w:val="006023BD"/>
    <w:rsid w:val="00602E0B"/>
    <w:rsid w:val="006034F8"/>
    <w:rsid w:val="006035AA"/>
    <w:rsid w:val="00604172"/>
    <w:rsid w:val="00604B25"/>
    <w:rsid w:val="00604D52"/>
    <w:rsid w:val="006051CA"/>
    <w:rsid w:val="00605936"/>
    <w:rsid w:val="00605F1C"/>
    <w:rsid w:val="00606204"/>
    <w:rsid w:val="00606338"/>
    <w:rsid w:val="0060697A"/>
    <w:rsid w:val="00606A13"/>
    <w:rsid w:val="00606E60"/>
    <w:rsid w:val="00606F8D"/>
    <w:rsid w:val="0060763C"/>
    <w:rsid w:val="00607658"/>
    <w:rsid w:val="00607E3E"/>
    <w:rsid w:val="0061001D"/>
    <w:rsid w:val="006102EE"/>
    <w:rsid w:val="006104D4"/>
    <w:rsid w:val="006110DD"/>
    <w:rsid w:val="006115DA"/>
    <w:rsid w:val="00611757"/>
    <w:rsid w:val="00611897"/>
    <w:rsid w:val="00611C2A"/>
    <w:rsid w:val="006122E4"/>
    <w:rsid w:val="0061267B"/>
    <w:rsid w:val="0061287F"/>
    <w:rsid w:val="00612BA1"/>
    <w:rsid w:val="00613DDE"/>
    <w:rsid w:val="00614116"/>
    <w:rsid w:val="0061445F"/>
    <w:rsid w:val="0061459D"/>
    <w:rsid w:val="006148B5"/>
    <w:rsid w:val="00614B2B"/>
    <w:rsid w:val="00614D6D"/>
    <w:rsid w:val="006153F6"/>
    <w:rsid w:val="006154CE"/>
    <w:rsid w:val="00615E3C"/>
    <w:rsid w:val="00616588"/>
    <w:rsid w:val="006169F8"/>
    <w:rsid w:val="00616A3B"/>
    <w:rsid w:val="00617452"/>
    <w:rsid w:val="00617727"/>
    <w:rsid w:val="00617A4C"/>
    <w:rsid w:val="00620278"/>
    <w:rsid w:val="006205D5"/>
    <w:rsid w:val="006205FB"/>
    <w:rsid w:val="006210F3"/>
    <w:rsid w:val="00621429"/>
    <w:rsid w:val="00621485"/>
    <w:rsid w:val="00621724"/>
    <w:rsid w:val="00621C04"/>
    <w:rsid w:val="006223AC"/>
    <w:rsid w:val="0062309E"/>
    <w:rsid w:val="006232BF"/>
    <w:rsid w:val="00623552"/>
    <w:rsid w:val="006241C4"/>
    <w:rsid w:val="0062426D"/>
    <w:rsid w:val="00624563"/>
    <w:rsid w:val="006247FF"/>
    <w:rsid w:val="006250F0"/>
    <w:rsid w:val="006263F3"/>
    <w:rsid w:val="00626568"/>
    <w:rsid w:val="006274EE"/>
    <w:rsid w:val="00627BC6"/>
    <w:rsid w:val="006305B9"/>
    <w:rsid w:val="0063068C"/>
    <w:rsid w:val="0063076D"/>
    <w:rsid w:val="0063093A"/>
    <w:rsid w:val="00630D75"/>
    <w:rsid w:val="00630E27"/>
    <w:rsid w:val="00630F6C"/>
    <w:rsid w:val="00631A62"/>
    <w:rsid w:val="00631AF5"/>
    <w:rsid w:val="00631B30"/>
    <w:rsid w:val="00633526"/>
    <w:rsid w:val="00633621"/>
    <w:rsid w:val="00633FB7"/>
    <w:rsid w:val="00634453"/>
    <w:rsid w:val="0063464F"/>
    <w:rsid w:val="00634F14"/>
    <w:rsid w:val="00634F9F"/>
    <w:rsid w:val="00634FFD"/>
    <w:rsid w:val="006350CE"/>
    <w:rsid w:val="00635121"/>
    <w:rsid w:val="00635442"/>
    <w:rsid w:val="00635A08"/>
    <w:rsid w:val="00635BF5"/>
    <w:rsid w:val="00635C48"/>
    <w:rsid w:val="00635EC0"/>
    <w:rsid w:val="006363F7"/>
    <w:rsid w:val="0063666D"/>
    <w:rsid w:val="00636831"/>
    <w:rsid w:val="006369EC"/>
    <w:rsid w:val="00636E8B"/>
    <w:rsid w:val="00637A79"/>
    <w:rsid w:val="00637E88"/>
    <w:rsid w:val="00640466"/>
    <w:rsid w:val="006405D1"/>
    <w:rsid w:val="00640663"/>
    <w:rsid w:val="00640EDB"/>
    <w:rsid w:val="00641374"/>
    <w:rsid w:val="006421DF"/>
    <w:rsid w:val="00642784"/>
    <w:rsid w:val="00642849"/>
    <w:rsid w:val="00642A4D"/>
    <w:rsid w:val="00642D1B"/>
    <w:rsid w:val="00642F1F"/>
    <w:rsid w:val="006433FF"/>
    <w:rsid w:val="00643517"/>
    <w:rsid w:val="006437BD"/>
    <w:rsid w:val="006438C1"/>
    <w:rsid w:val="00643E6E"/>
    <w:rsid w:val="006440F2"/>
    <w:rsid w:val="006441EB"/>
    <w:rsid w:val="0064422D"/>
    <w:rsid w:val="00644285"/>
    <w:rsid w:val="006443AF"/>
    <w:rsid w:val="0064450E"/>
    <w:rsid w:val="006447CF"/>
    <w:rsid w:val="00644990"/>
    <w:rsid w:val="00644B69"/>
    <w:rsid w:val="0064516F"/>
    <w:rsid w:val="006453A2"/>
    <w:rsid w:val="00645BB0"/>
    <w:rsid w:val="00645F16"/>
    <w:rsid w:val="00645F28"/>
    <w:rsid w:val="006462A0"/>
    <w:rsid w:val="00646600"/>
    <w:rsid w:val="00646B13"/>
    <w:rsid w:val="00646C73"/>
    <w:rsid w:val="00646D79"/>
    <w:rsid w:val="0064705E"/>
    <w:rsid w:val="00647959"/>
    <w:rsid w:val="00650266"/>
    <w:rsid w:val="006504BD"/>
    <w:rsid w:val="006504D4"/>
    <w:rsid w:val="00650F58"/>
    <w:rsid w:val="00650FCD"/>
    <w:rsid w:val="00651047"/>
    <w:rsid w:val="0065113C"/>
    <w:rsid w:val="0065118D"/>
    <w:rsid w:val="006512D3"/>
    <w:rsid w:val="00651573"/>
    <w:rsid w:val="00651DB7"/>
    <w:rsid w:val="00652A9F"/>
    <w:rsid w:val="00652B98"/>
    <w:rsid w:val="00652C2D"/>
    <w:rsid w:val="00653140"/>
    <w:rsid w:val="0065347A"/>
    <w:rsid w:val="0065352D"/>
    <w:rsid w:val="0065355C"/>
    <w:rsid w:val="00653B40"/>
    <w:rsid w:val="00654BEA"/>
    <w:rsid w:val="00654F20"/>
    <w:rsid w:val="00654FAE"/>
    <w:rsid w:val="006557C9"/>
    <w:rsid w:val="00655877"/>
    <w:rsid w:val="00655FDA"/>
    <w:rsid w:val="00656220"/>
    <w:rsid w:val="00656463"/>
    <w:rsid w:val="00656957"/>
    <w:rsid w:val="00656A8F"/>
    <w:rsid w:val="006570D7"/>
    <w:rsid w:val="006573B6"/>
    <w:rsid w:val="006573C3"/>
    <w:rsid w:val="00657590"/>
    <w:rsid w:val="0065783D"/>
    <w:rsid w:val="00657BC9"/>
    <w:rsid w:val="00657CE2"/>
    <w:rsid w:val="006601E8"/>
    <w:rsid w:val="00660373"/>
    <w:rsid w:val="00660527"/>
    <w:rsid w:val="006608B0"/>
    <w:rsid w:val="00661054"/>
    <w:rsid w:val="00661720"/>
    <w:rsid w:val="006617FB"/>
    <w:rsid w:val="0066253C"/>
    <w:rsid w:val="00662666"/>
    <w:rsid w:val="006628BB"/>
    <w:rsid w:val="00662CBB"/>
    <w:rsid w:val="0066303D"/>
    <w:rsid w:val="006630F0"/>
    <w:rsid w:val="0066320C"/>
    <w:rsid w:val="0066344F"/>
    <w:rsid w:val="00663B57"/>
    <w:rsid w:val="006642B5"/>
    <w:rsid w:val="006642D2"/>
    <w:rsid w:val="00664429"/>
    <w:rsid w:val="0066456D"/>
    <w:rsid w:val="00664A18"/>
    <w:rsid w:val="00664E11"/>
    <w:rsid w:val="00664F9B"/>
    <w:rsid w:val="0066541B"/>
    <w:rsid w:val="00666258"/>
    <w:rsid w:val="00666DEF"/>
    <w:rsid w:val="00666F01"/>
    <w:rsid w:val="006671D4"/>
    <w:rsid w:val="006674B3"/>
    <w:rsid w:val="00667BE3"/>
    <w:rsid w:val="0067022C"/>
    <w:rsid w:val="00670D2F"/>
    <w:rsid w:val="00670D53"/>
    <w:rsid w:val="006710EF"/>
    <w:rsid w:val="006717F5"/>
    <w:rsid w:val="00671835"/>
    <w:rsid w:val="00671854"/>
    <w:rsid w:val="00671B65"/>
    <w:rsid w:val="00671D99"/>
    <w:rsid w:val="00671FB3"/>
    <w:rsid w:val="00672357"/>
    <w:rsid w:val="00672DD1"/>
    <w:rsid w:val="00672E6D"/>
    <w:rsid w:val="00672F03"/>
    <w:rsid w:val="00673338"/>
    <w:rsid w:val="00673514"/>
    <w:rsid w:val="006735FF"/>
    <w:rsid w:val="006737D0"/>
    <w:rsid w:val="00673B13"/>
    <w:rsid w:val="00673C00"/>
    <w:rsid w:val="00673E8B"/>
    <w:rsid w:val="0067468C"/>
    <w:rsid w:val="006746B2"/>
    <w:rsid w:val="006749AE"/>
    <w:rsid w:val="00674B0A"/>
    <w:rsid w:val="006752E2"/>
    <w:rsid w:val="00675369"/>
    <w:rsid w:val="0067574F"/>
    <w:rsid w:val="00675ACB"/>
    <w:rsid w:val="006762F7"/>
    <w:rsid w:val="00676309"/>
    <w:rsid w:val="006763E3"/>
    <w:rsid w:val="0067744A"/>
    <w:rsid w:val="00677651"/>
    <w:rsid w:val="0067772F"/>
    <w:rsid w:val="00680691"/>
    <w:rsid w:val="00681087"/>
    <w:rsid w:val="006810EF"/>
    <w:rsid w:val="006813F0"/>
    <w:rsid w:val="006814E5"/>
    <w:rsid w:val="006818E4"/>
    <w:rsid w:val="00681ABA"/>
    <w:rsid w:val="006821B2"/>
    <w:rsid w:val="00682665"/>
    <w:rsid w:val="0068283C"/>
    <w:rsid w:val="0068290C"/>
    <w:rsid w:val="00682AE8"/>
    <w:rsid w:val="00682FCB"/>
    <w:rsid w:val="006837BD"/>
    <w:rsid w:val="006837F5"/>
    <w:rsid w:val="00683A68"/>
    <w:rsid w:val="006840B6"/>
    <w:rsid w:val="006848B7"/>
    <w:rsid w:val="00684B70"/>
    <w:rsid w:val="006851B1"/>
    <w:rsid w:val="00685F6C"/>
    <w:rsid w:val="006860CD"/>
    <w:rsid w:val="00686112"/>
    <w:rsid w:val="00686928"/>
    <w:rsid w:val="00686FE5"/>
    <w:rsid w:val="00687049"/>
    <w:rsid w:val="006875F4"/>
    <w:rsid w:val="00687662"/>
    <w:rsid w:val="00687C14"/>
    <w:rsid w:val="00690381"/>
    <w:rsid w:val="00690BBB"/>
    <w:rsid w:val="006911B4"/>
    <w:rsid w:val="00691BB7"/>
    <w:rsid w:val="00692B71"/>
    <w:rsid w:val="00692D11"/>
    <w:rsid w:val="0069344E"/>
    <w:rsid w:val="00693B5D"/>
    <w:rsid w:val="00693CA1"/>
    <w:rsid w:val="00693DF6"/>
    <w:rsid w:val="006940D8"/>
    <w:rsid w:val="006944EC"/>
    <w:rsid w:val="0069473A"/>
    <w:rsid w:val="00694824"/>
    <w:rsid w:val="00694834"/>
    <w:rsid w:val="00695168"/>
    <w:rsid w:val="00695859"/>
    <w:rsid w:val="00695AEB"/>
    <w:rsid w:val="00695BCB"/>
    <w:rsid w:val="00696684"/>
    <w:rsid w:val="00696AED"/>
    <w:rsid w:val="0069729B"/>
    <w:rsid w:val="0069755C"/>
    <w:rsid w:val="00697616"/>
    <w:rsid w:val="00697637"/>
    <w:rsid w:val="00697982"/>
    <w:rsid w:val="00697F66"/>
    <w:rsid w:val="006A0DB2"/>
    <w:rsid w:val="006A0DE3"/>
    <w:rsid w:val="006A1875"/>
    <w:rsid w:val="006A18F8"/>
    <w:rsid w:val="006A1B5A"/>
    <w:rsid w:val="006A1B8F"/>
    <w:rsid w:val="006A1D8B"/>
    <w:rsid w:val="006A2501"/>
    <w:rsid w:val="006A289A"/>
    <w:rsid w:val="006A289B"/>
    <w:rsid w:val="006A2BDF"/>
    <w:rsid w:val="006A2DF1"/>
    <w:rsid w:val="006A3881"/>
    <w:rsid w:val="006A3903"/>
    <w:rsid w:val="006A39B5"/>
    <w:rsid w:val="006A3CAC"/>
    <w:rsid w:val="006A4212"/>
    <w:rsid w:val="006A44C9"/>
    <w:rsid w:val="006A4C23"/>
    <w:rsid w:val="006A5AA8"/>
    <w:rsid w:val="006A5B37"/>
    <w:rsid w:val="006A62D4"/>
    <w:rsid w:val="006A64DA"/>
    <w:rsid w:val="006A76AC"/>
    <w:rsid w:val="006A7CD6"/>
    <w:rsid w:val="006A7DBD"/>
    <w:rsid w:val="006A7FE3"/>
    <w:rsid w:val="006B0159"/>
    <w:rsid w:val="006B073E"/>
    <w:rsid w:val="006B0811"/>
    <w:rsid w:val="006B12CF"/>
    <w:rsid w:val="006B1643"/>
    <w:rsid w:val="006B1807"/>
    <w:rsid w:val="006B21F9"/>
    <w:rsid w:val="006B2E05"/>
    <w:rsid w:val="006B2F66"/>
    <w:rsid w:val="006B3089"/>
    <w:rsid w:val="006B36A2"/>
    <w:rsid w:val="006B36DD"/>
    <w:rsid w:val="006B3900"/>
    <w:rsid w:val="006B3C86"/>
    <w:rsid w:val="006B3FC9"/>
    <w:rsid w:val="006B43A2"/>
    <w:rsid w:val="006B456F"/>
    <w:rsid w:val="006B4873"/>
    <w:rsid w:val="006B4F25"/>
    <w:rsid w:val="006B6834"/>
    <w:rsid w:val="006B6C81"/>
    <w:rsid w:val="006B6EDC"/>
    <w:rsid w:val="006B717D"/>
    <w:rsid w:val="006B73B0"/>
    <w:rsid w:val="006B7682"/>
    <w:rsid w:val="006C0119"/>
    <w:rsid w:val="006C0494"/>
    <w:rsid w:val="006C092B"/>
    <w:rsid w:val="006C14C8"/>
    <w:rsid w:val="006C1635"/>
    <w:rsid w:val="006C1744"/>
    <w:rsid w:val="006C17B6"/>
    <w:rsid w:val="006C182E"/>
    <w:rsid w:val="006C1EF9"/>
    <w:rsid w:val="006C21A7"/>
    <w:rsid w:val="006C253F"/>
    <w:rsid w:val="006C26FB"/>
    <w:rsid w:val="006C2ED7"/>
    <w:rsid w:val="006C3100"/>
    <w:rsid w:val="006C327D"/>
    <w:rsid w:val="006C34F5"/>
    <w:rsid w:val="006C3793"/>
    <w:rsid w:val="006C3A42"/>
    <w:rsid w:val="006C4349"/>
    <w:rsid w:val="006C534C"/>
    <w:rsid w:val="006C5B09"/>
    <w:rsid w:val="006C61D5"/>
    <w:rsid w:val="006C6467"/>
    <w:rsid w:val="006C6558"/>
    <w:rsid w:val="006C6B0C"/>
    <w:rsid w:val="006C71BF"/>
    <w:rsid w:val="006C726F"/>
    <w:rsid w:val="006C77AE"/>
    <w:rsid w:val="006D000E"/>
    <w:rsid w:val="006D01FC"/>
    <w:rsid w:val="006D02D1"/>
    <w:rsid w:val="006D0884"/>
    <w:rsid w:val="006D0CE4"/>
    <w:rsid w:val="006D0F13"/>
    <w:rsid w:val="006D167D"/>
    <w:rsid w:val="006D1795"/>
    <w:rsid w:val="006D1897"/>
    <w:rsid w:val="006D1FFC"/>
    <w:rsid w:val="006D2281"/>
    <w:rsid w:val="006D25FC"/>
    <w:rsid w:val="006D26F9"/>
    <w:rsid w:val="006D2A24"/>
    <w:rsid w:val="006D2DCB"/>
    <w:rsid w:val="006D3BF5"/>
    <w:rsid w:val="006D3C1A"/>
    <w:rsid w:val="006D4384"/>
    <w:rsid w:val="006D45D8"/>
    <w:rsid w:val="006D4BC1"/>
    <w:rsid w:val="006D4FD7"/>
    <w:rsid w:val="006D51CA"/>
    <w:rsid w:val="006D546D"/>
    <w:rsid w:val="006D5FCC"/>
    <w:rsid w:val="006D60EF"/>
    <w:rsid w:val="006D6607"/>
    <w:rsid w:val="006D7CBE"/>
    <w:rsid w:val="006E03B9"/>
    <w:rsid w:val="006E03E7"/>
    <w:rsid w:val="006E0D73"/>
    <w:rsid w:val="006E1C6F"/>
    <w:rsid w:val="006E2038"/>
    <w:rsid w:val="006E20D7"/>
    <w:rsid w:val="006E2448"/>
    <w:rsid w:val="006E24CA"/>
    <w:rsid w:val="006E27A6"/>
    <w:rsid w:val="006E2BAA"/>
    <w:rsid w:val="006E2C88"/>
    <w:rsid w:val="006E2CC3"/>
    <w:rsid w:val="006E359D"/>
    <w:rsid w:val="006E3811"/>
    <w:rsid w:val="006E4DCA"/>
    <w:rsid w:val="006E5058"/>
    <w:rsid w:val="006E58C9"/>
    <w:rsid w:val="006E6D66"/>
    <w:rsid w:val="006E729F"/>
    <w:rsid w:val="006E77DA"/>
    <w:rsid w:val="006E78DF"/>
    <w:rsid w:val="006E7B41"/>
    <w:rsid w:val="006E7ECF"/>
    <w:rsid w:val="006F004C"/>
    <w:rsid w:val="006F00C0"/>
    <w:rsid w:val="006F035B"/>
    <w:rsid w:val="006F03D5"/>
    <w:rsid w:val="006F06E4"/>
    <w:rsid w:val="006F0765"/>
    <w:rsid w:val="006F08DE"/>
    <w:rsid w:val="006F11D0"/>
    <w:rsid w:val="006F154D"/>
    <w:rsid w:val="006F1E96"/>
    <w:rsid w:val="006F2092"/>
    <w:rsid w:val="006F20E0"/>
    <w:rsid w:val="006F21DC"/>
    <w:rsid w:val="006F2328"/>
    <w:rsid w:val="006F253C"/>
    <w:rsid w:val="006F2739"/>
    <w:rsid w:val="006F291D"/>
    <w:rsid w:val="006F3BBC"/>
    <w:rsid w:val="006F3E0E"/>
    <w:rsid w:val="006F4A6E"/>
    <w:rsid w:val="006F4D3E"/>
    <w:rsid w:val="006F53B5"/>
    <w:rsid w:val="006F54F8"/>
    <w:rsid w:val="006F579C"/>
    <w:rsid w:val="006F5943"/>
    <w:rsid w:val="006F5CAB"/>
    <w:rsid w:val="006F6617"/>
    <w:rsid w:val="006F6775"/>
    <w:rsid w:val="006F7913"/>
    <w:rsid w:val="00700F49"/>
    <w:rsid w:val="00700F9F"/>
    <w:rsid w:val="0070121F"/>
    <w:rsid w:val="00701475"/>
    <w:rsid w:val="007014FC"/>
    <w:rsid w:val="00701794"/>
    <w:rsid w:val="00701EC6"/>
    <w:rsid w:val="007020F8"/>
    <w:rsid w:val="007023FA"/>
    <w:rsid w:val="00704108"/>
    <w:rsid w:val="007042C6"/>
    <w:rsid w:val="00704335"/>
    <w:rsid w:val="007043E4"/>
    <w:rsid w:val="00704678"/>
    <w:rsid w:val="00704D7C"/>
    <w:rsid w:val="00705431"/>
    <w:rsid w:val="007059D3"/>
    <w:rsid w:val="0070603E"/>
    <w:rsid w:val="00706079"/>
    <w:rsid w:val="00706E82"/>
    <w:rsid w:val="00706F3E"/>
    <w:rsid w:val="007071D1"/>
    <w:rsid w:val="00707D7C"/>
    <w:rsid w:val="00710035"/>
    <w:rsid w:val="00710564"/>
    <w:rsid w:val="007105A3"/>
    <w:rsid w:val="007108CC"/>
    <w:rsid w:val="00711749"/>
    <w:rsid w:val="00711A21"/>
    <w:rsid w:val="00711CD3"/>
    <w:rsid w:val="00711DE3"/>
    <w:rsid w:val="007120A2"/>
    <w:rsid w:val="00712916"/>
    <w:rsid w:val="00712A94"/>
    <w:rsid w:val="00713172"/>
    <w:rsid w:val="0071359E"/>
    <w:rsid w:val="00713C4E"/>
    <w:rsid w:val="00713C50"/>
    <w:rsid w:val="00713DF6"/>
    <w:rsid w:val="00714058"/>
    <w:rsid w:val="00714645"/>
    <w:rsid w:val="00714955"/>
    <w:rsid w:val="00714ADC"/>
    <w:rsid w:val="0071556B"/>
    <w:rsid w:val="00715EDE"/>
    <w:rsid w:val="0071677A"/>
    <w:rsid w:val="00716DEA"/>
    <w:rsid w:val="007171DD"/>
    <w:rsid w:val="007174C3"/>
    <w:rsid w:val="00717797"/>
    <w:rsid w:val="007178C0"/>
    <w:rsid w:val="00717CCC"/>
    <w:rsid w:val="00717E9E"/>
    <w:rsid w:val="00720CDD"/>
    <w:rsid w:val="00720D21"/>
    <w:rsid w:val="00721BAE"/>
    <w:rsid w:val="00721D50"/>
    <w:rsid w:val="00721EA3"/>
    <w:rsid w:val="007224CB"/>
    <w:rsid w:val="007229A6"/>
    <w:rsid w:val="00722B30"/>
    <w:rsid w:val="00723673"/>
    <w:rsid w:val="007242AD"/>
    <w:rsid w:val="00725D5F"/>
    <w:rsid w:val="0072613F"/>
    <w:rsid w:val="0072651D"/>
    <w:rsid w:val="007265FE"/>
    <w:rsid w:val="00726B03"/>
    <w:rsid w:val="00727E35"/>
    <w:rsid w:val="00727ED8"/>
    <w:rsid w:val="007306D8"/>
    <w:rsid w:val="00730F93"/>
    <w:rsid w:val="00731200"/>
    <w:rsid w:val="0073140E"/>
    <w:rsid w:val="00731870"/>
    <w:rsid w:val="00731B0D"/>
    <w:rsid w:val="00731C13"/>
    <w:rsid w:val="00731C45"/>
    <w:rsid w:val="0073230C"/>
    <w:rsid w:val="007324E2"/>
    <w:rsid w:val="00732653"/>
    <w:rsid w:val="0073326C"/>
    <w:rsid w:val="0073352A"/>
    <w:rsid w:val="00733DA6"/>
    <w:rsid w:val="00733E3B"/>
    <w:rsid w:val="00733ECA"/>
    <w:rsid w:val="007340BE"/>
    <w:rsid w:val="00734192"/>
    <w:rsid w:val="00734309"/>
    <w:rsid w:val="007347F5"/>
    <w:rsid w:val="00734805"/>
    <w:rsid w:val="0073537F"/>
    <w:rsid w:val="00735B7F"/>
    <w:rsid w:val="0073616A"/>
    <w:rsid w:val="007366EC"/>
    <w:rsid w:val="0073676A"/>
    <w:rsid w:val="00736787"/>
    <w:rsid w:val="0073734C"/>
    <w:rsid w:val="00737AC9"/>
    <w:rsid w:val="00740514"/>
    <w:rsid w:val="007405E6"/>
    <w:rsid w:val="00740FC9"/>
    <w:rsid w:val="00741476"/>
    <w:rsid w:val="00741505"/>
    <w:rsid w:val="00741FA3"/>
    <w:rsid w:val="007420BB"/>
    <w:rsid w:val="00742600"/>
    <w:rsid w:val="007426F7"/>
    <w:rsid w:val="00742EC9"/>
    <w:rsid w:val="00743617"/>
    <w:rsid w:val="00743741"/>
    <w:rsid w:val="007437CC"/>
    <w:rsid w:val="00743B92"/>
    <w:rsid w:val="00743C69"/>
    <w:rsid w:val="00743F54"/>
    <w:rsid w:val="0074421B"/>
    <w:rsid w:val="007448B9"/>
    <w:rsid w:val="00744C8F"/>
    <w:rsid w:val="00744F60"/>
    <w:rsid w:val="00745156"/>
    <w:rsid w:val="007456E2"/>
    <w:rsid w:val="00745875"/>
    <w:rsid w:val="0074589A"/>
    <w:rsid w:val="00746372"/>
    <w:rsid w:val="00746A0F"/>
    <w:rsid w:val="00746D2A"/>
    <w:rsid w:val="00747004"/>
    <w:rsid w:val="00747114"/>
    <w:rsid w:val="00747293"/>
    <w:rsid w:val="007473A4"/>
    <w:rsid w:val="00747C54"/>
    <w:rsid w:val="007502FD"/>
    <w:rsid w:val="0075035B"/>
    <w:rsid w:val="00751AEA"/>
    <w:rsid w:val="007522C2"/>
    <w:rsid w:val="007524F0"/>
    <w:rsid w:val="0075290F"/>
    <w:rsid w:val="00752992"/>
    <w:rsid w:val="00752D46"/>
    <w:rsid w:val="00752F6B"/>
    <w:rsid w:val="00753E41"/>
    <w:rsid w:val="00753EA3"/>
    <w:rsid w:val="0075475B"/>
    <w:rsid w:val="00754A67"/>
    <w:rsid w:val="00754DCF"/>
    <w:rsid w:val="0075504D"/>
    <w:rsid w:val="0075524E"/>
    <w:rsid w:val="00755755"/>
    <w:rsid w:val="00755B41"/>
    <w:rsid w:val="00755B5E"/>
    <w:rsid w:val="00756584"/>
    <w:rsid w:val="00756A22"/>
    <w:rsid w:val="00756A89"/>
    <w:rsid w:val="00756C98"/>
    <w:rsid w:val="00756D22"/>
    <w:rsid w:val="00756DDC"/>
    <w:rsid w:val="00757BC2"/>
    <w:rsid w:val="00757E7A"/>
    <w:rsid w:val="0076058E"/>
    <w:rsid w:val="007609EE"/>
    <w:rsid w:val="00760BA9"/>
    <w:rsid w:val="00760EE9"/>
    <w:rsid w:val="00761519"/>
    <w:rsid w:val="007616AA"/>
    <w:rsid w:val="0076177E"/>
    <w:rsid w:val="00761B53"/>
    <w:rsid w:val="00761F54"/>
    <w:rsid w:val="007622A9"/>
    <w:rsid w:val="007628B2"/>
    <w:rsid w:val="00762E27"/>
    <w:rsid w:val="0076312F"/>
    <w:rsid w:val="007637FA"/>
    <w:rsid w:val="00763B15"/>
    <w:rsid w:val="00764249"/>
    <w:rsid w:val="007649F7"/>
    <w:rsid w:val="007658CF"/>
    <w:rsid w:val="00765946"/>
    <w:rsid w:val="00765D2F"/>
    <w:rsid w:val="00765DF6"/>
    <w:rsid w:val="00765F0C"/>
    <w:rsid w:val="00766225"/>
    <w:rsid w:val="007662B1"/>
    <w:rsid w:val="00766491"/>
    <w:rsid w:val="007665F4"/>
    <w:rsid w:val="00766BD0"/>
    <w:rsid w:val="00766D4C"/>
    <w:rsid w:val="00767146"/>
    <w:rsid w:val="0076739F"/>
    <w:rsid w:val="00767BBA"/>
    <w:rsid w:val="00767C73"/>
    <w:rsid w:val="00767E49"/>
    <w:rsid w:val="00770311"/>
    <w:rsid w:val="00770495"/>
    <w:rsid w:val="0077063C"/>
    <w:rsid w:val="00770B71"/>
    <w:rsid w:val="00770D18"/>
    <w:rsid w:val="00771D42"/>
    <w:rsid w:val="00771F5D"/>
    <w:rsid w:val="00772482"/>
    <w:rsid w:val="00772632"/>
    <w:rsid w:val="007732DE"/>
    <w:rsid w:val="00773C6B"/>
    <w:rsid w:val="00773C94"/>
    <w:rsid w:val="00773D4F"/>
    <w:rsid w:val="007743E2"/>
    <w:rsid w:val="00774967"/>
    <w:rsid w:val="00774B91"/>
    <w:rsid w:val="00774EB4"/>
    <w:rsid w:val="007758CF"/>
    <w:rsid w:val="007762F8"/>
    <w:rsid w:val="00776576"/>
    <w:rsid w:val="00776835"/>
    <w:rsid w:val="007768C7"/>
    <w:rsid w:val="00776BC0"/>
    <w:rsid w:val="00776C90"/>
    <w:rsid w:val="00776E36"/>
    <w:rsid w:val="00776E6C"/>
    <w:rsid w:val="007771B9"/>
    <w:rsid w:val="00777966"/>
    <w:rsid w:val="00777C45"/>
    <w:rsid w:val="0078021A"/>
    <w:rsid w:val="00780531"/>
    <w:rsid w:val="00780643"/>
    <w:rsid w:val="00781B32"/>
    <w:rsid w:val="00782A33"/>
    <w:rsid w:val="0078331D"/>
    <w:rsid w:val="00783775"/>
    <w:rsid w:val="00783CB3"/>
    <w:rsid w:val="00783DD6"/>
    <w:rsid w:val="00783DF2"/>
    <w:rsid w:val="00783FAC"/>
    <w:rsid w:val="0078418C"/>
    <w:rsid w:val="007842AD"/>
    <w:rsid w:val="00784651"/>
    <w:rsid w:val="0078527B"/>
    <w:rsid w:val="00785389"/>
    <w:rsid w:val="007857FD"/>
    <w:rsid w:val="00785840"/>
    <w:rsid w:val="007862C5"/>
    <w:rsid w:val="007873BA"/>
    <w:rsid w:val="00787FDC"/>
    <w:rsid w:val="007908E7"/>
    <w:rsid w:val="00791397"/>
    <w:rsid w:val="007916EC"/>
    <w:rsid w:val="0079175E"/>
    <w:rsid w:val="00792710"/>
    <w:rsid w:val="007928C3"/>
    <w:rsid w:val="007929C8"/>
    <w:rsid w:val="007929EB"/>
    <w:rsid w:val="00792AD6"/>
    <w:rsid w:val="00792C0A"/>
    <w:rsid w:val="00792FFB"/>
    <w:rsid w:val="00793085"/>
    <w:rsid w:val="00793631"/>
    <w:rsid w:val="0079403F"/>
    <w:rsid w:val="00794317"/>
    <w:rsid w:val="0079465E"/>
    <w:rsid w:val="00794DE3"/>
    <w:rsid w:val="00794FA6"/>
    <w:rsid w:val="0079543B"/>
    <w:rsid w:val="00795CBC"/>
    <w:rsid w:val="00795FD9"/>
    <w:rsid w:val="007965D0"/>
    <w:rsid w:val="00796FBA"/>
    <w:rsid w:val="007974E4"/>
    <w:rsid w:val="00797940"/>
    <w:rsid w:val="00797AB4"/>
    <w:rsid w:val="00797F61"/>
    <w:rsid w:val="007A0211"/>
    <w:rsid w:val="007A053D"/>
    <w:rsid w:val="007A0851"/>
    <w:rsid w:val="007A0B87"/>
    <w:rsid w:val="007A0BBB"/>
    <w:rsid w:val="007A0D72"/>
    <w:rsid w:val="007A2347"/>
    <w:rsid w:val="007A360D"/>
    <w:rsid w:val="007A3850"/>
    <w:rsid w:val="007A3945"/>
    <w:rsid w:val="007A4077"/>
    <w:rsid w:val="007A4532"/>
    <w:rsid w:val="007A4772"/>
    <w:rsid w:val="007A48D3"/>
    <w:rsid w:val="007A498A"/>
    <w:rsid w:val="007A4A6F"/>
    <w:rsid w:val="007A4AF8"/>
    <w:rsid w:val="007A55CE"/>
    <w:rsid w:val="007A5978"/>
    <w:rsid w:val="007A5A5E"/>
    <w:rsid w:val="007A5AA4"/>
    <w:rsid w:val="007A5D11"/>
    <w:rsid w:val="007A5F2E"/>
    <w:rsid w:val="007B0362"/>
    <w:rsid w:val="007B04FD"/>
    <w:rsid w:val="007B0586"/>
    <w:rsid w:val="007B11A7"/>
    <w:rsid w:val="007B159D"/>
    <w:rsid w:val="007B16A5"/>
    <w:rsid w:val="007B1808"/>
    <w:rsid w:val="007B1B5F"/>
    <w:rsid w:val="007B1FF6"/>
    <w:rsid w:val="007B2A45"/>
    <w:rsid w:val="007B2BD4"/>
    <w:rsid w:val="007B31D9"/>
    <w:rsid w:val="007B3218"/>
    <w:rsid w:val="007B33F5"/>
    <w:rsid w:val="007B39A3"/>
    <w:rsid w:val="007B4553"/>
    <w:rsid w:val="007B5D60"/>
    <w:rsid w:val="007B5E6D"/>
    <w:rsid w:val="007B6413"/>
    <w:rsid w:val="007B6ED4"/>
    <w:rsid w:val="007B705D"/>
    <w:rsid w:val="007B731C"/>
    <w:rsid w:val="007C04CF"/>
    <w:rsid w:val="007C1006"/>
    <w:rsid w:val="007C1068"/>
    <w:rsid w:val="007C1D50"/>
    <w:rsid w:val="007C1DC1"/>
    <w:rsid w:val="007C1E48"/>
    <w:rsid w:val="007C23B7"/>
    <w:rsid w:val="007C24DF"/>
    <w:rsid w:val="007C259C"/>
    <w:rsid w:val="007C2CF2"/>
    <w:rsid w:val="007C31E1"/>
    <w:rsid w:val="007C34D8"/>
    <w:rsid w:val="007C37A0"/>
    <w:rsid w:val="007C3D1C"/>
    <w:rsid w:val="007C3D4A"/>
    <w:rsid w:val="007C436E"/>
    <w:rsid w:val="007C474E"/>
    <w:rsid w:val="007C4997"/>
    <w:rsid w:val="007C4BA4"/>
    <w:rsid w:val="007C4EDB"/>
    <w:rsid w:val="007C4EF1"/>
    <w:rsid w:val="007C5AD3"/>
    <w:rsid w:val="007C6C27"/>
    <w:rsid w:val="007C70A6"/>
    <w:rsid w:val="007C71B9"/>
    <w:rsid w:val="007C7324"/>
    <w:rsid w:val="007D0A44"/>
    <w:rsid w:val="007D0EC9"/>
    <w:rsid w:val="007D1C92"/>
    <w:rsid w:val="007D1CB0"/>
    <w:rsid w:val="007D1D21"/>
    <w:rsid w:val="007D1D4F"/>
    <w:rsid w:val="007D24E0"/>
    <w:rsid w:val="007D27BE"/>
    <w:rsid w:val="007D3016"/>
    <w:rsid w:val="007D3248"/>
    <w:rsid w:val="007D3524"/>
    <w:rsid w:val="007D3977"/>
    <w:rsid w:val="007D3FEE"/>
    <w:rsid w:val="007D41C5"/>
    <w:rsid w:val="007D4391"/>
    <w:rsid w:val="007D4646"/>
    <w:rsid w:val="007D49FD"/>
    <w:rsid w:val="007D4A3B"/>
    <w:rsid w:val="007D4D90"/>
    <w:rsid w:val="007D5316"/>
    <w:rsid w:val="007D53A7"/>
    <w:rsid w:val="007D541F"/>
    <w:rsid w:val="007D5AC6"/>
    <w:rsid w:val="007D5ADC"/>
    <w:rsid w:val="007D5B7D"/>
    <w:rsid w:val="007D66C9"/>
    <w:rsid w:val="007D6A8C"/>
    <w:rsid w:val="007D7160"/>
    <w:rsid w:val="007D7215"/>
    <w:rsid w:val="007D753C"/>
    <w:rsid w:val="007D7A64"/>
    <w:rsid w:val="007D7B46"/>
    <w:rsid w:val="007E00AA"/>
    <w:rsid w:val="007E01DA"/>
    <w:rsid w:val="007E0249"/>
    <w:rsid w:val="007E0BBC"/>
    <w:rsid w:val="007E0D6E"/>
    <w:rsid w:val="007E1069"/>
    <w:rsid w:val="007E1D81"/>
    <w:rsid w:val="007E1E23"/>
    <w:rsid w:val="007E1EB4"/>
    <w:rsid w:val="007E23C2"/>
    <w:rsid w:val="007E260C"/>
    <w:rsid w:val="007E2951"/>
    <w:rsid w:val="007E2A7F"/>
    <w:rsid w:val="007E2AA3"/>
    <w:rsid w:val="007E2C73"/>
    <w:rsid w:val="007E31F9"/>
    <w:rsid w:val="007E39B0"/>
    <w:rsid w:val="007E3A53"/>
    <w:rsid w:val="007E40F9"/>
    <w:rsid w:val="007E41AD"/>
    <w:rsid w:val="007E45C1"/>
    <w:rsid w:val="007E48EF"/>
    <w:rsid w:val="007E4A7F"/>
    <w:rsid w:val="007E4DF9"/>
    <w:rsid w:val="007E58D7"/>
    <w:rsid w:val="007E5AF0"/>
    <w:rsid w:val="007E5B93"/>
    <w:rsid w:val="007E5DA8"/>
    <w:rsid w:val="007E623C"/>
    <w:rsid w:val="007E6489"/>
    <w:rsid w:val="007E64C4"/>
    <w:rsid w:val="007E6A00"/>
    <w:rsid w:val="007E7AFD"/>
    <w:rsid w:val="007E7B0A"/>
    <w:rsid w:val="007E7B17"/>
    <w:rsid w:val="007F04FD"/>
    <w:rsid w:val="007F0507"/>
    <w:rsid w:val="007F09AA"/>
    <w:rsid w:val="007F0D3D"/>
    <w:rsid w:val="007F0DF8"/>
    <w:rsid w:val="007F0F83"/>
    <w:rsid w:val="007F1734"/>
    <w:rsid w:val="007F1D77"/>
    <w:rsid w:val="007F2779"/>
    <w:rsid w:val="007F29C2"/>
    <w:rsid w:val="007F2D8D"/>
    <w:rsid w:val="007F2E3E"/>
    <w:rsid w:val="007F3395"/>
    <w:rsid w:val="007F39BF"/>
    <w:rsid w:val="007F39C5"/>
    <w:rsid w:val="007F5148"/>
    <w:rsid w:val="007F52B9"/>
    <w:rsid w:val="007F564C"/>
    <w:rsid w:val="007F5A14"/>
    <w:rsid w:val="007F5A1B"/>
    <w:rsid w:val="007F5E03"/>
    <w:rsid w:val="007F60A4"/>
    <w:rsid w:val="007F67C1"/>
    <w:rsid w:val="007F697B"/>
    <w:rsid w:val="007F72F6"/>
    <w:rsid w:val="007F7B16"/>
    <w:rsid w:val="007F7FD5"/>
    <w:rsid w:val="00800171"/>
    <w:rsid w:val="008012BB"/>
    <w:rsid w:val="008015D8"/>
    <w:rsid w:val="008019D6"/>
    <w:rsid w:val="008020EE"/>
    <w:rsid w:val="00802B38"/>
    <w:rsid w:val="00802BA7"/>
    <w:rsid w:val="00802F3D"/>
    <w:rsid w:val="00802F5B"/>
    <w:rsid w:val="00802FD1"/>
    <w:rsid w:val="00803944"/>
    <w:rsid w:val="00803951"/>
    <w:rsid w:val="008049DF"/>
    <w:rsid w:val="00804F1F"/>
    <w:rsid w:val="0080577D"/>
    <w:rsid w:val="00805B67"/>
    <w:rsid w:val="00805D08"/>
    <w:rsid w:val="00805D93"/>
    <w:rsid w:val="00805F2E"/>
    <w:rsid w:val="008060D9"/>
    <w:rsid w:val="008065F0"/>
    <w:rsid w:val="00806688"/>
    <w:rsid w:val="008068C8"/>
    <w:rsid w:val="00806A09"/>
    <w:rsid w:val="00806E7D"/>
    <w:rsid w:val="0081028F"/>
    <w:rsid w:val="008104DF"/>
    <w:rsid w:val="00810558"/>
    <w:rsid w:val="008106B0"/>
    <w:rsid w:val="008107BD"/>
    <w:rsid w:val="00810A12"/>
    <w:rsid w:val="00811177"/>
    <w:rsid w:val="008112E9"/>
    <w:rsid w:val="00812BCA"/>
    <w:rsid w:val="00812F58"/>
    <w:rsid w:val="00813874"/>
    <w:rsid w:val="00813ED6"/>
    <w:rsid w:val="008140E0"/>
    <w:rsid w:val="008143FC"/>
    <w:rsid w:val="0081443D"/>
    <w:rsid w:val="0081475F"/>
    <w:rsid w:val="0081516B"/>
    <w:rsid w:val="00815795"/>
    <w:rsid w:val="008158F0"/>
    <w:rsid w:val="00815C0A"/>
    <w:rsid w:val="00815C27"/>
    <w:rsid w:val="00815E66"/>
    <w:rsid w:val="0081603E"/>
    <w:rsid w:val="0081633C"/>
    <w:rsid w:val="00816BE6"/>
    <w:rsid w:val="00816CAA"/>
    <w:rsid w:val="00816D3C"/>
    <w:rsid w:val="0081744D"/>
    <w:rsid w:val="00817B57"/>
    <w:rsid w:val="00820636"/>
    <w:rsid w:val="0082149D"/>
    <w:rsid w:val="00821561"/>
    <w:rsid w:val="008217E5"/>
    <w:rsid w:val="00822700"/>
    <w:rsid w:val="00822B10"/>
    <w:rsid w:val="00822CD0"/>
    <w:rsid w:val="008231DE"/>
    <w:rsid w:val="0082346D"/>
    <w:rsid w:val="00823B36"/>
    <w:rsid w:val="008241C9"/>
    <w:rsid w:val="008244C9"/>
    <w:rsid w:val="008247EF"/>
    <w:rsid w:val="008251F4"/>
    <w:rsid w:val="00825937"/>
    <w:rsid w:val="00825CB1"/>
    <w:rsid w:val="00825F91"/>
    <w:rsid w:val="0082604D"/>
    <w:rsid w:val="00826646"/>
    <w:rsid w:val="00826D27"/>
    <w:rsid w:val="00826E1D"/>
    <w:rsid w:val="00826E47"/>
    <w:rsid w:val="008270AE"/>
    <w:rsid w:val="008275DE"/>
    <w:rsid w:val="008276C7"/>
    <w:rsid w:val="00827A82"/>
    <w:rsid w:val="00827AD6"/>
    <w:rsid w:val="00830027"/>
    <w:rsid w:val="008300D8"/>
    <w:rsid w:val="00830812"/>
    <w:rsid w:val="00830894"/>
    <w:rsid w:val="00830AAF"/>
    <w:rsid w:val="00830DB6"/>
    <w:rsid w:val="008321EA"/>
    <w:rsid w:val="00832351"/>
    <w:rsid w:val="00832627"/>
    <w:rsid w:val="00833AB7"/>
    <w:rsid w:val="00833AD8"/>
    <w:rsid w:val="00833EBE"/>
    <w:rsid w:val="0083406C"/>
    <w:rsid w:val="008343F9"/>
    <w:rsid w:val="00834605"/>
    <w:rsid w:val="00834940"/>
    <w:rsid w:val="00834B00"/>
    <w:rsid w:val="00835609"/>
    <w:rsid w:val="00835FA9"/>
    <w:rsid w:val="00836391"/>
    <w:rsid w:val="00836986"/>
    <w:rsid w:val="00836C19"/>
    <w:rsid w:val="00836F15"/>
    <w:rsid w:val="00837238"/>
    <w:rsid w:val="0083728C"/>
    <w:rsid w:val="008376E6"/>
    <w:rsid w:val="00837A59"/>
    <w:rsid w:val="00840019"/>
    <w:rsid w:val="00840230"/>
    <w:rsid w:val="0084201E"/>
    <w:rsid w:val="0084245F"/>
    <w:rsid w:val="00842D3F"/>
    <w:rsid w:val="008431CE"/>
    <w:rsid w:val="008433E3"/>
    <w:rsid w:val="00843426"/>
    <w:rsid w:val="00843C6D"/>
    <w:rsid w:val="00843F34"/>
    <w:rsid w:val="008445C0"/>
    <w:rsid w:val="00844829"/>
    <w:rsid w:val="00844C03"/>
    <w:rsid w:val="00844E12"/>
    <w:rsid w:val="008452ED"/>
    <w:rsid w:val="00845AC8"/>
    <w:rsid w:val="00846121"/>
    <w:rsid w:val="008461D8"/>
    <w:rsid w:val="00846213"/>
    <w:rsid w:val="008462DB"/>
    <w:rsid w:val="0084659B"/>
    <w:rsid w:val="00846A66"/>
    <w:rsid w:val="00846D35"/>
    <w:rsid w:val="00846D67"/>
    <w:rsid w:val="0084709E"/>
    <w:rsid w:val="008475D3"/>
    <w:rsid w:val="00847738"/>
    <w:rsid w:val="0084781D"/>
    <w:rsid w:val="00847AD9"/>
    <w:rsid w:val="00847E13"/>
    <w:rsid w:val="0085037B"/>
    <w:rsid w:val="008504DD"/>
    <w:rsid w:val="008505BD"/>
    <w:rsid w:val="0085073B"/>
    <w:rsid w:val="00850864"/>
    <w:rsid w:val="00850AB5"/>
    <w:rsid w:val="00850B5F"/>
    <w:rsid w:val="00850E30"/>
    <w:rsid w:val="008510FD"/>
    <w:rsid w:val="00851861"/>
    <w:rsid w:val="00852071"/>
    <w:rsid w:val="0085225E"/>
    <w:rsid w:val="0085288E"/>
    <w:rsid w:val="00852910"/>
    <w:rsid w:val="0085317F"/>
    <w:rsid w:val="00853763"/>
    <w:rsid w:val="00853D0D"/>
    <w:rsid w:val="00854042"/>
    <w:rsid w:val="00854798"/>
    <w:rsid w:val="00854BD2"/>
    <w:rsid w:val="00855568"/>
    <w:rsid w:val="008556AD"/>
    <w:rsid w:val="008558A6"/>
    <w:rsid w:val="00855EA9"/>
    <w:rsid w:val="008560F4"/>
    <w:rsid w:val="0085650D"/>
    <w:rsid w:val="00856639"/>
    <w:rsid w:val="0085727F"/>
    <w:rsid w:val="0085743A"/>
    <w:rsid w:val="00857AD9"/>
    <w:rsid w:val="00860679"/>
    <w:rsid w:val="008609D8"/>
    <w:rsid w:val="00860B78"/>
    <w:rsid w:val="00860CBE"/>
    <w:rsid w:val="00860D40"/>
    <w:rsid w:val="008613F5"/>
    <w:rsid w:val="0086152C"/>
    <w:rsid w:val="00861539"/>
    <w:rsid w:val="0086186F"/>
    <w:rsid w:val="00861AA4"/>
    <w:rsid w:val="00862D30"/>
    <w:rsid w:val="00864B9E"/>
    <w:rsid w:val="00864FFD"/>
    <w:rsid w:val="00865847"/>
    <w:rsid w:val="0086655A"/>
    <w:rsid w:val="00866773"/>
    <w:rsid w:val="00867325"/>
    <w:rsid w:val="00867348"/>
    <w:rsid w:val="0087058F"/>
    <w:rsid w:val="00870598"/>
    <w:rsid w:val="008707F1"/>
    <w:rsid w:val="0087139D"/>
    <w:rsid w:val="008714B6"/>
    <w:rsid w:val="0087153F"/>
    <w:rsid w:val="00871DA0"/>
    <w:rsid w:val="0087241A"/>
    <w:rsid w:val="0087258E"/>
    <w:rsid w:val="008727DC"/>
    <w:rsid w:val="008729FB"/>
    <w:rsid w:val="00872AAD"/>
    <w:rsid w:val="00872DC5"/>
    <w:rsid w:val="00872DC7"/>
    <w:rsid w:val="00872EF4"/>
    <w:rsid w:val="00873B6D"/>
    <w:rsid w:val="00873DB7"/>
    <w:rsid w:val="00873FB2"/>
    <w:rsid w:val="00874F81"/>
    <w:rsid w:val="008750C7"/>
    <w:rsid w:val="008750FA"/>
    <w:rsid w:val="00875108"/>
    <w:rsid w:val="00875262"/>
    <w:rsid w:val="008754EB"/>
    <w:rsid w:val="00875659"/>
    <w:rsid w:val="00875D67"/>
    <w:rsid w:val="008761A5"/>
    <w:rsid w:val="008761CD"/>
    <w:rsid w:val="00876601"/>
    <w:rsid w:val="008770DE"/>
    <w:rsid w:val="00877191"/>
    <w:rsid w:val="008771EE"/>
    <w:rsid w:val="008778AC"/>
    <w:rsid w:val="0087792E"/>
    <w:rsid w:val="0088108E"/>
    <w:rsid w:val="008812D1"/>
    <w:rsid w:val="0088160C"/>
    <w:rsid w:val="008816D5"/>
    <w:rsid w:val="008817B7"/>
    <w:rsid w:val="00881B57"/>
    <w:rsid w:val="00882083"/>
    <w:rsid w:val="008820DD"/>
    <w:rsid w:val="0088292D"/>
    <w:rsid w:val="00882969"/>
    <w:rsid w:val="0088318A"/>
    <w:rsid w:val="00883292"/>
    <w:rsid w:val="008834D2"/>
    <w:rsid w:val="0088366F"/>
    <w:rsid w:val="0088395D"/>
    <w:rsid w:val="00884002"/>
    <w:rsid w:val="008844D5"/>
    <w:rsid w:val="00885139"/>
    <w:rsid w:val="0088562C"/>
    <w:rsid w:val="0088590A"/>
    <w:rsid w:val="00885DD7"/>
    <w:rsid w:val="00885ED1"/>
    <w:rsid w:val="008860A0"/>
    <w:rsid w:val="00886183"/>
    <w:rsid w:val="00886611"/>
    <w:rsid w:val="00886C12"/>
    <w:rsid w:val="00887076"/>
    <w:rsid w:val="008876F7"/>
    <w:rsid w:val="00887C95"/>
    <w:rsid w:val="00887DD2"/>
    <w:rsid w:val="00887F12"/>
    <w:rsid w:val="0089076A"/>
    <w:rsid w:val="00890C89"/>
    <w:rsid w:val="0089102A"/>
    <w:rsid w:val="00891253"/>
    <w:rsid w:val="008917EE"/>
    <w:rsid w:val="008918A2"/>
    <w:rsid w:val="00891DCB"/>
    <w:rsid w:val="00892EFD"/>
    <w:rsid w:val="00893572"/>
    <w:rsid w:val="0089358C"/>
    <w:rsid w:val="00893BED"/>
    <w:rsid w:val="008940A5"/>
    <w:rsid w:val="0089433C"/>
    <w:rsid w:val="008947DB"/>
    <w:rsid w:val="00894A8D"/>
    <w:rsid w:val="00894D08"/>
    <w:rsid w:val="00894F40"/>
    <w:rsid w:val="00895373"/>
    <w:rsid w:val="008953B4"/>
    <w:rsid w:val="008959F4"/>
    <w:rsid w:val="00895BDB"/>
    <w:rsid w:val="00896065"/>
    <w:rsid w:val="008970CF"/>
    <w:rsid w:val="00897565"/>
    <w:rsid w:val="008975A5"/>
    <w:rsid w:val="0089778C"/>
    <w:rsid w:val="00897C97"/>
    <w:rsid w:val="008A04C4"/>
    <w:rsid w:val="008A04F2"/>
    <w:rsid w:val="008A06D8"/>
    <w:rsid w:val="008A0A69"/>
    <w:rsid w:val="008A175A"/>
    <w:rsid w:val="008A18D2"/>
    <w:rsid w:val="008A1C28"/>
    <w:rsid w:val="008A1F72"/>
    <w:rsid w:val="008A29C7"/>
    <w:rsid w:val="008A2B92"/>
    <w:rsid w:val="008A2C45"/>
    <w:rsid w:val="008A2C5C"/>
    <w:rsid w:val="008A331B"/>
    <w:rsid w:val="008A3428"/>
    <w:rsid w:val="008A35CD"/>
    <w:rsid w:val="008A366F"/>
    <w:rsid w:val="008A3B18"/>
    <w:rsid w:val="008A3BF3"/>
    <w:rsid w:val="008A3D89"/>
    <w:rsid w:val="008A4144"/>
    <w:rsid w:val="008A5762"/>
    <w:rsid w:val="008A5794"/>
    <w:rsid w:val="008A5DC3"/>
    <w:rsid w:val="008A5FC2"/>
    <w:rsid w:val="008A60F8"/>
    <w:rsid w:val="008A67E0"/>
    <w:rsid w:val="008A6958"/>
    <w:rsid w:val="008A698D"/>
    <w:rsid w:val="008A6B2D"/>
    <w:rsid w:val="008A6C4C"/>
    <w:rsid w:val="008A6E38"/>
    <w:rsid w:val="008A71A8"/>
    <w:rsid w:val="008A73A2"/>
    <w:rsid w:val="008A749B"/>
    <w:rsid w:val="008A74D9"/>
    <w:rsid w:val="008A7E03"/>
    <w:rsid w:val="008A7E56"/>
    <w:rsid w:val="008A7EC7"/>
    <w:rsid w:val="008B001E"/>
    <w:rsid w:val="008B0438"/>
    <w:rsid w:val="008B04A6"/>
    <w:rsid w:val="008B05D7"/>
    <w:rsid w:val="008B0CAA"/>
    <w:rsid w:val="008B0D1C"/>
    <w:rsid w:val="008B0FEC"/>
    <w:rsid w:val="008B14BB"/>
    <w:rsid w:val="008B171A"/>
    <w:rsid w:val="008B1B69"/>
    <w:rsid w:val="008B2682"/>
    <w:rsid w:val="008B269E"/>
    <w:rsid w:val="008B29D4"/>
    <w:rsid w:val="008B2A20"/>
    <w:rsid w:val="008B3047"/>
    <w:rsid w:val="008B3757"/>
    <w:rsid w:val="008B4505"/>
    <w:rsid w:val="008B45F7"/>
    <w:rsid w:val="008B462E"/>
    <w:rsid w:val="008B47A8"/>
    <w:rsid w:val="008B521C"/>
    <w:rsid w:val="008B660A"/>
    <w:rsid w:val="008B67FD"/>
    <w:rsid w:val="008B6895"/>
    <w:rsid w:val="008B6EFD"/>
    <w:rsid w:val="008B7088"/>
    <w:rsid w:val="008B75EF"/>
    <w:rsid w:val="008B7973"/>
    <w:rsid w:val="008B79C2"/>
    <w:rsid w:val="008C0A83"/>
    <w:rsid w:val="008C0CC3"/>
    <w:rsid w:val="008C0DDF"/>
    <w:rsid w:val="008C0E64"/>
    <w:rsid w:val="008C0FF2"/>
    <w:rsid w:val="008C1672"/>
    <w:rsid w:val="008C19A0"/>
    <w:rsid w:val="008C1BFD"/>
    <w:rsid w:val="008C22E0"/>
    <w:rsid w:val="008C2A64"/>
    <w:rsid w:val="008C2B46"/>
    <w:rsid w:val="008C2C22"/>
    <w:rsid w:val="008C2DFF"/>
    <w:rsid w:val="008C323F"/>
    <w:rsid w:val="008C3A1E"/>
    <w:rsid w:val="008C453C"/>
    <w:rsid w:val="008C4C1E"/>
    <w:rsid w:val="008C4E3D"/>
    <w:rsid w:val="008C503C"/>
    <w:rsid w:val="008C541C"/>
    <w:rsid w:val="008C58CA"/>
    <w:rsid w:val="008C697F"/>
    <w:rsid w:val="008C6C17"/>
    <w:rsid w:val="008C7075"/>
    <w:rsid w:val="008C7C52"/>
    <w:rsid w:val="008C7D3E"/>
    <w:rsid w:val="008D0825"/>
    <w:rsid w:val="008D0B4D"/>
    <w:rsid w:val="008D0FD5"/>
    <w:rsid w:val="008D12A0"/>
    <w:rsid w:val="008D138A"/>
    <w:rsid w:val="008D16C8"/>
    <w:rsid w:val="008D1B8B"/>
    <w:rsid w:val="008D1CF6"/>
    <w:rsid w:val="008D1E79"/>
    <w:rsid w:val="008D2745"/>
    <w:rsid w:val="008D2E58"/>
    <w:rsid w:val="008D2ED5"/>
    <w:rsid w:val="008D2F8B"/>
    <w:rsid w:val="008D2FB4"/>
    <w:rsid w:val="008D3011"/>
    <w:rsid w:val="008D32E1"/>
    <w:rsid w:val="008D35E9"/>
    <w:rsid w:val="008D36EF"/>
    <w:rsid w:val="008D38CB"/>
    <w:rsid w:val="008D4190"/>
    <w:rsid w:val="008D4292"/>
    <w:rsid w:val="008D434A"/>
    <w:rsid w:val="008D58D4"/>
    <w:rsid w:val="008D5A9E"/>
    <w:rsid w:val="008D6107"/>
    <w:rsid w:val="008D611E"/>
    <w:rsid w:val="008D69BE"/>
    <w:rsid w:val="008D7164"/>
    <w:rsid w:val="008D72F7"/>
    <w:rsid w:val="008D736F"/>
    <w:rsid w:val="008D74CF"/>
    <w:rsid w:val="008D76EB"/>
    <w:rsid w:val="008E0429"/>
    <w:rsid w:val="008E2230"/>
    <w:rsid w:val="008E22EC"/>
    <w:rsid w:val="008E243C"/>
    <w:rsid w:val="008E2753"/>
    <w:rsid w:val="008E2AB3"/>
    <w:rsid w:val="008E2BA5"/>
    <w:rsid w:val="008E34DA"/>
    <w:rsid w:val="008E3547"/>
    <w:rsid w:val="008E3D0E"/>
    <w:rsid w:val="008E4525"/>
    <w:rsid w:val="008E46A3"/>
    <w:rsid w:val="008E4796"/>
    <w:rsid w:val="008E4EA4"/>
    <w:rsid w:val="008E5073"/>
    <w:rsid w:val="008E5553"/>
    <w:rsid w:val="008E5A80"/>
    <w:rsid w:val="008E657A"/>
    <w:rsid w:val="008E6958"/>
    <w:rsid w:val="008E7144"/>
    <w:rsid w:val="008E7158"/>
    <w:rsid w:val="008E7870"/>
    <w:rsid w:val="008E790B"/>
    <w:rsid w:val="008E7D80"/>
    <w:rsid w:val="008E7EB4"/>
    <w:rsid w:val="008F00CA"/>
    <w:rsid w:val="008F04EF"/>
    <w:rsid w:val="008F0EAC"/>
    <w:rsid w:val="008F11CA"/>
    <w:rsid w:val="008F2459"/>
    <w:rsid w:val="008F278F"/>
    <w:rsid w:val="008F2C97"/>
    <w:rsid w:val="008F3019"/>
    <w:rsid w:val="008F38B0"/>
    <w:rsid w:val="008F3BB8"/>
    <w:rsid w:val="008F3EE1"/>
    <w:rsid w:val="008F4147"/>
    <w:rsid w:val="008F42DC"/>
    <w:rsid w:val="008F449B"/>
    <w:rsid w:val="008F45E3"/>
    <w:rsid w:val="008F4762"/>
    <w:rsid w:val="008F47B0"/>
    <w:rsid w:val="008F48FB"/>
    <w:rsid w:val="008F4C89"/>
    <w:rsid w:val="008F5789"/>
    <w:rsid w:val="008F58FE"/>
    <w:rsid w:val="008F5A2B"/>
    <w:rsid w:val="008F5F67"/>
    <w:rsid w:val="008F7187"/>
    <w:rsid w:val="008F7380"/>
    <w:rsid w:val="008F7D1B"/>
    <w:rsid w:val="008F7E90"/>
    <w:rsid w:val="009004CF"/>
    <w:rsid w:val="0090059F"/>
    <w:rsid w:val="00901033"/>
    <w:rsid w:val="009012A5"/>
    <w:rsid w:val="009013E9"/>
    <w:rsid w:val="009014DA"/>
    <w:rsid w:val="009019D1"/>
    <w:rsid w:val="009019FD"/>
    <w:rsid w:val="00901AB3"/>
    <w:rsid w:val="009022B5"/>
    <w:rsid w:val="00902A28"/>
    <w:rsid w:val="00903352"/>
    <w:rsid w:val="009036E6"/>
    <w:rsid w:val="0090403E"/>
    <w:rsid w:val="00904151"/>
    <w:rsid w:val="00904224"/>
    <w:rsid w:val="00904540"/>
    <w:rsid w:val="009054CC"/>
    <w:rsid w:val="00905935"/>
    <w:rsid w:val="00905AFE"/>
    <w:rsid w:val="009065EC"/>
    <w:rsid w:val="0090698B"/>
    <w:rsid w:val="00906ABC"/>
    <w:rsid w:val="00906E16"/>
    <w:rsid w:val="0090774A"/>
    <w:rsid w:val="00907C6F"/>
    <w:rsid w:val="009100EF"/>
    <w:rsid w:val="009104F4"/>
    <w:rsid w:val="00910DF9"/>
    <w:rsid w:val="0091131D"/>
    <w:rsid w:val="00911956"/>
    <w:rsid w:val="009119DB"/>
    <w:rsid w:val="00912841"/>
    <w:rsid w:val="00912E36"/>
    <w:rsid w:val="009133A0"/>
    <w:rsid w:val="0091359A"/>
    <w:rsid w:val="00914241"/>
    <w:rsid w:val="00914405"/>
    <w:rsid w:val="00914454"/>
    <w:rsid w:val="009147F4"/>
    <w:rsid w:val="009150EA"/>
    <w:rsid w:val="00915AFB"/>
    <w:rsid w:val="00917114"/>
    <w:rsid w:val="009173F4"/>
    <w:rsid w:val="009200CA"/>
    <w:rsid w:val="009207D3"/>
    <w:rsid w:val="00920B84"/>
    <w:rsid w:val="00920C44"/>
    <w:rsid w:val="00920DC5"/>
    <w:rsid w:val="00920F6B"/>
    <w:rsid w:val="00921263"/>
    <w:rsid w:val="009214AF"/>
    <w:rsid w:val="009218D0"/>
    <w:rsid w:val="0092193C"/>
    <w:rsid w:val="00922212"/>
    <w:rsid w:val="00922535"/>
    <w:rsid w:val="0092268E"/>
    <w:rsid w:val="00923240"/>
    <w:rsid w:val="009233F5"/>
    <w:rsid w:val="00923468"/>
    <w:rsid w:val="00923575"/>
    <w:rsid w:val="0092371C"/>
    <w:rsid w:val="009238BD"/>
    <w:rsid w:val="00924324"/>
    <w:rsid w:val="009243B2"/>
    <w:rsid w:val="00924441"/>
    <w:rsid w:val="00924565"/>
    <w:rsid w:val="0092573F"/>
    <w:rsid w:val="00925A89"/>
    <w:rsid w:val="00926289"/>
    <w:rsid w:val="00926393"/>
    <w:rsid w:val="0092694A"/>
    <w:rsid w:val="00926D59"/>
    <w:rsid w:val="00926DBD"/>
    <w:rsid w:val="009271CA"/>
    <w:rsid w:val="00927805"/>
    <w:rsid w:val="00927D47"/>
    <w:rsid w:val="00930531"/>
    <w:rsid w:val="009306F7"/>
    <w:rsid w:val="0093127D"/>
    <w:rsid w:val="009312F5"/>
    <w:rsid w:val="009316F1"/>
    <w:rsid w:val="00931798"/>
    <w:rsid w:val="009319BD"/>
    <w:rsid w:val="00931FAF"/>
    <w:rsid w:val="0093223C"/>
    <w:rsid w:val="00932459"/>
    <w:rsid w:val="00932699"/>
    <w:rsid w:val="00932877"/>
    <w:rsid w:val="0093291E"/>
    <w:rsid w:val="009331BD"/>
    <w:rsid w:val="00934291"/>
    <w:rsid w:val="0093481D"/>
    <w:rsid w:val="00934A6B"/>
    <w:rsid w:val="00934EF6"/>
    <w:rsid w:val="00935085"/>
    <w:rsid w:val="009350E6"/>
    <w:rsid w:val="0093535F"/>
    <w:rsid w:val="009353ED"/>
    <w:rsid w:val="00935895"/>
    <w:rsid w:val="00935DBC"/>
    <w:rsid w:val="00935DCE"/>
    <w:rsid w:val="00937096"/>
    <w:rsid w:val="0093762D"/>
    <w:rsid w:val="009401BC"/>
    <w:rsid w:val="0094027F"/>
    <w:rsid w:val="009404D1"/>
    <w:rsid w:val="009409A7"/>
    <w:rsid w:val="00940B27"/>
    <w:rsid w:val="00940B83"/>
    <w:rsid w:val="0094123D"/>
    <w:rsid w:val="00941708"/>
    <w:rsid w:val="00941851"/>
    <w:rsid w:val="00941F96"/>
    <w:rsid w:val="0094222E"/>
    <w:rsid w:val="009424D1"/>
    <w:rsid w:val="00942835"/>
    <w:rsid w:val="009428EE"/>
    <w:rsid w:val="00942ED6"/>
    <w:rsid w:val="00943897"/>
    <w:rsid w:val="00944C0B"/>
    <w:rsid w:val="00944E9B"/>
    <w:rsid w:val="0094529D"/>
    <w:rsid w:val="0094539F"/>
    <w:rsid w:val="0094563F"/>
    <w:rsid w:val="009459A7"/>
    <w:rsid w:val="009464F7"/>
    <w:rsid w:val="00946521"/>
    <w:rsid w:val="00946677"/>
    <w:rsid w:val="009466C3"/>
    <w:rsid w:val="00946EF8"/>
    <w:rsid w:val="0094709E"/>
    <w:rsid w:val="00947A54"/>
    <w:rsid w:val="00947CC5"/>
    <w:rsid w:val="00950011"/>
    <w:rsid w:val="00950D69"/>
    <w:rsid w:val="009515A0"/>
    <w:rsid w:val="00951E3F"/>
    <w:rsid w:val="00952718"/>
    <w:rsid w:val="009534B9"/>
    <w:rsid w:val="009536B2"/>
    <w:rsid w:val="00953C02"/>
    <w:rsid w:val="0095457C"/>
    <w:rsid w:val="00955831"/>
    <w:rsid w:val="009558F0"/>
    <w:rsid w:val="009567E9"/>
    <w:rsid w:val="00956C1D"/>
    <w:rsid w:val="00956D59"/>
    <w:rsid w:val="0095706F"/>
    <w:rsid w:val="009571B0"/>
    <w:rsid w:val="00957217"/>
    <w:rsid w:val="00957A33"/>
    <w:rsid w:val="00957C41"/>
    <w:rsid w:val="0096085E"/>
    <w:rsid w:val="00960986"/>
    <w:rsid w:val="0096125B"/>
    <w:rsid w:val="00961526"/>
    <w:rsid w:val="0096162D"/>
    <w:rsid w:val="0096171D"/>
    <w:rsid w:val="009618D9"/>
    <w:rsid w:val="009619A2"/>
    <w:rsid w:val="00961FCD"/>
    <w:rsid w:val="009629EF"/>
    <w:rsid w:val="00963843"/>
    <w:rsid w:val="00963B29"/>
    <w:rsid w:val="00963D82"/>
    <w:rsid w:val="00963DF2"/>
    <w:rsid w:val="009642FF"/>
    <w:rsid w:val="009646FF"/>
    <w:rsid w:val="00964EB1"/>
    <w:rsid w:val="00965089"/>
    <w:rsid w:val="009656C3"/>
    <w:rsid w:val="0096573B"/>
    <w:rsid w:val="00965786"/>
    <w:rsid w:val="00965793"/>
    <w:rsid w:val="00965FD0"/>
    <w:rsid w:val="009665C8"/>
    <w:rsid w:val="00966B44"/>
    <w:rsid w:val="00966B7B"/>
    <w:rsid w:val="00967273"/>
    <w:rsid w:val="009672A1"/>
    <w:rsid w:val="00970065"/>
    <w:rsid w:val="00970456"/>
    <w:rsid w:val="00970866"/>
    <w:rsid w:val="00971099"/>
    <w:rsid w:val="009720BC"/>
    <w:rsid w:val="00972269"/>
    <w:rsid w:val="0097255E"/>
    <w:rsid w:val="00972DF9"/>
    <w:rsid w:val="00973D5C"/>
    <w:rsid w:val="009747B8"/>
    <w:rsid w:val="009748DD"/>
    <w:rsid w:val="00975162"/>
    <w:rsid w:val="0097520C"/>
    <w:rsid w:val="0097570A"/>
    <w:rsid w:val="0097575E"/>
    <w:rsid w:val="0097580D"/>
    <w:rsid w:val="00975932"/>
    <w:rsid w:val="00975DCB"/>
    <w:rsid w:val="00975E49"/>
    <w:rsid w:val="00976464"/>
    <w:rsid w:val="0097691E"/>
    <w:rsid w:val="00976B4B"/>
    <w:rsid w:val="00976C19"/>
    <w:rsid w:val="00976E4F"/>
    <w:rsid w:val="0097729D"/>
    <w:rsid w:val="009774A8"/>
    <w:rsid w:val="009779AD"/>
    <w:rsid w:val="00977B53"/>
    <w:rsid w:val="00977D24"/>
    <w:rsid w:val="00980DBC"/>
    <w:rsid w:val="00980F0B"/>
    <w:rsid w:val="00980FEB"/>
    <w:rsid w:val="00982066"/>
    <w:rsid w:val="00982D94"/>
    <w:rsid w:val="009830A8"/>
    <w:rsid w:val="0098359B"/>
    <w:rsid w:val="00983E4E"/>
    <w:rsid w:val="009841AE"/>
    <w:rsid w:val="009842AE"/>
    <w:rsid w:val="00984842"/>
    <w:rsid w:val="00984A0E"/>
    <w:rsid w:val="00985028"/>
    <w:rsid w:val="00985053"/>
    <w:rsid w:val="009850F6"/>
    <w:rsid w:val="00985273"/>
    <w:rsid w:val="0098660A"/>
    <w:rsid w:val="00987667"/>
    <w:rsid w:val="00990F08"/>
    <w:rsid w:val="0099102B"/>
    <w:rsid w:val="0099116F"/>
    <w:rsid w:val="00991523"/>
    <w:rsid w:val="0099207F"/>
    <w:rsid w:val="0099209C"/>
    <w:rsid w:val="00992C21"/>
    <w:rsid w:val="00992D03"/>
    <w:rsid w:val="00992E48"/>
    <w:rsid w:val="009930C9"/>
    <w:rsid w:val="00993468"/>
    <w:rsid w:val="009937F6"/>
    <w:rsid w:val="0099440F"/>
    <w:rsid w:val="0099442E"/>
    <w:rsid w:val="00994802"/>
    <w:rsid w:val="00995011"/>
    <w:rsid w:val="009951DE"/>
    <w:rsid w:val="009951E5"/>
    <w:rsid w:val="009954E2"/>
    <w:rsid w:val="00995901"/>
    <w:rsid w:val="00995B79"/>
    <w:rsid w:val="00996372"/>
    <w:rsid w:val="00996B47"/>
    <w:rsid w:val="00996D21"/>
    <w:rsid w:val="00996E71"/>
    <w:rsid w:val="00997455"/>
    <w:rsid w:val="009974B1"/>
    <w:rsid w:val="009A0321"/>
    <w:rsid w:val="009A0561"/>
    <w:rsid w:val="009A0702"/>
    <w:rsid w:val="009A0F77"/>
    <w:rsid w:val="009A1393"/>
    <w:rsid w:val="009A1585"/>
    <w:rsid w:val="009A18F5"/>
    <w:rsid w:val="009A1974"/>
    <w:rsid w:val="009A1994"/>
    <w:rsid w:val="009A1E07"/>
    <w:rsid w:val="009A210A"/>
    <w:rsid w:val="009A2761"/>
    <w:rsid w:val="009A27C1"/>
    <w:rsid w:val="009A2C51"/>
    <w:rsid w:val="009A3116"/>
    <w:rsid w:val="009A3253"/>
    <w:rsid w:val="009A32C3"/>
    <w:rsid w:val="009A3D8E"/>
    <w:rsid w:val="009A4B6D"/>
    <w:rsid w:val="009A571E"/>
    <w:rsid w:val="009A5C88"/>
    <w:rsid w:val="009A6137"/>
    <w:rsid w:val="009A6504"/>
    <w:rsid w:val="009A77BD"/>
    <w:rsid w:val="009A787B"/>
    <w:rsid w:val="009A7E8E"/>
    <w:rsid w:val="009B00AD"/>
    <w:rsid w:val="009B060C"/>
    <w:rsid w:val="009B0B4B"/>
    <w:rsid w:val="009B1749"/>
    <w:rsid w:val="009B18DD"/>
    <w:rsid w:val="009B28F6"/>
    <w:rsid w:val="009B29A5"/>
    <w:rsid w:val="009B2DFF"/>
    <w:rsid w:val="009B3216"/>
    <w:rsid w:val="009B326F"/>
    <w:rsid w:val="009B3453"/>
    <w:rsid w:val="009B3635"/>
    <w:rsid w:val="009B3FE5"/>
    <w:rsid w:val="009B4061"/>
    <w:rsid w:val="009B442B"/>
    <w:rsid w:val="009B455F"/>
    <w:rsid w:val="009B482A"/>
    <w:rsid w:val="009B48A2"/>
    <w:rsid w:val="009B4FB1"/>
    <w:rsid w:val="009B55ED"/>
    <w:rsid w:val="009B56A4"/>
    <w:rsid w:val="009B688A"/>
    <w:rsid w:val="009B7102"/>
    <w:rsid w:val="009B7320"/>
    <w:rsid w:val="009C0420"/>
    <w:rsid w:val="009C0702"/>
    <w:rsid w:val="009C095E"/>
    <w:rsid w:val="009C0B3A"/>
    <w:rsid w:val="009C1007"/>
    <w:rsid w:val="009C14F8"/>
    <w:rsid w:val="009C1BD7"/>
    <w:rsid w:val="009C1D18"/>
    <w:rsid w:val="009C1FE6"/>
    <w:rsid w:val="009C20FD"/>
    <w:rsid w:val="009C28CB"/>
    <w:rsid w:val="009C2EDE"/>
    <w:rsid w:val="009C337A"/>
    <w:rsid w:val="009C3F55"/>
    <w:rsid w:val="009C4671"/>
    <w:rsid w:val="009C4C15"/>
    <w:rsid w:val="009C5710"/>
    <w:rsid w:val="009C5853"/>
    <w:rsid w:val="009C5881"/>
    <w:rsid w:val="009C5BE0"/>
    <w:rsid w:val="009C5EEC"/>
    <w:rsid w:val="009C6286"/>
    <w:rsid w:val="009C654D"/>
    <w:rsid w:val="009C6817"/>
    <w:rsid w:val="009C7058"/>
    <w:rsid w:val="009C7CAD"/>
    <w:rsid w:val="009C7DE6"/>
    <w:rsid w:val="009D011A"/>
    <w:rsid w:val="009D03CC"/>
    <w:rsid w:val="009D0779"/>
    <w:rsid w:val="009D0C2F"/>
    <w:rsid w:val="009D0D18"/>
    <w:rsid w:val="009D101F"/>
    <w:rsid w:val="009D10D7"/>
    <w:rsid w:val="009D1363"/>
    <w:rsid w:val="009D14D1"/>
    <w:rsid w:val="009D18DD"/>
    <w:rsid w:val="009D248B"/>
    <w:rsid w:val="009D27F3"/>
    <w:rsid w:val="009D2B23"/>
    <w:rsid w:val="009D2BF5"/>
    <w:rsid w:val="009D2F4F"/>
    <w:rsid w:val="009D39B2"/>
    <w:rsid w:val="009D3F0C"/>
    <w:rsid w:val="009D4C68"/>
    <w:rsid w:val="009D4F96"/>
    <w:rsid w:val="009D5C56"/>
    <w:rsid w:val="009D625F"/>
    <w:rsid w:val="009D6767"/>
    <w:rsid w:val="009D6C4F"/>
    <w:rsid w:val="009D6CB4"/>
    <w:rsid w:val="009D7298"/>
    <w:rsid w:val="009D7A20"/>
    <w:rsid w:val="009E0436"/>
    <w:rsid w:val="009E12E6"/>
    <w:rsid w:val="009E1496"/>
    <w:rsid w:val="009E1B11"/>
    <w:rsid w:val="009E1C3A"/>
    <w:rsid w:val="009E1FA5"/>
    <w:rsid w:val="009E21D1"/>
    <w:rsid w:val="009E2661"/>
    <w:rsid w:val="009E2A40"/>
    <w:rsid w:val="009E2AD0"/>
    <w:rsid w:val="009E2F3A"/>
    <w:rsid w:val="009E3066"/>
    <w:rsid w:val="009E33DE"/>
    <w:rsid w:val="009E3FD8"/>
    <w:rsid w:val="009E404A"/>
    <w:rsid w:val="009E40A3"/>
    <w:rsid w:val="009E42FC"/>
    <w:rsid w:val="009E4756"/>
    <w:rsid w:val="009E4A03"/>
    <w:rsid w:val="009E4E13"/>
    <w:rsid w:val="009E4F24"/>
    <w:rsid w:val="009E4FB5"/>
    <w:rsid w:val="009E5315"/>
    <w:rsid w:val="009E552F"/>
    <w:rsid w:val="009E56F8"/>
    <w:rsid w:val="009E5C4B"/>
    <w:rsid w:val="009E624C"/>
    <w:rsid w:val="009E6668"/>
    <w:rsid w:val="009E6A6D"/>
    <w:rsid w:val="009E7FDC"/>
    <w:rsid w:val="009F011C"/>
    <w:rsid w:val="009F12C1"/>
    <w:rsid w:val="009F179D"/>
    <w:rsid w:val="009F1A24"/>
    <w:rsid w:val="009F1C0C"/>
    <w:rsid w:val="009F1DC2"/>
    <w:rsid w:val="009F228E"/>
    <w:rsid w:val="009F25F7"/>
    <w:rsid w:val="009F2FFF"/>
    <w:rsid w:val="009F3071"/>
    <w:rsid w:val="009F30F4"/>
    <w:rsid w:val="009F3B77"/>
    <w:rsid w:val="009F3CD9"/>
    <w:rsid w:val="009F3D93"/>
    <w:rsid w:val="009F444A"/>
    <w:rsid w:val="009F482F"/>
    <w:rsid w:val="009F48C8"/>
    <w:rsid w:val="009F497F"/>
    <w:rsid w:val="009F4A31"/>
    <w:rsid w:val="009F4C8F"/>
    <w:rsid w:val="009F57F1"/>
    <w:rsid w:val="009F59DA"/>
    <w:rsid w:val="009F6455"/>
    <w:rsid w:val="009F65EB"/>
    <w:rsid w:val="009F66CE"/>
    <w:rsid w:val="009F66EB"/>
    <w:rsid w:val="009F68B2"/>
    <w:rsid w:val="009F68DB"/>
    <w:rsid w:val="009F6CBB"/>
    <w:rsid w:val="009F7028"/>
    <w:rsid w:val="009F7192"/>
    <w:rsid w:val="009F7225"/>
    <w:rsid w:val="009F7BD3"/>
    <w:rsid w:val="009F7E2A"/>
    <w:rsid w:val="00A00277"/>
    <w:rsid w:val="00A00B42"/>
    <w:rsid w:val="00A01077"/>
    <w:rsid w:val="00A01183"/>
    <w:rsid w:val="00A01986"/>
    <w:rsid w:val="00A01D06"/>
    <w:rsid w:val="00A01D8D"/>
    <w:rsid w:val="00A02048"/>
    <w:rsid w:val="00A021B5"/>
    <w:rsid w:val="00A0222E"/>
    <w:rsid w:val="00A0224A"/>
    <w:rsid w:val="00A0231F"/>
    <w:rsid w:val="00A02D69"/>
    <w:rsid w:val="00A032E5"/>
    <w:rsid w:val="00A032E8"/>
    <w:rsid w:val="00A03D67"/>
    <w:rsid w:val="00A04077"/>
    <w:rsid w:val="00A04589"/>
    <w:rsid w:val="00A04A2B"/>
    <w:rsid w:val="00A04A84"/>
    <w:rsid w:val="00A04BE5"/>
    <w:rsid w:val="00A0532E"/>
    <w:rsid w:val="00A05897"/>
    <w:rsid w:val="00A05DD7"/>
    <w:rsid w:val="00A063B1"/>
    <w:rsid w:val="00A070DE"/>
    <w:rsid w:val="00A077C1"/>
    <w:rsid w:val="00A07D91"/>
    <w:rsid w:val="00A100F6"/>
    <w:rsid w:val="00A101D4"/>
    <w:rsid w:val="00A10D3D"/>
    <w:rsid w:val="00A11053"/>
    <w:rsid w:val="00A11873"/>
    <w:rsid w:val="00A11DF6"/>
    <w:rsid w:val="00A11F4C"/>
    <w:rsid w:val="00A1239B"/>
    <w:rsid w:val="00A12FA6"/>
    <w:rsid w:val="00A13387"/>
    <w:rsid w:val="00A137AB"/>
    <w:rsid w:val="00A13FFB"/>
    <w:rsid w:val="00A142D2"/>
    <w:rsid w:val="00A1494A"/>
    <w:rsid w:val="00A15913"/>
    <w:rsid w:val="00A1591E"/>
    <w:rsid w:val="00A15ABA"/>
    <w:rsid w:val="00A15E0F"/>
    <w:rsid w:val="00A16190"/>
    <w:rsid w:val="00A16B06"/>
    <w:rsid w:val="00A16E52"/>
    <w:rsid w:val="00A17037"/>
    <w:rsid w:val="00A1755B"/>
    <w:rsid w:val="00A17993"/>
    <w:rsid w:val="00A2037B"/>
    <w:rsid w:val="00A20A0C"/>
    <w:rsid w:val="00A20AF4"/>
    <w:rsid w:val="00A213ED"/>
    <w:rsid w:val="00A217CD"/>
    <w:rsid w:val="00A2191B"/>
    <w:rsid w:val="00A22319"/>
    <w:rsid w:val="00A22415"/>
    <w:rsid w:val="00A2243E"/>
    <w:rsid w:val="00A22657"/>
    <w:rsid w:val="00A22B26"/>
    <w:rsid w:val="00A22CD7"/>
    <w:rsid w:val="00A22E2D"/>
    <w:rsid w:val="00A22F11"/>
    <w:rsid w:val="00A23177"/>
    <w:rsid w:val="00A23217"/>
    <w:rsid w:val="00A23B2A"/>
    <w:rsid w:val="00A23BAB"/>
    <w:rsid w:val="00A24319"/>
    <w:rsid w:val="00A24368"/>
    <w:rsid w:val="00A24695"/>
    <w:rsid w:val="00A247B4"/>
    <w:rsid w:val="00A24B8E"/>
    <w:rsid w:val="00A24F80"/>
    <w:rsid w:val="00A24FE8"/>
    <w:rsid w:val="00A2586F"/>
    <w:rsid w:val="00A25BA2"/>
    <w:rsid w:val="00A25BF7"/>
    <w:rsid w:val="00A269F2"/>
    <w:rsid w:val="00A3023F"/>
    <w:rsid w:val="00A302A3"/>
    <w:rsid w:val="00A3051D"/>
    <w:rsid w:val="00A3079F"/>
    <w:rsid w:val="00A31329"/>
    <w:rsid w:val="00A318C9"/>
    <w:rsid w:val="00A31926"/>
    <w:rsid w:val="00A331E0"/>
    <w:rsid w:val="00A33457"/>
    <w:rsid w:val="00A3378A"/>
    <w:rsid w:val="00A33D52"/>
    <w:rsid w:val="00A3409B"/>
    <w:rsid w:val="00A34424"/>
    <w:rsid w:val="00A34D85"/>
    <w:rsid w:val="00A3539D"/>
    <w:rsid w:val="00A35AF2"/>
    <w:rsid w:val="00A35BEF"/>
    <w:rsid w:val="00A35BF5"/>
    <w:rsid w:val="00A366BD"/>
    <w:rsid w:val="00A3705C"/>
    <w:rsid w:val="00A40554"/>
    <w:rsid w:val="00A40802"/>
    <w:rsid w:val="00A40D3F"/>
    <w:rsid w:val="00A40F75"/>
    <w:rsid w:val="00A41535"/>
    <w:rsid w:val="00A416F7"/>
    <w:rsid w:val="00A41BED"/>
    <w:rsid w:val="00A426A8"/>
    <w:rsid w:val="00A426F2"/>
    <w:rsid w:val="00A42730"/>
    <w:rsid w:val="00A4278D"/>
    <w:rsid w:val="00A42C85"/>
    <w:rsid w:val="00A43082"/>
    <w:rsid w:val="00A43401"/>
    <w:rsid w:val="00A43A59"/>
    <w:rsid w:val="00A441F5"/>
    <w:rsid w:val="00A4482D"/>
    <w:rsid w:val="00A45013"/>
    <w:rsid w:val="00A45053"/>
    <w:rsid w:val="00A45697"/>
    <w:rsid w:val="00A45864"/>
    <w:rsid w:val="00A4671C"/>
    <w:rsid w:val="00A46971"/>
    <w:rsid w:val="00A46B65"/>
    <w:rsid w:val="00A4719D"/>
    <w:rsid w:val="00A47397"/>
    <w:rsid w:val="00A4785B"/>
    <w:rsid w:val="00A47C9B"/>
    <w:rsid w:val="00A47D64"/>
    <w:rsid w:val="00A50485"/>
    <w:rsid w:val="00A5052A"/>
    <w:rsid w:val="00A50761"/>
    <w:rsid w:val="00A510DA"/>
    <w:rsid w:val="00A5123B"/>
    <w:rsid w:val="00A515E6"/>
    <w:rsid w:val="00A5172A"/>
    <w:rsid w:val="00A51A0E"/>
    <w:rsid w:val="00A52B91"/>
    <w:rsid w:val="00A52EA1"/>
    <w:rsid w:val="00A53C9B"/>
    <w:rsid w:val="00A547CA"/>
    <w:rsid w:val="00A547D5"/>
    <w:rsid w:val="00A54A42"/>
    <w:rsid w:val="00A54CC7"/>
    <w:rsid w:val="00A5564A"/>
    <w:rsid w:val="00A5580B"/>
    <w:rsid w:val="00A55ACC"/>
    <w:rsid w:val="00A56412"/>
    <w:rsid w:val="00A56676"/>
    <w:rsid w:val="00A56F0D"/>
    <w:rsid w:val="00A56F84"/>
    <w:rsid w:val="00A579BE"/>
    <w:rsid w:val="00A60315"/>
    <w:rsid w:val="00A61605"/>
    <w:rsid w:val="00A61BBE"/>
    <w:rsid w:val="00A6242D"/>
    <w:rsid w:val="00A6252F"/>
    <w:rsid w:val="00A629AE"/>
    <w:rsid w:val="00A62CDA"/>
    <w:rsid w:val="00A62E8A"/>
    <w:rsid w:val="00A633DE"/>
    <w:rsid w:val="00A642E0"/>
    <w:rsid w:val="00A64598"/>
    <w:rsid w:val="00A64B5E"/>
    <w:rsid w:val="00A64BE0"/>
    <w:rsid w:val="00A64E8B"/>
    <w:rsid w:val="00A65332"/>
    <w:rsid w:val="00A6565B"/>
    <w:rsid w:val="00A65E21"/>
    <w:rsid w:val="00A66274"/>
    <w:rsid w:val="00A664C5"/>
    <w:rsid w:val="00A6664F"/>
    <w:rsid w:val="00A6678B"/>
    <w:rsid w:val="00A66924"/>
    <w:rsid w:val="00A66956"/>
    <w:rsid w:val="00A66F8A"/>
    <w:rsid w:val="00A6774A"/>
    <w:rsid w:val="00A677F7"/>
    <w:rsid w:val="00A679DD"/>
    <w:rsid w:val="00A7005E"/>
    <w:rsid w:val="00A70361"/>
    <w:rsid w:val="00A7049C"/>
    <w:rsid w:val="00A70590"/>
    <w:rsid w:val="00A705AA"/>
    <w:rsid w:val="00A7069E"/>
    <w:rsid w:val="00A714FB"/>
    <w:rsid w:val="00A731BA"/>
    <w:rsid w:val="00A7374D"/>
    <w:rsid w:val="00A737CB"/>
    <w:rsid w:val="00A73804"/>
    <w:rsid w:val="00A740FF"/>
    <w:rsid w:val="00A74314"/>
    <w:rsid w:val="00A743FE"/>
    <w:rsid w:val="00A746D1"/>
    <w:rsid w:val="00A74A0F"/>
    <w:rsid w:val="00A74B47"/>
    <w:rsid w:val="00A75056"/>
    <w:rsid w:val="00A75193"/>
    <w:rsid w:val="00A75A2E"/>
    <w:rsid w:val="00A76562"/>
    <w:rsid w:val="00A76C7C"/>
    <w:rsid w:val="00A7787C"/>
    <w:rsid w:val="00A77A75"/>
    <w:rsid w:val="00A801B0"/>
    <w:rsid w:val="00A802E4"/>
    <w:rsid w:val="00A8065B"/>
    <w:rsid w:val="00A807EA"/>
    <w:rsid w:val="00A808C3"/>
    <w:rsid w:val="00A80D1A"/>
    <w:rsid w:val="00A81135"/>
    <w:rsid w:val="00A816B6"/>
    <w:rsid w:val="00A8184C"/>
    <w:rsid w:val="00A81AE7"/>
    <w:rsid w:val="00A81C8F"/>
    <w:rsid w:val="00A820CB"/>
    <w:rsid w:val="00A8212F"/>
    <w:rsid w:val="00A82D2B"/>
    <w:rsid w:val="00A834E3"/>
    <w:rsid w:val="00A83AAE"/>
    <w:rsid w:val="00A83F51"/>
    <w:rsid w:val="00A8468B"/>
    <w:rsid w:val="00A84D5B"/>
    <w:rsid w:val="00A85016"/>
    <w:rsid w:val="00A8586C"/>
    <w:rsid w:val="00A8637A"/>
    <w:rsid w:val="00A86AAF"/>
    <w:rsid w:val="00A8722B"/>
    <w:rsid w:val="00A87F5E"/>
    <w:rsid w:val="00A90160"/>
    <w:rsid w:val="00A90169"/>
    <w:rsid w:val="00A90757"/>
    <w:rsid w:val="00A919D9"/>
    <w:rsid w:val="00A924E6"/>
    <w:rsid w:val="00A9268F"/>
    <w:rsid w:val="00A926EE"/>
    <w:rsid w:val="00A92AD4"/>
    <w:rsid w:val="00A92DB7"/>
    <w:rsid w:val="00A93065"/>
    <w:rsid w:val="00A936D8"/>
    <w:rsid w:val="00A93715"/>
    <w:rsid w:val="00A94400"/>
    <w:rsid w:val="00A9464A"/>
    <w:rsid w:val="00A94A34"/>
    <w:rsid w:val="00A95356"/>
    <w:rsid w:val="00A95795"/>
    <w:rsid w:val="00A957B6"/>
    <w:rsid w:val="00A95A23"/>
    <w:rsid w:val="00A96063"/>
    <w:rsid w:val="00A960A1"/>
    <w:rsid w:val="00A96C59"/>
    <w:rsid w:val="00A97221"/>
    <w:rsid w:val="00A97763"/>
    <w:rsid w:val="00A977ED"/>
    <w:rsid w:val="00A97BB0"/>
    <w:rsid w:val="00A97DB5"/>
    <w:rsid w:val="00AA01C1"/>
    <w:rsid w:val="00AA05CD"/>
    <w:rsid w:val="00AA066D"/>
    <w:rsid w:val="00AA07FD"/>
    <w:rsid w:val="00AA1123"/>
    <w:rsid w:val="00AA11D6"/>
    <w:rsid w:val="00AA1BD3"/>
    <w:rsid w:val="00AA1E84"/>
    <w:rsid w:val="00AA289B"/>
    <w:rsid w:val="00AA28EC"/>
    <w:rsid w:val="00AA2A7A"/>
    <w:rsid w:val="00AA3265"/>
    <w:rsid w:val="00AA3451"/>
    <w:rsid w:val="00AA4142"/>
    <w:rsid w:val="00AA491F"/>
    <w:rsid w:val="00AA4949"/>
    <w:rsid w:val="00AA4AB0"/>
    <w:rsid w:val="00AA53BD"/>
    <w:rsid w:val="00AA607D"/>
    <w:rsid w:val="00AA7223"/>
    <w:rsid w:val="00AA7790"/>
    <w:rsid w:val="00AA7B91"/>
    <w:rsid w:val="00AB025F"/>
    <w:rsid w:val="00AB0BF2"/>
    <w:rsid w:val="00AB1354"/>
    <w:rsid w:val="00AB1D53"/>
    <w:rsid w:val="00AB1E7E"/>
    <w:rsid w:val="00AB2255"/>
    <w:rsid w:val="00AB2E74"/>
    <w:rsid w:val="00AB32CE"/>
    <w:rsid w:val="00AB3326"/>
    <w:rsid w:val="00AB3883"/>
    <w:rsid w:val="00AB3A76"/>
    <w:rsid w:val="00AB3C43"/>
    <w:rsid w:val="00AB447E"/>
    <w:rsid w:val="00AB46F3"/>
    <w:rsid w:val="00AB46F7"/>
    <w:rsid w:val="00AB5252"/>
    <w:rsid w:val="00AB57F8"/>
    <w:rsid w:val="00AB5F2E"/>
    <w:rsid w:val="00AB602D"/>
    <w:rsid w:val="00AB6B15"/>
    <w:rsid w:val="00AB7018"/>
    <w:rsid w:val="00AB70F9"/>
    <w:rsid w:val="00AB7D7E"/>
    <w:rsid w:val="00AB7D99"/>
    <w:rsid w:val="00AC0664"/>
    <w:rsid w:val="00AC0E19"/>
    <w:rsid w:val="00AC0EDB"/>
    <w:rsid w:val="00AC1071"/>
    <w:rsid w:val="00AC112B"/>
    <w:rsid w:val="00AC121D"/>
    <w:rsid w:val="00AC1227"/>
    <w:rsid w:val="00AC14E9"/>
    <w:rsid w:val="00AC192B"/>
    <w:rsid w:val="00AC1ACD"/>
    <w:rsid w:val="00AC1B60"/>
    <w:rsid w:val="00AC1F92"/>
    <w:rsid w:val="00AC23D2"/>
    <w:rsid w:val="00AC2536"/>
    <w:rsid w:val="00AC2637"/>
    <w:rsid w:val="00AC354B"/>
    <w:rsid w:val="00AC37D3"/>
    <w:rsid w:val="00AC3DFF"/>
    <w:rsid w:val="00AC3F0C"/>
    <w:rsid w:val="00AC413D"/>
    <w:rsid w:val="00AC4C3A"/>
    <w:rsid w:val="00AC4E4E"/>
    <w:rsid w:val="00AC5556"/>
    <w:rsid w:val="00AC5D11"/>
    <w:rsid w:val="00AC6461"/>
    <w:rsid w:val="00AC6F41"/>
    <w:rsid w:val="00AC727C"/>
    <w:rsid w:val="00AC734A"/>
    <w:rsid w:val="00AC7736"/>
    <w:rsid w:val="00AD0112"/>
    <w:rsid w:val="00AD0243"/>
    <w:rsid w:val="00AD041B"/>
    <w:rsid w:val="00AD041C"/>
    <w:rsid w:val="00AD0786"/>
    <w:rsid w:val="00AD13DD"/>
    <w:rsid w:val="00AD13FE"/>
    <w:rsid w:val="00AD1492"/>
    <w:rsid w:val="00AD1F46"/>
    <w:rsid w:val="00AD20F8"/>
    <w:rsid w:val="00AD2492"/>
    <w:rsid w:val="00AD29A3"/>
    <w:rsid w:val="00AD2E80"/>
    <w:rsid w:val="00AD3BBD"/>
    <w:rsid w:val="00AD3EC9"/>
    <w:rsid w:val="00AD4177"/>
    <w:rsid w:val="00AD44D4"/>
    <w:rsid w:val="00AD4A71"/>
    <w:rsid w:val="00AD4E75"/>
    <w:rsid w:val="00AD5117"/>
    <w:rsid w:val="00AD5DC9"/>
    <w:rsid w:val="00AD68A4"/>
    <w:rsid w:val="00AD6B25"/>
    <w:rsid w:val="00AD7194"/>
    <w:rsid w:val="00AD73AC"/>
    <w:rsid w:val="00AD73E1"/>
    <w:rsid w:val="00AD7868"/>
    <w:rsid w:val="00AD7A60"/>
    <w:rsid w:val="00AD7B80"/>
    <w:rsid w:val="00AD7D62"/>
    <w:rsid w:val="00AD7FF0"/>
    <w:rsid w:val="00AE01AC"/>
    <w:rsid w:val="00AE047D"/>
    <w:rsid w:val="00AE0891"/>
    <w:rsid w:val="00AE1335"/>
    <w:rsid w:val="00AE16B4"/>
    <w:rsid w:val="00AE17A4"/>
    <w:rsid w:val="00AE180D"/>
    <w:rsid w:val="00AE1A3E"/>
    <w:rsid w:val="00AE286C"/>
    <w:rsid w:val="00AE2A8B"/>
    <w:rsid w:val="00AE2BC7"/>
    <w:rsid w:val="00AE2BDE"/>
    <w:rsid w:val="00AE3C6B"/>
    <w:rsid w:val="00AE4375"/>
    <w:rsid w:val="00AE47AA"/>
    <w:rsid w:val="00AE4B09"/>
    <w:rsid w:val="00AE500E"/>
    <w:rsid w:val="00AE51A7"/>
    <w:rsid w:val="00AE529C"/>
    <w:rsid w:val="00AE65EA"/>
    <w:rsid w:val="00AE66D5"/>
    <w:rsid w:val="00AE6B85"/>
    <w:rsid w:val="00AE7823"/>
    <w:rsid w:val="00AE7C11"/>
    <w:rsid w:val="00AE7EB3"/>
    <w:rsid w:val="00AF01DF"/>
    <w:rsid w:val="00AF0320"/>
    <w:rsid w:val="00AF03C6"/>
    <w:rsid w:val="00AF0811"/>
    <w:rsid w:val="00AF12D7"/>
    <w:rsid w:val="00AF18FB"/>
    <w:rsid w:val="00AF1F68"/>
    <w:rsid w:val="00AF22A7"/>
    <w:rsid w:val="00AF23DF"/>
    <w:rsid w:val="00AF2E5D"/>
    <w:rsid w:val="00AF3013"/>
    <w:rsid w:val="00AF3A50"/>
    <w:rsid w:val="00AF3A91"/>
    <w:rsid w:val="00AF3EFD"/>
    <w:rsid w:val="00AF4301"/>
    <w:rsid w:val="00AF43A2"/>
    <w:rsid w:val="00AF4BDC"/>
    <w:rsid w:val="00AF570D"/>
    <w:rsid w:val="00AF5A23"/>
    <w:rsid w:val="00AF5AC0"/>
    <w:rsid w:val="00AF5C81"/>
    <w:rsid w:val="00AF6190"/>
    <w:rsid w:val="00AF65B4"/>
    <w:rsid w:val="00AF67DF"/>
    <w:rsid w:val="00AF6D1C"/>
    <w:rsid w:val="00AF73B9"/>
    <w:rsid w:val="00AF751E"/>
    <w:rsid w:val="00AF7B2E"/>
    <w:rsid w:val="00AF7D8C"/>
    <w:rsid w:val="00B0014F"/>
    <w:rsid w:val="00B00211"/>
    <w:rsid w:val="00B0040B"/>
    <w:rsid w:val="00B004B4"/>
    <w:rsid w:val="00B008A2"/>
    <w:rsid w:val="00B00A54"/>
    <w:rsid w:val="00B014DD"/>
    <w:rsid w:val="00B01687"/>
    <w:rsid w:val="00B021D6"/>
    <w:rsid w:val="00B027DA"/>
    <w:rsid w:val="00B029F8"/>
    <w:rsid w:val="00B0316D"/>
    <w:rsid w:val="00B03747"/>
    <w:rsid w:val="00B03D0B"/>
    <w:rsid w:val="00B03FC5"/>
    <w:rsid w:val="00B04148"/>
    <w:rsid w:val="00B049DE"/>
    <w:rsid w:val="00B04DB1"/>
    <w:rsid w:val="00B051B8"/>
    <w:rsid w:val="00B05748"/>
    <w:rsid w:val="00B058B3"/>
    <w:rsid w:val="00B05ADF"/>
    <w:rsid w:val="00B05EC8"/>
    <w:rsid w:val="00B064D4"/>
    <w:rsid w:val="00B0665F"/>
    <w:rsid w:val="00B066F9"/>
    <w:rsid w:val="00B068EE"/>
    <w:rsid w:val="00B0756F"/>
    <w:rsid w:val="00B076AF"/>
    <w:rsid w:val="00B0779F"/>
    <w:rsid w:val="00B07BA2"/>
    <w:rsid w:val="00B07DE9"/>
    <w:rsid w:val="00B108F9"/>
    <w:rsid w:val="00B10ECC"/>
    <w:rsid w:val="00B11001"/>
    <w:rsid w:val="00B11FA9"/>
    <w:rsid w:val="00B12895"/>
    <w:rsid w:val="00B12A19"/>
    <w:rsid w:val="00B12AA0"/>
    <w:rsid w:val="00B12BA6"/>
    <w:rsid w:val="00B12D3E"/>
    <w:rsid w:val="00B135D6"/>
    <w:rsid w:val="00B139A5"/>
    <w:rsid w:val="00B147E5"/>
    <w:rsid w:val="00B14B32"/>
    <w:rsid w:val="00B14DA9"/>
    <w:rsid w:val="00B1523A"/>
    <w:rsid w:val="00B153AE"/>
    <w:rsid w:val="00B15D9D"/>
    <w:rsid w:val="00B165D4"/>
    <w:rsid w:val="00B16DC6"/>
    <w:rsid w:val="00B1788B"/>
    <w:rsid w:val="00B20458"/>
    <w:rsid w:val="00B20793"/>
    <w:rsid w:val="00B207DA"/>
    <w:rsid w:val="00B20DAB"/>
    <w:rsid w:val="00B21038"/>
    <w:rsid w:val="00B214EE"/>
    <w:rsid w:val="00B2199E"/>
    <w:rsid w:val="00B21DF4"/>
    <w:rsid w:val="00B22200"/>
    <w:rsid w:val="00B2253E"/>
    <w:rsid w:val="00B2285A"/>
    <w:rsid w:val="00B22EF1"/>
    <w:rsid w:val="00B22F03"/>
    <w:rsid w:val="00B2335A"/>
    <w:rsid w:val="00B233E8"/>
    <w:rsid w:val="00B23445"/>
    <w:rsid w:val="00B234EE"/>
    <w:rsid w:val="00B23E87"/>
    <w:rsid w:val="00B242FD"/>
    <w:rsid w:val="00B24313"/>
    <w:rsid w:val="00B2444D"/>
    <w:rsid w:val="00B2482B"/>
    <w:rsid w:val="00B24930"/>
    <w:rsid w:val="00B24D2C"/>
    <w:rsid w:val="00B24E3D"/>
    <w:rsid w:val="00B25824"/>
    <w:rsid w:val="00B25D16"/>
    <w:rsid w:val="00B26784"/>
    <w:rsid w:val="00B26861"/>
    <w:rsid w:val="00B2689A"/>
    <w:rsid w:val="00B2732C"/>
    <w:rsid w:val="00B27350"/>
    <w:rsid w:val="00B27433"/>
    <w:rsid w:val="00B27940"/>
    <w:rsid w:val="00B27A19"/>
    <w:rsid w:val="00B27A3E"/>
    <w:rsid w:val="00B3003A"/>
    <w:rsid w:val="00B304B7"/>
    <w:rsid w:val="00B3076F"/>
    <w:rsid w:val="00B30BB6"/>
    <w:rsid w:val="00B3158A"/>
    <w:rsid w:val="00B318FA"/>
    <w:rsid w:val="00B31E06"/>
    <w:rsid w:val="00B31E22"/>
    <w:rsid w:val="00B31EF5"/>
    <w:rsid w:val="00B32102"/>
    <w:rsid w:val="00B324B7"/>
    <w:rsid w:val="00B32517"/>
    <w:rsid w:val="00B33231"/>
    <w:rsid w:val="00B3333D"/>
    <w:rsid w:val="00B33722"/>
    <w:rsid w:val="00B337F9"/>
    <w:rsid w:val="00B346CA"/>
    <w:rsid w:val="00B347EE"/>
    <w:rsid w:val="00B3506D"/>
    <w:rsid w:val="00B3526E"/>
    <w:rsid w:val="00B35FE2"/>
    <w:rsid w:val="00B3604D"/>
    <w:rsid w:val="00B36251"/>
    <w:rsid w:val="00B363B0"/>
    <w:rsid w:val="00B3659C"/>
    <w:rsid w:val="00B36675"/>
    <w:rsid w:val="00B36899"/>
    <w:rsid w:val="00B368BD"/>
    <w:rsid w:val="00B368D6"/>
    <w:rsid w:val="00B36BF9"/>
    <w:rsid w:val="00B37AEA"/>
    <w:rsid w:val="00B37AEC"/>
    <w:rsid w:val="00B401FF"/>
    <w:rsid w:val="00B40227"/>
    <w:rsid w:val="00B40C17"/>
    <w:rsid w:val="00B41732"/>
    <w:rsid w:val="00B41856"/>
    <w:rsid w:val="00B41A7C"/>
    <w:rsid w:val="00B41C34"/>
    <w:rsid w:val="00B42592"/>
    <w:rsid w:val="00B426AD"/>
    <w:rsid w:val="00B43A76"/>
    <w:rsid w:val="00B44B96"/>
    <w:rsid w:val="00B44FA0"/>
    <w:rsid w:val="00B454CF"/>
    <w:rsid w:val="00B45543"/>
    <w:rsid w:val="00B45C2D"/>
    <w:rsid w:val="00B45ECE"/>
    <w:rsid w:val="00B46027"/>
    <w:rsid w:val="00B464DF"/>
    <w:rsid w:val="00B46A00"/>
    <w:rsid w:val="00B46D0E"/>
    <w:rsid w:val="00B47580"/>
    <w:rsid w:val="00B475FF"/>
    <w:rsid w:val="00B503A1"/>
    <w:rsid w:val="00B508C4"/>
    <w:rsid w:val="00B50D38"/>
    <w:rsid w:val="00B5118A"/>
    <w:rsid w:val="00B518EB"/>
    <w:rsid w:val="00B51A9E"/>
    <w:rsid w:val="00B5209C"/>
    <w:rsid w:val="00B522E2"/>
    <w:rsid w:val="00B527C8"/>
    <w:rsid w:val="00B53214"/>
    <w:rsid w:val="00B532AB"/>
    <w:rsid w:val="00B535E0"/>
    <w:rsid w:val="00B538AD"/>
    <w:rsid w:val="00B53C1E"/>
    <w:rsid w:val="00B5404C"/>
    <w:rsid w:val="00B542AE"/>
    <w:rsid w:val="00B54436"/>
    <w:rsid w:val="00B54D7B"/>
    <w:rsid w:val="00B54E06"/>
    <w:rsid w:val="00B55B78"/>
    <w:rsid w:val="00B560B4"/>
    <w:rsid w:val="00B56231"/>
    <w:rsid w:val="00B56BEC"/>
    <w:rsid w:val="00B56E6C"/>
    <w:rsid w:val="00B56EAE"/>
    <w:rsid w:val="00B57257"/>
    <w:rsid w:val="00B5728E"/>
    <w:rsid w:val="00B572C5"/>
    <w:rsid w:val="00B57357"/>
    <w:rsid w:val="00B57386"/>
    <w:rsid w:val="00B6124A"/>
    <w:rsid w:val="00B61F1B"/>
    <w:rsid w:val="00B6205C"/>
    <w:rsid w:val="00B62A9F"/>
    <w:rsid w:val="00B62AD9"/>
    <w:rsid w:val="00B62B5F"/>
    <w:rsid w:val="00B62FD0"/>
    <w:rsid w:val="00B631D9"/>
    <w:rsid w:val="00B634C7"/>
    <w:rsid w:val="00B63CC8"/>
    <w:rsid w:val="00B63D1C"/>
    <w:rsid w:val="00B63EE6"/>
    <w:rsid w:val="00B63FFC"/>
    <w:rsid w:val="00B6469A"/>
    <w:rsid w:val="00B647D2"/>
    <w:rsid w:val="00B649B7"/>
    <w:rsid w:val="00B64EF2"/>
    <w:rsid w:val="00B651D5"/>
    <w:rsid w:val="00B651F0"/>
    <w:rsid w:val="00B6556E"/>
    <w:rsid w:val="00B66171"/>
    <w:rsid w:val="00B66BF2"/>
    <w:rsid w:val="00B67288"/>
    <w:rsid w:val="00B674D6"/>
    <w:rsid w:val="00B674FC"/>
    <w:rsid w:val="00B67CAC"/>
    <w:rsid w:val="00B70085"/>
    <w:rsid w:val="00B705CA"/>
    <w:rsid w:val="00B70694"/>
    <w:rsid w:val="00B70807"/>
    <w:rsid w:val="00B70FD5"/>
    <w:rsid w:val="00B72311"/>
    <w:rsid w:val="00B7264F"/>
    <w:rsid w:val="00B729A3"/>
    <w:rsid w:val="00B72AF7"/>
    <w:rsid w:val="00B72D03"/>
    <w:rsid w:val="00B72DF9"/>
    <w:rsid w:val="00B7338A"/>
    <w:rsid w:val="00B734CA"/>
    <w:rsid w:val="00B73BEA"/>
    <w:rsid w:val="00B73DED"/>
    <w:rsid w:val="00B74953"/>
    <w:rsid w:val="00B74C9E"/>
    <w:rsid w:val="00B75348"/>
    <w:rsid w:val="00B756D0"/>
    <w:rsid w:val="00B75B47"/>
    <w:rsid w:val="00B75BC5"/>
    <w:rsid w:val="00B76201"/>
    <w:rsid w:val="00B76400"/>
    <w:rsid w:val="00B7676A"/>
    <w:rsid w:val="00B76852"/>
    <w:rsid w:val="00B7685B"/>
    <w:rsid w:val="00B76A8D"/>
    <w:rsid w:val="00B76ED7"/>
    <w:rsid w:val="00B76EF3"/>
    <w:rsid w:val="00B76F8C"/>
    <w:rsid w:val="00B7700B"/>
    <w:rsid w:val="00B77147"/>
    <w:rsid w:val="00B771C0"/>
    <w:rsid w:val="00B77E56"/>
    <w:rsid w:val="00B802B7"/>
    <w:rsid w:val="00B803F8"/>
    <w:rsid w:val="00B80580"/>
    <w:rsid w:val="00B805B3"/>
    <w:rsid w:val="00B80797"/>
    <w:rsid w:val="00B80A3D"/>
    <w:rsid w:val="00B80B2F"/>
    <w:rsid w:val="00B80C4D"/>
    <w:rsid w:val="00B80CA4"/>
    <w:rsid w:val="00B80E37"/>
    <w:rsid w:val="00B812EA"/>
    <w:rsid w:val="00B817F4"/>
    <w:rsid w:val="00B81B2E"/>
    <w:rsid w:val="00B81B73"/>
    <w:rsid w:val="00B82674"/>
    <w:rsid w:val="00B82C19"/>
    <w:rsid w:val="00B832A1"/>
    <w:rsid w:val="00B83410"/>
    <w:rsid w:val="00B83749"/>
    <w:rsid w:val="00B83AA8"/>
    <w:rsid w:val="00B83C89"/>
    <w:rsid w:val="00B844FC"/>
    <w:rsid w:val="00B84ED2"/>
    <w:rsid w:val="00B852AB"/>
    <w:rsid w:val="00B85538"/>
    <w:rsid w:val="00B856BD"/>
    <w:rsid w:val="00B862CF"/>
    <w:rsid w:val="00B86503"/>
    <w:rsid w:val="00B8667A"/>
    <w:rsid w:val="00B86730"/>
    <w:rsid w:val="00B86933"/>
    <w:rsid w:val="00B86A7E"/>
    <w:rsid w:val="00B86BCF"/>
    <w:rsid w:val="00B86E1C"/>
    <w:rsid w:val="00B877A1"/>
    <w:rsid w:val="00B87AA3"/>
    <w:rsid w:val="00B87FF8"/>
    <w:rsid w:val="00B90C11"/>
    <w:rsid w:val="00B90C37"/>
    <w:rsid w:val="00B91100"/>
    <w:rsid w:val="00B91186"/>
    <w:rsid w:val="00B921A2"/>
    <w:rsid w:val="00B92564"/>
    <w:rsid w:val="00B929EB"/>
    <w:rsid w:val="00B92D91"/>
    <w:rsid w:val="00B92E13"/>
    <w:rsid w:val="00B931E4"/>
    <w:rsid w:val="00B932A2"/>
    <w:rsid w:val="00B9342A"/>
    <w:rsid w:val="00B93451"/>
    <w:rsid w:val="00B936F8"/>
    <w:rsid w:val="00B9390B"/>
    <w:rsid w:val="00B93C00"/>
    <w:rsid w:val="00B945C5"/>
    <w:rsid w:val="00B94D59"/>
    <w:rsid w:val="00B94E64"/>
    <w:rsid w:val="00B954FA"/>
    <w:rsid w:val="00B95547"/>
    <w:rsid w:val="00B959A3"/>
    <w:rsid w:val="00B95D71"/>
    <w:rsid w:val="00B95FDB"/>
    <w:rsid w:val="00B9627A"/>
    <w:rsid w:val="00B964B4"/>
    <w:rsid w:val="00B96589"/>
    <w:rsid w:val="00B97177"/>
    <w:rsid w:val="00B97188"/>
    <w:rsid w:val="00B97504"/>
    <w:rsid w:val="00B9793F"/>
    <w:rsid w:val="00B97CF5"/>
    <w:rsid w:val="00B97DFF"/>
    <w:rsid w:val="00BA03F9"/>
    <w:rsid w:val="00BA058F"/>
    <w:rsid w:val="00BA07E4"/>
    <w:rsid w:val="00BA0D2F"/>
    <w:rsid w:val="00BA1155"/>
    <w:rsid w:val="00BA13BB"/>
    <w:rsid w:val="00BA15E4"/>
    <w:rsid w:val="00BA1B00"/>
    <w:rsid w:val="00BA21DF"/>
    <w:rsid w:val="00BA2A20"/>
    <w:rsid w:val="00BA3B03"/>
    <w:rsid w:val="00BA3BD4"/>
    <w:rsid w:val="00BA3C47"/>
    <w:rsid w:val="00BA4017"/>
    <w:rsid w:val="00BA40BC"/>
    <w:rsid w:val="00BA4778"/>
    <w:rsid w:val="00BA489D"/>
    <w:rsid w:val="00BA49A5"/>
    <w:rsid w:val="00BA4A54"/>
    <w:rsid w:val="00BA4B02"/>
    <w:rsid w:val="00BA5E4A"/>
    <w:rsid w:val="00BA5E90"/>
    <w:rsid w:val="00BA6C38"/>
    <w:rsid w:val="00BA71EB"/>
    <w:rsid w:val="00BA7B6A"/>
    <w:rsid w:val="00BB0C15"/>
    <w:rsid w:val="00BB1F59"/>
    <w:rsid w:val="00BB2343"/>
    <w:rsid w:val="00BB27BE"/>
    <w:rsid w:val="00BB29BA"/>
    <w:rsid w:val="00BB29EB"/>
    <w:rsid w:val="00BB3168"/>
    <w:rsid w:val="00BB351C"/>
    <w:rsid w:val="00BB3C33"/>
    <w:rsid w:val="00BB3EDF"/>
    <w:rsid w:val="00BB44AE"/>
    <w:rsid w:val="00BB47CE"/>
    <w:rsid w:val="00BB4B40"/>
    <w:rsid w:val="00BB5523"/>
    <w:rsid w:val="00BB56AD"/>
    <w:rsid w:val="00BB59D8"/>
    <w:rsid w:val="00BB5BDA"/>
    <w:rsid w:val="00BB5F24"/>
    <w:rsid w:val="00BB6047"/>
    <w:rsid w:val="00BB6129"/>
    <w:rsid w:val="00BB624E"/>
    <w:rsid w:val="00BB6307"/>
    <w:rsid w:val="00BB6B90"/>
    <w:rsid w:val="00BB7387"/>
    <w:rsid w:val="00BB7F53"/>
    <w:rsid w:val="00BC0516"/>
    <w:rsid w:val="00BC052F"/>
    <w:rsid w:val="00BC05A2"/>
    <w:rsid w:val="00BC0B66"/>
    <w:rsid w:val="00BC0C93"/>
    <w:rsid w:val="00BC1079"/>
    <w:rsid w:val="00BC1711"/>
    <w:rsid w:val="00BC1B65"/>
    <w:rsid w:val="00BC1C2B"/>
    <w:rsid w:val="00BC1D0A"/>
    <w:rsid w:val="00BC1DAC"/>
    <w:rsid w:val="00BC1F9C"/>
    <w:rsid w:val="00BC23CE"/>
    <w:rsid w:val="00BC2477"/>
    <w:rsid w:val="00BC2806"/>
    <w:rsid w:val="00BC2894"/>
    <w:rsid w:val="00BC2C86"/>
    <w:rsid w:val="00BC3352"/>
    <w:rsid w:val="00BC38E8"/>
    <w:rsid w:val="00BC444A"/>
    <w:rsid w:val="00BC4852"/>
    <w:rsid w:val="00BC4901"/>
    <w:rsid w:val="00BC5BD7"/>
    <w:rsid w:val="00BC5FBD"/>
    <w:rsid w:val="00BC614F"/>
    <w:rsid w:val="00BC61FA"/>
    <w:rsid w:val="00BC6DE4"/>
    <w:rsid w:val="00BC6FC6"/>
    <w:rsid w:val="00BC70EF"/>
    <w:rsid w:val="00BC79AD"/>
    <w:rsid w:val="00BD0004"/>
    <w:rsid w:val="00BD0201"/>
    <w:rsid w:val="00BD0737"/>
    <w:rsid w:val="00BD0AD2"/>
    <w:rsid w:val="00BD11DE"/>
    <w:rsid w:val="00BD1C83"/>
    <w:rsid w:val="00BD2043"/>
    <w:rsid w:val="00BD2262"/>
    <w:rsid w:val="00BD250A"/>
    <w:rsid w:val="00BD2BCB"/>
    <w:rsid w:val="00BD306A"/>
    <w:rsid w:val="00BD3496"/>
    <w:rsid w:val="00BD393E"/>
    <w:rsid w:val="00BD4182"/>
    <w:rsid w:val="00BD4236"/>
    <w:rsid w:val="00BD48D5"/>
    <w:rsid w:val="00BD4C51"/>
    <w:rsid w:val="00BD4E1A"/>
    <w:rsid w:val="00BD574C"/>
    <w:rsid w:val="00BD591F"/>
    <w:rsid w:val="00BD5ABF"/>
    <w:rsid w:val="00BD5B2D"/>
    <w:rsid w:val="00BD5B43"/>
    <w:rsid w:val="00BD622B"/>
    <w:rsid w:val="00BD6654"/>
    <w:rsid w:val="00BD6929"/>
    <w:rsid w:val="00BD6B11"/>
    <w:rsid w:val="00BD7624"/>
    <w:rsid w:val="00BD790C"/>
    <w:rsid w:val="00BD7CFF"/>
    <w:rsid w:val="00BE083E"/>
    <w:rsid w:val="00BE0F63"/>
    <w:rsid w:val="00BE11BC"/>
    <w:rsid w:val="00BE136E"/>
    <w:rsid w:val="00BE1B39"/>
    <w:rsid w:val="00BE1EC6"/>
    <w:rsid w:val="00BE259D"/>
    <w:rsid w:val="00BE26D1"/>
    <w:rsid w:val="00BE28C9"/>
    <w:rsid w:val="00BE2900"/>
    <w:rsid w:val="00BE3040"/>
    <w:rsid w:val="00BE3150"/>
    <w:rsid w:val="00BE39EE"/>
    <w:rsid w:val="00BE3C3E"/>
    <w:rsid w:val="00BE3C63"/>
    <w:rsid w:val="00BE3D7F"/>
    <w:rsid w:val="00BE3F10"/>
    <w:rsid w:val="00BE48B7"/>
    <w:rsid w:val="00BE4EF7"/>
    <w:rsid w:val="00BE5815"/>
    <w:rsid w:val="00BE5C12"/>
    <w:rsid w:val="00BE5E5A"/>
    <w:rsid w:val="00BE6692"/>
    <w:rsid w:val="00BE6947"/>
    <w:rsid w:val="00BE69B2"/>
    <w:rsid w:val="00BE7087"/>
    <w:rsid w:val="00BE76E6"/>
    <w:rsid w:val="00BE79A4"/>
    <w:rsid w:val="00BF08E6"/>
    <w:rsid w:val="00BF0C0A"/>
    <w:rsid w:val="00BF0F3F"/>
    <w:rsid w:val="00BF0F9E"/>
    <w:rsid w:val="00BF17AE"/>
    <w:rsid w:val="00BF1BC0"/>
    <w:rsid w:val="00BF1C15"/>
    <w:rsid w:val="00BF1C73"/>
    <w:rsid w:val="00BF1FE1"/>
    <w:rsid w:val="00BF2623"/>
    <w:rsid w:val="00BF272E"/>
    <w:rsid w:val="00BF2FD2"/>
    <w:rsid w:val="00BF352D"/>
    <w:rsid w:val="00BF42B3"/>
    <w:rsid w:val="00BF4339"/>
    <w:rsid w:val="00BF4BE6"/>
    <w:rsid w:val="00BF4D36"/>
    <w:rsid w:val="00BF501E"/>
    <w:rsid w:val="00BF5448"/>
    <w:rsid w:val="00BF5571"/>
    <w:rsid w:val="00BF59CE"/>
    <w:rsid w:val="00BF5C28"/>
    <w:rsid w:val="00BF5FB0"/>
    <w:rsid w:val="00BF6940"/>
    <w:rsid w:val="00BF70DD"/>
    <w:rsid w:val="00BF76A4"/>
    <w:rsid w:val="00BF771B"/>
    <w:rsid w:val="00BF7974"/>
    <w:rsid w:val="00BF7C10"/>
    <w:rsid w:val="00BF7EF6"/>
    <w:rsid w:val="00C0067C"/>
    <w:rsid w:val="00C01B6A"/>
    <w:rsid w:val="00C01BCB"/>
    <w:rsid w:val="00C0222A"/>
    <w:rsid w:val="00C0294A"/>
    <w:rsid w:val="00C03C1A"/>
    <w:rsid w:val="00C03DFB"/>
    <w:rsid w:val="00C0417A"/>
    <w:rsid w:val="00C0422C"/>
    <w:rsid w:val="00C04334"/>
    <w:rsid w:val="00C044E4"/>
    <w:rsid w:val="00C057A3"/>
    <w:rsid w:val="00C0593B"/>
    <w:rsid w:val="00C059AE"/>
    <w:rsid w:val="00C05D0D"/>
    <w:rsid w:val="00C05F37"/>
    <w:rsid w:val="00C06520"/>
    <w:rsid w:val="00C067A1"/>
    <w:rsid w:val="00C06868"/>
    <w:rsid w:val="00C0740B"/>
    <w:rsid w:val="00C07DAA"/>
    <w:rsid w:val="00C10498"/>
    <w:rsid w:val="00C10877"/>
    <w:rsid w:val="00C10F5C"/>
    <w:rsid w:val="00C111A8"/>
    <w:rsid w:val="00C11300"/>
    <w:rsid w:val="00C11A71"/>
    <w:rsid w:val="00C11B0E"/>
    <w:rsid w:val="00C11BD4"/>
    <w:rsid w:val="00C120DC"/>
    <w:rsid w:val="00C125B1"/>
    <w:rsid w:val="00C12E77"/>
    <w:rsid w:val="00C130A4"/>
    <w:rsid w:val="00C13CCE"/>
    <w:rsid w:val="00C13E41"/>
    <w:rsid w:val="00C14072"/>
    <w:rsid w:val="00C1424F"/>
    <w:rsid w:val="00C1474D"/>
    <w:rsid w:val="00C14EC1"/>
    <w:rsid w:val="00C14ED6"/>
    <w:rsid w:val="00C1550C"/>
    <w:rsid w:val="00C157E2"/>
    <w:rsid w:val="00C15AA6"/>
    <w:rsid w:val="00C15D68"/>
    <w:rsid w:val="00C16072"/>
    <w:rsid w:val="00C162DB"/>
    <w:rsid w:val="00C16A7C"/>
    <w:rsid w:val="00C20169"/>
    <w:rsid w:val="00C2035E"/>
    <w:rsid w:val="00C20365"/>
    <w:rsid w:val="00C204CF"/>
    <w:rsid w:val="00C208DC"/>
    <w:rsid w:val="00C20F0E"/>
    <w:rsid w:val="00C210BC"/>
    <w:rsid w:val="00C21370"/>
    <w:rsid w:val="00C2158A"/>
    <w:rsid w:val="00C2174B"/>
    <w:rsid w:val="00C21B6F"/>
    <w:rsid w:val="00C226E9"/>
    <w:rsid w:val="00C2322A"/>
    <w:rsid w:val="00C236BD"/>
    <w:rsid w:val="00C23E91"/>
    <w:rsid w:val="00C24472"/>
    <w:rsid w:val="00C2449B"/>
    <w:rsid w:val="00C24EE3"/>
    <w:rsid w:val="00C250D7"/>
    <w:rsid w:val="00C2526F"/>
    <w:rsid w:val="00C25887"/>
    <w:rsid w:val="00C25D00"/>
    <w:rsid w:val="00C25F54"/>
    <w:rsid w:val="00C264AB"/>
    <w:rsid w:val="00C264B7"/>
    <w:rsid w:val="00C269FF"/>
    <w:rsid w:val="00C26A21"/>
    <w:rsid w:val="00C26F19"/>
    <w:rsid w:val="00C3099E"/>
    <w:rsid w:val="00C30AD7"/>
    <w:rsid w:val="00C30C00"/>
    <w:rsid w:val="00C30C1A"/>
    <w:rsid w:val="00C319A1"/>
    <w:rsid w:val="00C3252C"/>
    <w:rsid w:val="00C32F4C"/>
    <w:rsid w:val="00C32FD6"/>
    <w:rsid w:val="00C33328"/>
    <w:rsid w:val="00C33411"/>
    <w:rsid w:val="00C336FB"/>
    <w:rsid w:val="00C34541"/>
    <w:rsid w:val="00C345EC"/>
    <w:rsid w:val="00C3480E"/>
    <w:rsid w:val="00C34D23"/>
    <w:rsid w:val="00C34D8E"/>
    <w:rsid w:val="00C3501C"/>
    <w:rsid w:val="00C35204"/>
    <w:rsid w:val="00C35256"/>
    <w:rsid w:val="00C353E8"/>
    <w:rsid w:val="00C359BA"/>
    <w:rsid w:val="00C35B07"/>
    <w:rsid w:val="00C35F51"/>
    <w:rsid w:val="00C366D2"/>
    <w:rsid w:val="00C366EC"/>
    <w:rsid w:val="00C3672A"/>
    <w:rsid w:val="00C36C7F"/>
    <w:rsid w:val="00C37AEF"/>
    <w:rsid w:val="00C40458"/>
    <w:rsid w:val="00C40689"/>
    <w:rsid w:val="00C4069A"/>
    <w:rsid w:val="00C40DDA"/>
    <w:rsid w:val="00C4154F"/>
    <w:rsid w:val="00C41773"/>
    <w:rsid w:val="00C41950"/>
    <w:rsid w:val="00C41D01"/>
    <w:rsid w:val="00C42EA3"/>
    <w:rsid w:val="00C43A63"/>
    <w:rsid w:val="00C43C25"/>
    <w:rsid w:val="00C44129"/>
    <w:rsid w:val="00C44F52"/>
    <w:rsid w:val="00C45032"/>
    <w:rsid w:val="00C451D6"/>
    <w:rsid w:val="00C4522C"/>
    <w:rsid w:val="00C452CE"/>
    <w:rsid w:val="00C4597C"/>
    <w:rsid w:val="00C45DF5"/>
    <w:rsid w:val="00C46385"/>
    <w:rsid w:val="00C465D7"/>
    <w:rsid w:val="00C50159"/>
    <w:rsid w:val="00C5038E"/>
    <w:rsid w:val="00C50F61"/>
    <w:rsid w:val="00C5121B"/>
    <w:rsid w:val="00C512FC"/>
    <w:rsid w:val="00C516A9"/>
    <w:rsid w:val="00C517BF"/>
    <w:rsid w:val="00C51A06"/>
    <w:rsid w:val="00C51AD1"/>
    <w:rsid w:val="00C51BA9"/>
    <w:rsid w:val="00C51CA4"/>
    <w:rsid w:val="00C51F2B"/>
    <w:rsid w:val="00C51F41"/>
    <w:rsid w:val="00C5226B"/>
    <w:rsid w:val="00C525A6"/>
    <w:rsid w:val="00C52914"/>
    <w:rsid w:val="00C5396A"/>
    <w:rsid w:val="00C53E0E"/>
    <w:rsid w:val="00C54169"/>
    <w:rsid w:val="00C54976"/>
    <w:rsid w:val="00C54C6B"/>
    <w:rsid w:val="00C54E98"/>
    <w:rsid w:val="00C554DB"/>
    <w:rsid w:val="00C559F8"/>
    <w:rsid w:val="00C56511"/>
    <w:rsid w:val="00C56C78"/>
    <w:rsid w:val="00C57140"/>
    <w:rsid w:val="00C57183"/>
    <w:rsid w:val="00C5761A"/>
    <w:rsid w:val="00C57677"/>
    <w:rsid w:val="00C57735"/>
    <w:rsid w:val="00C601B7"/>
    <w:rsid w:val="00C6076E"/>
    <w:rsid w:val="00C6094D"/>
    <w:rsid w:val="00C60E4C"/>
    <w:rsid w:val="00C60FD9"/>
    <w:rsid w:val="00C61127"/>
    <w:rsid w:val="00C61941"/>
    <w:rsid w:val="00C62197"/>
    <w:rsid w:val="00C62D23"/>
    <w:rsid w:val="00C632F6"/>
    <w:rsid w:val="00C637A3"/>
    <w:rsid w:val="00C6420E"/>
    <w:rsid w:val="00C6461D"/>
    <w:rsid w:val="00C647A7"/>
    <w:rsid w:val="00C649A8"/>
    <w:rsid w:val="00C649FC"/>
    <w:rsid w:val="00C652DE"/>
    <w:rsid w:val="00C653CD"/>
    <w:rsid w:val="00C655C4"/>
    <w:rsid w:val="00C65B89"/>
    <w:rsid w:val="00C6626A"/>
    <w:rsid w:val="00C662AA"/>
    <w:rsid w:val="00C66678"/>
    <w:rsid w:val="00C66D78"/>
    <w:rsid w:val="00C67203"/>
    <w:rsid w:val="00C673A9"/>
    <w:rsid w:val="00C67715"/>
    <w:rsid w:val="00C677C5"/>
    <w:rsid w:val="00C67C1F"/>
    <w:rsid w:val="00C67EE2"/>
    <w:rsid w:val="00C70015"/>
    <w:rsid w:val="00C700BB"/>
    <w:rsid w:val="00C70686"/>
    <w:rsid w:val="00C70A39"/>
    <w:rsid w:val="00C72452"/>
    <w:rsid w:val="00C72B6B"/>
    <w:rsid w:val="00C73335"/>
    <w:rsid w:val="00C73364"/>
    <w:rsid w:val="00C73384"/>
    <w:rsid w:val="00C736B6"/>
    <w:rsid w:val="00C737FA"/>
    <w:rsid w:val="00C73CFD"/>
    <w:rsid w:val="00C74156"/>
    <w:rsid w:val="00C74206"/>
    <w:rsid w:val="00C746F3"/>
    <w:rsid w:val="00C74A43"/>
    <w:rsid w:val="00C7535A"/>
    <w:rsid w:val="00C756B4"/>
    <w:rsid w:val="00C759EF"/>
    <w:rsid w:val="00C75BC1"/>
    <w:rsid w:val="00C75EBF"/>
    <w:rsid w:val="00C76162"/>
    <w:rsid w:val="00C76307"/>
    <w:rsid w:val="00C76A54"/>
    <w:rsid w:val="00C76B59"/>
    <w:rsid w:val="00C76B99"/>
    <w:rsid w:val="00C77154"/>
    <w:rsid w:val="00C7776C"/>
    <w:rsid w:val="00C7791E"/>
    <w:rsid w:val="00C77967"/>
    <w:rsid w:val="00C80401"/>
    <w:rsid w:val="00C8147E"/>
    <w:rsid w:val="00C815FD"/>
    <w:rsid w:val="00C81A19"/>
    <w:rsid w:val="00C824B6"/>
    <w:rsid w:val="00C824CF"/>
    <w:rsid w:val="00C82540"/>
    <w:rsid w:val="00C82549"/>
    <w:rsid w:val="00C82A3E"/>
    <w:rsid w:val="00C82AFA"/>
    <w:rsid w:val="00C82CE9"/>
    <w:rsid w:val="00C838FD"/>
    <w:rsid w:val="00C839A7"/>
    <w:rsid w:val="00C83BBC"/>
    <w:rsid w:val="00C841A2"/>
    <w:rsid w:val="00C8485E"/>
    <w:rsid w:val="00C84EFC"/>
    <w:rsid w:val="00C84F68"/>
    <w:rsid w:val="00C85D95"/>
    <w:rsid w:val="00C85E5B"/>
    <w:rsid w:val="00C861AE"/>
    <w:rsid w:val="00C86369"/>
    <w:rsid w:val="00C8642A"/>
    <w:rsid w:val="00C8686C"/>
    <w:rsid w:val="00C86B44"/>
    <w:rsid w:val="00C8748A"/>
    <w:rsid w:val="00C9053A"/>
    <w:rsid w:val="00C9109C"/>
    <w:rsid w:val="00C915C7"/>
    <w:rsid w:val="00C9160F"/>
    <w:rsid w:val="00C91C3F"/>
    <w:rsid w:val="00C920B7"/>
    <w:rsid w:val="00C9252B"/>
    <w:rsid w:val="00C92795"/>
    <w:rsid w:val="00C939C4"/>
    <w:rsid w:val="00C93DE6"/>
    <w:rsid w:val="00C944B4"/>
    <w:rsid w:val="00C94818"/>
    <w:rsid w:val="00C9547C"/>
    <w:rsid w:val="00C957D7"/>
    <w:rsid w:val="00C959C3"/>
    <w:rsid w:val="00C95A30"/>
    <w:rsid w:val="00C96111"/>
    <w:rsid w:val="00C96188"/>
    <w:rsid w:val="00C96523"/>
    <w:rsid w:val="00C967F0"/>
    <w:rsid w:val="00C96BE3"/>
    <w:rsid w:val="00C96CFF"/>
    <w:rsid w:val="00C9729E"/>
    <w:rsid w:val="00C97354"/>
    <w:rsid w:val="00C973BB"/>
    <w:rsid w:val="00CA0495"/>
    <w:rsid w:val="00CA0E8E"/>
    <w:rsid w:val="00CA1477"/>
    <w:rsid w:val="00CA14E3"/>
    <w:rsid w:val="00CA1673"/>
    <w:rsid w:val="00CA1902"/>
    <w:rsid w:val="00CA1BA8"/>
    <w:rsid w:val="00CA23AF"/>
    <w:rsid w:val="00CA23EB"/>
    <w:rsid w:val="00CA266B"/>
    <w:rsid w:val="00CA281E"/>
    <w:rsid w:val="00CA311D"/>
    <w:rsid w:val="00CA32EC"/>
    <w:rsid w:val="00CA41F2"/>
    <w:rsid w:val="00CA4883"/>
    <w:rsid w:val="00CA5498"/>
    <w:rsid w:val="00CA55E0"/>
    <w:rsid w:val="00CA588B"/>
    <w:rsid w:val="00CA5989"/>
    <w:rsid w:val="00CA5F6D"/>
    <w:rsid w:val="00CA5FF3"/>
    <w:rsid w:val="00CA6128"/>
    <w:rsid w:val="00CA6317"/>
    <w:rsid w:val="00CB0007"/>
    <w:rsid w:val="00CB0472"/>
    <w:rsid w:val="00CB074D"/>
    <w:rsid w:val="00CB0BB4"/>
    <w:rsid w:val="00CB163A"/>
    <w:rsid w:val="00CB17F5"/>
    <w:rsid w:val="00CB198F"/>
    <w:rsid w:val="00CB1EEF"/>
    <w:rsid w:val="00CB2111"/>
    <w:rsid w:val="00CB288C"/>
    <w:rsid w:val="00CB28DA"/>
    <w:rsid w:val="00CB2DA1"/>
    <w:rsid w:val="00CB4D22"/>
    <w:rsid w:val="00CB5128"/>
    <w:rsid w:val="00CB5267"/>
    <w:rsid w:val="00CB549F"/>
    <w:rsid w:val="00CB5513"/>
    <w:rsid w:val="00CB5541"/>
    <w:rsid w:val="00CB55D8"/>
    <w:rsid w:val="00CB57FC"/>
    <w:rsid w:val="00CB5EBE"/>
    <w:rsid w:val="00CB67A2"/>
    <w:rsid w:val="00CB6AF1"/>
    <w:rsid w:val="00CB70C6"/>
    <w:rsid w:val="00CC0677"/>
    <w:rsid w:val="00CC0C3A"/>
    <w:rsid w:val="00CC0F6A"/>
    <w:rsid w:val="00CC11B2"/>
    <w:rsid w:val="00CC13FA"/>
    <w:rsid w:val="00CC14F1"/>
    <w:rsid w:val="00CC1D73"/>
    <w:rsid w:val="00CC24C7"/>
    <w:rsid w:val="00CC2B7D"/>
    <w:rsid w:val="00CC2BE2"/>
    <w:rsid w:val="00CC2CBF"/>
    <w:rsid w:val="00CC2CED"/>
    <w:rsid w:val="00CC2DEB"/>
    <w:rsid w:val="00CC36BD"/>
    <w:rsid w:val="00CC3E75"/>
    <w:rsid w:val="00CC4066"/>
    <w:rsid w:val="00CC419D"/>
    <w:rsid w:val="00CC4E97"/>
    <w:rsid w:val="00CC4F79"/>
    <w:rsid w:val="00CC5BA3"/>
    <w:rsid w:val="00CC5F6D"/>
    <w:rsid w:val="00CC61A2"/>
    <w:rsid w:val="00CC6BBA"/>
    <w:rsid w:val="00CC6E4C"/>
    <w:rsid w:val="00CC6F3A"/>
    <w:rsid w:val="00CC7036"/>
    <w:rsid w:val="00CC7298"/>
    <w:rsid w:val="00CC77C3"/>
    <w:rsid w:val="00CC7A00"/>
    <w:rsid w:val="00CC7E8A"/>
    <w:rsid w:val="00CD0ED9"/>
    <w:rsid w:val="00CD10E6"/>
    <w:rsid w:val="00CD16FA"/>
    <w:rsid w:val="00CD1BA9"/>
    <w:rsid w:val="00CD259C"/>
    <w:rsid w:val="00CD2DD8"/>
    <w:rsid w:val="00CD4162"/>
    <w:rsid w:val="00CD425F"/>
    <w:rsid w:val="00CD57FD"/>
    <w:rsid w:val="00CD590C"/>
    <w:rsid w:val="00CD594B"/>
    <w:rsid w:val="00CD5AC9"/>
    <w:rsid w:val="00CD5DFC"/>
    <w:rsid w:val="00CD5E05"/>
    <w:rsid w:val="00CD653E"/>
    <w:rsid w:val="00CD6DF3"/>
    <w:rsid w:val="00CD6F50"/>
    <w:rsid w:val="00CD7070"/>
    <w:rsid w:val="00CD7567"/>
    <w:rsid w:val="00CD7A10"/>
    <w:rsid w:val="00CE0A7C"/>
    <w:rsid w:val="00CE0C92"/>
    <w:rsid w:val="00CE1DED"/>
    <w:rsid w:val="00CE1FFA"/>
    <w:rsid w:val="00CE240D"/>
    <w:rsid w:val="00CE25C3"/>
    <w:rsid w:val="00CE2AB9"/>
    <w:rsid w:val="00CE32F8"/>
    <w:rsid w:val="00CE3605"/>
    <w:rsid w:val="00CE3AB7"/>
    <w:rsid w:val="00CE3DA7"/>
    <w:rsid w:val="00CE3E57"/>
    <w:rsid w:val="00CE5A33"/>
    <w:rsid w:val="00CE609E"/>
    <w:rsid w:val="00CE6ABF"/>
    <w:rsid w:val="00CE6C98"/>
    <w:rsid w:val="00CE6F33"/>
    <w:rsid w:val="00CE71B9"/>
    <w:rsid w:val="00CE76E6"/>
    <w:rsid w:val="00CE7987"/>
    <w:rsid w:val="00CF0581"/>
    <w:rsid w:val="00CF0968"/>
    <w:rsid w:val="00CF0C24"/>
    <w:rsid w:val="00CF0D84"/>
    <w:rsid w:val="00CF1477"/>
    <w:rsid w:val="00CF1F2E"/>
    <w:rsid w:val="00CF2652"/>
    <w:rsid w:val="00CF2E90"/>
    <w:rsid w:val="00CF330B"/>
    <w:rsid w:val="00CF39FC"/>
    <w:rsid w:val="00CF3C56"/>
    <w:rsid w:val="00CF470E"/>
    <w:rsid w:val="00CF474F"/>
    <w:rsid w:val="00CF4920"/>
    <w:rsid w:val="00CF4A7B"/>
    <w:rsid w:val="00CF4BEA"/>
    <w:rsid w:val="00CF523D"/>
    <w:rsid w:val="00CF55F2"/>
    <w:rsid w:val="00CF561E"/>
    <w:rsid w:val="00CF5F82"/>
    <w:rsid w:val="00CF681A"/>
    <w:rsid w:val="00CF6988"/>
    <w:rsid w:val="00CF6D27"/>
    <w:rsid w:val="00CF6ECC"/>
    <w:rsid w:val="00CF77FD"/>
    <w:rsid w:val="00CF78AF"/>
    <w:rsid w:val="00CF7D68"/>
    <w:rsid w:val="00CF7F16"/>
    <w:rsid w:val="00D00754"/>
    <w:rsid w:val="00D00B11"/>
    <w:rsid w:val="00D01D0B"/>
    <w:rsid w:val="00D01D84"/>
    <w:rsid w:val="00D02382"/>
    <w:rsid w:val="00D02B39"/>
    <w:rsid w:val="00D02D1A"/>
    <w:rsid w:val="00D02E45"/>
    <w:rsid w:val="00D03B1D"/>
    <w:rsid w:val="00D03D41"/>
    <w:rsid w:val="00D045F1"/>
    <w:rsid w:val="00D04B17"/>
    <w:rsid w:val="00D050B3"/>
    <w:rsid w:val="00D052D2"/>
    <w:rsid w:val="00D05BED"/>
    <w:rsid w:val="00D05C50"/>
    <w:rsid w:val="00D05CE7"/>
    <w:rsid w:val="00D05D1D"/>
    <w:rsid w:val="00D06020"/>
    <w:rsid w:val="00D0615A"/>
    <w:rsid w:val="00D062D4"/>
    <w:rsid w:val="00D064E4"/>
    <w:rsid w:val="00D06CDA"/>
    <w:rsid w:val="00D070A2"/>
    <w:rsid w:val="00D0722D"/>
    <w:rsid w:val="00D07F37"/>
    <w:rsid w:val="00D1041F"/>
    <w:rsid w:val="00D1059B"/>
    <w:rsid w:val="00D10AE9"/>
    <w:rsid w:val="00D1155F"/>
    <w:rsid w:val="00D11755"/>
    <w:rsid w:val="00D11985"/>
    <w:rsid w:val="00D12196"/>
    <w:rsid w:val="00D12900"/>
    <w:rsid w:val="00D129FA"/>
    <w:rsid w:val="00D12AC6"/>
    <w:rsid w:val="00D130B5"/>
    <w:rsid w:val="00D13497"/>
    <w:rsid w:val="00D13E64"/>
    <w:rsid w:val="00D13EEA"/>
    <w:rsid w:val="00D14D9C"/>
    <w:rsid w:val="00D14F72"/>
    <w:rsid w:val="00D1518B"/>
    <w:rsid w:val="00D151E4"/>
    <w:rsid w:val="00D15321"/>
    <w:rsid w:val="00D154E9"/>
    <w:rsid w:val="00D15501"/>
    <w:rsid w:val="00D15BB0"/>
    <w:rsid w:val="00D16191"/>
    <w:rsid w:val="00D1649A"/>
    <w:rsid w:val="00D170BE"/>
    <w:rsid w:val="00D17190"/>
    <w:rsid w:val="00D2127D"/>
    <w:rsid w:val="00D213FB"/>
    <w:rsid w:val="00D21592"/>
    <w:rsid w:val="00D216A0"/>
    <w:rsid w:val="00D2344D"/>
    <w:rsid w:val="00D23578"/>
    <w:rsid w:val="00D235EE"/>
    <w:rsid w:val="00D23918"/>
    <w:rsid w:val="00D23BE1"/>
    <w:rsid w:val="00D23C0B"/>
    <w:rsid w:val="00D23C46"/>
    <w:rsid w:val="00D23C87"/>
    <w:rsid w:val="00D24126"/>
    <w:rsid w:val="00D24501"/>
    <w:rsid w:val="00D24C7E"/>
    <w:rsid w:val="00D250E8"/>
    <w:rsid w:val="00D25BD2"/>
    <w:rsid w:val="00D25D7C"/>
    <w:rsid w:val="00D264EC"/>
    <w:rsid w:val="00D26607"/>
    <w:rsid w:val="00D26D63"/>
    <w:rsid w:val="00D26E65"/>
    <w:rsid w:val="00D26F6D"/>
    <w:rsid w:val="00D271EC"/>
    <w:rsid w:val="00D27298"/>
    <w:rsid w:val="00D272E4"/>
    <w:rsid w:val="00D27372"/>
    <w:rsid w:val="00D27453"/>
    <w:rsid w:val="00D276D9"/>
    <w:rsid w:val="00D279AA"/>
    <w:rsid w:val="00D3001B"/>
    <w:rsid w:val="00D304C8"/>
    <w:rsid w:val="00D30C88"/>
    <w:rsid w:val="00D31765"/>
    <w:rsid w:val="00D327DF"/>
    <w:rsid w:val="00D32955"/>
    <w:rsid w:val="00D32BB7"/>
    <w:rsid w:val="00D33105"/>
    <w:rsid w:val="00D342BB"/>
    <w:rsid w:val="00D34493"/>
    <w:rsid w:val="00D34678"/>
    <w:rsid w:val="00D34756"/>
    <w:rsid w:val="00D34E3D"/>
    <w:rsid w:val="00D3557C"/>
    <w:rsid w:val="00D3586F"/>
    <w:rsid w:val="00D35967"/>
    <w:rsid w:val="00D35A91"/>
    <w:rsid w:val="00D35E49"/>
    <w:rsid w:val="00D35F07"/>
    <w:rsid w:val="00D368AD"/>
    <w:rsid w:val="00D36967"/>
    <w:rsid w:val="00D36D55"/>
    <w:rsid w:val="00D36E3F"/>
    <w:rsid w:val="00D37650"/>
    <w:rsid w:val="00D37A63"/>
    <w:rsid w:val="00D37D1C"/>
    <w:rsid w:val="00D37E83"/>
    <w:rsid w:val="00D4056F"/>
    <w:rsid w:val="00D406D2"/>
    <w:rsid w:val="00D41351"/>
    <w:rsid w:val="00D41AA2"/>
    <w:rsid w:val="00D424DE"/>
    <w:rsid w:val="00D42DD5"/>
    <w:rsid w:val="00D43292"/>
    <w:rsid w:val="00D432BF"/>
    <w:rsid w:val="00D4352D"/>
    <w:rsid w:val="00D43713"/>
    <w:rsid w:val="00D439C6"/>
    <w:rsid w:val="00D43CF7"/>
    <w:rsid w:val="00D440DD"/>
    <w:rsid w:val="00D441FC"/>
    <w:rsid w:val="00D449E9"/>
    <w:rsid w:val="00D44D50"/>
    <w:rsid w:val="00D45466"/>
    <w:rsid w:val="00D45E9F"/>
    <w:rsid w:val="00D45F73"/>
    <w:rsid w:val="00D461EF"/>
    <w:rsid w:val="00D46883"/>
    <w:rsid w:val="00D46B13"/>
    <w:rsid w:val="00D46DE9"/>
    <w:rsid w:val="00D471AF"/>
    <w:rsid w:val="00D473FF"/>
    <w:rsid w:val="00D476CE"/>
    <w:rsid w:val="00D5001E"/>
    <w:rsid w:val="00D50731"/>
    <w:rsid w:val="00D50AD2"/>
    <w:rsid w:val="00D50DD2"/>
    <w:rsid w:val="00D50FBA"/>
    <w:rsid w:val="00D523B7"/>
    <w:rsid w:val="00D529CB"/>
    <w:rsid w:val="00D52B04"/>
    <w:rsid w:val="00D52DA7"/>
    <w:rsid w:val="00D539BA"/>
    <w:rsid w:val="00D53B42"/>
    <w:rsid w:val="00D53E42"/>
    <w:rsid w:val="00D54359"/>
    <w:rsid w:val="00D54A20"/>
    <w:rsid w:val="00D54A7A"/>
    <w:rsid w:val="00D54AC2"/>
    <w:rsid w:val="00D55AAD"/>
    <w:rsid w:val="00D55D77"/>
    <w:rsid w:val="00D55F0A"/>
    <w:rsid w:val="00D56A05"/>
    <w:rsid w:val="00D56CF6"/>
    <w:rsid w:val="00D57449"/>
    <w:rsid w:val="00D57C3D"/>
    <w:rsid w:val="00D60A96"/>
    <w:rsid w:val="00D60E41"/>
    <w:rsid w:val="00D61227"/>
    <w:rsid w:val="00D61429"/>
    <w:rsid w:val="00D6167D"/>
    <w:rsid w:val="00D616CD"/>
    <w:rsid w:val="00D6189C"/>
    <w:rsid w:val="00D61F37"/>
    <w:rsid w:val="00D61FD1"/>
    <w:rsid w:val="00D62043"/>
    <w:rsid w:val="00D623DA"/>
    <w:rsid w:val="00D62B02"/>
    <w:rsid w:val="00D62CDA"/>
    <w:rsid w:val="00D62D02"/>
    <w:rsid w:val="00D63619"/>
    <w:rsid w:val="00D63B94"/>
    <w:rsid w:val="00D64516"/>
    <w:rsid w:val="00D645F9"/>
    <w:rsid w:val="00D64F44"/>
    <w:rsid w:val="00D65115"/>
    <w:rsid w:val="00D656A0"/>
    <w:rsid w:val="00D65E23"/>
    <w:rsid w:val="00D66356"/>
    <w:rsid w:val="00D67270"/>
    <w:rsid w:val="00D67332"/>
    <w:rsid w:val="00D674DE"/>
    <w:rsid w:val="00D70051"/>
    <w:rsid w:val="00D703CE"/>
    <w:rsid w:val="00D7076F"/>
    <w:rsid w:val="00D709B6"/>
    <w:rsid w:val="00D70D5B"/>
    <w:rsid w:val="00D70ECA"/>
    <w:rsid w:val="00D710CA"/>
    <w:rsid w:val="00D71B21"/>
    <w:rsid w:val="00D71CF2"/>
    <w:rsid w:val="00D72391"/>
    <w:rsid w:val="00D7252E"/>
    <w:rsid w:val="00D726A9"/>
    <w:rsid w:val="00D729E8"/>
    <w:rsid w:val="00D72DB4"/>
    <w:rsid w:val="00D73671"/>
    <w:rsid w:val="00D73C04"/>
    <w:rsid w:val="00D73C0B"/>
    <w:rsid w:val="00D74561"/>
    <w:rsid w:val="00D7476E"/>
    <w:rsid w:val="00D74AD9"/>
    <w:rsid w:val="00D74F30"/>
    <w:rsid w:val="00D75535"/>
    <w:rsid w:val="00D756FB"/>
    <w:rsid w:val="00D759F1"/>
    <w:rsid w:val="00D75A98"/>
    <w:rsid w:val="00D75BA4"/>
    <w:rsid w:val="00D7649E"/>
    <w:rsid w:val="00D76560"/>
    <w:rsid w:val="00D76BB3"/>
    <w:rsid w:val="00D76D90"/>
    <w:rsid w:val="00D771D3"/>
    <w:rsid w:val="00D774CF"/>
    <w:rsid w:val="00D77F18"/>
    <w:rsid w:val="00D800F3"/>
    <w:rsid w:val="00D803A9"/>
    <w:rsid w:val="00D8048C"/>
    <w:rsid w:val="00D8059A"/>
    <w:rsid w:val="00D808CB"/>
    <w:rsid w:val="00D80E20"/>
    <w:rsid w:val="00D82361"/>
    <w:rsid w:val="00D82431"/>
    <w:rsid w:val="00D82ACE"/>
    <w:rsid w:val="00D82C76"/>
    <w:rsid w:val="00D82E1F"/>
    <w:rsid w:val="00D833D9"/>
    <w:rsid w:val="00D83892"/>
    <w:rsid w:val="00D83976"/>
    <w:rsid w:val="00D83999"/>
    <w:rsid w:val="00D83C58"/>
    <w:rsid w:val="00D842A2"/>
    <w:rsid w:val="00D84750"/>
    <w:rsid w:val="00D84D00"/>
    <w:rsid w:val="00D853B3"/>
    <w:rsid w:val="00D85C26"/>
    <w:rsid w:val="00D85FA7"/>
    <w:rsid w:val="00D861FB"/>
    <w:rsid w:val="00D86249"/>
    <w:rsid w:val="00D86252"/>
    <w:rsid w:val="00D869D0"/>
    <w:rsid w:val="00D86CC3"/>
    <w:rsid w:val="00D87299"/>
    <w:rsid w:val="00D872DE"/>
    <w:rsid w:val="00D875BD"/>
    <w:rsid w:val="00D9038B"/>
    <w:rsid w:val="00D903D2"/>
    <w:rsid w:val="00D9061A"/>
    <w:rsid w:val="00D90682"/>
    <w:rsid w:val="00D90A31"/>
    <w:rsid w:val="00D90A56"/>
    <w:rsid w:val="00D90F4A"/>
    <w:rsid w:val="00D9129F"/>
    <w:rsid w:val="00D91E75"/>
    <w:rsid w:val="00D91F0E"/>
    <w:rsid w:val="00D91FBA"/>
    <w:rsid w:val="00D920C2"/>
    <w:rsid w:val="00D921DF"/>
    <w:rsid w:val="00D923DD"/>
    <w:rsid w:val="00D92608"/>
    <w:rsid w:val="00D92A10"/>
    <w:rsid w:val="00D92E36"/>
    <w:rsid w:val="00D938E8"/>
    <w:rsid w:val="00D93B3D"/>
    <w:rsid w:val="00D93DD2"/>
    <w:rsid w:val="00D93F9F"/>
    <w:rsid w:val="00D940D2"/>
    <w:rsid w:val="00D9483C"/>
    <w:rsid w:val="00D94DE1"/>
    <w:rsid w:val="00D951F0"/>
    <w:rsid w:val="00D951F7"/>
    <w:rsid w:val="00D9542D"/>
    <w:rsid w:val="00D9570E"/>
    <w:rsid w:val="00D95C40"/>
    <w:rsid w:val="00D95C79"/>
    <w:rsid w:val="00D95C9D"/>
    <w:rsid w:val="00D96C9A"/>
    <w:rsid w:val="00D96CB1"/>
    <w:rsid w:val="00D97090"/>
    <w:rsid w:val="00D972E9"/>
    <w:rsid w:val="00D976DE"/>
    <w:rsid w:val="00D97AAE"/>
    <w:rsid w:val="00D97F21"/>
    <w:rsid w:val="00DA0218"/>
    <w:rsid w:val="00DA04DD"/>
    <w:rsid w:val="00DA09C8"/>
    <w:rsid w:val="00DA0A70"/>
    <w:rsid w:val="00DA0B80"/>
    <w:rsid w:val="00DA16E7"/>
    <w:rsid w:val="00DA170F"/>
    <w:rsid w:val="00DA1A8E"/>
    <w:rsid w:val="00DA1D35"/>
    <w:rsid w:val="00DA1D8F"/>
    <w:rsid w:val="00DA1EBF"/>
    <w:rsid w:val="00DA2372"/>
    <w:rsid w:val="00DA25E8"/>
    <w:rsid w:val="00DA272A"/>
    <w:rsid w:val="00DA2EA1"/>
    <w:rsid w:val="00DA2EA3"/>
    <w:rsid w:val="00DA3143"/>
    <w:rsid w:val="00DA3BA9"/>
    <w:rsid w:val="00DA3C3E"/>
    <w:rsid w:val="00DA4026"/>
    <w:rsid w:val="00DA40C9"/>
    <w:rsid w:val="00DA5317"/>
    <w:rsid w:val="00DA5577"/>
    <w:rsid w:val="00DA5C3C"/>
    <w:rsid w:val="00DA5F1E"/>
    <w:rsid w:val="00DA690A"/>
    <w:rsid w:val="00DA6DCA"/>
    <w:rsid w:val="00DA6E56"/>
    <w:rsid w:val="00DA6F2B"/>
    <w:rsid w:val="00DA718A"/>
    <w:rsid w:val="00DA7480"/>
    <w:rsid w:val="00DA74E6"/>
    <w:rsid w:val="00DA7821"/>
    <w:rsid w:val="00DB0776"/>
    <w:rsid w:val="00DB0DA9"/>
    <w:rsid w:val="00DB1083"/>
    <w:rsid w:val="00DB13FD"/>
    <w:rsid w:val="00DB17AD"/>
    <w:rsid w:val="00DB1CC4"/>
    <w:rsid w:val="00DB1D03"/>
    <w:rsid w:val="00DB2132"/>
    <w:rsid w:val="00DB223C"/>
    <w:rsid w:val="00DB24AD"/>
    <w:rsid w:val="00DB28F4"/>
    <w:rsid w:val="00DB3D5D"/>
    <w:rsid w:val="00DB4462"/>
    <w:rsid w:val="00DB47B3"/>
    <w:rsid w:val="00DB4A85"/>
    <w:rsid w:val="00DB4BB4"/>
    <w:rsid w:val="00DB4BE6"/>
    <w:rsid w:val="00DB545E"/>
    <w:rsid w:val="00DB5AB5"/>
    <w:rsid w:val="00DB5F22"/>
    <w:rsid w:val="00DB67B7"/>
    <w:rsid w:val="00DB67D3"/>
    <w:rsid w:val="00DB6956"/>
    <w:rsid w:val="00DB6F2A"/>
    <w:rsid w:val="00DB6FE9"/>
    <w:rsid w:val="00DB7493"/>
    <w:rsid w:val="00DB7692"/>
    <w:rsid w:val="00DB79AE"/>
    <w:rsid w:val="00DB7AEC"/>
    <w:rsid w:val="00DB7F6F"/>
    <w:rsid w:val="00DC0372"/>
    <w:rsid w:val="00DC04EE"/>
    <w:rsid w:val="00DC0C4D"/>
    <w:rsid w:val="00DC0FBD"/>
    <w:rsid w:val="00DC105B"/>
    <w:rsid w:val="00DC1164"/>
    <w:rsid w:val="00DC1170"/>
    <w:rsid w:val="00DC19FE"/>
    <w:rsid w:val="00DC2014"/>
    <w:rsid w:val="00DC20CA"/>
    <w:rsid w:val="00DC290A"/>
    <w:rsid w:val="00DC2AB2"/>
    <w:rsid w:val="00DC3361"/>
    <w:rsid w:val="00DC340D"/>
    <w:rsid w:val="00DC357D"/>
    <w:rsid w:val="00DC35A9"/>
    <w:rsid w:val="00DC3A03"/>
    <w:rsid w:val="00DC3ADD"/>
    <w:rsid w:val="00DC3FAE"/>
    <w:rsid w:val="00DC4037"/>
    <w:rsid w:val="00DC4401"/>
    <w:rsid w:val="00DC4693"/>
    <w:rsid w:val="00DC4E30"/>
    <w:rsid w:val="00DC5045"/>
    <w:rsid w:val="00DC7184"/>
    <w:rsid w:val="00DC72B2"/>
    <w:rsid w:val="00DC730D"/>
    <w:rsid w:val="00DC7505"/>
    <w:rsid w:val="00DC7571"/>
    <w:rsid w:val="00DC7721"/>
    <w:rsid w:val="00DC783E"/>
    <w:rsid w:val="00DC7921"/>
    <w:rsid w:val="00DC7B98"/>
    <w:rsid w:val="00DD051B"/>
    <w:rsid w:val="00DD0681"/>
    <w:rsid w:val="00DD07B1"/>
    <w:rsid w:val="00DD08E5"/>
    <w:rsid w:val="00DD0E12"/>
    <w:rsid w:val="00DD1146"/>
    <w:rsid w:val="00DD18D8"/>
    <w:rsid w:val="00DD1912"/>
    <w:rsid w:val="00DD1F7E"/>
    <w:rsid w:val="00DD23E9"/>
    <w:rsid w:val="00DD2413"/>
    <w:rsid w:val="00DD25C6"/>
    <w:rsid w:val="00DD27D6"/>
    <w:rsid w:val="00DD3409"/>
    <w:rsid w:val="00DD35CC"/>
    <w:rsid w:val="00DD3620"/>
    <w:rsid w:val="00DD3948"/>
    <w:rsid w:val="00DD452C"/>
    <w:rsid w:val="00DD499C"/>
    <w:rsid w:val="00DD4D43"/>
    <w:rsid w:val="00DD4D58"/>
    <w:rsid w:val="00DD4D95"/>
    <w:rsid w:val="00DD505E"/>
    <w:rsid w:val="00DD57F1"/>
    <w:rsid w:val="00DD62D3"/>
    <w:rsid w:val="00DD6B4E"/>
    <w:rsid w:val="00DD6E06"/>
    <w:rsid w:val="00DD6F08"/>
    <w:rsid w:val="00DD78E7"/>
    <w:rsid w:val="00DD7AA5"/>
    <w:rsid w:val="00DD7E18"/>
    <w:rsid w:val="00DE03B5"/>
    <w:rsid w:val="00DE0C78"/>
    <w:rsid w:val="00DE15B2"/>
    <w:rsid w:val="00DE161A"/>
    <w:rsid w:val="00DE19B3"/>
    <w:rsid w:val="00DE1E9D"/>
    <w:rsid w:val="00DE1FF6"/>
    <w:rsid w:val="00DE223D"/>
    <w:rsid w:val="00DE25D3"/>
    <w:rsid w:val="00DE273F"/>
    <w:rsid w:val="00DE2C83"/>
    <w:rsid w:val="00DE337B"/>
    <w:rsid w:val="00DE34CF"/>
    <w:rsid w:val="00DE36C2"/>
    <w:rsid w:val="00DE386A"/>
    <w:rsid w:val="00DE41DE"/>
    <w:rsid w:val="00DE4261"/>
    <w:rsid w:val="00DE4A9C"/>
    <w:rsid w:val="00DE4ABF"/>
    <w:rsid w:val="00DE4CEE"/>
    <w:rsid w:val="00DE533F"/>
    <w:rsid w:val="00DE54E9"/>
    <w:rsid w:val="00DE55A2"/>
    <w:rsid w:val="00DE56E5"/>
    <w:rsid w:val="00DE57DA"/>
    <w:rsid w:val="00DE5C2A"/>
    <w:rsid w:val="00DE5DDC"/>
    <w:rsid w:val="00DE66C0"/>
    <w:rsid w:val="00DE67F1"/>
    <w:rsid w:val="00DE6E86"/>
    <w:rsid w:val="00DE6ECA"/>
    <w:rsid w:val="00DE7793"/>
    <w:rsid w:val="00DE7AB9"/>
    <w:rsid w:val="00DE7B7F"/>
    <w:rsid w:val="00DE7D01"/>
    <w:rsid w:val="00DF0093"/>
    <w:rsid w:val="00DF02B6"/>
    <w:rsid w:val="00DF0524"/>
    <w:rsid w:val="00DF06F4"/>
    <w:rsid w:val="00DF0D40"/>
    <w:rsid w:val="00DF105D"/>
    <w:rsid w:val="00DF140E"/>
    <w:rsid w:val="00DF1637"/>
    <w:rsid w:val="00DF18B5"/>
    <w:rsid w:val="00DF2071"/>
    <w:rsid w:val="00DF218B"/>
    <w:rsid w:val="00DF2B92"/>
    <w:rsid w:val="00DF5EA1"/>
    <w:rsid w:val="00DF61D8"/>
    <w:rsid w:val="00DF658B"/>
    <w:rsid w:val="00DF6AE5"/>
    <w:rsid w:val="00DF6C43"/>
    <w:rsid w:val="00DF6EC0"/>
    <w:rsid w:val="00DF7170"/>
    <w:rsid w:val="00DF7A43"/>
    <w:rsid w:val="00DF7A4C"/>
    <w:rsid w:val="00DF7ED5"/>
    <w:rsid w:val="00E0040B"/>
    <w:rsid w:val="00E00BBB"/>
    <w:rsid w:val="00E00CC3"/>
    <w:rsid w:val="00E01210"/>
    <w:rsid w:val="00E018BE"/>
    <w:rsid w:val="00E019EB"/>
    <w:rsid w:val="00E01D07"/>
    <w:rsid w:val="00E02071"/>
    <w:rsid w:val="00E02893"/>
    <w:rsid w:val="00E02AF4"/>
    <w:rsid w:val="00E02F33"/>
    <w:rsid w:val="00E035AD"/>
    <w:rsid w:val="00E0394F"/>
    <w:rsid w:val="00E03F81"/>
    <w:rsid w:val="00E04B69"/>
    <w:rsid w:val="00E04DCF"/>
    <w:rsid w:val="00E05435"/>
    <w:rsid w:val="00E067D6"/>
    <w:rsid w:val="00E07190"/>
    <w:rsid w:val="00E07829"/>
    <w:rsid w:val="00E10359"/>
    <w:rsid w:val="00E1183E"/>
    <w:rsid w:val="00E11B93"/>
    <w:rsid w:val="00E129CF"/>
    <w:rsid w:val="00E12C32"/>
    <w:rsid w:val="00E12D3E"/>
    <w:rsid w:val="00E12E69"/>
    <w:rsid w:val="00E132FF"/>
    <w:rsid w:val="00E1333E"/>
    <w:rsid w:val="00E138D3"/>
    <w:rsid w:val="00E13FCB"/>
    <w:rsid w:val="00E1454D"/>
    <w:rsid w:val="00E145C9"/>
    <w:rsid w:val="00E146EE"/>
    <w:rsid w:val="00E1478F"/>
    <w:rsid w:val="00E14822"/>
    <w:rsid w:val="00E14849"/>
    <w:rsid w:val="00E149C6"/>
    <w:rsid w:val="00E152ED"/>
    <w:rsid w:val="00E156C7"/>
    <w:rsid w:val="00E15A1C"/>
    <w:rsid w:val="00E15EBA"/>
    <w:rsid w:val="00E162F7"/>
    <w:rsid w:val="00E16814"/>
    <w:rsid w:val="00E16DDC"/>
    <w:rsid w:val="00E16EBC"/>
    <w:rsid w:val="00E1722C"/>
    <w:rsid w:val="00E174BF"/>
    <w:rsid w:val="00E17524"/>
    <w:rsid w:val="00E1785F"/>
    <w:rsid w:val="00E20E7B"/>
    <w:rsid w:val="00E2100B"/>
    <w:rsid w:val="00E21718"/>
    <w:rsid w:val="00E21E6F"/>
    <w:rsid w:val="00E22E71"/>
    <w:rsid w:val="00E23610"/>
    <w:rsid w:val="00E23BB0"/>
    <w:rsid w:val="00E23F21"/>
    <w:rsid w:val="00E24691"/>
    <w:rsid w:val="00E24CE9"/>
    <w:rsid w:val="00E24F1C"/>
    <w:rsid w:val="00E2513C"/>
    <w:rsid w:val="00E2541B"/>
    <w:rsid w:val="00E256FF"/>
    <w:rsid w:val="00E25C8E"/>
    <w:rsid w:val="00E25E9E"/>
    <w:rsid w:val="00E26169"/>
    <w:rsid w:val="00E27273"/>
    <w:rsid w:val="00E27581"/>
    <w:rsid w:val="00E2795A"/>
    <w:rsid w:val="00E27B26"/>
    <w:rsid w:val="00E30384"/>
    <w:rsid w:val="00E304F1"/>
    <w:rsid w:val="00E30542"/>
    <w:rsid w:val="00E30593"/>
    <w:rsid w:val="00E30CCC"/>
    <w:rsid w:val="00E3133B"/>
    <w:rsid w:val="00E31611"/>
    <w:rsid w:val="00E31A44"/>
    <w:rsid w:val="00E34C74"/>
    <w:rsid w:val="00E34CD3"/>
    <w:rsid w:val="00E35F55"/>
    <w:rsid w:val="00E35FC9"/>
    <w:rsid w:val="00E36AB7"/>
    <w:rsid w:val="00E37CA0"/>
    <w:rsid w:val="00E37D64"/>
    <w:rsid w:val="00E40331"/>
    <w:rsid w:val="00E40C07"/>
    <w:rsid w:val="00E40C39"/>
    <w:rsid w:val="00E40FF8"/>
    <w:rsid w:val="00E41934"/>
    <w:rsid w:val="00E41B37"/>
    <w:rsid w:val="00E4270A"/>
    <w:rsid w:val="00E42E58"/>
    <w:rsid w:val="00E430F9"/>
    <w:rsid w:val="00E4313E"/>
    <w:rsid w:val="00E433C1"/>
    <w:rsid w:val="00E44248"/>
    <w:rsid w:val="00E44550"/>
    <w:rsid w:val="00E44F22"/>
    <w:rsid w:val="00E44F2D"/>
    <w:rsid w:val="00E44F93"/>
    <w:rsid w:val="00E4576A"/>
    <w:rsid w:val="00E45C3E"/>
    <w:rsid w:val="00E461B9"/>
    <w:rsid w:val="00E466F6"/>
    <w:rsid w:val="00E466FA"/>
    <w:rsid w:val="00E4724F"/>
    <w:rsid w:val="00E4725A"/>
    <w:rsid w:val="00E475CA"/>
    <w:rsid w:val="00E4769B"/>
    <w:rsid w:val="00E47E1F"/>
    <w:rsid w:val="00E47EB4"/>
    <w:rsid w:val="00E505AA"/>
    <w:rsid w:val="00E505E0"/>
    <w:rsid w:val="00E506C9"/>
    <w:rsid w:val="00E50B1D"/>
    <w:rsid w:val="00E50D54"/>
    <w:rsid w:val="00E50FC9"/>
    <w:rsid w:val="00E51490"/>
    <w:rsid w:val="00E51589"/>
    <w:rsid w:val="00E515F6"/>
    <w:rsid w:val="00E518D9"/>
    <w:rsid w:val="00E51C57"/>
    <w:rsid w:val="00E5287A"/>
    <w:rsid w:val="00E52F81"/>
    <w:rsid w:val="00E53D1E"/>
    <w:rsid w:val="00E5419F"/>
    <w:rsid w:val="00E541C6"/>
    <w:rsid w:val="00E545B0"/>
    <w:rsid w:val="00E547A0"/>
    <w:rsid w:val="00E54EB3"/>
    <w:rsid w:val="00E5530A"/>
    <w:rsid w:val="00E5552B"/>
    <w:rsid w:val="00E55A20"/>
    <w:rsid w:val="00E55A80"/>
    <w:rsid w:val="00E562B3"/>
    <w:rsid w:val="00E5687E"/>
    <w:rsid w:val="00E56B7E"/>
    <w:rsid w:val="00E56C48"/>
    <w:rsid w:val="00E56E44"/>
    <w:rsid w:val="00E57378"/>
    <w:rsid w:val="00E57453"/>
    <w:rsid w:val="00E5754B"/>
    <w:rsid w:val="00E57688"/>
    <w:rsid w:val="00E57904"/>
    <w:rsid w:val="00E57CD9"/>
    <w:rsid w:val="00E6020E"/>
    <w:rsid w:val="00E6073E"/>
    <w:rsid w:val="00E60A47"/>
    <w:rsid w:val="00E60DAB"/>
    <w:rsid w:val="00E60E57"/>
    <w:rsid w:val="00E61113"/>
    <w:rsid w:val="00E6142D"/>
    <w:rsid w:val="00E6142E"/>
    <w:rsid w:val="00E6159C"/>
    <w:rsid w:val="00E6203A"/>
    <w:rsid w:val="00E628B7"/>
    <w:rsid w:val="00E6292C"/>
    <w:rsid w:val="00E629CC"/>
    <w:rsid w:val="00E629D7"/>
    <w:rsid w:val="00E62B2F"/>
    <w:rsid w:val="00E62E55"/>
    <w:rsid w:val="00E6300E"/>
    <w:rsid w:val="00E632A2"/>
    <w:rsid w:val="00E63492"/>
    <w:rsid w:val="00E635A4"/>
    <w:rsid w:val="00E63605"/>
    <w:rsid w:val="00E637D3"/>
    <w:rsid w:val="00E63DEA"/>
    <w:rsid w:val="00E64109"/>
    <w:rsid w:val="00E64887"/>
    <w:rsid w:val="00E64C43"/>
    <w:rsid w:val="00E64FA7"/>
    <w:rsid w:val="00E65005"/>
    <w:rsid w:val="00E65E32"/>
    <w:rsid w:val="00E661FC"/>
    <w:rsid w:val="00E665D4"/>
    <w:rsid w:val="00E666E1"/>
    <w:rsid w:val="00E667D4"/>
    <w:rsid w:val="00E66930"/>
    <w:rsid w:val="00E66C5B"/>
    <w:rsid w:val="00E66CBB"/>
    <w:rsid w:val="00E67408"/>
    <w:rsid w:val="00E67905"/>
    <w:rsid w:val="00E679B2"/>
    <w:rsid w:val="00E7058B"/>
    <w:rsid w:val="00E7067B"/>
    <w:rsid w:val="00E706FD"/>
    <w:rsid w:val="00E70F0C"/>
    <w:rsid w:val="00E711E4"/>
    <w:rsid w:val="00E715E0"/>
    <w:rsid w:val="00E71BFB"/>
    <w:rsid w:val="00E71E07"/>
    <w:rsid w:val="00E71EC7"/>
    <w:rsid w:val="00E725A7"/>
    <w:rsid w:val="00E73236"/>
    <w:rsid w:val="00E732FB"/>
    <w:rsid w:val="00E745C3"/>
    <w:rsid w:val="00E747E3"/>
    <w:rsid w:val="00E750AF"/>
    <w:rsid w:val="00E753A6"/>
    <w:rsid w:val="00E753EE"/>
    <w:rsid w:val="00E757CC"/>
    <w:rsid w:val="00E75BEF"/>
    <w:rsid w:val="00E75C30"/>
    <w:rsid w:val="00E7608B"/>
    <w:rsid w:val="00E764AA"/>
    <w:rsid w:val="00E76950"/>
    <w:rsid w:val="00E76A78"/>
    <w:rsid w:val="00E76DF1"/>
    <w:rsid w:val="00E777E7"/>
    <w:rsid w:val="00E77BEB"/>
    <w:rsid w:val="00E77C7F"/>
    <w:rsid w:val="00E77D0C"/>
    <w:rsid w:val="00E803B9"/>
    <w:rsid w:val="00E80558"/>
    <w:rsid w:val="00E807C4"/>
    <w:rsid w:val="00E809CA"/>
    <w:rsid w:val="00E81721"/>
    <w:rsid w:val="00E81993"/>
    <w:rsid w:val="00E823A7"/>
    <w:rsid w:val="00E82482"/>
    <w:rsid w:val="00E8284C"/>
    <w:rsid w:val="00E82A3A"/>
    <w:rsid w:val="00E82AF8"/>
    <w:rsid w:val="00E83131"/>
    <w:rsid w:val="00E8322C"/>
    <w:rsid w:val="00E84311"/>
    <w:rsid w:val="00E8487A"/>
    <w:rsid w:val="00E84D06"/>
    <w:rsid w:val="00E84D16"/>
    <w:rsid w:val="00E8503A"/>
    <w:rsid w:val="00E85762"/>
    <w:rsid w:val="00E85830"/>
    <w:rsid w:val="00E85AF4"/>
    <w:rsid w:val="00E85F1D"/>
    <w:rsid w:val="00E8601F"/>
    <w:rsid w:val="00E870FA"/>
    <w:rsid w:val="00E876F5"/>
    <w:rsid w:val="00E87CCB"/>
    <w:rsid w:val="00E87EDD"/>
    <w:rsid w:val="00E90568"/>
    <w:rsid w:val="00E90935"/>
    <w:rsid w:val="00E90A5F"/>
    <w:rsid w:val="00E91455"/>
    <w:rsid w:val="00E91649"/>
    <w:rsid w:val="00E91E35"/>
    <w:rsid w:val="00E92348"/>
    <w:rsid w:val="00E9246A"/>
    <w:rsid w:val="00E924AD"/>
    <w:rsid w:val="00E92CFD"/>
    <w:rsid w:val="00E92E5C"/>
    <w:rsid w:val="00E93292"/>
    <w:rsid w:val="00E935FC"/>
    <w:rsid w:val="00E93BDF"/>
    <w:rsid w:val="00E93CAC"/>
    <w:rsid w:val="00E93F0A"/>
    <w:rsid w:val="00E94352"/>
    <w:rsid w:val="00E94600"/>
    <w:rsid w:val="00E94BC4"/>
    <w:rsid w:val="00E94E15"/>
    <w:rsid w:val="00E94E9E"/>
    <w:rsid w:val="00E956BD"/>
    <w:rsid w:val="00E957E5"/>
    <w:rsid w:val="00E95810"/>
    <w:rsid w:val="00E96090"/>
    <w:rsid w:val="00E961C4"/>
    <w:rsid w:val="00E96BBC"/>
    <w:rsid w:val="00E97456"/>
    <w:rsid w:val="00E9759C"/>
    <w:rsid w:val="00E977CB"/>
    <w:rsid w:val="00E97F1A"/>
    <w:rsid w:val="00EA05E2"/>
    <w:rsid w:val="00EA06E1"/>
    <w:rsid w:val="00EA0B01"/>
    <w:rsid w:val="00EA0F33"/>
    <w:rsid w:val="00EA1B07"/>
    <w:rsid w:val="00EA1DE8"/>
    <w:rsid w:val="00EA2030"/>
    <w:rsid w:val="00EA230E"/>
    <w:rsid w:val="00EA2339"/>
    <w:rsid w:val="00EA2643"/>
    <w:rsid w:val="00EA2F09"/>
    <w:rsid w:val="00EA308F"/>
    <w:rsid w:val="00EA3395"/>
    <w:rsid w:val="00EA37FF"/>
    <w:rsid w:val="00EA3AE7"/>
    <w:rsid w:val="00EA3E97"/>
    <w:rsid w:val="00EA46B0"/>
    <w:rsid w:val="00EA46D8"/>
    <w:rsid w:val="00EA4D35"/>
    <w:rsid w:val="00EA5125"/>
    <w:rsid w:val="00EA513F"/>
    <w:rsid w:val="00EA5673"/>
    <w:rsid w:val="00EA6084"/>
    <w:rsid w:val="00EA622A"/>
    <w:rsid w:val="00EA6268"/>
    <w:rsid w:val="00EA6925"/>
    <w:rsid w:val="00EA6A6A"/>
    <w:rsid w:val="00EA7384"/>
    <w:rsid w:val="00EA7513"/>
    <w:rsid w:val="00EA7B47"/>
    <w:rsid w:val="00EB00C6"/>
    <w:rsid w:val="00EB0161"/>
    <w:rsid w:val="00EB0523"/>
    <w:rsid w:val="00EB0538"/>
    <w:rsid w:val="00EB0B16"/>
    <w:rsid w:val="00EB1944"/>
    <w:rsid w:val="00EB21B6"/>
    <w:rsid w:val="00EB235E"/>
    <w:rsid w:val="00EB2FC2"/>
    <w:rsid w:val="00EB31C1"/>
    <w:rsid w:val="00EB36D5"/>
    <w:rsid w:val="00EB46EB"/>
    <w:rsid w:val="00EB4969"/>
    <w:rsid w:val="00EB4998"/>
    <w:rsid w:val="00EB4C5F"/>
    <w:rsid w:val="00EB523B"/>
    <w:rsid w:val="00EB52F7"/>
    <w:rsid w:val="00EB5437"/>
    <w:rsid w:val="00EB61AD"/>
    <w:rsid w:val="00EB625B"/>
    <w:rsid w:val="00EB75CD"/>
    <w:rsid w:val="00EB775E"/>
    <w:rsid w:val="00EC0127"/>
    <w:rsid w:val="00EC0AAA"/>
    <w:rsid w:val="00EC0CC5"/>
    <w:rsid w:val="00EC11BA"/>
    <w:rsid w:val="00EC13BC"/>
    <w:rsid w:val="00EC1538"/>
    <w:rsid w:val="00EC15E0"/>
    <w:rsid w:val="00EC164F"/>
    <w:rsid w:val="00EC21D5"/>
    <w:rsid w:val="00EC226B"/>
    <w:rsid w:val="00EC2337"/>
    <w:rsid w:val="00EC2E5D"/>
    <w:rsid w:val="00EC2F55"/>
    <w:rsid w:val="00EC3200"/>
    <w:rsid w:val="00EC372F"/>
    <w:rsid w:val="00EC3AD8"/>
    <w:rsid w:val="00EC3CC9"/>
    <w:rsid w:val="00EC3D62"/>
    <w:rsid w:val="00EC47FF"/>
    <w:rsid w:val="00EC49C1"/>
    <w:rsid w:val="00EC4CC4"/>
    <w:rsid w:val="00EC5515"/>
    <w:rsid w:val="00EC59BC"/>
    <w:rsid w:val="00EC60A3"/>
    <w:rsid w:val="00EC6183"/>
    <w:rsid w:val="00EC61B2"/>
    <w:rsid w:val="00EC6264"/>
    <w:rsid w:val="00EC62FF"/>
    <w:rsid w:val="00EC647F"/>
    <w:rsid w:val="00EC650A"/>
    <w:rsid w:val="00EC6587"/>
    <w:rsid w:val="00EC684F"/>
    <w:rsid w:val="00EC6C92"/>
    <w:rsid w:val="00EC6E27"/>
    <w:rsid w:val="00EC767B"/>
    <w:rsid w:val="00EC76D4"/>
    <w:rsid w:val="00EC776E"/>
    <w:rsid w:val="00ED06F5"/>
    <w:rsid w:val="00ED0996"/>
    <w:rsid w:val="00ED0B60"/>
    <w:rsid w:val="00ED0C1D"/>
    <w:rsid w:val="00ED0DD6"/>
    <w:rsid w:val="00ED1255"/>
    <w:rsid w:val="00ED15E4"/>
    <w:rsid w:val="00ED1DB0"/>
    <w:rsid w:val="00ED20A9"/>
    <w:rsid w:val="00ED2129"/>
    <w:rsid w:val="00ED22F3"/>
    <w:rsid w:val="00ED24D6"/>
    <w:rsid w:val="00ED30A8"/>
    <w:rsid w:val="00ED317B"/>
    <w:rsid w:val="00ED36FB"/>
    <w:rsid w:val="00ED3A2F"/>
    <w:rsid w:val="00ED418A"/>
    <w:rsid w:val="00ED41D6"/>
    <w:rsid w:val="00ED4355"/>
    <w:rsid w:val="00ED4DD6"/>
    <w:rsid w:val="00ED5265"/>
    <w:rsid w:val="00ED5BC5"/>
    <w:rsid w:val="00ED5CE1"/>
    <w:rsid w:val="00ED5EB1"/>
    <w:rsid w:val="00ED5F96"/>
    <w:rsid w:val="00ED600C"/>
    <w:rsid w:val="00ED6575"/>
    <w:rsid w:val="00ED65BB"/>
    <w:rsid w:val="00ED66F6"/>
    <w:rsid w:val="00ED670E"/>
    <w:rsid w:val="00ED7E70"/>
    <w:rsid w:val="00ED7FC9"/>
    <w:rsid w:val="00EE0F5E"/>
    <w:rsid w:val="00EE1110"/>
    <w:rsid w:val="00EE18C1"/>
    <w:rsid w:val="00EE1A7C"/>
    <w:rsid w:val="00EE1E6F"/>
    <w:rsid w:val="00EE2323"/>
    <w:rsid w:val="00EE240B"/>
    <w:rsid w:val="00EE2420"/>
    <w:rsid w:val="00EE2535"/>
    <w:rsid w:val="00EE2775"/>
    <w:rsid w:val="00EE2822"/>
    <w:rsid w:val="00EE2BA3"/>
    <w:rsid w:val="00EE3012"/>
    <w:rsid w:val="00EE3960"/>
    <w:rsid w:val="00EE3B1B"/>
    <w:rsid w:val="00EE3F5D"/>
    <w:rsid w:val="00EE4718"/>
    <w:rsid w:val="00EE4A8C"/>
    <w:rsid w:val="00EE4BC3"/>
    <w:rsid w:val="00EE4E87"/>
    <w:rsid w:val="00EE5F82"/>
    <w:rsid w:val="00EE61D2"/>
    <w:rsid w:val="00EE7247"/>
    <w:rsid w:val="00EE7283"/>
    <w:rsid w:val="00EE76BA"/>
    <w:rsid w:val="00EE7749"/>
    <w:rsid w:val="00EE78FA"/>
    <w:rsid w:val="00EE79ED"/>
    <w:rsid w:val="00EF0558"/>
    <w:rsid w:val="00EF1076"/>
    <w:rsid w:val="00EF1C5B"/>
    <w:rsid w:val="00EF1FBC"/>
    <w:rsid w:val="00EF22D0"/>
    <w:rsid w:val="00EF2812"/>
    <w:rsid w:val="00EF2D7C"/>
    <w:rsid w:val="00EF3BEE"/>
    <w:rsid w:val="00EF3C48"/>
    <w:rsid w:val="00EF3FDC"/>
    <w:rsid w:val="00EF450D"/>
    <w:rsid w:val="00EF5EE5"/>
    <w:rsid w:val="00EF6025"/>
    <w:rsid w:val="00EF6854"/>
    <w:rsid w:val="00EF6924"/>
    <w:rsid w:val="00EF743B"/>
    <w:rsid w:val="00EF7854"/>
    <w:rsid w:val="00EF7B06"/>
    <w:rsid w:val="00F00886"/>
    <w:rsid w:val="00F009D9"/>
    <w:rsid w:val="00F00ECD"/>
    <w:rsid w:val="00F014C7"/>
    <w:rsid w:val="00F017B9"/>
    <w:rsid w:val="00F01BB0"/>
    <w:rsid w:val="00F01C2D"/>
    <w:rsid w:val="00F01CBB"/>
    <w:rsid w:val="00F01D4B"/>
    <w:rsid w:val="00F01F2D"/>
    <w:rsid w:val="00F0278C"/>
    <w:rsid w:val="00F027FC"/>
    <w:rsid w:val="00F02A75"/>
    <w:rsid w:val="00F02E4C"/>
    <w:rsid w:val="00F032E8"/>
    <w:rsid w:val="00F03B55"/>
    <w:rsid w:val="00F03DD1"/>
    <w:rsid w:val="00F03FD1"/>
    <w:rsid w:val="00F050EA"/>
    <w:rsid w:val="00F054B2"/>
    <w:rsid w:val="00F055CD"/>
    <w:rsid w:val="00F05AC2"/>
    <w:rsid w:val="00F05FD2"/>
    <w:rsid w:val="00F065D8"/>
    <w:rsid w:val="00F06786"/>
    <w:rsid w:val="00F067F9"/>
    <w:rsid w:val="00F06D66"/>
    <w:rsid w:val="00F07548"/>
    <w:rsid w:val="00F075A3"/>
    <w:rsid w:val="00F1042E"/>
    <w:rsid w:val="00F10A51"/>
    <w:rsid w:val="00F111B7"/>
    <w:rsid w:val="00F111FD"/>
    <w:rsid w:val="00F118B5"/>
    <w:rsid w:val="00F11A7A"/>
    <w:rsid w:val="00F11BAE"/>
    <w:rsid w:val="00F11BCD"/>
    <w:rsid w:val="00F11D3F"/>
    <w:rsid w:val="00F13763"/>
    <w:rsid w:val="00F137F8"/>
    <w:rsid w:val="00F13812"/>
    <w:rsid w:val="00F13917"/>
    <w:rsid w:val="00F13E3A"/>
    <w:rsid w:val="00F144D0"/>
    <w:rsid w:val="00F146DA"/>
    <w:rsid w:val="00F14B09"/>
    <w:rsid w:val="00F14D21"/>
    <w:rsid w:val="00F14D4D"/>
    <w:rsid w:val="00F14F8D"/>
    <w:rsid w:val="00F15685"/>
    <w:rsid w:val="00F157B2"/>
    <w:rsid w:val="00F15A10"/>
    <w:rsid w:val="00F15CE6"/>
    <w:rsid w:val="00F15EA9"/>
    <w:rsid w:val="00F165DC"/>
    <w:rsid w:val="00F16C59"/>
    <w:rsid w:val="00F17263"/>
    <w:rsid w:val="00F1729A"/>
    <w:rsid w:val="00F17309"/>
    <w:rsid w:val="00F175F8"/>
    <w:rsid w:val="00F17839"/>
    <w:rsid w:val="00F17931"/>
    <w:rsid w:val="00F17EC3"/>
    <w:rsid w:val="00F202C6"/>
    <w:rsid w:val="00F20384"/>
    <w:rsid w:val="00F21B8C"/>
    <w:rsid w:val="00F2216E"/>
    <w:rsid w:val="00F227FA"/>
    <w:rsid w:val="00F22EF5"/>
    <w:rsid w:val="00F236E9"/>
    <w:rsid w:val="00F236FC"/>
    <w:rsid w:val="00F23B62"/>
    <w:rsid w:val="00F23C71"/>
    <w:rsid w:val="00F23E97"/>
    <w:rsid w:val="00F24A94"/>
    <w:rsid w:val="00F25818"/>
    <w:rsid w:val="00F25A3A"/>
    <w:rsid w:val="00F25BB6"/>
    <w:rsid w:val="00F26050"/>
    <w:rsid w:val="00F26510"/>
    <w:rsid w:val="00F26604"/>
    <w:rsid w:val="00F2670A"/>
    <w:rsid w:val="00F267DC"/>
    <w:rsid w:val="00F26BEA"/>
    <w:rsid w:val="00F26F3D"/>
    <w:rsid w:val="00F27086"/>
    <w:rsid w:val="00F2738A"/>
    <w:rsid w:val="00F27585"/>
    <w:rsid w:val="00F27678"/>
    <w:rsid w:val="00F2783F"/>
    <w:rsid w:val="00F27C27"/>
    <w:rsid w:val="00F27C60"/>
    <w:rsid w:val="00F27C61"/>
    <w:rsid w:val="00F27E52"/>
    <w:rsid w:val="00F301FC"/>
    <w:rsid w:val="00F304FF"/>
    <w:rsid w:val="00F30B36"/>
    <w:rsid w:val="00F30BD6"/>
    <w:rsid w:val="00F30E33"/>
    <w:rsid w:val="00F31295"/>
    <w:rsid w:val="00F316A6"/>
    <w:rsid w:val="00F31E45"/>
    <w:rsid w:val="00F31E8E"/>
    <w:rsid w:val="00F324C7"/>
    <w:rsid w:val="00F334D2"/>
    <w:rsid w:val="00F34461"/>
    <w:rsid w:val="00F34AE4"/>
    <w:rsid w:val="00F34D9E"/>
    <w:rsid w:val="00F353FF"/>
    <w:rsid w:val="00F3569C"/>
    <w:rsid w:val="00F359E7"/>
    <w:rsid w:val="00F35DB3"/>
    <w:rsid w:val="00F35EA8"/>
    <w:rsid w:val="00F36060"/>
    <w:rsid w:val="00F36281"/>
    <w:rsid w:val="00F36845"/>
    <w:rsid w:val="00F36889"/>
    <w:rsid w:val="00F36A5E"/>
    <w:rsid w:val="00F372F4"/>
    <w:rsid w:val="00F37D03"/>
    <w:rsid w:val="00F37D7E"/>
    <w:rsid w:val="00F40273"/>
    <w:rsid w:val="00F404C9"/>
    <w:rsid w:val="00F40516"/>
    <w:rsid w:val="00F40EFE"/>
    <w:rsid w:val="00F41119"/>
    <w:rsid w:val="00F41407"/>
    <w:rsid w:val="00F41608"/>
    <w:rsid w:val="00F41EB0"/>
    <w:rsid w:val="00F424D6"/>
    <w:rsid w:val="00F4280C"/>
    <w:rsid w:val="00F4293D"/>
    <w:rsid w:val="00F42A80"/>
    <w:rsid w:val="00F43090"/>
    <w:rsid w:val="00F43285"/>
    <w:rsid w:val="00F439C4"/>
    <w:rsid w:val="00F43C3A"/>
    <w:rsid w:val="00F43C9B"/>
    <w:rsid w:val="00F43D55"/>
    <w:rsid w:val="00F44406"/>
    <w:rsid w:val="00F444BB"/>
    <w:rsid w:val="00F44760"/>
    <w:rsid w:val="00F44EE8"/>
    <w:rsid w:val="00F453AA"/>
    <w:rsid w:val="00F457C4"/>
    <w:rsid w:val="00F45871"/>
    <w:rsid w:val="00F45BA5"/>
    <w:rsid w:val="00F45D5A"/>
    <w:rsid w:val="00F45E13"/>
    <w:rsid w:val="00F460A3"/>
    <w:rsid w:val="00F464A2"/>
    <w:rsid w:val="00F46AD9"/>
    <w:rsid w:val="00F46FEF"/>
    <w:rsid w:val="00F4700D"/>
    <w:rsid w:val="00F4744F"/>
    <w:rsid w:val="00F4750A"/>
    <w:rsid w:val="00F47CAD"/>
    <w:rsid w:val="00F50672"/>
    <w:rsid w:val="00F506AD"/>
    <w:rsid w:val="00F50C4B"/>
    <w:rsid w:val="00F511E7"/>
    <w:rsid w:val="00F517FE"/>
    <w:rsid w:val="00F51A96"/>
    <w:rsid w:val="00F51DB8"/>
    <w:rsid w:val="00F52715"/>
    <w:rsid w:val="00F5284A"/>
    <w:rsid w:val="00F52911"/>
    <w:rsid w:val="00F52CD8"/>
    <w:rsid w:val="00F530AD"/>
    <w:rsid w:val="00F5355E"/>
    <w:rsid w:val="00F53698"/>
    <w:rsid w:val="00F5390E"/>
    <w:rsid w:val="00F5400A"/>
    <w:rsid w:val="00F5494F"/>
    <w:rsid w:val="00F5597A"/>
    <w:rsid w:val="00F55991"/>
    <w:rsid w:val="00F55DC9"/>
    <w:rsid w:val="00F56140"/>
    <w:rsid w:val="00F56FD6"/>
    <w:rsid w:val="00F57243"/>
    <w:rsid w:val="00F57556"/>
    <w:rsid w:val="00F5765B"/>
    <w:rsid w:val="00F57851"/>
    <w:rsid w:val="00F57E74"/>
    <w:rsid w:val="00F6002B"/>
    <w:rsid w:val="00F601F3"/>
    <w:rsid w:val="00F60A07"/>
    <w:rsid w:val="00F60D09"/>
    <w:rsid w:val="00F61454"/>
    <w:rsid w:val="00F61B29"/>
    <w:rsid w:val="00F61B7C"/>
    <w:rsid w:val="00F627F2"/>
    <w:rsid w:val="00F62F1E"/>
    <w:rsid w:val="00F62FA9"/>
    <w:rsid w:val="00F63469"/>
    <w:rsid w:val="00F638F5"/>
    <w:rsid w:val="00F63A0C"/>
    <w:rsid w:val="00F63F48"/>
    <w:rsid w:val="00F6409C"/>
    <w:rsid w:val="00F641B7"/>
    <w:rsid w:val="00F646AB"/>
    <w:rsid w:val="00F64805"/>
    <w:rsid w:val="00F64DB6"/>
    <w:rsid w:val="00F652F4"/>
    <w:rsid w:val="00F656D9"/>
    <w:rsid w:val="00F65E0C"/>
    <w:rsid w:val="00F65EE6"/>
    <w:rsid w:val="00F65F97"/>
    <w:rsid w:val="00F66878"/>
    <w:rsid w:val="00F669E1"/>
    <w:rsid w:val="00F67085"/>
    <w:rsid w:val="00F67739"/>
    <w:rsid w:val="00F67773"/>
    <w:rsid w:val="00F67E7A"/>
    <w:rsid w:val="00F67F57"/>
    <w:rsid w:val="00F7003B"/>
    <w:rsid w:val="00F70437"/>
    <w:rsid w:val="00F70F80"/>
    <w:rsid w:val="00F71ED4"/>
    <w:rsid w:val="00F72473"/>
    <w:rsid w:val="00F727BF"/>
    <w:rsid w:val="00F72987"/>
    <w:rsid w:val="00F72F17"/>
    <w:rsid w:val="00F72FCB"/>
    <w:rsid w:val="00F73197"/>
    <w:rsid w:val="00F7324F"/>
    <w:rsid w:val="00F732F3"/>
    <w:rsid w:val="00F73CAB"/>
    <w:rsid w:val="00F73D5E"/>
    <w:rsid w:val="00F747EC"/>
    <w:rsid w:val="00F74E42"/>
    <w:rsid w:val="00F7508A"/>
    <w:rsid w:val="00F75232"/>
    <w:rsid w:val="00F75414"/>
    <w:rsid w:val="00F75B7A"/>
    <w:rsid w:val="00F75C5C"/>
    <w:rsid w:val="00F75D18"/>
    <w:rsid w:val="00F75EA0"/>
    <w:rsid w:val="00F75F06"/>
    <w:rsid w:val="00F76089"/>
    <w:rsid w:val="00F7634A"/>
    <w:rsid w:val="00F76595"/>
    <w:rsid w:val="00F76F16"/>
    <w:rsid w:val="00F77005"/>
    <w:rsid w:val="00F771A5"/>
    <w:rsid w:val="00F776E8"/>
    <w:rsid w:val="00F77745"/>
    <w:rsid w:val="00F77C41"/>
    <w:rsid w:val="00F801F8"/>
    <w:rsid w:val="00F806A6"/>
    <w:rsid w:val="00F8086B"/>
    <w:rsid w:val="00F80D82"/>
    <w:rsid w:val="00F8114F"/>
    <w:rsid w:val="00F81A62"/>
    <w:rsid w:val="00F81FE2"/>
    <w:rsid w:val="00F8235E"/>
    <w:rsid w:val="00F82589"/>
    <w:rsid w:val="00F83B14"/>
    <w:rsid w:val="00F83F3E"/>
    <w:rsid w:val="00F8432F"/>
    <w:rsid w:val="00F84996"/>
    <w:rsid w:val="00F84AA9"/>
    <w:rsid w:val="00F84C22"/>
    <w:rsid w:val="00F8548B"/>
    <w:rsid w:val="00F85584"/>
    <w:rsid w:val="00F85A0C"/>
    <w:rsid w:val="00F85CC1"/>
    <w:rsid w:val="00F860A3"/>
    <w:rsid w:val="00F86200"/>
    <w:rsid w:val="00F8623A"/>
    <w:rsid w:val="00F86435"/>
    <w:rsid w:val="00F8692F"/>
    <w:rsid w:val="00F8778D"/>
    <w:rsid w:val="00F90578"/>
    <w:rsid w:val="00F90BA9"/>
    <w:rsid w:val="00F90E4E"/>
    <w:rsid w:val="00F90F15"/>
    <w:rsid w:val="00F91B81"/>
    <w:rsid w:val="00F920D4"/>
    <w:rsid w:val="00F92133"/>
    <w:rsid w:val="00F923D7"/>
    <w:rsid w:val="00F9257F"/>
    <w:rsid w:val="00F93398"/>
    <w:rsid w:val="00F93C28"/>
    <w:rsid w:val="00F93E15"/>
    <w:rsid w:val="00F93F28"/>
    <w:rsid w:val="00F944A6"/>
    <w:rsid w:val="00F9454D"/>
    <w:rsid w:val="00F94776"/>
    <w:rsid w:val="00F94AC1"/>
    <w:rsid w:val="00F94EB3"/>
    <w:rsid w:val="00F9547B"/>
    <w:rsid w:val="00F954A4"/>
    <w:rsid w:val="00F957A8"/>
    <w:rsid w:val="00F965E2"/>
    <w:rsid w:val="00F96F33"/>
    <w:rsid w:val="00F975DB"/>
    <w:rsid w:val="00F97A31"/>
    <w:rsid w:val="00F97F23"/>
    <w:rsid w:val="00FA0574"/>
    <w:rsid w:val="00FA0714"/>
    <w:rsid w:val="00FA0E98"/>
    <w:rsid w:val="00FA240D"/>
    <w:rsid w:val="00FA25A3"/>
    <w:rsid w:val="00FA290B"/>
    <w:rsid w:val="00FA2BAA"/>
    <w:rsid w:val="00FA2F35"/>
    <w:rsid w:val="00FA332D"/>
    <w:rsid w:val="00FA3BBF"/>
    <w:rsid w:val="00FA3BE0"/>
    <w:rsid w:val="00FA3C67"/>
    <w:rsid w:val="00FA3DD6"/>
    <w:rsid w:val="00FA3FF1"/>
    <w:rsid w:val="00FA3FF5"/>
    <w:rsid w:val="00FA4154"/>
    <w:rsid w:val="00FA483F"/>
    <w:rsid w:val="00FA4D6E"/>
    <w:rsid w:val="00FA63AA"/>
    <w:rsid w:val="00FA660A"/>
    <w:rsid w:val="00FA6650"/>
    <w:rsid w:val="00FA6D77"/>
    <w:rsid w:val="00FA6DF0"/>
    <w:rsid w:val="00FA7467"/>
    <w:rsid w:val="00FA788B"/>
    <w:rsid w:val="00FA7C78"/>
    <w:rsid w:val="00FB02A9"/>
    <w:rsid w:val="00FB0E39"/>
    <w:rsid w:val="00FB0F38"/>
    <w:rsid w:val="00FB0F70"/>
    <w:rsid w:val="00FB24BD"/>
    <w:rsid w:val="00FB257B"/>
    <w:rsid w:val="00FB2582"/>
    <w:rsid w:val="00FB2CFF"/>
    <w:rsid w:val="00FB2E49"/>
    <w:rsid w:val="00FB3595"/>
    <w:rsid w:val="00FB35C4"/>
    <w:rsid w:val="00FB35F1"/>
    <w:rsid w:val="00FB3D90"/>
    <w:rsid w:val="00FB40D7"/>
    <w:rsid w:val="00FB4405"/>
    <w:rsid w:val="00FB4419"/>
    <w:rsid w:val="00FB4BC5"/>
    <w:rsid w:val="00FB4E6B"/>
    <w:rsid w:val="00FB5807"/>
    <w:rsid w:val="00FB62D5"/>
    <w:rsid w:val="00FB67A0"/>
    <w:rsid w:val="00FB68C9"/>
    <w:rsid w:val="00FB71EB"/>
    <w:rsid w:val="00FB7216"/>
    <w:rsid w:val="00FB7372"/>
    <w:rsid w:val="00FB7842"/>
    <w:rsid w:val="00FB78B2"/>
    <w:rsid w:val="00FB7CBB"/>
    <w:rsid w:val="00FC0929"/>
    <w:rsid w:val="00FC138A"/>
    <w:rsid w:val="00FC14B8"/>
    <w:rsid w:val="00FC1509"/>
    <w:rsid w:val="00FC176E"/>
    <w:rsid w:val="00FC2643"/>
    <w:rsid w:val="00FC3A74"/>
    <w:rsid w:val="00FC3F12"/>
    <w:rsid w:val="00FC425A"/>
    <w:rsid w:val="00FC4412"/>
    <w:rsid w:val="00FC4652"/>
    <w:rsid w:val="00FC47A0"/>
    <w:rsid w:val="00FC4CFA"/>
    <w:rsid w:val="00FC4DB6"/>
    <w:rsid w:val="00FC512D"/>
    <w:rsid w:val="00FC53B7"/>
    <w:rsid w:val="00FC5983"/>
    <w:rsid w:val="00FC5C2E"/>
    <w:rsid w:val="00FC5D42"/>
    <w:rsid w:val="00FC5D91"/>
    <w:rsid w:val="00FC6442"/>
    <w:rsid w:val="00FC66DE"/>
    <w:rsid w:val="00FC6891"/>
    <w:rsid w:val="00FC6C09"/>
    <w:rsid w:val="00FC6EC6"/>
    <w:rsid w:val="00FC72DF"/>
    <w:rsid w:val="00FC75D9"/>
    <w:rsid w:val="00FC7972"/>
    <w:rsid w:val="00FC7E92"/>
    <w:rsid w:val="00FD051D"/>
    <w:rsid w:val="00FD0B49"/>
    <w:rsid w:val="00FD0BFA"/>
    <w:rsid w:val="00FD1A8B"/>
    <w:rsid w:val="00FD26AC"/>
    <w:rsid w:val="00FD27DD"/>
    <w:rsid w:val="00FD2882"/>
    <w:rsid w:val="00FD2B68"/>
    <w:rsid w:val="00FD3F15"/>
    <w:rsid w:val="00FD46B3"/>
    <w:rsid w:val="00FD47D7"/>
    <w:rsid w:val="00FD4A30"/>
    <w:rsid w:val="00FD4A50"/>
    <w:rsid w:val="00FD4C91"/>
    <w:rsid w:val="00FD5044"/>
    <w:rsid w:val="00FD5CA1"/>
    <w:rsid w:val="00FD5D16"/>
    <w:rsid w:val="00FD6279"/>
    <w:rsid w:val="00FD66D2"/>
    <w:rsid w:val="00FD6930"/>
    <w:rsid w:val="00FD6999"/>
    <w:rsid w:val="00FD6EE5"/>
    <w:rsid w:val="00FD7554"/>
    <w:rsid w:val="00FE0B9A"/>
    <w:rsid w:val="00FE0C9D"/>
    <w:rsid w:val="00FE0EB3"/>
    <w:rsid w:val="00FE1025"/>
    <w:rsid w:val="00FE1B96"/>
    <w:rsid w:val="00FE1F20"/>
    <w:rsid w:val="00FE20BD"/>
    <w:rsid w:val="00FE22C2"/>
    <w:rsid w:val="00FE24C8"/>
    <w:rsid w:val="00FE2696"/>
    <w:rsid w:val="00FE2CE2"/>
    <w:rsid w:val="00FE33B4"/>
    <w:rsid w:val="00FE4522"/>
    <w:rsid w:val="00FE4DC9"/>
    <w:rsid w:val="00FE549C"/>
    <w:rsid w:val="00FE5918"/>
    <w:rsid w:val="00FE6209"/>
    <w:rsid w:val="00FE6486"/>
    <w:rsid w:val="00FE64CD"/>
    <w:rsid w:val="00FE6BE7"/>
    <w:rsid w:val="00FE72A7"/>
    <w:rsid w:val="00FE73C7"/>
    <w:rsid w:val="00FE7D64"/>
    <w:rsid w:val="00FE7E49"/>
    <w:rsid w:val="00FE7F73"/>
    <w:rsid w:val="00FF0324"/>
    <w:rsid w:val="00FF0481"/>
    <w:rsid w:val="00FF0B6E"/>
    <w:rsid w:val="00FF1331"/>
    <w:rsid w:val="00FF1C93"/>
    <w:rsid w:val="00FF21AD"/>
    <w:rsid w:val="00FF223A"/>
    <w:rsid w:val="00FF2299"/>
    <w:rsid w:val="00FF256F"/>
    <w:rsid w:val="00FF27DD"/>
    <w:rsid w:val="00FF29A0"/>
    <w:rsid w:val="00FF2A7E"/>
    <w:rsid w:val="00FF3058"/>
    <w:rsid w:val="00FF34C8"/>
    <w:rsid w:val="00FF35F3"/>
    <w:rsid w:val="00FF395B"/>
    <w:rsid w:val="00FF3AD5"/>
    <w:rsid w:val="00FF3E18"/>
    <w:rsid w:val="00FF429D"/>
    <w:rsid w:val="00FF4978"/>
    <w:rsid w:val="00FF4EF6"/>
    <w:rsid w:val="00FF4FB8"/>
    <w:rsid w:val="00FF51E1"/>
    <w:rsid w:val="00FF5AEA"/>
    <w:rsid w:val="00FF5B6F"/>
    <w:rsid w:val="00FF5C3F"/>
    <w:rsid w:val="00FF6405"/>
    <w:rsid w:val="00FF6A3D"/>
    <w:rsid w:val="00FF7190"/>
    <w:rsid w:val="00FF7662"/>
    <w:rsid w:val="00FF77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24B8AE"/>
  <w15:docId w15:val="{6EBD3B3B-B1EF-4426-B3D6-C5733A44D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6">
    <w:name w:val="Normal"/>
    <w:qFormat/>
    <w:rsid w:val="0091131D"/>
    <w:pPr>
      <w:spacing w:line="360" w:lineRule="auto"/>
      <w:ind w:firstLine="680"/>
      <w:jc w:val="both"/>
    </w:pPr>
    <w:rPr>
      <w:rFonts w:ascii="Arial" w:hAnsi="Arial"/>
      <w:sz w:val="24"/>
      <w:szCs w:val="22"/>
      <w:lang w:val="en-US" w:eastAsia="en-US" w:bidi="en-US"/>
    </w:rPr>
  </w:style>
  <w:style w:type="paragraph" w:styleId="1a">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01_Раздел,111,Глава"/>
    <w:basedOn w:val="af6"/>
    <w:next w:val="af6"/>
    <w:link w:val="1f"/>
    <w:qFormat/>
    <w:rsid w:val="00116EF3"/>
    <w:pPr>
      <w:numPr>
        <w:numId w:val="95"/>
      </w:numPr>
      <w:suppressAutoHyphens/>
      <w:spacing w:before="120" w:after="240"/>
      <w:ind w:left="714" w:hanging="357"/>
      <w:contextualSpacing/>
      <w:jc w:val="center"/>
      <w:outlineLvl w:val="0"/>
    </w:pPr>
    <w:rPr>
      <w:rFonts w:ascii="Times New Roman" w:hAnsi="Times New Roman"/>
      <w:b/>
      <w:smallCaps/>
      <w:spacing w:val="5"/>
      <w:sz w:val="28"/>
      <w:szCs w:val="36"/>
      <w:lang w:val="ru-RU"/>
    </w:rPr>
  </w:style>
  <w:style w:type="paragraph" w:styleId="20">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 Знак1 Знак Знак, Знак1 Знак1,Знак1 Знак Зна,h2,h21"/>
    <w:basedOn w:val="af6"/>
    <w:next w:val="af6"/>
    <w:link w:val="23"/>
    <w:uiPriority w:val="9"/>
    <w:unhideWhenUsed/>
    <w:qFormat/>
    <w:rsid w:val="005F34E8"/>
    <w:pPr>
      <w:keepNext/>
      <w:numPr>
        <w:ilvl w:val="1"/>
        <w:numId w:val="95"/>
      </w:numPr>
      <w:suppressAutoHyphens/>
      <w:spacing w:before="360" w:after="240"/>
      <w:jc w:val="center"/>
      <w:outlineLvl w:val="1"/>
    </w:pPr>
    <w:rPr>
      <w:rFonts w:ascii="Times New Roman" w:hAnsi="Times New Roman" w:cs="Arial"/>
      <w:b/>
      <w:sz w:val="28"/>
      <w:szCs w:val="28"/>
      <w:lang w:val="ru-RU"/>
    </w:rPr>
  </w:style>
  <w:style w:type="paragraph" w:styleId="32">
    <w:name w:val="heading 3"/>
    <w:aliases w:val="Заголовок 3 Знак Знак Знак Знак Знак Знак Знак Знак Знак Знак Знак Знак Знак Знак Знак Знак Знак,Заголовок 3 Знак Знак Знак Знак Знак Знак Знак Знак Знак Знак Знак Знак Знак Знак Знак Знак Знак Знак Знак Знак Знак,Знак2,не полужирный,влево"/>
    <w:basedOn w:val="af6"/>
    <w:next w:val="af6"/>
    <w:link w:val="34"/>
    <w:uiPriority w:val="9"/>
    <w:unhideWhenUsed/>
    <w:qFormat/>
    <w:rsid w:val="005F34E8"/>
    <w:pPr>
      <w:keepNext/>
      <w:numPr>
        <w:ilvl w:val="2"/>
        <w:numId w:val="50"/>
      </w:numPr>
      <w:tabs>
        <w:tab w:val="clear" w:pos="2907"/>
      </w:tabs>
      <w:suppressAutoHyphens/>
      <w:spacing w:before="240" w:after="120" w:line="271" w:lineRule="auto"/>
      <w:ind w:left="1720" w:hanging="720"/>
      <w:jc w:val="left"/>
      <w:outlineLvl w:val="2"/>
    </w:pPr>
    <w:rPr>
      <w:rFonts w:cs="Arial"/>
      <w:b/>
      <w:i/>
      <w:iCs/>
      <w:sz w:val="26"/>
      <w:szCs w:val="26"/>
      <w:lang w:val="ru-RU"/>
    </w:rPr>
  </w:style>
  <w:style w:type="paragraph" w:styleId="40">
    <w:name w:val="heading 4"/>
    <w:aliases w:val="Heading 4 Char,D&amp;M4,D&amp;M 4"/>
    <w:basedOn w:val="af6"/>
    <w:next w:val="af6"/>
    <w:link w:val="41"/>
    <w:unhideWhenUsed/>
    <w:qFormat/>
    <w:rsid w:val="005F34E8"/>
    <w:pPr>
      <w:spacing w:line="271" w:lineRule="auto"/>
      <w:outlineLvl w:val="3"/>
    </w:pPr>
    <w:rPr>
      <w:rFonts w:ascii="Cambria" w:hAnsi="Cambria"/>
      <w:b/>
      <w:bCs/>
      <w:spacing w:val="5"/>
      <w:szCs w:val="24"/>
      <w:lang w:val="ru-RU" w:eastAsia="ru-RU" w:bidi="ar-SA"/>
    </w:rPr>
  </w:style>
  <w:style w:type="paragraph" w:styleId="51">
    <w:name w:val="heading 5"/>
    <w:basedOn w:val="af6"/>
    <w:next w:val="af6"/>
    <w:link w:val="52"/>
    <w:unhideWhenUsed/>
    <w:qFormat/>
    <w:rsid w:val="005F34E8"/>
    <w:pPr>
      <w:spacing w:line="271" w:lineRule="auto"/>
      <w:outlineLvl w:val="4"/>
    </w:pPr>
    <w:rPr>
      <w:rFonts w:ascii="Cambria" w:hAnsi="Cambria"/>
      <w:i/>
      <w:iCs/>
      <w:szCs w:val="24"/>
      <w:lang w:val="ru-RU" w:eastAsia="ru-RU" w:bidi="ar-SA"/>
    </w:rPr>
  </w:style>
  <w:style w:type="paragraph" w:styleId="60">
    <w:name w:val="heading 6"/>
    <w:basedOn w:val="af6"/>
    <w:next w:val="af6"/>
    <w:link w:val="61"/>
    <w:unhideWhenUsed/>
    <w:qFormat/>
    <w:rsid w:val="005F34E8"/>
    <w:pPr>
      <w:shd w:val="clear" w:color="auto" w:fill="FFFFFF"/>
      <w:spacing w:line="271" w:lineRule="auto"/>
      <w:outlineLvl w:val="5"/>
    </w:pPr>
    <w:rPr>
      <w:rFonts w:ascii="Cambria" w:hAnsi="Cambria"/>
      <w:b/>
      <w:bCs/>
      <w:color w:val="595959"/>
      <w:spacing w:val="5"/>
      <w:sz w:val="20"/>
      <w:szCs w:val="20"/>
      <w:lang w:val="ru-RU" w:eastAsia="ru-RU" w:bidi="ar-SA"/>
    </w:rPr>
  </w:style>
  <w:style w:type="paragraph" w:styleId="70">
    <w:name w:val="heading 7"/>
    <w:basedOn w:val="af6"/>
    <w:next w:val="af6"/>
    <w:link w:val="71"/>
    <w:unhideWhenUsed/>
    <w:qFormat/>
    <w:rsid w:val="005F34E8"/>
    <w:pPr>
      <w:outlineLvl w:val="6"/>
    </w:pPr>
    <w:rPr>
      <w:rFonts w:ascii="Cambria" w:hAnsi="Cambria"/>
      <w:b/>
      <w:bCs/>
      <w:i/>
      <w:iCs/>
      <w:color w:val="5A5A5A"/>
      <w:sz w:val="20"/>
      <w:szCs w:val="20"/>
      <w:lang w:val="ru-RU" w:eastAsia="ru-RU" w:bidi="ar-SA"/>
    </w:rPr>
  </w:style>
  <w:style w:type="paragraph" w:styleId="8">
    <w:name w:val="heading 8"/>
    <w:basedOn w:val="af6"/>
    <w:next w:val="af6"/>
    <w:link w:val="80"/>
    <w:unhideWhenUsed/>
    <w:qFormat/>
    <w:rsid w:val="005F34E8"/>
    <w:pPr>
      <w:outlineLvl w:val="7"/>
    </w:pPr>
    <w:rPr>
      <w:rFonts w:ascii="Cambria" w:hAnsi="Cambria"/>
      <w:b/>
      <w:bCs/>
      <w:color w:val="7F7F7F"/>
      <w:sz w:val="20"/>
      <w:szCs w:val="20"/>
      <w:lang w:val="ru-RU" w:eastAsia="ru-RU" w:bidi="ar-SA"/>
    </w:rPr>
  </w:style>
  <w:style w:type="paragraph" w:styleId="9">
    <w:name w:val="heading 9"/>
    <w:basedOn w:val="af6"/>
    <w:next w:val="af6"/>
    <w:link w:val="90"/>
    <w:unhideWhenUsed/>
    <w:qFormat/>
    <w:rsid w:val="005F34E8"/>
    <w:pPr>
      <w:spacing w:line="271" w:lineRule="auto"/>
      <w:outlineLvl w:val="8"/>
    </w:pPr>
    <w:rPr>
      <w:rFonts w:ascii="Cambria" w:hAnsi="Cambria"/>
      <w:b/>
      <w:bCs/>
      <w:i/>
      <w:iCs/>
      <w:color w:val="7F7F7F"/>
      <w:sz w:val="18"/>
      <w:szCs w:val="18"/>
      <w:lang w:val="ru-RU" w:eastAsia="ru-RU" w:bidi="ar-SA"/>
    </w:rPr>
  </w:style>
  <w:style w:type="character" w:default="1" w:styleId="af7">
    <w:name w:val="Default Paragraph Font"/>
    <w:uiPriority w:val="1"/>
    <w:semiHidden/>
    <w:unhideWhenUsed/>
  </w:style>
  <w:style w:type="table" w:default="1" w:styleId="af8">
    <w:name w:val="Normal Table"/>
    <w:uiPriority w:val="99"/>
    <w:semiHidden/>
    <w:unhideWhenUsed/>
    <w:tblPr>
      <w:tblInd w:w="0" w:type="dxa"/>
      <w:tblCellMar>
        <w:top w:w="0" w:type="dxa"/>
        <w:left w:w="108" w:type="dxa"/>
        <w:bottom w:w="0" w:type="dxa"/>
        <w:right w:w="108" w:type="dxa"/>
      </w:tblCellMar>
    </w:tblPr>
  </w:style>
  <w:style w:type="numbering" w:default="1" w:styleId="af9">
    <w:name w:val="No List"/>
    <w:uiPriority w:val="99"/>
    <w:semiHidden/>
    <w:unhideWhenUsed/>
  </w:style>
  <w:style w:type="character" w:customStyle="1" w:styleId="1f">
    <w:name w:val="Заголовок 1 Знак"/>
    <w:aliases w:val="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заголовок 1 Знак Знак1 Знак Знак,111 Знак"/>
    <w:link w:val="1a"/>
    <w:qFormat/>
    <w:rsid w:val="00116EF3"/>
    <w:rPr>
      <w:rFonts w:ascii="Times New Roman" w:hAnsi="Times New Roman"/>
      <w:b/>
      <w:smallCaps/>
      <w:spacing w:val="5"/>
      <w:sz w:val="28"/>
      <w:szCs w:val="36"/>
      <w:lang w:eastAsia="en-US" w:bidi="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link w:val="20"/>
    <w:uiPriority w:val="9"/>
    <w:rsid w:val="005F34E8"/>
    <w:rPr>
      <w:rFonts w:ascii="Times New Roman" w:hAnsi="Times New Roman" w:cs="Arial"/>
      <w:b/>
      <w:sz w:val="28"/>
      <w:szCs w:val="28"/>
      <w:lang w:eastAsia="en-US" w:bidi="en-US"/>
    </w:rPr>
  </w:style>
  <w:style w:type="character" w:customStyle="1" w:styleId="34">
    <w:name w:val="Заголовок 3 Знак"/>
    <w:aliases w:val="Заголовок 3 Знак Знак Знак Знак Знак Знак Знак Знак Знак Знак Знак Знак Знак Знак Знак Знак Знак Знак1,Заголовок 3 Знак Знак Знак Знак Знак Знак Знак Знак Знак Знак Знак Знак Знак Знак Знак Знак Знак Знак Знак Знак Знак Знак,Знак2 Знак"/>
    <w:link w:val="32"/>
    <w:uiPriority w:val="9"/>
    <w:rsid w:val="005F34E8"/>
    <w:rPr>
      <w:rFonts w:ascii="Arial" w:hAnsi="Arial" w:cs="Arial"/>
      <w:b/>
      <w:i/>
      <w:iCs/>
      <w:sz w:val="26"/>
      <w:szCs w:val="26"/>
      <w:lang w:eastAsia="en-US" w:bidi="en-US"/>
    </w:rPr>
  </w:style>
  <w:style w:type="character" w:customStyle="1" w:styleId="41">
    <w:name w:val="Заголовок 4 Знак"/>
    <w:aliases w:val="Heading 4 Char Знак,D&amp;M4 Знак,D&amp;M 4 Знак"/>
    <w:link w:val="40"/>
    <w:rsid w:val="005F34E8"/>
    <w:rPr>
      <w:b/>
      <w:bCs/>
      <w:spacing w:val="5"/>
      <w:sz w:val="24"/>
      <w:szCs w:val="24"/>
    </w:rPr>
  </w:style>
  <w:style w:type="character" w:customStyle="1" w:styleId="52">
    <w:name w:val="Заголовок 5 Знак"/>
    <w:link w:val="51"/>
    <w:rsid w:val="005F34E8"/>
    <w:rPr>
      <w:i/>
      <w:iCs/>
      <w:sz w:val="24"/>
      <w:szCs w:val="24"/>
    </w:rPr>
  </w:style>
  <w:style w:type="character" w:customStyle="1" w:styleId="61">
    <w:name w:val="Заголовок 6 Знак"/>
    <w:link w:val="60"/>
    <w:rsid w:val="005F34E8"/>
    <w:rPr>
      <w:b/>
      <w:bCs/>
      <w:color w:val="595959"/>
      <w:spacing w:val="5"/>
      <w:shd w:val="clear" w:color="auto" w:fill="FFFFFF"/>
    </w:rPr>
  </w:style>
  <w:style w:type="character" w:customStyle="1" w:styleId="71">
    <w:name w:val="Заголовок 7 Знак"/>
    <w:link w:val="70"/>
    <w:rsid w:val="005F34E8"/>
    <w:rPr>
      <w:b/>
      <w:bCs/>
      <w:i/>
      <w:iCs/>
      <w:color w:val="5A5A5A"/>
    </w:rPr>
  </w:style>
  <w:style w:type="character" w:customStyle="1" w:styleId="80">
    <w:name w:val="Заголовок 8 Знак"/>
    <w:link w:val="8"/>
    <w:rsid w:val="005F34E8"/>
    <w:rPr>
      <w:b/>
      <w:bCs/>
      <w:color w:val="7F7F7F"/>
    </w:rPr>
  </w:style>
  <w:style w:type="character" w:customStyle="1" w:styleId="90">
    <w:name w:val="Заголовок 9 Знак"/>
    <w:link w:val="9"/>
    <w:rsid w:val="005F34E8"/>
    <w:rPr>
      <w:b/>
      <w:bCs/>
      <w:i/>
      <w:iCs/>
      <w:color w:val="7F7F7F"/>
      <w:sz w:val="18"/>
      <w:szCs w:val="18"/>
    </w:rPr>
  </w:style>
  <w:style w:type="paragraph" w:styleId="afa">
    <w:name w:val="Balloon Text"/>
    <w:basedOn w:val="af6"/>
    <w:link w:val="afb"/>
    <w:uiPriority w:val="99"/>
    <w:rsid w:val="006504D4"/>
    <w:rPr>
      <w:rFonts w:ascii="Tahoma" w:hAnsi="Tahoma" w:cs="Tahoma"/>
      <w:sz w:val="16"/>
      <w:szCs w:val="16"/>
    </w:rPr>
  </w:style>
  <w:style w:type="character" w:customStyle="1" w:styleId="afb">
    <w:name w:val="Текст выноски Знак"/>
    <w:link w:val="afa"/>
    <w:uiPriority w:val="99"/>
    <w:rsid w:val="00867325"/>
    <w:rPr>
      <w:rFonts w:ascii="Tahoma" w:hAnsi="Tahoma" w:cs="Tahoma"/>
      <w:spacing w:val="-5"/>
      <w:sz w:val="16"/>
      <w:szCs w:val="16"/>
      <w:lang w:val="en-US" w:eastAsia="en-US" w:bidi="ar-SA"/>
    </w:rPr>
  </w:style>
  <w:style w:type="paragraph" w:customStyle="1" w:styleId="1f0">
    <w:name w:val="Для таблицы (приложения 1)"/>
    <w:basedOn w:val="af6"/>
    <w:qFormat/>
    <w:rsid w:val="005F34E8"/>
    <w:pPr>
      <w:spacing w:line="240" w:lineRule="atLeast"/>
      <w:ind w:firstLine="0"/>
      <w:jc w:val="left"/>
    </w:pPr>
    <w:rPr>
      <w:bCs/>
      <w:color w:val="000000"/>
      <w:sz w:val="18"/>
    </w:rPr>
  </w:style>
  <w:style w:type="paragraph" w:styleId="24">
    <w:name w:val="List 2"/>
    <w:basedOn w:val="af6"/>
    <w:link w:val="25"/>
    <w:rsid w:val="004A5597"/>
    <w:pPr>
      <w:ind w:left="566" w:hanging="283"/>
      <w:contextualSpacing/>
    </w:pPr>
  </w:style>
  <w:style w:type="character" w:customStyle="1" w:styleId="25">
    <w:name w:val="Список 2 Знак"/>
    <w:link w:val="24"/>
    <w:rsid w:val="00481CEF"/>
    <w:rPr>
      <w:spacing w:val="-5"/>
      <w:sz w:val="28"/>
      <w:szCs w:val="22"/>
      <w:lang w:eastAsia="en-US"/>
    </w:rPr>
  </w:style>
  <w:style w:type="paragraph" w:styleId="afc">
    <w:name w:val="Title"/>
    <w:aliases w:val="Заголовок1"/>
    <w:basedOn w:val="af6"/>
    <w:next w:val="af6"/>
    <w:link w:val="afd"/>
    <w:qFormat/>
    <w:rsid w:val="005F34E8"/>
    <w:pPr>
      <w:suppressAutoHyphens/>
      <w:spacing w:after="300" w:line="240" w:lineRule="auto"/>
      <w:contextualSpacing/>
    </w:pPr>
    <w:rPr>
      <w:b/>
      <w:caps/>
      <w:sz w:val="32"/>
      <w:szCs w:val="52"/>
      <w:lang w:val="ru-RU" w:eastAsia="ru-RU" w:bidi="ar-SA"/>
    </w:rPr>
  </w:style>
  <w:style w:type="character" w:customStyle="1" w:styleId="afd">
    <w:name w:val="Заголовок Знак"/>
    <w:aliases w:val="Заголовок1 Знак"/>
    <w:link w:val="afc"/>
    <w:rsid w:val="005F34E8"/>
    <w:rPr>
      <w:rFonts w:ascii="Arial" w:hAnsi="Arial"/>
      <w:b/>
      <w:caps/>
      <w:sz w:val="32"/>
      <w:szCs w:val="52"/>
    </w:rPr>
  </w:style>
  <w:style w:type="character" w:styleId="afe">
    <w:name w:val="annotation reference"/>
    <w:uiPriority w:val="99"/>
    <w:rsid w:val="006504D4"/>
    <w:rPr>
      <w:rFonts w:ascii="Arial" w:hAnsi="Arial"/>
      <w:sz w:val="16"/>
    </w:rPr>
  </w:style>
  <w:style w:type="paragraph" w:styleId="aff">
    <w:name w:val="annotation text"/>
    <w:basedOn w:val="af6"/>
    <w:link w:val="aff0"/>
    <w:uiPriority w:val="99"/>
    <w:rsid w:val="00B74953"/>
  </w:style>
  <w:style w:type="character" w:customStyle="1" w:styleId="aff0">
    <w:name w:val="Текст примечания Знак"/>
    <w:link w:val="aff"/>
    <w:uiPriority w:val="99"/>
    <w:rsid w:val="009747B8"/>
    <w:rPr>
      <w:rFonts w:ascii="Arial" w:hAnsi="Arial"/>
      <w:spacing w:val="-5"/>
      <w:sz w:val="16"/>
      <w:lang w:val="en-US"/>
    </w:rPr>
  </w:style>
  <w:style w:type="character" w:styleId="aff1">
    <w:name w:val="endnote reference"/>
    <w:uiPriority w:val="99"/>
    <w:rsid w:val="006504D4"/>
    <w:rPr>
      <w:vertAlign w:val="superscript"/>
    </w:rPr>
  </w:style>
  <w:style w:type="paragraph" w:styleId="aff2">
    <w:name w:val="endnote text"/>
    <w:basedOn w:val="af6"/>
    <w:link w:val="aff3"/>
    <w:uiPriority w:val="99"/>
    <w:rsid w:val="00B74953"/>
  </w:style>
  <w:style w:type="character" w:customStyle="1" w:styleId="aff3">
    <w:name w:val="Текст концевой сноски Знак"/>
    <w:link w:val="aff2"/>
    <w:uiPriority w:val="99"/>
    <w:rsid w:val="00867325"/>
    <w:rPr>
      <w:rFonts w:ascii="Arial" w:hAnsi="Arial"/>
      <w:spacing w:val="-5"/>
      <w:sz w:val="16"/>
      <w:lang w:val="en-US" w:eastAsia="en-US" w:bidi="ar-SA"/>
    </w:rPr>
  </w:style>
  <w:style w:type="paragraph" w:styleId="aff4">
    <w:name w:val="footer"/>
    <w:aliases w:val=" Знак1"/>
    <w:basedOn w:val="af6"/>
    <w:link w:val="aff5"/>
    <w:uiPriority w:val="99"/>
    <w:qFormat/>
    <w:rsid w:val="005F34E8"/>
    <w:pPr>
      <w:keepLines/>
      <w:pBdr>
        <w:top w:val="thinThickSmallGap" w:sz="24" w:space="0" w:color="622423"/>
      </w:pBdr>
      <w:tabs>
        <w:tab w:val="left" w:pos="6379"/>
        <w:tab w:val="right" w:pos="14601"/>
      </w:tabs>
      <w:spacing w:line="190" w:lineRule="atLeast"/>
      <w:ind w:firstLine="0"/>
    </w:pPr>
    <w:rPr>
      <w:rFonts w:ascii="Cambria" w:eastAsia="Microsoft YaHei" w:hAnsi="Cambria"/>
      <w:caps/>
      <w:spacing w:val="-5"/>
      <w:sz w:val="12"/>
      <w:szCs w:val="12"/>
      <w:lang w:val="ru-RU" w:bidi="ar-SA"/>
    </w:rPr>
  </w:style>
  <w:style w:type="character" w:customStyle="1" w:styleId="aff5">
    <w:name w:val="Нижний колонтитул Знак"/>
    <w:aliases w:val=" Знак1 Знак"/>
    <w:link w:val="aff4"/>
    <w:uiPriority w:val="99"/>
    <w:rsid w:val="005F34E8"/>
    <w:rPr>
      <w:rFonts w:eastAsia="Microsoft YaHei"/>
      <w:caps/>
      <w:spacing w:val="-5"/>
      <w:sz w:val="12"/>
      <w:szCs w:val="12"/>
      <w:lang w:eastAsia="en-US"/>
    </w:rPr>
  </w:style>
  <w:style w:type="character" w:styleId="aff6">
    <w:name w:val="footnote reference"/>
    <w:uiPriority w:val="99"/>
    <w:rsid w:val="006504D4"/>
    <w:rPr>
      <w:vertAlign w:val="superscript"/>
    </w:rPr>
  </w:style>
  <w:style w:type="paragraph" w:styleId="aff7">
    <w:name w:val="footnote text"/>
    <w:aliases w:val="Table_Footnote_last Знак,Table_Footnote_last Знак Знак,Table_Footnote_last"/>
    <w:basedOn w:val="af6"/>
    <w:link w:val="aff8"/>
    <w:uiPriority w:val="99"/>
    <w:rsid w:val="00B74953"/>
  </w:style>
  <w:style w:type="character" w:customStyle="1" w:styleId="aff8">
    <w:name w:val="Текст сноски Знак"/>
    <w:aliases w:val="Table_Footnote_last Знак Знак1,Table_Footnote_last Знак Знак Знак,Table_Footnote_last Знак1"/>
    <w:link w:val="aff7"/>
    <w:uiPriority w:val="99"/>
    <w:rsid w:val="00867325"/>
    <w:rPr>
      <w:rFonts w:ascii="Arial" w:hAnsi="Arial"/>
      <w:spacing w:val="-5"/>
      <w:sz w:val="16"/>
      <w:lang w:val="en-US" w:eastAsia="en-US" w:bidi="ar-SA"/>
    </w:rPr>
  </w:style>
  <w:style w:type="paragraph" w:styleId="aff9">
    <w:name w:val="header"/>
    <w:aliases w:val=" Знак4,Знак4, Знак8,ВерхКолонтитул,Знак8"/>
    <w:basedOn w:val="1d"/>
    <w:link w:val="affa"/>
    <w:uiPriority w:val="99"/>
    <w:rsid w:val="00640466"/>
  </w:style>
  <w:style w:type="paragraph" w:styleId="1f1">
    <w:name w:val="index 1"/>
    <w:basedOn w:val="af6"/>
    <w:autoRedefine/>
    <w:rsid w:val="00B74953"/>
  </w:style>
  <w:style w:type="paragraph" w:styleId="26">
    <w:name w:val="index 2"/>
    <w:basedOn w:val="af6"/>
    <w:autoRedefine/>
    <w:rsid w:val="00B74953"/>
    <w:pPr>
      <w:ind w:left="720"/>
    </w:pPr>
  </w:style>
  <w:style w:type="paragraph" w:styleId="35">
    <w:name w:val="index 3"/>
    <w:basedOn w:val="af6"/>
    <w:autoRedefine/>
    <w:rsid w:val="00B74953"/>
  </w:style>
  <w:style w:type="paragraph" w:styleId="42">
    <w:name w:val="index 4"/>
    <w:basedOn w:val="af6"/>
    <w:autoRedefine/>
    <w:rsid w:val="00B74953"/>
    <w:pPr>
      <w:ind w:left="1440"/>
    </w:pPr>
  </w:style>
  <w:style w:type="paragraph" w:styleId="53">
    <w:name w:val="index 5"/>
    <w:basedOn w:val="af6"/>
    <w:autoRedefine/>
    <w:rsid w:val="00B74953"/>
    <w:pPr>
      <w:ind w:left="1800"/>
    </w:pPr>
  </w:style>
  <w:style w:type="paragraph" w:styleId="affb">
    <w:name w:val="index heading"/>
    <w:basedOn w:val="af6"/>
    <w:next w:val="1f1"/>
    <w:rsid w:val="00B74953"/>
    <w:pPr>
      <w:spacing w:line="480" w:lineRule="atLeast"/>
    </w:pPr>
    <w:rPr>
      <w:rFonts w:ascii="Arial Black" w:hAnsi="Arial Black"/>
    </w:rPr>
  </w:style>
  <w:style w:type="character" w:styleId="affc">
    <w:name w:val="line number"/>
    <w:uiPriority w:val="99"/>
    <w:rsid w:val="006504D4"/>
    <w:rPr>
      <w:sz w:val="18"/>
    </w:rPr>
  </w:style>
  <w:style w:type="paragraph" w:styleId="affd">
    <w:name w:val="List"/>
    <w:basedOn w:val="af6"/>
    <w:link w:val="affe"/>
    <w:uiPriority w:val="99"/>
    <w:rsid w:val="00246F93"/>
    <w:pPr>
      <w:ind w:firstLine="0"/>
    </w:pPr>
    <w:rPr>
      <w:sz w:val="20"/>
    </w:rPr>
  </w:style>
  <w:style w:type="character" w:customStyle="1" w:styleId="affe">
    <w:name w:val="Список Знак"/>
    <w:link w:val="affd"/>
    <w:rsid w:val="00246F93"/>
    <w:rPr>
      <w:spacing w:val="-5"/>
      <w:szCs w:val="22"/>
      <w:lang w:eastAsia="en-US"/>
    </w:rPr>
  </w:style>
  <w:style w:type="character" w:styleId="afff">
    <w:name w:val="page number"/>
    <w:rsid w:val="006504D4"/>
    <w:rPr>
      <w:rFonts w:ascii="Arial Black" w:hAnsi="Arial Black"/>
      <w:spacing w:val="-10"/>
      <w:sz w:val="18"/>
    </w:rPr>
  </w:style>
  <w:style w:type="paragraph" w:styleId="afff0">
    <w:name w:val="table of authorities"/>
    <w:basedOn w:val="af6"/>
    <w:locked/>
    <w:rsid w:val="006504D4"/>
    <w:pPr>
      <w:tabs>
        <w:tab w:val="right" w:leader="dot" w:pos="7560"/>
      </w:tabs>
      <w:ind w:left="1440" w:hanging="360"/>
    </w:pPr>
  </w:style>
  <w:style w:type="paragraph" w:styleId="afff1">
    <w:name w:val="toa heading"/>
    <w:basedOn w:val="af6"/>
    <w:next w:val="afff0"/>
    <w:rsid w:val="006504D4"/>
    <w:pPr>
      <w:keepNext/>
      <w:spacing w:line="480" w:lineRule="atLeast"/>
    </w:pPr>
    <w:rPr>
      <w:rFonts w:ascii="Arial Black" w:hAnsi="Arial Black"/>
      <w:b/>
      <w:spacing w:val="-10"/>
      <w:kern w:val="28"/>
    </w:rPr>
  </w:style>
  <w:style w:type="paragraph" w:styleId="43">
    <w:name w:val="toc 4"/>
    <w:basedOn w:val="af6"/>
    <w:link w:val="44"/>
    <w:autoRedefine/>
    <w:uiPriority w:val="39"/>
    <w:rsid w:val="00B74953"/>
    <w:pPr>
      <w:ind w:left="660"/>
      <w:jc w:val="left"/>
    </w:pPr>
    <w:rPr>
      <w:rFonts w:ascii="Calibri" w:hAnsi="Calibri" w:cs="Calibri"/>
      <w:sz w:val="20"/>
      <w:szCs w:val="20"/>
    </w:rPr>
  </w:style>
  <w:style w:type="paragraph" w:styleId="54">
    <w:name w:val="toc 5"/>
    <w:basedOn w:val="af6"/>
    <w:autoRedefine/>
    <w:uiPriority w:val="39"/>
    <w:rsid w:val="00B74953"/>
    <w:pPr>
      <w:ind w:left="880"/>
      <w:jc w:val="left"/>
    </w:pPr>
    <w:rPr>
      <w:rFonts w:ascii="Calibri" w:hAnsi="Calibri" w:cs="Calibri"/>
      <w:sz w:val="20"/>
      <w:szCs w:val="20"/>
    </w:rPr>
  </w:style>
  <w:style w:type="paragraph" w:styleId="62">
    <w:name w:val="toc 6"/>
    <w:basedOn w:val="af6"/>
    <w:next w:val="af6"/>
    <w:autoRedefine/>
    <w:uiPriority w:val="39"/>
    <w:rsid w:val="00F8692F"/>
    <w:pPr>
      <w:ind w:left="1100"/>
      <w:jc w:val="left"/>
    </w:pPr>
    <w:rPr>
      <w:rFonts w:ascii="Calibri" w:hAnsi="Calibri" w:cs="Calibri"/>
      <w:sz w:val="20"/>
      <w:szCs w:val="20"/>
    </w:rPr>
  </w:style>
  <w:style w:type="paragraph" w:styleId="72">
    <w:name w:val="toc 7"/>
    <w:basedOn w:val="af6"/>
    <w:next w:val="af6"/>
    <w:autoRedefine/>
    <w:uiPriority w:val="39"/>
    <w:rsid w:val="00F8692F"/>
    <w:pPr>
      <w:ind w:left="1320"/>
      <w:jc w:val="left"/>
    </w:pPr>
    <w:rPr>
      <w:rFonts w:ascii="Calibri" w:hAnsi="Calibri" w:cs="Calibri"/>
      <w:sz w:val="20"/>
      <w:szCs w:val="20"/>
    </w:rPr>
  </w:style>
  <w:style w:type="paragraph" w:styleId="81">
    <w:name w:val="toc 8"/>
    <w:basedOn w:val="af6"/>
    <w:next w:val="af6"/>
    <w:autoRedefine/>
    <w:uiPriority w:val="39"/>
    <w:rsid w:val="00F8692F"/>
    <w:pPr>
      <w:ind w:left="1540"/>
      <w:jc w:val="left"/>
    </w:pPr>
    <w:rPr>
      <w:rFonts w:ascii="Calibri" w:hAnsi="Calibri" w:cs="Calibri"/>
      <w:sz w:val="20"/>
      <w:szCs w:val="20"/>
    </w:rPr>
  </w:style>
  <w:style w:type="paragraph" w:styleId="91">
    <w:name w:val="toc 9"/>
    <w:basedOn w:val="af6"/>
    <w:next w:val="af6"/>
    <w:autoRedefine/>
    <w:uiPriority w:val="39"/>
    <w:rsid w:val="00F8692F"/>
    <w:pPr>
      <w:ind w:left="1760"/>
      <w:jc w:val="left"/>
    </w:pPr>
    <w:rPr>
      <w:rFonts w:ascii="Calibri" w:hAnsi="Calibri" w:cs="Calibri"/>
      <w:sz w:val="20"/>
      <w:szCs w:val="20"/>
    </w:rPr>
  </w:style>
  <w:style w:type="paragraph" w:styleId="afff2">
    <w:name w:val="Document Map"/>
    <w:basedOn w:val="af6"/>
    <w:link w:val="afff3"/>
    <w:uiPriority w:val="99"/>
    <w:rsid w:val="00F75D18"/>
    <w:pPr>
      <w:shd w:val="clear" w:color="auto" w:fill="000080"/>
    </w:pPr>
    <w:rPr>
      <w:rFonts w:ascii="Tahoma" w:hAnsi="Tahoma" w:cs="Tahoma"/>
    </w:rPr>
  </w:style>
  <w:style w:type="table" w:styleId="afff4">
    <w:name w:val="Table Grid"/>
    <w:aliases w:val="Table Grid Report"/>
    <w:basedOn w:val="af8"/>
    <w:uiPriority w:val="59"/>
    <w:locked/>
    <w:rsid w:val="000B2EE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5">
    <w:name w:val="рисунок Знак"/>
    <w:link w:val="afff6"/>
    <w:rsid w:val="00D02B39"/>
    <w:rPr>
      <w:lang w:eastAsia="ru-RU"/>
    </w:rPr>
  </w:style>
  <w:style w:type="paragraph" w:customStyle="1" w:styleId="afff6">
    <w:name w:val="рисунок"/>
    <w:basedOn w:val="af6"/>
    <w:next w:val="af6"/>
    <w:link w:val="afff5"/>
    <w:rsid w:val="00D02B39"/>
    <w:pPr>
      <w:keepNext/>
      <w:jc w:val="center"/>
    </w:pPr>
    <w:rPr>
      <w:lang w:eastAsia="ru-RU"/>
    </w:rPr>
  </w:style>
  <w:style w:type="paragraph" w:customStyle="1" w:styleId="0">
    <w:name w:val="Заголовок 0"/>
    <w:basedOn w:val="1a"/>
    <w:rsid w:val="000F3502"/>
    <w:pPr>
      <w:spacing w:after="0" w:line="240" w:lineRule="auto"/>
    </w:pPr>
    <w:rPr>
      <w:spacing w:val="0"/>
      <w:lang w:eastAsia="ru-RU"/>
    </w:rPr>
  </w:style>
  <w:style w:type="table" w:styleId="55">
    <w:name w:val="Table Grid 5"/>
    <w:basedOn w:val="af8"/>
    <w:locked/>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
    <w:name w:val="Outline List 2"/>
    <w:aliases w:val="1 / 1.1 / 1.1."/>
    <w:basedOn w:val="af9"/>
    <w:uiPriority w:val="99"/>
    <w:locked/>
    <w:rsid w:val="00F72473"/>
    <w:pPr>
      <w:numPr>
        <w:numId w:val="1"/>
      </w:numPr>
    </w:pPr>
  </w:style>
  <w:style w:type="table" w:customStyle="1" w:styleId="TableGrid1">
    <w:name w:val="Table Grid1"/>
    <w:basedOn w:val="af8"/>
    <w:next w:val="afff4"/>
    <w:rsid w:val="00F7247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7">
    <w:name w:val="Папушкин"/>
    <w:basedOn w:val="afff4"/>
    <w:rsid w:val="00F7247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f8"/>
    <w:next w:val="55"/>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8">
    <w:name w:val="Заголовок таблицы"/>
    <w:basedOn w:val="af6"/>
    <w:next w:val="af6"/>
    <w:link w:val="afff9"/>
    <w:rsid w:val="00A61BBE"/>
    <w:pPr>
      <w:keepNext/>
      <w:keepLines/>
      <w:spacing w:before="80" w:after="80"/>
      <w:jc w:val="left"/>
    </w:pPr>
    <w:rPr>
      <w:lang w:eastAsia="ru-RU"/>
    </w:rPr>
  </w:style>
  <w:style w:type="character" w:customStyle="1" w:styleId="afff9">
    <w:name w:val="Заголовок таблицы Знак"/>
    <w:link w:val="afff8"/>
    <w:rsid w:val="00A61BBE"/>
    <w:rPr>
      <w:lang w:eastAsia="ru-RU"/>
    </w:rPr>
  </w:style>
  <w:style w:type="paragraph" w:styleId="afffa">
    <w:name w:val="TOC Heading"/>
    <w:basedOn w:val="1a"/>
    <w:next w:val="af6"/>
    <w:uiPriority w:val="39"/>
    <w:unhideWhenUsed/>
    <w:qFormat/>
    <w:rsid w:val="005F34E8"/>
    <w:pPr>
      <w:numPr>
        <w:numId w:val="0"/>
      </w:numPr>
      <w:outlineLvl w:val="9"/>
    </w:pPr>
  </w:style>
  <w:style w:type="paragraph" w:styleId="a">
    <w:name w:val="List Number"/>
    <w:basedOn w:val="af6"/>
    <w:qFormat/>
    <w:rsid w:val="005F34E8"/>
    <w:pPr>
      <w:numPr>
        <w:numId w:val="96"/>
      </w:numPr>
      <w:contextualSpacing/>
    </w:pPr>
  </w:style>
  <w:style w:type="character" w:customStyle="1" w:styleId="afffb">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c"/>
    <w:rsid w:val="005F34E8"/>
    <w:rPr>
      <w:rFonts w:ascii="Arial" w:hAnsi="Arial"/>
      <w:b/>
      <w:bCs/>
      <w:color w:val="4F81BD"/>
      <w:sz w:val="24"/>
      <w:szCs w:val="18"/>
    </w:rPr>
  </w:style>
  <w:style w:type="character" w:styleId="afffd">
    <w:name w:val="Emphasis"/>
    <w:qFormat/>
    <w:rsid w:val="005F34E8"/>
    <w:rPr>
      <w:b/>
      <w:bCs/>
      <w:i/>
      <w:iCs/>
      <w:spacing w:val="10"/>
    </w:rPr>
  </w:style>
  <w:style w:type="paragraph" w:styleId="36">
    <w:name w:val="List 3"/>
    <w:basedOn w:val="affd"/>
    <w:rsid w:val="00C34D8E"/>
    <w:pPr>
      <w:ind w:left="2160"/>
    </w:pPr>
  </w:style>
  <w:style w:type="paragraph" w:styleId="45">
    <w:name w:val="List 4"/>
    <w:basedOn w:val="affd"/>
    <w:rsid w:val="00C34D8E"/>
    <w:pPr>
      <w:ind w:left="2520"/>
    </w:pPr>
  </w:style>
  <w:style w:type="paragraph" w:styleId="56">
    <w:name w:val="List 5"/>
    <w:basedOn w:val="affd"/>
    <w:rsid w:val="00C34D8E"/>
    <w:pPr>
      <w:ind w:left="2880"/>
    </w:pPr>
  </w:style>
  <w:style w:type="paragraph" w:styleId="30">
    <w:name w:val="List Bullet 3"/>
    <w:basedOn w:val="af6"/>
    <w:rsid w:val="00A7049C"/>
    <w:pPr>
      <w:numPr>
        <w:numId w:val="2"/>
      </w:numPr>
      <w:ind w:left="714" w:hanging="357"/>
    </w:pPr>
  </w:style>
  <w:style w:type="paragraph" w:styleId="46">
    <w:name w:val="List Bullet 4"/>
    <w:basedOn w:val="af6"/>
    <w:autoRedefine/>
    <w:rsid w:val="00084A18"/>
    <w:pPr>
      <w:ind w:firstLine="0"/>
    </w:pPr>
  </w:style>
  <w:style w:type="paragraph" w:styleId="57">
    <w:name w:val="List Bullet 5"/>
    <w:basedOn w:val="af6"/>
    <w:autoRedefine/>
    <w:rsid w:val="00084A18"/>
    <w:pPr>
      <w:ind w:firstLine="0"/>
    </w:pPr>
  </w:style>
  <w:style w:type="paragraph" w:styleId="27">
    <w:name w:val="List Number 2"/>
    <w:aliases w:val="Нумерованный список1"/>
    <w:basedOn w:val="a"/>
    <w:rsid w:val="00C34D8E"/>
    <w:pPr>
      <w:numPr>
        <w:numId w:val="0"/>
      </w:numPr>
      <w:contextualSpacing w:val="0"/>
    </w:pPr>
  </w:style>
  <w:style w:type="paragraph" w:styleId="37">
    <w:name w:val="List Number 3"/>
    <w:basedOn w:val="a"/>
    <w:rsid w:val="00C34D8E"/>
    <w:pPr>
      <w:numPr>
        <w:numId w:val="0"/>
      </w:numPr>
      <w:contextualSpacing w:val="0"/>
    </w:pPr>
  </w:style>
  <w:style w:type="paragraph" w:styleId="47">
    <w:name w:val="List Number 4"/>
    <w:basedOn w:val="a"/>
    <w:rsid w:val="00C34D8E"/>
    <w:pPr>
      <w:numPr>
        <w:numId w:val="0"/>
      </w:numPr>
      <w:contextualSpacing w:val="0"/>
    </w:pPr>
  </w:style>
  <w:style w:type="paragraph" w:styleId="58">
    <w:name w:val="List Number 5"/>
    <w:basedOn w:val="a"/>
    <w:rsid w:val="00C34D8E"/>
    <w:pPr>
      <w:numPr>
        <w:numId w:val="0"/>
      </w:numPr>
      <w:contextualSpacing w:val="0"/>
    </w:pPr>
  </w:style>
  <w:style w:type="paragraph" w:customStyle="1" w:styleId="afffe">
    <w:name w:val="Нормальный"/>
    <w:rsid w:val="00C34D8E"/>
    <w:pPr>
      <w:tabs>
        <w:tab w:val="left" w:pos="567"/>
        <w:tab w:val="left" w:pos="2268"/>
        <w:tab w:val="left" w:pos="3118"/>
        <w:tab w:val="left" w:pos="4039"/>
        <w:tab w:val="left" w:pos="4819"/>
        <w:tab w:val="left" w:pos="5670"/>
        <w:tab w:val="left" w:pos="6520"/>
      </w:tabs>
      <w:spacing w:after="200" w:line="360" w:lineRule="auto"/>
    </w:pPr>
    <w:rPr>
      <w:rFonts w:ascii="Courier New" w:hAnsi="Courier New"/>
      <w:b/>
      <w:sz w:val="24"/>
      <w:szCs w:val="22"/>
      <w:lang w:val="en-US" w:eastAsia="en-US" w:bidi="en-US"/>
    </w:rPr>
  </w:style>
  <w:style w:type="table" w:styleId="38">
    <w:name w:val="Table Columns 3"/>
    <w:basedOn w:val="af8"/>
    <w:rsid w:val="0043038B"/>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8"/>
    <w:rsid w:val="0043038B"/>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8"/>
    <w:rsid w:val="0043038B"/>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8"/>
    <w:rsid w:val="0043038B"/>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c">
    <w:name w:val="caption"/>
    <w:aliases w:val="Таблица - Название объекта,!! Object Novogor !!,Знак,Caption Char,Caption Char1 Char1 Char Char,Caption Char Char2 Char1 Char Char,Caption Char Char Char Char Char1 Char1 Char Char1 Char,Caption Char Char Char1 Char Char Char, Знак"/>
    <w:basedOn w:val="af6"/>
    <w:next w:val="af6"/>
    <w:link w:val="afffb"/>
    <w:unhideWhenUsed/>
    <w:qFormat/>
    <w:rsid w:val="005F34E8"/>
    <w:pPr>
      <w:suppressAutoHyphens/>
      <w:spacing w:line="240" w:lineRule="auto"/>
      <w:ind w:firstLine="0"/>
      <w:jc w:val="center"/>
    </w:pPr>
    <w:rPr>
      <w:b/>
      <w:bCs/>
      <w:color w:val="4F81BD"/>
      <w:szCs w:val="18"/>
      <w:lang w:val="ru-RU" w:eastAsia="ru-RU" w:bidi="ar-SA"/>
    </w:rPr>
  </w:style>
  <w:style w:type="table" w:styleId="28">
    <w:name w:val="Table Columns 2"/>
    <w:basedOn w:val="af8"/>
    <w:rsid w:val="00FA6D77"/>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8"/>
    <w:rsid w:val="00FA6D77"/>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
    <w:name w:val="Table Contemporary"/>
    <w:basedOn w:val="af8"/>
    <w:rsid w:val="00FA6D77"/>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9">
    <w:name w:val="Средний список 11"/>
    <w:basedOn w:val="af8"/>
    <w:uiPriority w:val="65"/>
    <w:rsid w:val="00F43090"/>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8"/>
    <w:uiPriority w:val="65"/>
    <w:rsid w:val="00F43090"/>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9">
    <w:name w:val="Table Simple 2"/>
    <w:basedOn w:val="af8"/>
    <w:rsid w:val="0069729B"/>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0">
    <w:name w:val="Table Professional"/>
    <w:basedOn w:val="af8"/>
    <w:rsid w:val="004C48D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b">
    <w:name w:val="List Bullet"/>
    <w:basedOn w:val="affd"/>
    <w:link w:val="affff1"/>
    <w:rsid w:val="00262801"/>
    <w:pPr>
      <w:numPr>
        <w:numId w:val="3"/>
      </w:numPr>
      <w:tabs>
        <w:tab w:val="num" w:pos="993"/>
      </w:tabs>
      <w:ind w:left="567" w:firstLine="0"/>
    </w:pPr>
    <w:rPr>
      <w:sz w:val="22"/>
    </w:rPr>
  </w:style>
  <w:style w:type="paragraph" w:styleId="2">
    <w:name w:val="List Bullet 2"/>
    <w:basedOn w:val="ab"/>
    <w:autoRedefine/>
    <w:rsid w:val="00825F91"/>
    <w:pPr>
      <w:numPr>
        <w:numId w:val="4"/>
      </w:numPr>
    </w:pPr>
  </w:style>
  <w:style w:type="paragraph" w:styleId="affff2">
    <w:name w:val="table of figures"/>
    <w:aliases w:val="Перечень таблиц"/>
    <w:basedOn w:val="af6"/>
    <w:uiPriority w:val="99"/>
    <w:qFormat/>
    <w:rsid w:val="005F34E8"/>
    <w:pPr>
      <w:ind w:left="440" w:hanging="440"/>
      <w:jc w:val="left"/>
    </w:pPr>
    <w:rPr>
      <w:rFonts w:ascii="Times New Roman" w:hAnsi="Times New Roman"/>
      <w:i/>
      <w:sz w:val="20"/>
      <w:szCs w:val="20"/>
    </w:rPr>
  </w:style>
  <w:style w:type="character" w:customStyle="1" w:styleId="affa">
    <w:name w:val="Верхний колонтитул Знак"/>
    <w:aliases w:val=" Знак4 Знак,Знак4 Знак, Знак8 Знак,ВерхКолонтитул Знак,Знак8 Знак"/>
    <w:link w:val="aff9"/>
    <w:uiPriority w:val="99"/>
    <w:rsid w:val="00640466"/>
    <w:rPr>
      <w:rFonts w:ascii="Times New Roman" w:hAnsi="Times New Roman"/>
      <w:sz w:val="24"/>
      <w:szCs w:val="24"/>
      <w:lang w:val="en-US" w:bidi="en-US"/>
    </w:rPr>
  </w:style>
  <w:style w:type="table" w:styleId="1f2">
    <w:name w:val="Table Classic 1"/>
    <w:basedOn w:val="af8"/>
    <w:rsid w:val="00AA4949"/>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3">
    <w:name w:val="Table Simple 1"/>
    <w:basedOn w:val="af8"/>
    <w:rsid w:val="00AA4949"/>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ubtle 2"/>
    <w:basedOn w:val="af8"/>
    <w:rsid w:val="003072B4"/>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8"/>
    <w:rsid w:val="00AF65B4"/>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8"/>
    <w:rsid w:val="00AF65B4"/>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8"/>
    <w:rsid w:val="00AF65B4"/>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3">
    <w:name w:val="Table Elegant"/>
    <w:basedOn w:val="af8"/>
    <w:rsid w:val="00AF65B4"/>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f8"/>
    <w:rsid w:val="00AF65B4"/>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4">
    <w:name w:val="List Paragraph"/>
    <w:aliases w:val="Введение,3_Абзац списка,СПИСКИ"/>
    <w:basedOn w:val="af6"/>
    <w:link w:val="affff5"/>
    <w:uiPriority w:val="1"/>
    <w:qFormat/>
    <w:rsid w:val="005F34E8"/>
    <w:pPr>
      <w:ind w:left="720"/>
      <w:contextualSpacing/>
    </w:pPr>
    <w:rPr>
      <w:szCs w:val="20"/>
      <w:lang w:val="ru-RU" w:eastAsia="ru-RU" w:bidi="ar-SA"/>
    </w:rPr>
  </w:style>
  <w:style w:type="paragraph" w:styleId="1f5">
    <w:name w:val="toc 1"/>
    <w:basedOn w:val="af6"/>
    <w:next w:val="af6"/>
    <w:link w:val="1f6"/>
    <w:autoRedefine/>
    <w:uiPriority w:val="39"/>
    <w:qFormat/>
    <w:rsid w:val="005F34E8"/>
    <w:pPr>
      <w:tabs>
        <w:tab w:val="left" w:pos="440"/>
        <w:tab w:val="right" w:leader="dot" w:pos="9214"/>
      </w:tabs>
      <w:spacing w:line="240" w:lineRule="auto"/>
      <w:contextualSpacing/>
    </w:pPr>
    <w:rPr>
      <w:rFonts w:cs="Calibri"/>
      <w:bCs/>
      <w:iCs/>
      <w:noProof/>
      <w:szCs w:val="24"/>
      <w:lang w:val="ru-RU" w:eastAsia="ru-RU" w:bidi="ar-SA"/>
    </w:rPr>
  </w:style>
  <w:style w:type="paragraph" w:styleId="2b">
    <w:name w:val="toc 2"/>
    <w:basedOn w:val="af6"/>
    <w:next w:val="af6"/>
    <w:link w:val="2c"/>
    <w:autoRedefine/>
    <w:uiPriority w:val="39"/>
    <w:qFormat/>
    <w:rsid w:val="005F34E8"/>
    <w:pPr>
      <w:tabs>
        <w:tab w:val="left" w:pos="709"/>
        <w:tab w:val="right" w:leader="dot" w:pos="9214"/>
      </w:tabs>
      <w:ind w:left="709" w:hanging="425"/>
      <w:jc w:val="left"/>
    </w:pPr>
    <w:rPr>
      <w:rFonts w:cs="Arial"/>
      <w:bCs/>
      <w:noProof/>
      <w:szCs w:val="20"/>
      <w:lang w:val="ru-RU" w:eastAsia="ru-RU" w:bidi="ar-SA"/>
    </w:rPr>
  </w:style>
  <w:style w:type="paragraph" w:styleId="39">
    <w:name w:val="toc 3"/>
    <w:basedOn w:val="af6"/>
    <w:next w:val="af6"/>
    <w:link w:val="3a"/>
    <w:autoRedefine/>
    <w:uiPriority w:val="39"/>
    <w:qFormat/>
    <w:rsid w:val="005F34E8"/>
    <w:pPr>
      <w:ind w:left="440"/>
      <w:jc w:val="left"/>
    </w:pPr>
    <w:rPr>
      <w:rFonts w:ascii="Calibri" w:hAnsi="Calibri" w:cs="Calibri"/>
      <w:sz w:val="20"/>
      <w:szCs w:val="20"/>
      <w:lang w:val="ru-RU" w:eastAsia="ru-RU" w:bidi="ar-SA"/>
    </w:rPr>
  </w:style>
  <w:style w:type="character" w:styleId="affff6">
    <w:name w:val="Hyperlink"/>
    <w:uiPriority w:val="99"/>
    <w:unhideWhenUsed/>
    <w:rsid w:val="001B5D05"/>
    <w:rPr>
      <w:color w:val="0000FF"/>
      <w:u w:val="single"/>
    </w:rPr>
  </w:style>
  <w:style w:type="character" w:styleId="affff7">
    <w:name w:val="FollowedHyperlink"/>
    <w:uiPriority w:val="99"/>
    <w:unhideWhenUsed/>
    <w:rsid w:val="007D7A64"/>
    <w:rPr>
      <w:color w:val="800080"/>
      <w:u w:val="single"/>
    </w:rPr>
  </w:style>
  <w:style w:type="table" w:styleId="2d">
    <w:name w:val="Table Classic 2"/>
    <w:basedOn w:val="af8"/>
    <w:rsid w:val="00DE55A2"/>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afff3">
    <w:name w:val="Схема документа Знак"/>
    <w:link w:val="afff2"/>
    <w:uiPriority w:val="99"/>
    <w:rsid w:val="005E4F4B"/>
    <w:rPr>
      <w:rFonts w:ascii="Tahoma" w:eastAsia="Microsoft YaHei" w:hAnsi="Tahoma" w:cs="Tahoma"/>
      <w:spacing w:val="-5"/>
      <w:sz w:val="22"/>
      <w:szCs w:val="22"/>
      <w:shd w:val="clear" w:color="auto" w:fill="000080"/>
      <w:lang w:eastAsia="en-US"/>
    </w:rPr>
  </w:style>
  <w:style w:type="table" w:customStyle="1" w:styleId="1f7">
    <w:name w:val="Сетка таблицы1"/>
    <w:basedOn w:val="af8"/>
    <w:next w:val="afff4"/>
    <w:uiPriority w:val="59"/>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956">
    <w:name w:val="Стиль Основной текст + 11 пт Первая строка:  095 см Перед:  6 пт"/>
    <w:basedOn w:val="af6"/>
    <w:semiHidden/>
    <w:rsid w:val="005E4F4B"/>
    <w:pPr>
      <w:ind w:firstLine="709"/>
    </w:pPr>
    <w:rPr>
      <w:szCs w:val="20"/>
      <w:lang w:eastAsia="ru-RU"/>
    </w:rPr>
  </w:style>
  <w:style w:type="table" w:customStyle="1" w:styleId="2e">
    <w:name w:val="Сетка таблицы2"/>
    <w:basedOn w:val="af8"/>
    <w:next w:val="afff4"/>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1">
    <w:name w:val="Маркированный список Знак"/>
    <w:link w:val="ab"/>
    <w:rsid w:val="005E4F4B"/>
    <w:rPr>
      <w:rFonts w:ascii="Arial" w:hAnsi="Arial"/>
      <w:sz w:val="22"/>
      <w:szCs w:val="22"/>
      <w:lang w:val="en-US" w:eastAsia="en-US" w:bidi="en-US"/>
    </w:rPr>
  </w:style>
  <w:style w:type="paragraph" w:styleId="HTML">
    <w:name w:val="HTML Preformatted"/>
    <w:basedOn w:val="af6"/>
    <w:link w:val="HTML0"/>
    <w:unhideWhenUsed/>
    <w:rsid w:val="005E4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ru-RU"/>
    </w:rPr>
  </w:style>
  <w:style w:type="character" w:customStyle="1" w:styleId="HTML0">
    <w:name w:val="Стандартный HTML Знак"/>
    <w:link w:val="HTML"/>
    <w:rsid w:val="005E4F4B"/>
    <w:rPr>
      <w:rFonts w:ascii="Courier New" w:hAnsi="Courier New" w:cs="Courier New"/>
    </w:rPr>
  </w:style>
  <w:style w:type="paragraph" w:styleId="affff8">
    <w:name w:val="Normal (Web)"/>
    <w:aliases w:val="Обычный (Web)"/>
    <w:basedOn w:val="af6"/>
    <w:uiPriority w:val="99"/>
    <w:rsid w:val="005E4F4B"/>
    <w:pPr>
      <w:spacing w:before="100" w:beforeAutospacing="1" w:after="100" w:afterAutospacing="1"/>
      <w:ind w:firstLine="0"/>
      <w:jc w:val="left"/>
    </w:pPr>
    <w:rPr>
      <w:rFonts w:ascii="Tahoma" w:hAnsi="Tahoma" w:cs="Tahoma"/>
      <w:color w:val="636363"/>
      <w:sz w:val="17"/>
      <w:szCs w:val="17"/>
      <w:lang w:eastAsia="ru-RU"/>
    </w:rPr>
  </w:style>
  <w:style w:type="paragraph" w:styleId="affff9">
    <w:name w:val="Body Text Indent"/>
    <w:basedOn w:val="af6"/>
    <w:link w:val="affffa"/>
    <w:unhideWhenUsed/>
    <w:qFormat/>
    <w:rsid w:val="005F34E8"/>
    <w:pPr>
      <w:spacing w:line="276" w:lineRule="auto"/>
      <w:ind w:left="283" w:firstLine="0"/>
      <w:jc w:val="left"/>
    </w:pPr>
    <w:rPr>
      <w:rFonts w:ascii="Calibri" w:eastAsia="Calibri" w:hAnsi="Calibri"/>
      <w:sz w:val="22"/>
      <w:lang w:val="ru-RU" w:bidi="ar-SA"/>
    </w:rPr>
  </w:style>
  <w:style w:type="character" w:customStyle="1" w:styleId="affffa">
    <w:name w:val="Основной текст с отступом Знак"/>
    <w:link w:val="affff9"/>
    <w:rsid w:val="005F34E8"/>
    <w:rPr>
      <w:rFonts w:ascii="Calibri" w:eastAsia="Calibri" w:hAnsi="Calibri"/>
      <w:sz w:val="22"/>
      <w:szCs w:val="22"/>
      <w:lang w:eastAsia="en-US"/>
    </w:rPr>
  </w:style>
  <w:style w:type="table" w:styleId="82">
    <w:name w:val="Table Grid 8"/>
    <w:basedOn w:val="af8"/>
    <w:rsid w:val="005E4F4B"/>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b">
    <w:name w:val="Подрисуночный текст"/>
    <w:basedOn w:val="af6"/>
    <w:next w:val="af6"/>
    <w:link w:val="affffc"/>
    <w:rsid w:val="005E4F4B"/>
    <w:pPr>
      <w:keepNext/>
      <w:jc w:val="center"/>
    </w:pPr>
    <w:rPr>
      <w:lang w:eastAsia="ru-RU"/>
    </w:rPr>
  </w:style>
  <w:style w:type="character" w:customStyle="1" w:styleId="affffc">
    <w:name w:val="Подрисуночный текст Знак"/>
    <w:link w:val="affffb"/>
    <w:rsid w:val="005E4F4B"/>
    <w:rPr>
      <w:rFonts w:ascii="Arial" w:eastAsia="Microsoft YaHei" w:hAnsi="Arial"/>
      <w:sz w:val="22"/>
      <w:szCs w:val="22"/>
    </w:rPr>
  </w:style>
  <w:style w:type="paragraph" w:styleId="affffd">
    <w:name w:val="List Continue"/>
    <w:basedOn w:val="affd"/>
    <w:rsid w:val="005E4F4B"/>
  </w:style>
  <w:style w:type="paragraph" w:styleId="2f">
    <w:name w:val="List Continue 2"/>
    <w:basedOn w:val="affffd"/>
    <w:rsid w:val="005E4F4B"/>
    <w:pPr>
      <w:ind w:left="2160"/>
    </w:pPr>
  </w:style>
  <w:style w:type="paragraph" w:styleId="3b">
    <w:name w:val="List Continue 3"/>
    <w:basedOn w:val="affffd"/>
    <w:rsid w:val="005E4F4B"/>
    <w:pPr>
      <w:ind w:left="2520"/>
    </w:pPr>
  </w:style>
  <w:style w:type="paragraph" w:styleId="49">
    <w:name w:val="List Continue 4"/>
    <w:basedOn w:val="affffd"/>
    <w:rsid w:val="005E4F4B"/>
    <w:pPr>
      <w:ind w:left="2880"/>
    </w:pPr>
  </w:style>
  <w:style w:type="paragraph" w:styleId="5a">
    <w:name w:val="List Continue 5"/>
    <w:basedOn w:val="affffd"/>
    <w:rsid w:val="005E4F4B"/>
    <w:pPr>
      <w:ind w:left="3240"/>
    </w:pPr>
  </w:style>
  <w:style w:type="paragraph" w:styleId="2f0">
    <w:name w:val="Body Text Indent 2"/>
    <w:basedOn w:val="af6"/>
    <w:link w:val="2f1"/>
    <w:uiPriority w:val="99"/>
    <w:rsid w:val="005E4F4B"/>
    <w:pPr>
      <w:spacing w:line="480" w:lineRule="auto"/>
      <w:ind w:left="283" w:firstLine="0"/>
    </w:pPr>
    <w:rPr>
      <w:sz w:val="20"/>
      <w:szCs w:val="20"/>
    </w:rPr>
  </w:style>
  <w:style w:type="character" w:customStyle="1" w:styleId="2f1">
    <w:name w:val="Основной текст с отступом 2 Знак"/>
    <w:link w:val="2f0"/>
    <w:uiPriority w:val="99"/>
    <w:rsid w:val="005E4F4B"/>
    <w:rPr>
      <w:rFonts w:ascii="Arial" w:hAnsi="Arial"/>
      <w:spacing w:val="-5"/>
      <w:lang w:val="en-US" w:eastAsia="en-US"/>
    </w:rPr>
  </w:style>
  <w:style w:type="paragraph" w:styleId="3c">
    <w:name w:val="Body Text Indent 3"/>
    <w:basedOn w:val="af6"/>
    <w:link w:val="3d"/>
    <w:rsid w:val="005E4F4B"/>
    <w:pPr>
      <w:ind w:firstLine="709"/>
    </w:pPr>
    <w:rPr>
      <w:rFonts w:ascii="Times New Roman" w:hAnsi="Times New Roman"/>
      <w:color w:val="444444"/>
      <w:szCs w:val="20"/>
      <w:lang w:eastAsia="ru-RU"/>
    </w:rPr>
  </w:style>
  <w:style w:type="character" w:customStyle="1" w:styleId="3d">
    <w:name w:val="Основной текст с отступом 3 Знак"/>
    <w:link w:val="3c"/>
    <w:rsid w:val="005E4F4B"/>
    <w:rPr>
      <w:color w:val="444444"/>
      <w:sz w:val="24"/>
    </w:rPr>
  </w:style>
  <w:style w:type="table" w:styleId="2f2">
    <w:name w:val="Table Grid 2"/>
    <w:basedOn w:val="af8"/>
    <w:rsid w:val="00F01D4B"/>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8">
    <w:name w:val="Table Grid 1"/>
    <w:basedOn w:val="af8"/>
    <w:rsid w:val="00F01D4B"/>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e">
    <w:name w:val="Body Text 3"/>
    <w:basedOn w:val="af6"/>
    <w:link w:val="3f"/>
    <w:rsid w:val="007D5ADC"/>
    <w:pPr>
      <w:ind w:firstLine="0"/>
      <w:jc w:val="left"/>
    </w:pPr>
    <w:rPr>
      <w:rFonts w:ascii="Times New Roman" w:hAnsi="Times New Roman"/>
      <w:sz w:val="16"/>
      <w:szCs w:val="16"/>
      <w:lang w:eastAsia="ru-RU"/>
    </w:rPr>
  </w:style>
  <w:style w:type="character" w:customStyle="1" w:styleId="3f">
    <w:name w:val="Основной текст 3 Знак"/>
    <w:link w:val="3e"/>
    <w:rsid w:val="007D5ADC"/>
    <w:rPr>
      <w:sz w:val="16"/>
      <w:szCs w:val="16"/>
    </w:rPr>
  </w:style>
  <w:style w:type="paragraph" w:customStyle="1" w:styleId="affffe">
    <w:name w:val="Подпись рисунков/таблиц"/>
    <w:basedOn w:val="afffc"/>
    <w:uiPriority w:val="99"/>
    <w:qFormat/>
    <w:rsid w:val="005F34E8"/>
    <w:pPr>
      <w:keepNext/>
      <w:ind w:firstLine="426"/>
    </w:pPr>
    <w:rPr>
      <w:color w:val="548DD4"/>
      <w:lang w:val="en-US" w:bidi="en-US"/>
    </w:rPr>
  </w:style>
  <w:style w:type="paragraph" w:customStyle="1" w:styleId="1d">
    <w:name w:val="Маркированный_1"/>
    <w:basedOn w:val="af6"/>
    <w:link w:val="1f9"/>
    <w:rsid w:val="00640466"/>
    <w:pPr>
      <w:numPr>
        <w:ilvl w:val="1"/>
        <w:numId w:val="5"/>
      </w:numPr>
      <w:tabs>
        <w:tab w:val="left" w:pos="900"/>
      </w:tabs>
      <w:ind w:left="0" w:firstLine="720"/>
    </w:pPr>
    <w:rPr>
      <w:rFonts w:ascii="Times New Roman" w:hAnsi="Times New Roman"/>
      <w:szCs w:val="24"/>
      <w:lang w:eastAsia="ru-RU"/>
    </w:rPr>
  </w:style>
  <w:style w:type="character" w:customStyle="1" w:styleId="1f9">
    <w:name w:val="Маркированный_1 Знак"/>
    <w:link w:val="1d"/>
    <w:rsid w:val="00640466"/>
    <w:rPr>
      <w:rFonts w:ascii="Times New Roman" w:hAnsi="Times New Roman"/>
      <w:sz w:val="24"/>
      <w:szCs w:val="24"/>
      <w:lang w:val="en-US" w:bidi="en-US"/>
    </w:rPr>
  </w:style>
  <w:style w:type="paragraph" w:styleId="afffff">
    <w:name w:val="Body Text"/>
    <w:aliases w:val="TabelTekst,text,Body Text2, Char,Body Text2 Char Char Char Char Char Char Char Char Char,Char,Main text,Body Text Char2 Char,Body Text Char1 Char Char,Body Text Char Char Char Char,TabelTekst Char Char Char Char"/>
    <w:basedOn w:val="af6"/>
    <w:link w:val="afffff0"/>
    <w:qFormat/>
    <w:rsid w:val="005F34E8"/>
    <w:rPr>
      <w:rFonts w:eastAsia="Microsoft YaHei"/>
      <w:spacing w:val="-5"/>
      <w:sz w:val="22"/>
      <w:lang w:val="ru-RU" w:bidi="ar-SA"/>
    </w:rPr>
  </w:style>
  <w:style w:type="character" w:customStyle="1" w:styleId="afffff0">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link w:val="afffff"/>
    <w:rsid w:val="005F34E8"/>
    <w:rPr>
      <w:rFonts w:ascii="Arial" w:eastAsia="Microsoft YaHei" w:hAnsi="Arial"/>
      <w:spacing w:val="-5"/>
      <w:sz w:val="22"/>
      <w:szCs w:val="22"/>
      <w:lang w:eastAsia="en-US"/>
    </w:rPr>
  </w:style>
  <w:style w:type="paragraph" w:styleId="afffff1">
    <w:name w:val="annotation subject"/>
    <w:basedOn w:val="aff"/>
    <w:next w:val="aff"/>
    <w:link w:val="afffff2"/>
    <w:uiPriority w:val="99"/>
    <w:rsid w:val="0074589A"/>
    <w:rPr>
      <w:b/>
      <w:bCs/>
      <w:sz w:val="20"/>
      <w:szCs w:val="20"/>
    </w:rPr>
  </w:style>
  <w:style w:type="character" w:customStyle="1" w:styleId="afffff2">
    <w:name w:val="Тема примечания Знак"/>
    <w:link w:val="afffff1"/>
    <w:uiPriority w:val="99"/>
    <w:rsid w:val="0074589A"/>
    <w:rPr>
      <w:rFonts w:ascii="Arial" w:eastAsia="Microsoft YaHei" w:hAnsi="Arial"/>
      <w:b/>
      <w:bCs/>
      <w:spacing w:val="-5"/>
      <w:sz w:val="16"/>
      <w:lang w:val="en-US" w:eastAsia="en-US"/>
    </w:rPr>
  </w:style>
  <w:style w:type="numbering" w:customStyle="1" w:styleId="1fa">
    <w:name w:val="Нет списка1"/>
    <w:next w:val="af9"/>
    <w:uiPriority w:val="99"/>
    <w:semiHidden/>
    <w:unhideWhenUsed/>
    <w:rsid w:val="00C73384"/>
  </w:style>
  <w:style w:type="paragraph" w:customStyle="1" w:styleId="BodyTextKeep">
    <w:name w:val="Body Text Keep"/>
    <w:basedOn w:val="af6"/>
    <w:link w:val="BodyTextKeepChar"/>
    <w:rsid w:val="003C2FEC"/>
    <w:pPr>
      <w:spacing w:line="360" w:lineRule="atLeast"/>
    </w:pPr>
    <w:rPr>
      <w:kern w:val="28"/>
    </w:rPr>
  </w:style>
  <w:style w:type="character" w:customStyle="1" w:styleId="BodyTextKeepChar">
    <w:name w:val="Body Text Keep Char"/>
    <w:link w:val="BodyTextKeep"/>
    <w:rsid w:val="003C2FEC"/>
    <w:rPr>
      <w:rFonts w:ascii="Arial" w:hAnsi="Arial"/>
      <w:spacing w:val="-5"/>
      <w:kern w:val="28"/>
      <w:sz w:val="22"/>
      <w:szCs w:val="22"/>
      <w:lang w:eastAsia="en-US"/>
    </w:rPr>
  </w:style>
  <w:style w:type="paragraph" w:customStyle="1" w:styleId="font5">
    <w:name w:val="font5"/>
    <w:basedOn w:val="af6"/>
    <w:rsid w:val="00161859"/>
    <w:pPr>
      <w:spacing w:before="100" w:beforeAutospacing="1" w:after="100" w:afterAutospacing="1"/>
      <w:ind w:firstLine="0"/>
      <w:jc w:val="left"/>
    </w:pPr>
    <w:rPr>
      <w:rFonts w:ascii="Tahoma" w:hAnsi="Tahoma" w:cs="Tahoma"/>
      <w:color w:val="000000"/>
      <w:sz w:val="16"/>
      <w:szCs w:val="16"/>
      <w:lang w:eastAsia="ru-RU"/>
    </w:rPr>
  </w:style>
  <w:style w:type="paragraph" w:customStyle="1" w:styleId="font6">
    <w:name w:val="font6"/>
    <w:basedOn w:val="af6"/>
    <w:rsid w:val="00161859"/>
    <w:pPr>
      <w:spacing w:before="100" w:beforeAutospacing="1" w:after="100" w:afterAutospacing="1"/>
      <w:ind w:firstLine="0"/>
      <w:jc w:val="left"/>
    </w:pPr>
    <w:rPr>
      <w:rFonts w:ascii="Tahoma" w:hAnsi="Tahoma" w:cs="Tahoma"/>
      <w:b/>
      <w:bCs/>
      <w:color w:val="000000"/>
      <w:sz w:val="16"/>
      <w:szCs w:val="16"/>
      <w:lang w:eastAsia="ru-RU"/>
    </w:rPr>
  </w:style>
  <w:style w:type="paragraph" w:customStyle="1" w:styleId="xl108">
    <w:name w:val="xl10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09">
    <w:name w:val="xl10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0">
    <w:name w:val="xl11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1">
    <w:name w:val="xl11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2">
    <w:name w:val="xl11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3">
    <w:name w:val="xl11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4">
    <w:name w:val="xl11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5">
    <w:name w:val="xl11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b/>
      <w:bCs/>
      <w:szCs w:val="24"/>
      <w:lang w:eastAsia="ru-RU"/>
    </w:rPr>
  </w:style>
  <w:style w:type="paragraph" w:customStyle="1" w:styleId="xl116">
    <w:name w:val="xl11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7">
    <w:name w:val="xl11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8">
    <w:name w:val="xl11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9">
    <w:name w:val="xl11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20">
    <w:name w:val="xl120"/>
    <w:basedOn w:val="af6"/>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1">
    <w:name w:val="xl12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2">
    <w:name w:val="xl12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3">
    <w:name w:val="xl12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124">
    <w:name w:val="xl12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25">
    <w:name w:val="xl12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6">
    <w:name w:val="xl12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7">
    <w:name w:val="xl12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8">
    <w:name w:val="xl12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29">
    <w:name w:val="xl12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 w:val="16"/>
      <w:szCs w:val="16"/>
      <w:lang w:eastAsia="ru-RU"/>
    </w:rPr>
  </w:style>
  <w:style w:type="paragraph" w:customStyle="1" w:styleId="xl130">
    <w:name w:val="xl13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1">
    <w:name w:val="xl131"/>
    <w:basedOn w:val="af6"/>
    <w:rsid w:val="00161859"/>
    <w:pP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2">
    <w:name w:val="xl132"/>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3">
    <w:name w:val="xl133"/>
    <w:basedOn w:val="af6"/>
    <w:rsid w:val="00161859"/>
    <w:pP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4">
    <w:name w:val="xl13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color w:val="FFFFFF"/>
      <w:szCs w:val="24"/>
      <w:lang w:eastAsia="ru-RU"/>
    </w:rPr>
  </w:style>
  <w:style w:type="paragraph" w:customStyle="1" w:styleId="xl135">
    <w:name w:val="xl13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36">
    <w:name w:val="xl13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7">
    <w:name w:val="xl13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8">
    <w:name w:val="xl13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9">
    <w:name w:val="xl13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0">
    <w:name w:val="xl14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1">
    <w:name w:val="xl14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2">
    <w:name w:val="xl14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3">
    <w:name w:val="xl143"/>
    <w:basedOn w:val="af6"/>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4">
    <w:name w:val="xl14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5">
    <w:name w:val="xl14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6">
    <w:name w:val="xl14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7">
    <w:name w:val="xl14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8">
    <w:name w:val="xl14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9">
    <w:name w:val="xl14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50">
    <w:name w:val="xl15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1">
    <w:name w:val="xl15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2">
    <w:name w:val="xl15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3">
    <w:name w:val="xl15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4">
    <w:name w:val="xl154"/>
    <w:basedOn w:val="af6"/>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5">
    <w:name w:val="xl155"/>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6">
    <w:name w:val="xl156"/>
    <w:basedOn w:val="af6"/>
    <w:rsid w:val="00161859"/>
    <w:pPr>
      <w:pBdr>
        <w:top w:val="single" w:sz="4" w:space="0" w:color="auto"/>
        <w:bottom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7">
    <w:name w:val="xl157"/>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8">
    <w:name w:val="xl158"/>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9">
    <w:name w:val="xl159"/>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0">
    <w:name w:val="xl160"/>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1">
    <w:name w:val="xl161"/>
    <w:basedOn w:val="af6"/>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2">
    <w:name w:val="xl16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63">
    <w:name w:val="xl16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4">
    <w:name w:val="xl16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65">
    <w:name w:val="xl16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0000"/>
      <w:szCs w:val="24"/>
      <w:lang w:eastAsia="ru-RU"/>
    </w:rPr>
  </w:style>
  <w:style w:type="paragraph" w:customStyle="1" w:styleId="xl166">
    <w:name w:val="xl166"/>
    <w:basedOn w:val="af6"/>
    <w:rsid w:val="00161859"/>
    <w:pPr>
      <w:pBdr>
        <w:top w:val="single" w:sz="4" w:space="0" w:color="auto"/>
        <w:left w:val="single" w:sz="8"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7">
    <w:name w:val="xl167"/>
    <w:basedOn w:val="af6"/>
    <w:rsid w:val="00161859"/>
    <w:pPr>
      <w:pBdr>
        <w:top w:val="single" w:sz="4" w:space="0" w:color="auto"/>
        <w:bottom w:val="single" w:sz="4" w:space="0" w:color="auto"/>
        <w:right w:val="single" w:sz="8"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8">
    <w:name w:val="xl168"/>
    <w:basedOn w:val="af6"/>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9">
    <w:name w:val="xl169"/>
    <w:basedOn w:val="af6"/>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70">
    <w:name w:val="xl17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71">
    <w:name w:val="xl17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character" w:styleId="afffff3">
    <w:name w:val="Placeholder Text"/>
    <w:uiPriority w:val="99"/>
    <w:semiHidden/>
    <w:rsid w:val="00D808CB"/>
    <w:rPr>
      <w:color w:val="808080"/>
    </w:rPr>
  </w:style>
  <w:style w:type="paragraph" w:styleId="afffff4">
    <w:name w:val="No Spacing"/>
    <w:aliases w:val="Основной"/>
    <w:link w:val="afffff5"/>
    <w:uiPriority w:val="1"/>
    <w:qFormat/>
    <w:rsid w:val="005F34E8"/>
    <w:pPr>
      <w:spacing w:after="200" w:line="276" w:lineRule="auto"/>
    </w:pPr>
    <w:rPr>
      <w:rFonts w:ascii="Calibri" w:hAnsi="Calibri"/>
      <w:sz w:val="22"/>
      <w:szCs w:val="22"/>
      <w:lang w:eastAsia="en-US"/>
    </w:rPr>
  </w:style>
  <w:style w:type="character" w:customStyle="1" w:styleId="afffff5">
    <w:name w:val="Без интервала Знак"/>
    <w:aliases w:val="Основной Знак"/>
    <w:link w:val="afffff4"/>
    <w:uiPriority w:val="1"/>
    <w:rsid w:val="005F34E8"/>
    <w:rPr>
      <w:rFonts w:ascii="Calibri" w:hAnsi="Calibri"/>
      <w:sz w:val="22"/>
      <w:szCs w:val="22"/>
      <w:lang w:eastAsia="en-US"/>
    </w:rPr>
  </w:style>
  <w:style w:type="paragraph" w:customStyle="1" w:styleId="HeadingBase">
    <w:name w:val="Heading Base"/>
    <w:basedOn w:val="af6"/>
    <w:next w:val="af6"/>
    <w:link w:val="HeadingBase0"/>
    <w:rsid w:val="00F41119"/>
    <w:pPr>
      <w:keepNext/>
      <w:keepLines/>
      <w:spacing w:before="140" w:line="220" w:lineRule="atLeast"/>
      <w:ind w:left="1077" w:firstLine="0"/>
    </w:pPr>
    <w:rPr>
      <w:b/>
      <w:spacing w:val="-4"/>
      <w:kern w:val="28"/>
      <w:sz w:val="28"/>
      <w:szCs w:val="28"/>
    </w:rPr>
  </w:style>
  <w:style w:type="character" w:customStyle="1" w:styleId="HeadingBase0">
    <w:name w:val="Heading Base Знак"/>
    <w:link w:val="HeadingBase"/>
    <w:rsid w:val="00F41119"/>
    <w:rPr>
      <w:rFonts w:ascii="Arial" w:hAnsi="Arial"/>
      <w:b/>
      <w:spacing w:val="-4"/>
      <w:kern w:val="28"/>
      <w:sz w:val="28"/>
      <w:szCs w:val="28"/>
      <w:lang w:eastAsia="en-US"/>
    </w:rPr>
  </w:style>
  <w:style w:type="table" w:customStyle="1" w:styleId="1fb">
    <w:name w:val="Светлая заливка1"/>
    <w:basedOn w:val="af8"/>
    <w:uiPriority w:val="60"/>
    <w:rsid w:val="005D175F"/>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Средний список 12"/>
    <w:basedOn w:val="af8"/>
    <w:uiPriority w:val="65"/>
    <w:rsid w:val="005D175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2f3">
    <w:name w:val="Body Text 2"/>
    <w:basedOn w:val="af6"/>
    <w:link w:val="2f4"/>
    <w:rsid w:val="00836986"/>
    <w:pPr>
      <w:spacing w:line="480" w:lineRule="auto"/>
      <w:ind w:firstLine="0"/>
      <w:jc w:val="left"/>
    </w:pPr>
    <w:rPr>
      <w:rFonts w:ascii="Times New Roman" w:hAnsi="Times New Roman"/>
      <w:szCs w:val="24"/>
      <w:lang w:eastAsia="ru-RU"/>
    </w:rPr>
  </w:style>
  <w:style w:type="character" w:customStyle="1" w:styleId="2f4">
    <w:name w:val="Основной текст 2 Знак"/>
    <w:link w:val="2f3"/>
    <w:rsid w:val="00836986"/>
    <w:rPr>
      <w:sz w:val="24"/>
      <w:szCs w:val="24"/>
    </w:rPr>
  </w:style>
  <w:style w:type="paragraph" w:customStyle="1" w:styleId="xl64">
    <w:name w:val="xl64"/>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5">
    <w:name w:val="xl65"/>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6">
    <w:name w:val="xl66"/>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i/>
      <w:iCs/>
      <w:sz w:val="18"/>
      <w:szCs w:val="18"/>
      <w:lang w:eastAsia="ru-RU"/>
    </w:rPr>
  </w:style>
  <w:style w:type="paragraph" w:customStyle="1" w:styleId="xl67">
    <w:name w:val="xl67"/>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i/>
      <w:iCs/>
      <w:sz w:val="18"/>
      <w:szCs w:val="18"/>
      <w:lang w:eastAsia="ru-RU"/>
    </w:rPr>
  </w:style>
  <w:style w:type="paragraph" w:customStyle="1" w:styleId="xl68">
    <w:name w:val="xl68"/>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9">
    <w:name w:val="xl69"/>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0">
    <w:name w:val="xl70"/>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1">
    <w:name w:val="xl71"/>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character" w:styleId="afffff6">
    <w:name w:val="Strong"/>
    <w:uiPriority w:val="22"/>
    <w:qFormat/>
    <w:rsid w:val="005F34E8"/>
    <w:rPr>
      <w:b/>
      <w:bCs/>
    </w:rPr>
  </w:style>
  <w:style w:type="table" w:customStyle="1" w:styleId="250">
    <w:name w:val="Сетка таблицы25"/>
    <w:basedOn w:val="af8"/>
    <w:next w:val="afff4"/>
    <w:rsid w:val="0092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ветлая заливка2"/>
    <w:basedOn w:val="af8"/>
    <w:uiPriority w:val="60"/>
    <w:rsid w:val="00922535"/>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rsid w:val="005F34E8"/>
    <w:pPr>
      <w:widowControl w:val="0"/>
      <w:autoSpaceDE w:val="0"/>
      <w:autoSpaceDN w:val="0"/>
      <w:adjustRightInd w:val="0"/>
      <w:spacing w:after="200" w:line="276" w:lineRule="auto"/>
      <w:ind w:firstLine="720"/>
    </w:pPr>
    <w:rPr>
      <w:rFonts w:ascii="Arial" w:hAnsi="Arial" w:cs="Arial"/>
      <w:sz w:val="22"/>
      <w:szCs w:val="22"/>
      <w:lang w:val="en-US" w:eastAsia="en-US" w:bidi="en-US"/>
    </w:rPr>
  </w:style>
  <w:style w:type="paragraph" w:customStyle="1" w:styleId="xl63">
    <w:name w:val="xl63"/>
    <w:basedOn w:val="af6"/>
    <w:rsid w:val="000E27D4"/>
    <w:pP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
    <w:name w:val="xl72"/>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3">
    <w:name w:val="xl73"/>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4">
    <w:name w:val="xl74"/>
    <w:basedOn w:val="af6"/>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right"/>
      <w:textAlignment w:val="center"/>
    </w:pPr>
    <w:rPr>
      <w:rFonts w:ascii="Times New Roman" w:hAnsi="Times New Roman"/>
      <w:b/>
      <w:bCs/>
      <w:szCs w:val="24"/>
      <w:lang w:eastAsia="ru-RU"/>
    </w:rPr>
  </w:style>
  <w:style w:type="paragraph" w:customStyle="1" w:styleId="xl75">
    <w:name w:val="xl75"/>
    <w:basedOn w:val="af6"/>
    <w:rsid w:val="000E27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6">
    <w:name w:val="xl76"/>
    <w:basedOn w:val="af6"/>
    <w:rsid w:val="000E27D4"/>
    <w:pP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7">
    <w:name w:val="xl77"/>
    <w:basedOn w:val="af6"/>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left"/>
      <w:textAlignment w:val="center"/>
    </w:pPr>
    <w:rPr>
      <w:rFonts w:ascii="Times New Roman" w:hAnsi="Times New Roman"/>
      <w:b/>
      <w:bCs/>
      <w:sz w:val="28"/>
      <w:szCs w:val="28"/>
      <w:lang w:eastAsia="ru-RU"/>
    </w:rPr>
  </w:style>
  <w:style w:type="paragraph" w:customStyle="1" w:styleId="xl78">
    <w:name w:val="xl78"/>
    <w:basedOn w:val="af6"/>
    <w:rsid w:val="000E27D4"/>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9">
    <w:name w:val="xl79"/>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b/>
      <w:bCs/>
      <w:szCs w:val="24"/>
      <w:lang w:eastAsia="ru-RU"/>
    </w:rPr>
  </w:style>
  <w:style w:type="paragraph" w:customStyle="1" w:styleId="xl80">
    <w:name w:val="xl80"/>
    <w:basedOn w:val="af6"/>
    <w:rsid w:val="00422A0D"/>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table" w:customStyle="1" w:styleId="3f0">
    <w:name w:val="Сетка таблицы3"/>
    <w:basedOn w:val="af8"/>
    <w:next w:val="afff4"/>
    <w:uiPriority w:val="59"/>
    <w:rsid w:val="000968F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1">
    <w:name w:val="xl81"/>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82">
    <w:name w:val="xl82"/>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3">
    <w:name w:val="xl83"/>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4">
    <w:name w:val="xl84"/>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5">
    <w:name w:val="xl85"/>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6">
    <w:name w:val="xl86"/>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7">
    <w:name w:val="xl87"/>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8">
    <w:name w:val="xl88"/>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9">
    <w:name w:val="xl89"/>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0">
    <w:name w:val="xl90"/>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Cs w:val="24"/>
      <w:lang w:eastAsia="ru-RU"/>
    </w:rPr>
  </w:style>
  <w:style w:type="paragraph" w:customStyle="1" w:styleId="xl91">
    <w:name w:val="xl91"/>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2">
    <w:name w:val="xl92"/>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93">
    <w:name w:val="xl93"/>
    <w:basedOn w:val="af6"/>
    <w:rsid w:val="000968F2"/>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94">
    <w:name w:val="xl94"/>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5">
    <w:name w:val="xl95"/>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6">
    <w:name w:val="xl96"/>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7">
    <w:name w:val="xl97"/>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8">
    <w:name w:val="xl98"/>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3f1">
    <w:name w:val="Заголовок 3 уровкнь"/>
    <w:basedOn w:val="1a"/>
    <w:link w:val="3f2"/>
    <w:autoRedefine/>
    <w:qFormat/>
    <w:rsid w:val="005F34E8"/>
    <w:pPr>
      <w:numPr>
        <w:numId w:val="0"/>
      </w:numPr>
      <w:spacing w:before="240" w:line="240" w:lineRule="auto"/>
      <w:mirrorIndents/>
      <w:outlineLvl w:val="9"/>
    </w:pPr>
    <w:rPr>
      <w:kern w:val="28"/>
      <w:sz w:val="24"/>
      <w:lang w:eastAsia="ru-RU" w:bidi="ar-SA"/>
    </w:rPr>
  </w:style>
  <w:style w:type="paragraph" w:customStyle="1" w:styleId="2f6">
    <w:name w:val="Заголовок 2 ур"/>
    <w:basedOn w:val="1a"/>
    <w:link w:val="2f7"/>
    <w:autoRedefine/>
    <w:qFormat/>
    <w:rsid w:val="005F34E8"/>
    <w:pPr>
      <w:numPr>
        <w:numId w:val="0"/>
      </w:numPr>
      <w:tabs>
        <w:tab w:val="num" w:pos="846"/>
        <w:tab w:val="left" w:pos="1080"/>
      </w:tabs>
      <w:spacing w:before="240" w:line="240" w:lineRule="auto"/>
      <w:mirrorIndents/>
      <w:outlineLvl w:val="9"/>
    </w:pPr>
    <w:rPr>
      <w:rFonts w:eastAsia="Microsoft YaHei"/>
      <w:bCs/>
      <w:color w:val="1F497D"/>
      <w:spacing w:val="-8"/>
      <w:kern w:val="20"/>
      <w:sz w:val="26"/>
      <w:szCs w:val="26"/>
      <w:lang w:eastAsia="ru-RU" w:bidi="ar-SA"/>
    </w:rPr>
  </w:style>
  <w:style w:type="character" w:customStyle="1" w:styleId="3f2">
    <w:name w:val="Заголовок 3 уровкнь Знак"/>
    <w:link w:val="3f1"/>
    <w:rsid w:val="005F34E8"/>
    <w:rPr>
      <w:rFonts w:ascii="Arial" w:hAnsi="Arial"/>
      <w:b/>
      <w:smallCaps/>
      <w:spacing w:val="5"/>
      <w:kern w:val="28"/>
      <w:sz w:val="24"/>
      <w:szCs w:val="36"/>
    </w:rPr>
  </w:style>
  <w:style w:type="character" w:customStyle="1" w:styleId="310">
    <w:name w:val="Заголовок 3 Знак1"/>
    <w:aliases w:val="Заголовок 3 Знак Знак,Заголовок 3 Знак Знак Знак Знак Знак Знак Знак Знак Знак Знак Знак Знак Знак Знак Знак Знак Знак Знак,влево Знак,Знак Знак1,Заголовок 3 Знак + 12 pt Знак,не полужирный Знак,Перед:  0 пт Знак,Пос... Знак"/>
    <w:rsid w:val="005D33C3"/>
    <w:rPr>
      <w:rFonts w:ascii="Arial" w:hAnsi="Arial" w:cs="Arial"/>
      <w:b/>
      <w:bCs/>
      <w:sz w:val="26"/>
      <w:szCs w:val="26"/>
      <w:lang w:val="ru-RU" w:eastAsia="ru-RU" w:bidi="ar-SA"/>
    </w:rPr>
  </w:style>
  <w:style w:type="paragraph" w:customStyle="1" w:styleId="afffff7">
    <w:name w:val="Основной с отступом и интервалом"/>
    <w:basedOn w:val="affff9"/>
    <w:qFormat/>
    <w:rsid w:val="005F34E8"/>
    <w:pPr>
      <w:tabs>
        <w:tab w:val="left" w:pos="709"/>
      </w:tabs>
      <w:spacing w:before="60" w:line="360" w:lineRule="auto"/>
      <w:ind w:left="0" w:firstLine="709"/>
      <w:jc w:val="both"/>
    </w:pPr>
    <w:rPr>
      <w:rFonts w:ascii="Times New Roman" w:eastAsia="Times New Roman" w:hAnsi="Times New Roman"/>
      <w:sz w:val="24"/>
      <w:szCs w:val="24"/>
      <w:lang w:val="en-US" w:eastAsia="ru-RU" w:bidi="en-US"/>
    </w:rPr>
  </w:style>
  <w:style w:type="paragraph" w:styleId="afffff8">
    <w:name w:val="Subtitle"/>
    <w:basedOn w:val="af6"/>
    <w:next w:val="af6"/>
    <w:link w:val="afffff9"/>
    <w:uiPriority w:val="99"/>
    <w:qFormat/>
    <w:rsid w:val="005F34E8"/>
    <w:rPr>
      <w:rFonts w:ascii="Cambria" w:hAnsi="Cambria"/>
      <w:i/>
      <w:iCs/>
      <w:smallCaps/>
      <w:spacing w:val="10"/>
      <w:sz w:val="28"/>
      <w:szCs w:val="28"/>
      <w:lang w:val="ru-RU" w:eastAsia="ru-RU" w:bidi="ar-SA"/>
    </w:rPr>
  </w:style>
  <w:style w:type="character" w:customStyle="1" w:styleId="afffff9">
    <w:name w:val="Подзаголовок Знак"/>
    <w:link w:val="afffff8"/>
    <w:uiPriority w:val="99"/>
    <w:rsid w:val="005F34E8"/>
    <w:rPr>
      <w:i/>
      <w:iCs/>
      <w:smallCaps/>
      <w:spacing w:val="10"/>
      <w:sz w:val="28"/>
      <w:szCs w:val="28"/>
    </w:rPr>
  </w:style>
  <w:style w:type="paragraph" w:customStyle="1" w:styleId="afffffa">
    <w:name w:val="Стиль полужирный все прописные"/>
    <w:basedOn w:val="af6"/>
    <w:link w:val="afffffb"/>
    <w:rsid w:val="005D33C3"/>
    <w:pPr>
      <w:tabs>
        <w:tab w:val="num" w:pos="0"/>
      </w:tabs>
      <w:ind w:firstLine="709"/>
    </w:pPr>
    <w:rPr>
      <w:rFonts w:ascii="Times New Roman" w:hAnsi="Times New Roman"/>
      <w:sz w:val="26"/>
      <w:szCs w:val="26"/>
      <w:lang w:eastAsia="ru-RU"/>
    </w:rPr>
  </w:style>
  <w:style w:type="character" w:customStyle="1" w:styleId="afffffb">
    <w:name w:val="Стиль полужирный все прописные Знак"/>
    <w:link w:val="afffffa"/>
    <w:rsid w:val="005D33C3"/>
    <w:rPr>
      <w:sz w:val="26"/>
      <w:szCs w:val="26"/>
    </w:rPr>
  </w:style>
  <w:style w:type="paragraph" w:customStyle="1" w:styleId="afffffc">
    <w:name w:val="Ввод осн.текста"/>
    <w:basedOn w:val="af6"/>
    <w:link w:val="afffffd"/>
    <w:rsid w:val="005D33C3"/>
    <w:pPr>
      <w:tabs>
        <w:tab w:val="num" w:pos="343"/>
      </w:tabs>
      <w:ind w:left="343" w:firstLine="737"/>
    </w:pPr>
    <w:rPr>
      <w:rFonts w:ascii="Times New Roman" w:hAnsi="Times New Roman"/>
      <w:sz w:val="26"/>
      <w:szCs w:val="26"/>
      <w:lang w:eastAsia="ru-RU"/>
    </w:rPr>
  </w:style>
  <w:style w:type="character" w:customStyle="1" w:styleId="afffffd">
    <w:name w:val="Ввод осн.текста Знак"/>
    <w:link w:val="afffffc"/>
    <w:locked/>
    <w:rsid w:val="005D33C3"/>
    <w:rPr>
      <w:sz w:val="26"/>
      <w:szCs w:val="26"/>
    </w:rPr>
  </w:style>
  <w:style w:type="paragraph" w:customStyle="1" w:styleId="12125">
    <w:name w:val="Стиль 12 пт По ширине Первая строка:  125 см Междустр.интервал:..."/>
    <w:basedOn w:val="af6"/>
    <w:rsid w:val="005D33C3"/>
    <w:pPr>
      <w:ind w:firstLine="709"/>
    </w:pPr>
    <w:rPr>
      <w:rFonts w:ascii="Times New Roman" w:hAnsi="Times New Roman"/>
      <w:sz w:val="26"/>
      <w:szCs w:val="20"/>
      <w:lang w:eastAsia="ru-RU"/>
    </w:rPr>
  </w:style>
  <w:style w:type="paragraph" w:customStyle="1" w:styleId="xl184">
    <w:name w:val="xl184"/>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5">
    <w:name w:val="xl185"/>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6">
    <w:name w:val="xl186"/>
    <w:basedOn w:val="af6"/>
    <w:rsid w:val="005D33C3"/>
    <w:pPr>
      <w:spacing w:before="100" w:beforeAutospacing="1" w:after="100" w:afterAutospacing="1"/>
      <w:ind w:firstLine="709"/>
      <w:textAlignment w:val="center"/>
    </w:pPr>
    <w:rPr>
      <w:rFonts w:ascii="Times New Roman" w:hAnsi="Times New Roman"/>
      <w:color w:val="000000"/>
      <w:sz w:val="26"/>
      <w:szCs w:val="26"/>
      <w:lang w:eastAsia="ru-RU"/>
    </w:rPr>
  </w:style>
  <w:style w:type="paragraph" w:customStyle="1" w:styleId="xl187">
    <w:name w:val="xl187"/>
    <w:basedOn w:val="af6"/>
    <w:rsid w:val="005D33C3"/>
    <w:pPr>
      <w:spacing w:before="100" w:beforeAutospacing="1" w:after="100" w:afterAutospacing="1"/>
      <w:ind w:firstLine="709"/>
      <w:textAlignment w:val="center"/>
    </w:pPr>
    <w:rPr>
      <w:rFonts w:ascii="Times New Roman" w:hAnsi="Times New Roman"/>
      <w:i/>
      <w:iCs/>
      <w:sz w:val="26"/>
      <w:szCs w:val="26"/>
      <w:lang w:eastAsia="ru-RU"/>
    </w:rPr>
  </w:style>
  <w:style w:type="paragraph" w:customStyle="1" w:styleId="xl188">
    <w:name w:val="xl188"/>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9">
    <w:name w:val="xl189"/>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0">
    <w:name w:val="xl190"/>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1">
    <w:name w:val="xl191"/>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2">
    <w:name w:val="xl192"/>
    <w:basedOn w:val="af6"/>
    <w:rsid w:val="005D33C3"/>
    <w:pPr>
      <w:shd w:val="clear" w:color="auto" w:fill="C0C0C0"/>
      <w:spacing w:before="100" w:beforeAutospacing="1" w:after="100" w:afterAutospacing="1"/>
      <w:ind w:firstLine="709"/>
      <w:textAlignment w:val="center"/>
    </w:pPr>
    <w:rPr>
      <w:rFonts w:ascii="Times New Roman" w:hAnsi="Times New Roman"/>
      <w:b/>
      <w:bCs/>
      <w:lang w:eastAsia="ru-RU"/>
    </w:rPr>
  </w:style>
  <w:style w:type="paragraph" w:customStyle="1" w:styleId="xl193">
    <w:name w:val="xl193"/>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4">
    <w:name w:val="xl194"/>
    <w:basedOn w:val="af6"/>
    <w:rsid w:val="005D33C3"/>
    <w:pP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5">
    <w:name w:val="xl195"/>
    <w:basedOn w:val="af6"/>
    <w:rsid w:val="005D33C3"/>
    <w:pPr>
      <w:spacing w:before="100" w:beforeAutospacing="1" w:after="100" w:afterAutospacing="1"/>
      <w:ind w:firstLine="709"/>
      <w:jc w:val="center"/>
      <w:textAlignment w:val="center"/>
    </w:pPr>
    <w:rPr>
      <w:rFonts w:ascii="Times New Roman" w:hAnsi="Times New Roman"/>
      <w:b/>
      <w:bCs/>
      <w:sz w:val="18"/>
      <w:szCs w:val="18"/>
      <w:lang w:eastAsia="ru-RU"/>
    </w:rPr>
  </w:style>
  <w:style w:type="paragraph" w:customStyle="1" w:styleId="xl196">
    <w:name w:val="xl196"/>
    <w:basedOn w:val="af6"/>
    <w:rsid w:val="005D33C3"/>
    <w:pPr>
      <w:shd w:val="clear" w:color="auto" w:fill="CCFFCC"/>
      <w:spacing w:before="100" w:beforeAutospacing="1" w:after="100" w:afterAutospacing="1"/>
      <w:ind w:firstLine="709"/>
      <w:textAlignment w:val="center"/>
    </w:pPr>
    <w:rPr>
      <w:rFonts w:ascii="Times New Roman" w:hAnsi="Times New Roman"/>
      <w:b/>
      <w:bCs/>
      <w:lang w:eastAsia="ru-RU"/>
    </w:rPr>
  </w:style>
  <w:style w:type="paragraph" w:customStyle="1" w:styleId="xl197">
    <w:name w:val="xl197"/>
    <w:basedOn w:val="af6"/>
    <w:rsid w:val="005D33C3"/>
    <w:pPr>
      <w:shd w:val="clear" w:color="auto" w:fill="CCFFCC"/>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8">
    <w:name w:val="xl198"/>
    <w:basedOn w:val="af6"/>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199">
    <w:name w:val="xl199"/>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0">
    <w:name w:val="xl200"/>
    <w:basedOn w:val="af6"/>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201">
    <w:name w:val="xl201"/>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2">
    <w:name w:val="xl202"/>
    <w:basedOn w:val="af6"/>
    <w:rsid w:val="005D33C3"/>
    <w:pPr>
      <w:spacing w:before="100" w:beforeAutospacing="1" w:after="100" w:afterAutospacing="1"/>
      <w:ind w:firstLine="709"/>
      <w:jc w:val="center"/>
      <w:textAlignment w:val="top"/>
    </w:pPr>
    <w:rPr>
      <w:rFonts w:ascii="Times New Roman" w:hAnsi="Times New Roman"/>
      <w:b/>
      <w:bCs/>
      <w:sz w:val="32"/>
      <w:szCs w:val="32"/>
      <w:lang w:eastAsia="ru-RU"/>
    </w:rPr>
  </w:style>
  <w:style w:type="paragraph" w:customStyle="1" w:styleId="afffffe">
    <w:name w:val="заг табл"/>
    <w:basedOn w:val="af6"/>
    <w:rsid w:val="005D33C3"/>
    <w:pPr>
      <w:ind w:firstLine="709"/>
      <w:jc w:val="center"/>
    </w:pPr>
    <w:rPr>
      <w:rFonts w:ascii="Times New Roman" w:hAnsi="Times New Roman"/>
      <w:sz w:val="26"/>
      <w:szCs w:val="20"/>
      <w:lang w:eastAsia="ru-RU"/>
    </w:rPr>
  </w:style>
  <w:style w:type="paragraph" w:customStyle="1" w:styleId="1fc">
    <w:name w:val="Обычный1"/>
    <w:rsid w:val="005D33C3"/>
    <w:pPr>
      <w:spacing w:after="200" w:line="276" w:lineRule="auto"/>
    </w:pPr>
    <w:rPr>
      <w:snapToGrid w:val="0"/>
      <w:sz w:val="22"/>
      <w:szCs w:val="22"/>
      <w:lang w:val="en-US" w:eastAsia="en-US" w:bidi="en-US"/>
    </w:rPr>
  </w:style>
  <w:style w:type="paragraph" w:customStyle="1" w:styleId="affffff">
    <w:name w:val="Текст документа"/>
    <w:basedOn w:val="afffff"/>
    <w:rsid w:val="005D33C3"/>
    <w:pPr>
      <w:ind w:firstLine="720"/>
    </w:pPr>
    <w:rPr>
      <w:rFonts w:ascii="Times New Roman" w:hAnsi="Times New Roman"/>
      <w:sz w:val="28"/>
      <w:szCs w:val="20"/>
      <w:lang w:eastAsia="ru-RU"/>
    </w:rPr>
  </w:style>
  <w:style w:type="paragraph" w:customStyle="1" w:styleId="affffff0">
    <w:name w:val="№ табл"/>
    <w:basedOn w:val="af6"/>
    <w:rsid w:val="005D33C3"/>
    <w:pPr>
      <w:ind w:firstLine="709"/>
      <w:jc w:val="right"/>
    </w:pPr>
    <w:rPr>
      <w:rFonts w:ascii="Times New Roman" w:hAnsi="Times New Roman"/>
      <w:sz w:val="26"/>
      <w:szCs w:val="20"/>
      <w:lang w:eastAsia="ru-RU"/>
    </w:rPr>
  </w:style>
  <w:style w:type="paragraph" w:customStyle="1" w:styleId="2f8">
    <w:name w:val="заголовок 2"/>
    <w:basedOn w:val="20"/>
    <w:next w:val="af6"/>
    <w:link w:val="211"/>
    <w:qFormat/>
    <w:rsid w:val="005F34E8"/>
    <w:pPr>
      <w:numPr>
        <w:ilvl w:val="0"/>
        <w:numId w:val="0"/>
      </w:numPr>
      <w:suppressAutoHyphens w:val="0"/>
      <w:spacing w:before="120" w:after="0"/>
      <w:ind w:left="1429" w:hanging="360"/>
    </w:pPr>
    <w:rPr>
      <w:rFonts w:ascii="Arial Narrow" w:eastAsia="MS Mincho" w:hAnsi="Arial Narrow"/>
      <w:b w:val="0"/>
      <w:iCs/>
      <w:caps/>
      <w:snapToGrid w:val="0"/>
      <w:color w:val="1F497D"/>
      <w:spacing w:val="20"/>
      <w:sz w:val="20"/>
      <w:szCs w:val="20"/>
      <w:lang w:eastAsia="ru-RU" w:bidi="ar-SA"/>
    </w:rPr>
  </w:style>
  <w:style w:type="paragraph" w:styleId="affffff1">
    <w:name w:val="Plain Text"/>
    <w:aliases w:val="Текст Знак1,Текст Знак Знак,Знак Знак Знак Знак,Текст Знак Знак Знак,Знак Знак Знак Знак Знак Знак Знак Знак,Знак Знак Знак Знак Знак Знак1 Знак,Знак5,Текст Знак2 Знак Знак,Знак7"/>
    <w:basedOn w:val="af6"/>
    <w:link w:val="affffff2"/>
    <w:rsid w:val="005D33C3"/>
    <w:pPr>
      <w:ind w:firstLine="709"/>
    </w:pPr>
    <w:rPr>
      <w:rFonts w:ascii="Courier New" w:hAnsi="Courier New"/>
      <w:sz w:val="20"/>
      <w:szCs w:val="20"/>
      <w:lang w:eastAsia="ru-RU"/>
    </w:rPr>
  </w:style>
  <w:style w:type="character" w:customStyle="1" w:styleId="affffff2">
    <w:name w:val="Текст Знак"/>
    <w:aliases w:val="Текст Знак1 Знак,Текст Знак Знак Знак1,Знак Знак Знак Знак Знак,Текст Знак Знак Знак Знак,Знак Знак Знак Знак Знак Знак Знак Знак Знак,Знак Знак Знак Знак Знак Знак1 Знак Знак,Знак5 Знак,Текст Знак2 Знак Знак Знак,Знак7 Знак"/>
    <w:link w:val="affffff1"/>
    <w:rsid w:val="005D33C3"/>
    <w:rPr>
      <w:rFonts w:ascii="Courier New" w:hAnsi="Courier New"/>
    </w:rPr>
  </w:style>
  <w:style w:type="paragraph" w:customStyle="1" w:styleId="affffff3">
    <w:name w:val="ВАДИМ"/>
    <w:basedOn w:val="af6"/>
    <w:link w:val="affffff4"/>
    <w:autoRedefine/>
    <w:rsid w:val="005D33C3"/>
    <w:pPr>
      <w:ind w:firstLine="180"/>
    </w:pPr>
    <w:rPr>
      <w:rFonts w:ascii="Times New Roman" w:hAnsi="Times New Roman" w:cs="Verdana"/>
      <w:spacing w:val="-2"/>
      <w:sz w:val="28"/>
      <w:szCs w:val="28"/>
    </w:rPr>
  </w:style>
  <w:style w:type="character" w:customStyle="1" w:styleId="affffff4">
    <w:name w:val="ВАДИМ Знак"/>
    <w:link w:val="affffff3"/>
    <w:rsid w:val="005D33C3"/>
    <w:rPr>
      <w:rFonts w:cs="Verdana"/>
      <w:spacing w:val="-2"/>
      <w:sz w:val="28"/>
      <w:szCs w:val="28"/>
      <w:lang w:eastAsia="en-US"/>
    </w:rPr>
  </w:style>
  <w:style w:type="paragraph" w:customStyle="1" w:styleId="1fd">
    <w:name w:val="1 простой"/>
    <w:basedOn w:val="af6"/>
    <w:rsid w:val="005D33C3"/>
    <w:pPr>
      <w:tabs>
        <w:tab w:val="num" w:pos="360"/>
      </w:tabs>
      <w:ind w:firstLine="357"/>
    </w:pPr>
    <w:rPr>
      <w:rFonts w:ascii="Times New Roman" w:hAnsi="Times New Roman" w:cs="Verdana"/>
      <w:sz w:val="26"/>
      <w:szCs w:val="20"/>
    </w:rPr>
  </w:style>
  <w:style w:type="character" w:customStyle="1" w:styleId="affffff5">
    <w:name w:val="Список марк. Знак"/>
    <w:link w:val="af2"/>
    <w:locked/>
    <w:rsid w:val="005D33C3"/>
    <w:rPr>
      <w:rFonts w:ascii="Times New Roman" w:hAnsi="Times New Roman"/>
      <w:sz w:val="26"/>
      <w:szCs w:val="26"/>
      <w:lang w:val="en-US" w:bidi="en-US"/>
    </w:rPr>
  </w:style>
  <w:style w:type="paragraph" w:customStyle="1" w:styleId="af2">
    <w:name w:val="Список марк."/>
    <w:basedOn w:val="af6"/>
    <w:link w:val="affffff5"/>
    <w:rsid w:val="005D33C3"/>
    <w:pPr>
      <w:numPr>
        <w:numId w:val="9"/>
      </w:numPr>
    </w:pPr>
    <w:rPr>
      <w:rFonts w:ascii="Times New Roman" w:hAnsi="Times New Roman"/>
      <w:sz w:val="26"/>
      <w:szCs w:val="26"/>
      <w:lang w:eastAsia="ru-RU"/>
    </w:rPr>
  </w:style>
  <w:style w:type="numbering" w:customStyle="1" w:styleId="2f9">
    <w:name w:val="Заголовок 2 уровень"/>
    <w:basedOn w:val="af9"/>
    <w:uiPriority w:val="99"/>
    <w:rsid w:val="005D33C3"/>
  </w:style>
  <w:style w:type="numbering" w:customStyle="1" w:styleId="3f3">
    <w:name w:val="Заголовок 3 ур"/>
    <w:basedOn w:val="af9"/>
    <w:uiPriority w:val="99"/>
    <w:rsid w:val="005D33C3"/>
  </w:style>
  <w:style w:type="character" w:customStyle="1" w:styleId="2f7">
    <w:name w:val="Заголовок 2 ур Знак"/>
    <w:link w:val="2f6"/>
    <w:rsid w:val="005F34E8"/>
    <w:rPr>
      <w:rFonts w:ascii="Arial" w:eastAsia="Microsoft YaHei" w:hAnsi="Arial"/>
      <w:b/>
      <w:bCs/>
      <w:smallCaps/>
      <w:color w:val="1F497D"/>
      <w:spacing w:val="-8"/>
      <w:kern w:val="20"/>
      <w:sz w:val="26"/>
      <w:szCs w:val="26"/>
    </w:rPr>
  </w:style>
  <w:style w:type="character" w:customStyle="1" w:styleId="apple-style-span">
    <w:name w:val="apple-style-span"/>
    <w:basedOn w:val="af7"/>
    <w:rsid w:val="005D33C3"/>
  </w:style>
  <w:style w:type="paragraph" w:customStyle="1" w:styleId="xl99">
    <w:name w:val="xl99"/>
    <w:basedOn w:val="af6"/>
    <w:rsid w:val="005D33C3"/>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0">
    <w:name w:val="xl100"/>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1">
    <w:name w:val="xl101"/>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2">
    <w:name w:val="xl102"/>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3">
    <w:name w:val="xl103"/>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4">
    <w:name w:val="xl104"/>
    <w:basedOn w:val="af6"/>
    <w:rsid w:val="005D33C3"/>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5">
    <w:name w:val="xl105"/>
    <w:basedOn w:val="af6"/>
    <w:rsid w:val="005D33C3"/>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6">
    <w:name w:val="xl106"/>
    <w:basedOn w:val="af6"/>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7">
    <w:name w:val="xl107"/>
    <w:basedOn w:val="af6"/>
    <w:rsid w:val="005D33C3"/>
    <w:pPr>
      <w:pBdr>
        <w:top w:val="single" w:sz="4" w:space="0" w:color="auto"/>
        <w:left w:val="single" w:sz="8"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72">
    <w:name w:val="xl172"/>
    <w:basedOn w:val="af6"/>
    <w:rsid w:val="005D33C3"/>
    <w:pPr>
      <w:pBdr>
        <w:top w:val="single" w:sz="8" w:space="0" w:color="auto"/>
      </w:pBdr>
      <w:spacing w:before="100" w:beforeAutospacing="1" w:after="100" w:afterAutospacing="1"/>
      <w:ind w:firstLine="0"/>
      <w:jc w:val="left"/>
    </w:pPr>
    <w:rPr>
      <w:rFonts w:ascii="Calibri" w:hAnsi="Calibri"/>
      <w:szCs w:val="24"/>
      <w:lang w:eastAsia="ru-RU"/>
    </w:rPr>
  </w:style>
  <w:style w:type="paragraph" w:customStyle="1" w:styleId="xl173">
    <w:name w:val="xl173"/>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4">
    <w:name w:val="xl174"/>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5">
    <w:name w:val="xl175"/>
    <w:basedOn w:val="af6"/>
    <w:rsid w:val="005D33C3"/>
    <w:pPr>
      <w:pBdr>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6">
    <w:name w:val="xl176"/>
    <w:basedOn w:val="af6"/>
    <w:rsid w:val="005D33C3"/>
    <w:pPr>
      <w:pBdr>
        <w:top w:val="single" w:sz="4" w:space="0" w:color="auto"/>
        <w:left w:val="single" w:sz="4" w:space="0" w:color="auto"/>
        <w:bottom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177">
    <w:name w:val="xl177"/>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8">
    <w:name w:val="xl178"/>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9">
    <w:name w:val="xl179"/>
    <w:basedOn w:val="af6"/>
    <w:rsid w:val="005D33C3"/>
    <w:pPr>
      <w:pBdr>
        <w:top w:val="single" w:sz="4" w:space="0" w:color="auto"/>
        <w:lef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180">
    <w:name w:val="xl180"/>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1">
    <w:name w:val="xl181"/>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2">
    <w:name w:val="xl182"/>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CYR" w:hAnsi="Arial CYR" w:cs="Arial CYR"/>
      <w:szCs w:val="24"/>
      <w:lang w:eastAsia="ru-RU"/>
    </w:rPr>
  </w:style>
  <w:style w:type="paragraph" w:customStyle="1" w:styleId="xl183">
    <w:name w:val="xl183"/>
    <w:basedOn w:val="af6"/>
    <w:rsid w:val="005D33C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ind w:firstLine="0"/>
      <w:jc w:val="left"/>
    </w:pPr>
    <w:rPr>
      <w:rFonts w:ascii="Calibri" w:hAnsi="Calibri"/>
      <w:szCs w:val="24"/>
      <w:lang w:eastAsia="ru-RU"/>
    </w:rPr>
  </w:style>
  <w:style w:type="paragraph" w:customStyle="1" w:styleId="xl203">
    <w:name w:val="xl203"/>
    <w:basedOn w:val="af6"/>
    <w:rsid w:val="005D33C3"/>
    <w:pPr>
      <w:pBdr>
        <w:left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4">
    <w:name w:val="xl204"/>
    <w:basedOn w:val="af6"/>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5">
    <w:name w:val="xl205"/>
    <w:basedOn w:val="af6"/>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6">
    <w:name w:val="xl206"/>
    <w:basedOn w:val="af6"/>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7">
    <w:name w:val="xl207"/>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8">
    <w:name w:val="xl208"/>
    <w:basedOn w:val="af6"/>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9">
    <w:name w:val="xl209"/>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0">
    <w:name w:val="xl210"/>
    <w:basedOn w:val="af6"/>
    <w:rsid w:val="005D33C3"/>
    <w:pPr>
      <w:pBdr>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1">
    <w:name w:val="xl211"/>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2">
    <w:name w:val="xl212"/>
    <w:basedOn w:val="af6"/>
    <w:rsid w:val="005D33C3"/>
    <w:pPr>
      <w:pBdr>
        <w:top w:val="single" w:sz="4" w:space="0" w:color="auto"/>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3">
    <w:name w:val="xl213"/>
    <w:basedOn w:val="af6"/>
    <w:rsid w:val="005D33C3"/>
    <w:pPr>
      <w:spacing w:before="100" w:beforeAutospacing="1" w:after="100" w:afterAutospacing="1"/>
      <w:ind w:firstLine="0"/>
      <w:jc w:val="left"/>
      <w:textAlignment w:val="center"/>
    </w:pPr>
    <w:rPr>
      <w:rFonts w:ascii="Calibri" w:hAnsi="Calibri"/>
      <w:lang w:eastAsia="ru-RU"/>
    </w:rPr>
  </w:style>
  <w:style w:type="paragraph" w:customStyle="1" w:styleId="xl214">
    <w:name w:val="xl214"/>
    <w:basedOn w:val="af6"/>
    <w:rsid w:val="005D33C3"/>
    <w:pPr>
      <w:pBdr>
        <w:top w:val="single" w:sz="4"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15">
    <w:name w:val="xl215"/>
    <w:basedOn w:val="af6"/>
    <w:rsid w:val="005D33C3"/>
    <w:pPr>
      <w:pBdr>
        <w:top w:val="single" w:sz="4" w:space="0" w:color="auto"/>
        <w:bottom w:val="single" w:sz="8" w:space="0" w:color="auto"/>
      </w:pBdr>
      <w:spacing w:before="100" w:beforeAutospacing="1" w:after="100" w:afterAutospacing="1"/>
      <w:ind w:firstLine="0"/>
      <w:jc w:val="left"/>
    </w:pPr>
    <w:rPr>
      <w:rFonts w:ascii="Calibri" w:hAnsi="Calibri"/>
      <w:b/>
      <w:bCs/>
      <w:lang w:eastAsia="ru-RU"/>
    </w:rPr>
  </w:style>
  <w:style w:type="paragraph" w:customStyle="1" w:styleId="xl216">
    <w:name w:val="xl216"/>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7">
    <w:name w:val="xl217"/>
    <w:basedOn w:val="af6"/>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8">
    <w:name w:val="xl218"/>
    <w:basedOn w:val="af6"/>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9">
    <w:name w:val="xl219"/>
    <w:basedOn w:val="af6"/>
    <w:rsid w:val="005D33C3"/>
    <w:pPr>
      <w:pBdr>
        <w:top w:val="single" w:sz="4" w:space="0" w:color="auto"/>
        <w:left w:val="single" w:sz="8" w:space="0" w:color="auto"/>
        <w:bottom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0">
    <w:name w:val="xl220"/>
    <w:basedOn w:val="af6"/>
    <w:rsid w:val="005D33C3"/>
    <w:pPr>
      <w:pBdr>
        <w:top w:val="single" w:sz="4" w:space="0" w:color="auto"/>
        <w:bottom w:val="single" w:sz="8"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21">
    <w:name w:val="xl221"/>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2">
    <w:name w:val="xl222"/>
    <w:basedOn w:val="af6"/>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223">
    <w:name w:val="xl223"/>
    <w:basedOn w:val="af6"/>
    <w:rsid w:val="005D33C3"/>
    <w:pPr>
      <w:pBdr>
        <w:top w:val="single" w:sz="4" w:space="0" w:color="auto"/>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224">
    <w:name w:val="xl224"/>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25">
    <w:name w:val="xl225"/>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6">
    <w:name w:val="xl226"/>
    <w:basedOn w:val="af6"/>
    <w:rsid w:val="005D33C3"/>
    <w:pPr>
      <w:pBdr>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7">
    <w:name w:val="xl227"/>
    <w:basedOn w:val="af6"/>
    <w:rsid w:val="005D33C3"/>
    <w:pPr>
      <w:pBdr>
        <w:left w:val="single" w:sz="8"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xl228">
    <w:name w:val="xl228"/>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229">
    <w:name w:val="xl229"/>
    <w:basedOn w:val="af6"/>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0">
    <w:name w:val="xl230"/>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1">
    <w:name w:val="xl231"/>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2">
    <w:name w:val="xl232"/>
    <w:basedOn w:val="af6"/>
    <w:rsid w:val="005D33C3"/>
    <w:pPr>
      <w:pBdr>
        <w:top w:val="single" w:sz="8" w:space="0" w:color="auto"/>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33">
    <w:name w:val="xl233"/>
    <w:basedOn w:val="af6"/>
    <w:rsid w:val="005D33C3"/>
    <w:pPr>
      <w:pBdr>
        <w:top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234">
    <w:name w:val="xl234"/>
    <w:basedOn w:val="af6"/>
    <w:rsid w:val="005D33C3"/>
    <w:pPr>
      <w:spacing w:before="100" w:beforeAutospacing="1" w:after="100" w:afterAutospacing="1"/>
      <w:ind w:firstLine="0"/>
      <w:jc w:val="left"/>
      <w:textAlignment w:val="center"/>
    </w:pPr>
    <w:rPr>
      <w:rFonts w:ascii="Calibri" w:hAnsi="Calibri"/>
      <w:b/>
      <w:bCs/>
      <w:szCs w:val="24"/>
      <w:lang w:eastAsia="ru-RU"/>
    </w:rPr>
  </w:style>
  <w:style w:type="paragraph" w:customStyle="1" w:styleId="xl235">
    <w:name w:val="xl235"/>
    <w:basedOn w:val="af6"/>
    <w:rsid w:val="005D33C3"/>
    <w:pPr>
      <w:pBdr>
        <w:left w:val="single" w:sz="8" w:space="0" w:color="auto"/>
        <w:bottom w:val="single" w:sz="4" w:space="0" w:color="auto"/>
      </w:pBdr>
      <w:spacing w:before="100" w:beforeAutospacing="1" w:after="100" w:afterAutospacing="1"/>
      <w:ind w:firstLine="0"/>
      <w:jc w:val="center"/>
    </w:pPr>
    <w:rPr>
      <w:rFonts w:ascii="Calibri" w:hAnsi="Calibri"/>
      <w:szCs w:val="24"/>
      <w:lang w:eastAsia="ru-RU"/>
    </w:rPr>
  </w:style>
  <w:style w:type="paragraph" w:customStyle="1" w:styleId="xl236">
    <w:name w:val="xl236"/>
    <w:basedOn w:val="af6"/>
    <w:rsid w:val="005D33C3"/>
    <w:pPr>
      <w:pBdr>
        <w:bottom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37">
    <w:name w:val="xl237"/>
    <w:basedOn w:val="af6"/>
    <w:rsid w:val="005D33C3"/>
    <w:pPr>
      <w:pBdr>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38">
    <w:name w:val="xl238"/>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9">
    <w:name w:val="xl239"/>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0">
    <w:name w:val="xl240"/>
    <w:basedOn w:val="af6"/>
    <w:rsid w:val="005D33C3"/>
    <w:pPr>
      <w:pBdr>
        <w:top w:val="single" w:sz="8" w:space="0" w:color="auto"/>
        <w:lef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1">
    <w:name w:val="xl241"/>
    <w:basedOn w:val="af6"/>
    <w:rsid w:val="005D33C3"/>
    <w:pPr>
      <w:pBdr>
        <w:left w:val="single" w:sz="8" w:space="0" w:color="auto"/>
        <w:bottom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2">
    <w:name w:val="xl242"/>
    <w:basedOn w:val="af6"/>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 w:val="16"/>
      <w:szCs w:val="16"/>
      <w:lang w:eastAsia="ru-RU"/>
    </w:rPr>
  </w:style>
  <w:style w:type="paragraph" w:customStyle="1" w:styleId="xl243">
    <w:name w:val="xl243"/>
    <w:basedOn w:val="af6"/>
    <w:rsid w:val="005D33C3"/>
    <w:pPr>
      <w:pBdr>
        <w:top w:val="single" w:sz="8"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44">
    <w:name w:val="xl244"/>
    <w:basedOn w:val="af6"/>
    <w:rsid w:val="005D33C3"/>
    <w:pPr>
      <w:pBdr>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5">
    <w:name w:val="xl245"/>
    <w:basedOn w:val="af6"/>
    <w:rsid w:val="005D33C3"/>
    <w:pPr>
      <w:pBdr>
        <w:bottom w:val="single" w:sz="4"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6">
    <w:name w:val="xl246"/>
    <w:basedOn w:val="af6"/>
    <w:rsid w:val="005D33C3"/>
    <w:pPr>
      <w:pBdr>
        <w:top w:val="single" w:sz="8" w:space="0" w:color="auto"/>
        <w:bottom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47">
    <w:name w:val="xl247"/>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8">
    <w:name w:val="xl248"/>
    <w:basedOn w:val="af6"/>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9">
    <w:name w:val="xl249"/>
    <w:basedOn w:val="af6"/>
    <w:rsid w:val="005D33C3"/>
    <w:pPr>
      <w:pBdr>
        <w:top w:val="single" w:sz="8"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0">
    <w:name w:val="xl250"/>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szCs w:val="24"/>
      <w:lang w:eastAsia="ru-RU"/>
    </w:rPr>
  </w:style>
  <w:style w:type="paragraph" w:customStyle="1" w:styleId="xl251">
    <w:name w:val="xl251"/>
    <w:basedOn w:val="af6"/>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2">
    <w:name w:val="xl252"/>
    <w:basedOn w:val="af6"/>
    <w:rsid w:val="005D33C3"/>
    <w:pPr>
      <w:pBdr>
        <w:top w:val="single" w:sz="8"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3">
    <w:name w:val="xl253"/>
    <w:basedOn w:val="af6"/>
    <w:rsid w:val="005D33C3"/>
    <w:pPr>
      <w:pBdr>
        <w:top w:val="single" w:sz="8" w:space="0" w:color="auto"/>
        <w:bottom w:val="single" w:sz="8" w:space="0" w:color="auto"/>
      </w:pBdr>
      <w:spacing w:before="100" w:beforeAutospacing="1" w:after="100" w:afterAutospacing="1"/>
      <w:ind w:firstLine="0"/>
      <w:jc w:val="left"/>
    </w:pPr>
    <w:rPr>
      <w:rFonts w:ascii="Calibri" w:hAnsi="Calibri"/>
      <w:szCs w:val="24"/>
      <w:lang w:eastAsia="ru-RU"/>
    </w:rPr>
  </w:style>
  <w:style w:type="paragraph" w:customStyle="1" w:styleId="xl254">
    <w:name w:val="xl254"/>
    <w:basedOn w:val="af6"/>
    <w:rsid w:val="005D33C3"/>
    <w:pPr>
      <w:pBdr>
        <w:top w:val="single" w:sz="8"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55">
    <w:name w:val="xl255"/>
    <w:basedOn w:val="af6"/>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56">
    <w:name w:val="xl256"/>
    <w:basedOn w:val="af6"/>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 w:val="18"/>
      <w:szCs w:val="18"/>
      <w:lang w:eastAsia="ru-RU"/>
    </w:rPr>
  </w:style>
  <w:style w:type="paragraph" w:customStyle="1" w:styleId="xl257">
    <w:name w:val="xl257"/>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58">
    <w:name w:val="xl258"/>
    <w:basedOn w:val="af6"/>
    <w:rsid w:val="005D33C3"/>
    <w:pPr>
      <w:pBdr>
        <w:right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59">
    <w:name w:val="xl259"/>
    <w:basedOn w:val="af6"/>
    <w:rsid w:val="005D33C3"/>
    <w:pPr>
      <w:pBdr>
        <w:left w:val="single" w:sz="8" w:space="0" w:color="auto"/>
      </w:pBdr>
      <w:spacing w:before="100" w:beforeAutospacing="1" w:after="100" w:afterAutospacing="1"/>
      <w:ind w:firstLine="0"/>
      <w:jc w:val="left"/>
    </w:pPr>
    <w:rPr>
      <w:rFonts w:ascii="Calibri" w:hAnsi="Calibri"/>
      <w:lang w:eastAsia="ru-RU"/>
    </w:rPr>
  </w:style>
  <w:style w:type="paragraph" w:customStyle="1" w:styleId="xl260">
    <w:name w:val="xl260"/>
    <w:basedOn w:val="af6"/>
    <w:rsid w:val="005D33C3"/>
    <w:pPr>
      <w:pBdr>
        <w:top w:val="single" w:sz="4" w:space="0" w:color="auto"/>
        <w:bottom w:val="single" w:sz="8" w:space="0" w:color="auto"/>
        <w:right w:val="single" w:sz="4"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61">
    <w:name w:val="xl261"/>
    <w:basedOn w:val="af6"/>
    <w:rsid w:val="005D33C3"/>
    <w:pPr>
      <w:pBdr>
        <w:top w:val="single" w:sz="4"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62">
    <w:name w:val="xl262"/>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3">
    <w:name w:val="xl263"/>
    <w:basedOn w:val="af6"/>
    <w:rsid w:val="005D33C3"/>
    <w:pPr>
      <w:pBdr>
        <w:top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64">
    <w:name w:val="xl264"/>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5">
    <w:name w:val="xl265"/>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6">
    <w:name w:val="xl266"/>
    <w:basedOn w:val="af6"/>
    <w:rsid w:val="005D33C3"/>
    <w:pPr>
      <w:pBdr>
        <w:top w:val="single" w:sz="8" w:space="0" w:color="auto"/>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7">
    <w:name w:val="xl267"/>
    <w:basedOn w:val="af6"/>
    <w:rsid w:val="005D33C3"/>
    <w:pPr>
      <w:pBdr>
        <w:top w:val="single" w:sz="8"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8">
    <w:name w:val="xl268"/>
    <w:basedOn w:val="af6"/>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9">
    <w:name w:val="xl269"/>
    <w:basedOn w:val="af6"/>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0">
    <w:name w:val="xl270"/>
    <w:basedOn w:val="af6"/>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1">
    <w:name w:val="xl271"/>
    <w:basedOn w:val="af6"/>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2">
    <w:name w:val="xl272"/>
    <w:basedOn w:val="af6"/>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3">
    <w:name w:val="xl273"/>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74">
    <w:name w:val="xl274"/>
    <w:basedOn w:val="af6"/>
    <w:rsid w:val="005D33C3"/>
    <w:pPr>
      <w:pBdr>
        <w:top w:val="single" w:sz="8" w:space="0" w:color="auto"/>
        <w:bottom w:val="single" w:sz="4"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75">
    <w:name w:val="xl275"/>
    <w:basedOn w:val="af6"/>
    <w:rsid w:val="005D33C3"/>
    <w:pPr>
      <w:pBdr>
        <w:top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6">
    <w:name w:val="xl276"/>
    <w:basedOn w:val="af6"/>
    <w:rsid w:val="005D33C3"/>
    <w:pPr>
      <w:pBdr>
        <w:top w:val="single" w:sz="8" w:space="0" w:color="auto"/>
        <w:right w:val="single" w:sz="4"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7">
    <w:name w:val="xl277"/>
    <w:basedOn w:val="af6"/>
    <w:rsid w:val="005D33C3"/>
    <w:pPr>
      <w:spacing w:before="100" w:beforeAutospacing="1" w:after="100" w:afterAutospacing="1"/>
      <w:ind w:firstLine="0"/>
      <w:jc w:val="left"/>
    </w:pPr>
    <w:rPr>
      <w:rFonts w:ascii="Arial CYR" w:hAnsi="Arial CYR" w:cs="Arial CYR"/>
      <w:b/>
      <w:bCs/>
      <w:i/>
      <w:iCs/>
      <w:sz w:val="16"/>
      <w:szCs w:val="16"/>
      <w:lang w:eastAsia="ru-RU"/>
    </w:rPr>
  </w:style>
  <w:style w:type="paragraph" w:customStyle="1" w:styleId="xl278">
    <w:name w:val="xl278"/>
    <w:basedOn w:val="af6"/>
    <w:rsid w:val="005D33C3"/>
    <w:pPr>
      <w:pBdr>
        <w:right w:val="single" w:sz="4" w:space="0" w:color="auto"/>
      </w:pBdr>
      <w:spacing w:before="100" w:beforeAutospacing="1" w:after="100" w:afterAutospacing="1"/>
      <w:ind w:firstLine="0"/>
      <w:jc w:val="left"/>
    </w:pPr>
    <w:rPr>
      <w:rFonts w:ascii="Arial CYR" w:hAnsi="Arial CYR" w:cs="Arial CYR"/>
      <w:b/>
      <w:bCs/>
      <w:i/>
      <w:iCs/>
      <w:szCs w:val="24"/>
      <w:lang w:eastAsia="ru-RU"/>
    </w:rPr>
  </w:style>
  <w:style w:type="paragraph" w:customStyle="1" w:styleId="xl279">
    <w:name w:val="xl279"/>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0">
    <w:name w:val="xl280"/>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1">
    <w:name w:val="xl281"/>
    <w:basedOn w:val="af6"/>
    <w:rsid w:val="005D33C3"/>
    <w:pPr>
      <w:pBdr>
        <w:left w:val="single" w:sz="8" w:space="0" w:color="auto"/>
      </w:pBdr>
      <w:shd w:val="clear" w:color="000000" w:fill="00B0F0"/>
      <w:spacing w:before="100" w:beforeAutospacing="1" w:after="100" w:afterAutospacing="1"/>
      <w:ind w:firstLine="0"/>
      <w:jc w:val="left"/>
    </w:pPr>
    <w:rPr>
      <w:rFonts w:ascii="Calibri" w:hAnsi="Calibri"/>
      <w:lang w:eastAsia="ru-RU"/>
    </w:rPr>
  </w:style>
  <w:style w:type="paragraph" w:customStyle="1" w:styleId="xl282">
    <w:name w:val="xl282"/>
    <w:basedOn w:val="af6"/>
    <w:rsid w:val="005D33C3"/>
    <w:pPr>
      <w:pBdr>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283">
    <w:name w:val="xl283"/>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284">
    <w:name w:val="xl284"/>
    <w:basedOn w:val="af6"/>
    <w:rsid w:val="005D33C3"/>
    <w:pPr>
      <w:pBdr>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5">
    <w:name w:val="xl285"/>
    <w:basedOn w:val="af6"/>
    <w:rsid w:val="005D33C3"/>
    <w:pPr>
      <w:pBdr>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86">
    <w:name w:val="xl286"/>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7">
    <w:name w:val="xl287"/>
    <w:basedOn w:val="af6"/>
    <w:rsid w:val="005D33C3"/>
    <w:pPr>
      <w:pBdr>
        <w:top w:val="single" w:sz="4" w:space="0" w:color="auto"/>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8">
    <w:name w:val="xl288"/>
    <w:basedOn w:val="af6"/>
    <w:rsid w:val="005D33C3"/>
    <w:pPr>
      <w:pBdr>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9">
    <w:name w:val="xl289"/>
    <w:basedOn w:val="af6"/>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0">
    <w:name w:val="xl290"/>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1">
    <w:name w:val="xl291"/>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2">
    <w:name w:val="xl292"/>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3">
    <w:name w:val="xl293"/>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4">
    <w:name w:val="xl294"/>
    <w:basedOn w:val="af6"/>
    <w:rsid w:val="005D33C3"/>
    <w:pPr>
      <w:pBdr>
        <w:top w:val="single" w:sz="8"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5">
    <w:name w:val="xl295"/>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6">
    <w:name w:val="xl296"/>
    <w:basedOn w:val="af6"/>
    <w:rsid w:val="005D33C3"/>
    <w:pPr>
      <w:pBdr>
        <w:left w:val="single" w:sz="8" w:space="0" w:color="auto"/>
      </w:pBdr>
      <w:spacing w:before="100" w:beforeAutospacing="1" w:after="100" w:afterAutospacing="1"/>
      <w:ind w:firstLine="0"/>
      <w:jc w:val="center"/>
    </w:pPr>
    <w:rPr>
      <w:rFonts w:ascii="Calibri" w:hAnsi="Calibri"/>
      <w:lang w:eastAsia="ru-RU"/>
    </w:rPr>
  </w:style>
  <w:style w:type="paragraph" w:customStyle="1" w:styleId="xl297">
    <w:name w:val="xl297"/>
    <w:basedOn w:val="af6"/>
    <w:rsid w:val="005D33C3"/>
    <w:pPr>
      <w:pBdr>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8">
    <w:name w:val="xl298"/>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9">
    <w:name w:val="xl299"/>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0">
    <w:name w:val="xl300"/>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1">
    <w:name w:val="xl301"/>
    <w:basedOn w:val="af6"/>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2">
    <w:name w:val="xl302"/>
    <w:basedOn w:val="af6"/>
    <w:rsid w:val="005D33C3"/>
    <w:pPr>
      <w:pBdr>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3">
    <w:name w:val="xl303"/>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4">
    <w:name w:val="xl304"/>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5">
    <w:name w:val="xl305"/>
    <w:basedOn w:val="af6"/>
    <w:rsid w:val="005D33C3"/>
    <w:pPr>
      <w:pBdr>
        <w:left w:val="single" w:sz="8" w:space="0" w:color="auto"/>
      </w:pBdr>
      <w:shd w:val="clear" w:color="000000" w:fill="FFFFFF"/>
      <w:spacing w:before="100" w:beforeAutospacing="1" w:after="100" w:afterAutospacing="1"/>
      <w:ind w:firstLine="0"/>
      <w:jc w:val="center"/>
      <w:textAlignment w:val="top"/>
    </w:pPr>
    <w:rPr>
      <w:rFonts w:ascii="Calibri" w:hAnsi="Calibri"/>
      <w:szCs w:val="24"/>
      <w:lang w:eastAsia="ru-RU"/>
    </w:rPr>
  </w:style>
  <w:style w:type="paragraph" w:customStyle="1" w:styleId="xl306">
    <w:name w:val="xl306"/>
    <w:basedOn w:val="af6"/>
    <w:rsid w:val="005D33C3"/>
    <w:pPr>
      <w:pBdr>
        <w:left w:val="single" w:sz="8" w:space="0" w:color="auto"/>
      </w:pBdr>
      <w:spacing w:before="100" w:beforeAutospacing="1" w:after="100" w:afterAutospacing="1"/>
      <w:ind w:firstLine="0"/>
      <w:jc w:val="center"/>
      <w:textAlignment w:val="center"/>
    </w:pPr>
    <w:rPr>
      <w:rFonts w:ascii="Calibri" w:hAnsi="Calibri"/>
      <w:lang w:eastAsia="ru-RU"/>
    </w:rPr>
  </w:style>
  <w:style w:type="paragraph" w:customStyle="1" w:styleId="xl307">
    <w:name w:val="xl307"/>
    <w:basedOn w:val="af6"/>
    <w:rsid w:val="005D33C3"/>
    <w:pPr>
      <w:pBdr>
        <w:top w:val="single" w:sz="4" w:space="0" w:color="auto"/>
        <w:left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8">
    <w:name w:val="xl308"/>
    <w:basedOn w:val="af6"/>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09">
    <w:name w:val="xl309"/>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0">
    <w:name w:val="xl310"/>
    <w:basedOn w:val="af6"/>
    <w:rsid w:val="005D33C3"/>
    <w:pPr>
      <w:pBdr>
        <w:top w:val="single" w:sz="4" w:space="0" w:color="auto"/>
        <w:left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311">
    <w:name w:val="xl311"/>
    <w:basedOn w:val="af6"/>
    <w:rsid w:val="005D33C3"/>
    <w:pPr>
      <w:spacing w:before="100" w:beforeAutospacing="1" w:after="100" w:afterAutospacing="1"/>
      <w:ind w:firstLine="0"/>
      <w:jc w:val="left"/>
    </w:pPr>
    <w:rPr>
      <w:rFonts w:ascii="Calibri" w:hAnsi="Calibri"/>
      <w:lang w:eastAsia="ru-RU"/>
    </w:rPr>
  </w:style>
  <w:style w:type="paragraph" w:customStyle="1" w:styleId="xl312">
    <w:name w:val="xl312"/>
    <w:basedOn w:val="af6"/>
    <w:rsid w:val="005D33C3"/>
    <w:pPr>
      <w:pBdr>
        <w:right w:val="single" w:sz="8" w:space="0" w:color="auto"/>
      </w:pBdr>
      <w:spacing w:before="100" w:beforeAutospacing="1" w:after="100" w:afterAutospacing="1"/>
      <w:ind w:firstLine="0"/>
      <w:jc w:val="left"/>
    </w:pPr>
    <w:rPr>
      <w:rFonts w:ascii="Calibri" w:hAnsi="Calibri"/>
      <w:lang w:eastAsia="ru-RU"/>
    </w:rPr>
  </w:style>
  <w:style w:type="paragraph" w:customStyle="1" w:styleId="xl313">
    <w:name w:val="xl313"/>
    <w:basedOn w:val="af6"/>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4">
    <w:name w:val="xl314"/>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5">
    <w:name w:val="xl315"/>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6">
    <w:name w:val="xl316"/>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17">
    <w:name w:val="xl317"/>
    <w:basedOn w:val="af6"/>
    <w:rsid w:val="005D33C3"/>
    <w:pPr>
      <w:pBdr>
        <w:lef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8">
    <w:name w:val="xl318"/>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9">
    <w:name w:val="xl319"/>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20">
    <w:name w:val="xl320"/>
    <w:basedOn w:val="af6"/>
    <w:rsid w:val="005D33C3"/>
    <w:pPr>
      <w:pBdr>
        <w:top w:val="single" w:sz="8" w:space="0" w:color="auto"/>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321">
    <w:name w:val="xl321"/>
    <w:basedOn w:val="af6"/>
    <w:rsid w:val="005D33C3"/>
    <w:pPr>
      <w:pBdr>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22">
    <w:name w:val="xl322"/>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3">
    <w:name w:val="xl323"/>
    <w:basedOn w:val="af6"/>
    <w:rsid w:val="005D33C3"/>
    <w:pPr>
      <w:pBdr>
        <w:top w:val="single" w:sz="4" w:space="0" w:color="auto"/>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24">
    <w:name w:val="xl324"/>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5">
    <w:name w:val="xl325"/>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6">
    <w:name w:val="xl326"/>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7">
    <w:name w:val="xl327"/>
    <w:basedOn w:val="af6"/>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8">
    <w:name w:val="xl328"/>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9">
    <w:name w:val="xl329"/>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0">
    <w:name w:val="xl330"/>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1">
    <w:name w:val="xl331"/>
    <w:basedOn w:val="af6"/>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32">
    <w:name w:val="xl332"/>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3">
    <w:name w:val="xl333"/>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4">
    <w:name w:val="xl334"/>
    <w:basedOn w:val="af6"/>
    <w:rsid w:val="005D33C3"/>
    <w:pPr>
      <w:pBdr>
        <w:left w:val="single" w:sz="4" w:space="0" w:color="auto"/>
        <w:bottom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5">
    <w:name w:val="xl335"/>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36">
    <w:name w:val="xl336"/>
    <w:basedOn w:val="af6"/>
    <w:rsid w:val="005D33C3"/>
    <w:pPr>
      <w:pBdr>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37">
    <w:name w:val="xl337"/>
    <w:basedOn w:val="af6"/>
    <w:rsid w:val="005D33C3"/>
    <w:pPr>
      <w:pBdr>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8">
    <w:name w:val="xl338"/>
    <w:basedOn w:val="af6"/>
    <w:rsid w:val="005D33C3"/>
    <w:pPr>
      <w:pBdr>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9">
    <w:name w:val="xl339"/>
    <w:basedOn w:val="af6"/>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40">
    <w:name w:val="xl340"/>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1">
    <w:name w:val="xl341"/>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2">
    <w:name w:val="xl342"/>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3">
    <w:name w:val="xl343"/>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4">
    <w:name w:val="xl344"/>
    <w:basedOn w:val="af6"/>
    <w:rsid w:val="005D33C3"/>
    <w:pPr>
      <w:pBdr>
        <w:top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5">
    <w:name w:val="xl345"/>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6">
    <w:name w:val="xl346"/>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7">
    <w:name w:val="xl347"/>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8">
    <w:name w:val="xl348"/>
    <w:basedOn w:val="af6"/>
    <w:rsid w:val="005D33C3"/>
    <w:pPr>
      <w:pBdr>
        <w:bottom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349">
    <w:name w:val="xl349"/>
    <w:basedOn w:val="af6"/>
    <w:rsid w:val="005D33C3"/>
    <w:pPr>
      <w:pBdr>
        <w:bottom w:val="single" w:sz="4" w:space="0" w:color="auto"/>
        <w:right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350">
    <w:name w:val="xl350"/>
    <w:basedOn w:val="af6"/>
    <w:rsid w:val="005D33C3"/>
    <w:pPr>
      <w:pBdr>
        <w:left w:val="single" w:sz="8" w:space="0" w:color="auto"/>
        <w:bottom w:val="single" w:sz="4"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ChapterSubtitle">
    <w:name w:val="Chapter Subtitle"/>
    <w:basedOn w:val="afffff8"/>
    <w:rsid w:val="00253BA0"/>
    <w:pPr>
      <w:keepNext/>
      <w:keepLines/>
      <w:spacing w:before="60" w:line="240" w:lineRule="auto"/>
      <w:ind w:firstLine="0"/>
      <w:jc w:val="left"/>
    </w:pPr>
    <w:rPr>
      <w:rFonts w:ascii="Arial" w:hAnsi="Arial"/>
      <w:spacing w:val="-16"/>
      <w:kern w:val="28"/>
      <w:sz w:val="32"/>
    </w:rPr>
  </w:style>
  <w:style w:type="character" w:customStyle="1" w:styleId="name">
    <w:name w:val="name"/>
    <w:basedOn w:val="af7"/>
    <w:rsid w:val="00682665"/>
  </w:style>
  <w:style w:type="paragraph" w:customStyle="1" w:styleId="A2list2">
    <w:name w:val="A2_list_2"/>
    <w:basedOn w:val="af6"/>
    <w:next w:val="af6"/>
    <w:autoRedefine/>
    <w:rsid w:val="00043E3D"/>
    <w:pPr>
      <w:numPr>
        <w:ilvl w:val="1"/>
        <w:numId w:val="12"/>
      </w:numPr>
      <w:pBdr>
        <w:right w:val="single" w:sz="4" w:space="4" w:color="auto"/>
      </w:pBdr>
      <w:tabs>
        <w:tab w:val="left" w:pos="2880"/>
      </w:tabs>
      <w:overflowPunct w:val="0"/>
      <w:autoSpaceDE w:val="0"/>
      <w:autoSpaceDN w:val="0"/>
      <w:spacing w:before="60" w:after="60"/>
      <w:jc w:val="left"/>
    </w:pPr>
    <w:rPr>
      <w:rFonts w:ascii="Times New Roman" w:hAnsi="Times New Roman"/>
      <w:color w:val="000000"/>
      <w:szCs w:val="24"/>
    </w:rPr>
  </w:style>
  <w:style w:type="character" w:customStyle="1" w:styleId="ArialUnicodeMS115pt">
    <w:name w:val="Основной текст + Arial Unicode MS;11.5 pt"/>
    <w:rsid w:val="002B2130"/>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ffff6">
    <w:name w:val="Основной текст_"/>
    <w:link w:val="2fa"/>
    <w:locked/>
    <w:rsid w:val="0032340B"/>
    <w:rPr>
      <w:rFonts w:ascii="Arial" w:eastAsia="Arial" w:hAnsi="Arial" w:cs="Arial"/>
      <w:shd w:val="clear" w:color="auto" w:fill="FFFFFF"/>
    </w:rPr>
  </w:style>
  <w:style w:type="paragraph" w:customStyle="1" w:styleId="2fa">
    <w:name w:val="Основной текст2"/>
    <w:basedOn w:val="af6"/>
    <w:link w:val="affffff6"/>
    <w:rsid w:val="0032340B"/>
    <w:pPr>
      <w:shd w:val="clear" w:color="auto" w:fill="FFFFFF"/>
      <w:spacing w:before="7680" w:line="0" w:lineRule="atLeast"/>
      <w:ind w:hanging="360"/>
      <w:jc w:val="center"/>
    </w:pPr>
    <w:rPr>
      <w:rFonts w:eastAsia="Arial" w:cs="Arial"/>
      <w:sz w:val="20"/>
      <w:szCs w:val="20"/>
    </w:rPr>
  </w:style>
  <w:style w:type="paragraph" w:customStyle="1" w:styleId="2fb">
    <w:name w:val="Стиль2"/>
    <w:basedOn w:val="1a"/>
    <w:link w:val="2fc"/>
    <w:qFormat/>
    <w:rsid w:val="005F34E8"/>
    <w:pPr>
      <w:numPr>
        <w:numId w:val="0"/>
      </w:numPr>
      <w:spacing w:before="480" w:line="240" w:lineRule="auto"/>
    </w:pPr>
    <w:rPr>
      <w:rFonts w:ascii="Cambria" w:hAnsi="Cambria"/>
      <w:b w:val="0"/>
      <w:bCs/>
      <w:spacing w:val="-8"/>
      <w:kern w:val="20"/>
      <w:sz w:val="26"/>
      <w:szCs w:val="26"/>
      <w:lang w:eastAsia="ru-RU" w:bidi="ar-SA"/>
    </w:rPr>
  </w:style>
  <w:style w:type="character" w:customStyle="1" w:styleId="2fc">
    <w:name w:val="Стиль2 Знак"/>
    <w:link w:val="2fb"/>
    <w:rsid w:val="005F34E8"/>
    <w:rPr>
      <w:bCs/>
      <w:smallCaps/>
      <w:spacing w:val="-8"/>
      <w:kern w:val="20"/>
      <w:sz w:val="26"/>
      <w:szCs w:val="26"/>
    </w:rPr>
  </w:style>
  <w:style w:type="paragraph" w:customStyle="1" w:styleId="3">
    <w:name w:val="3 уровень Подзаголовок"/>
    <w:basedOn w:val="32"/>
    <w:uiPriority w:val="99"/>
    <w:qFormat/>
    <w:rsid w:val="005F34E8"/>
    <w:pPr>
      <w:keepLines/>
      <w:numPr>
        <w:numId w:val="97"/>
      </w:numPr>
      <w:spacing w:before="200" w:after="0"/>
    </w:pPr>
    <w:rPr>
      <w:rFonts w:ascii="Arial Unicode MS" w:eastAsia="Arial Unicode MS" w:hAnsi="Arial Unicode MS" w:cs="Arial Unicode MS"/>
      <w:bCs/>
      <w:color w:val="000000"/>
      <w:sz w:val="21"/>
      <w:szCs w:val="21"/>
      <w:lang w:eastAsia="ru-RU"/>
    </w:rPr>
  </w:style>
  <w:style w:type="character" w:customStyle="1" w:styleId="affff5">
    <w:name w:val="Абзац списка Знак"/>
    <w:aliases w:val="Введение Знак,3_Абзац списка Знак,СПИСКИ Знак"/>
    <w:link w:val="affff4"/>
    <w:uiPriority w:val="34"/>
    <w:rsid w:val="005F34E8"/>
    <w:rPr>
      <w:rFonts w:ascii="Arial" w:hAnsi="Arial"/>
      <w:sz w:val="24"/>
    </w:rPr>
  </w:style>
  <w:style w:type="paragraph" w:styleId="affffff7">
    <w:name w:val="Revision"/>
    <w:hidden/>
    <w:uiPriority w:val="99"/>
    <w:semiHidden/>
    <w:rsid w:val="00963B29"/>
    <w:pPr>
      <w:spacing w:after="200" w:line="276" w:lineRule="auto"/>
    </w:pPr>
    <w:rPr>
      <w:rFonts w:ascii="Calibri" w:hAnsi="Calibri"/>
      <w:sz w:val="22"/>
      <w:szCs w:val="22"/>
      <w:lang w:val="en-US" w:eastAsia="en-US" w:bidi="en-US"/>
    </w:rPr>
  </w:style>
  <w:style w:type="paragraph" w:customStyle="1" w:styleId="133">
    <w:name w:val="Обычный 13 Знак3"/>
    <w:basedOn w:val="af6"/>
    <w:autoRedefine/>
    <w:rsid w:val="00963B29"/>
    <w:pPr>
      <w:keepNext/>
      <w:keepLines/>
      <w:suppressLineNumbers/>
      <w:tabs>
        <w:tab w:val="left" w:leader="dot" w:pos="9356"/>
      </w:tabs>
      <w:suppressAutoHyphens/>
      <w:spacing w:before="60" w:after="200"/>
      <w:ind w:firstLine="720"/>
    </w:pPr>
    <w:rPr>
      <w:rFonts w:ascii="Times New Roman" w:hAnsi="Times New Roman"/>
      <w:sz w:val="26"/>
      <w:szCs w:val="26"/>
      <w:lang w:eastAsia="ru-RU"/>
    </w:rPr>
  </w:style>
  <w:style w:type="paragraph" w:customStyle="1" w:styleId="134">
    <w:name w:val="Обычный 13"/>
    <w:basedOn w:val="af6"/>
    <w:link w:val="135"/>
    <w:qFormat/>
    <w:rsid w:val="005F34E8"/>
    <w:pPr>
      <w:keepNext/>
      <w:suppressLineNumbers/>
      <w:tabs>
        <w:tab w:val="left" w:pos="6804"/>
        <w:tab w:val="left" w:pos="6946"/>
        <w:tab w:val="left" w:leader="dot" w:pos="9356"/>
      </w:tabs>
      <w:suppressAutoHyphens/>
      <w:spacing w:before="60" w:after="200" w:line="276" w:lineRule="auto"/>
    </w:pPr>
    <w:rPr>
      <w:rFonts w:ascii="Cambria" w:hAnsi="Cambria"/>
      <w:sz w:val="26"/>
      <w:szCs w:val="26"/>
      <w:lang w:eastAsia="ru-RU"/>
    </w:rPr>
  </w:style>
  <w:style w:type="character" w:customStyle="1" w:styleId="135">
    <w:name w:val="Обычный 13 Знак5"/>
    <w:link w:val="134"/>
    <w:rsid w:val="005F34E8"/>
    <w:rPr>
      <w:sz w:val="26"/>
      <w:szCs w:val="26"/>
      <w:lang w:val="en-US" w:bidi="en-US"/>
    </w:rPr>
  </w:style>
  <w:style w:type="paragraph" w:customStyle="1" w:styleId="1fe">
    <w:name w:val="Текст1"/>
    <w:basedOn w:val="af6"/>
    <w:rsid w:val="00963B29"/>
    <w:pPr>
      <w:tabs>
        <w:tab w:val="left" w:pos="1701"/>
      </w:tabs>
      <w:suppressAutoHyphens/>
      <w:spacing w:before="80" w:after="200" w:line="252" w:lineRule="auto"/>
      <w:ind w:firstLine="852"/>
    </w:pPr>
    <w:rPr>
      <w:rFonts w:ascii="Times New Roman" w:eastAsia="SimSun" w:hAnsi="Times New Roman"/>
      <w:sz w:val="28"/>
      <w:szCs w:val="28"/>
      <w:lang w:eastAsia="ar-SA"/>
    </w:rPr>
  </w:style>
  <w:style w:type="character" w:customStyle="1" w:styleId="apple-converted-space">
    <w:name w:val="apple-converted-space"/>
    <w:basedOn w:val="af7"/>
    <w:rsid w:val="00963B29"/>
  </w:style>
  <w:style w:type="character" w:customStyle="1" w:styleId="4a">
    <w:name w:val="заголовок 4 Знак"/>
    <w:rsid w:val="00963B29"/>
    <w:rPr>
      <w:rFonts w:ascii="Arial" w:hAnsi="Arial"/>
      <w:i/>
      <w:sz w:val="24"/>
      <w:szCs w:val="24"/>
      <w:lang w:val="ru-RU" w:eastAsia="ru-RU" w:bidi="ar-SA"/>
    </w:rPr>
  </w:style>
  <w:style w:type="paragraph" w:customStyle="1" w:styleId="affffff8">
    <w:name w:val="основной"/>
    <w:basedOn w:val="af6"/>
    <w:rsid w:val="00963B29"/>
    <w:pPr>
      <w:spacing w:after="200" w:line="276" w:lineRule="auto"/>
      <w:ind w:firstLine="720"/>
    </w:pPr>
    <w:rPr>
      <w:rFonts w:ascii="Times New Roman" w:hAnsi="Times New Roman"/>
      <w:szCs w:val="20"/>
      <w:lang w:eastAsia="ru-RU"/>
    </w:rPr>
  </w:style>
  <w:style w:type="character" w:customStyle="1" w:styleId="FontStyle23">
    <w:name w:val="Font Style23"/>
    <w:rsid w:val="00963B29"/>
    <w:rPr>
      <w:rFonts w:ascii="Times New Roman" w:hAnsi="Times New Roman" w:cs="Times New Roman"/>
      <w:sz w:val="18"/>
      <w:szCs w:val="18"/>
    </w:rPr>
  </w:style>
  <w:style w:type="paragraph" w:customStyle="1" w:styleId="ConsPlusNonformat">
    <w:name w:val="ConsPlusNonformat"/>
    <w:uiPriority w:val="99"/>
    <w:rsid w:val="00963B29"/>
    <w:pPr>
      <w:autoSpaceDE w:val="0"/>
      <w:autoSpaceDN w:val="0"/>
      <w:adjustRightInd w:val="0"/>
      <w:spacing w:after="200" w:line="276" w:lineRule="auto"/>
    </w:pPr>
    <w:rPr>
      <w:rFonts w:ascii="Courier New" w:hAnsi="Courier New" w:cs="Courier New"/>
      <w:sz w:val="22"/>
      <w:szCs w:val="22"/>
      <w:lang w:val="en-US" w:eastAsia="en-US" w:bidi="en-US"/>
    </w:rPr>
  </w:style>
  <w:style w:type="paragraph" w:customStyle="1" w:styleId="ConsPlusTitle">
    <w:name w:val="ConsPlusTitle"/>
    <w:rsid w:val="00963B29"/>
    <w:pPr>
      <w:widowControl w:val="0"/>
      <w:autoSpaceDE w:val="0"/>
      <w:autoSpaceDN w:val="0"/>
      <w:adjustRightInd w:val="0"/>
      <w:spacing w:after="200" w:line="276" w:lineRule="auto"/>
    </w:pPr>
    <w:rPr>
      <w:b/>
      <w:bCs/>
      <w:sz w:val="24"/>
      <w:szCs w:val="24"/>
      <w:lang w:val="en-US" w:bidi="en-US"/>
    </w:rPr>
  </w:style>
  <w:style w:type="paragraph" w:customStyle="1" w:styleId="affffff9">
    <w:name w:val="заголовок таблицы"/>
    <w:basedOn w:val="af6"/>
    <w:autoRedefine/>
    <w:uiPriority w:val="99"/>
    <w:rsid w:val="00963B29"/>
    <w:pPr>
      <w:keepNext/>
      <w:keepLines/>
      <w:tabs>
        <w:tab w:val="left" w:pos="1134"/>
      </w:tabs>
      <w:spacing w:line="276" w:lineRule="auto"/>
      <w:ind w:firstLine="0"/>
    </w:pPr>
    <w:rPr>
      <w:rFonts w:cs="Arial"/>
      <w:b/>
      <w:szCs w:val="24"/>
      <w:lang w:eastAsia="ru-RU"/>
    </w:rPr>
  </w:style>
  <w:style w:type="paragraph" w:customStyle="1" w:styleId="1ff">
    <w:name w:val="Знак Знак Знак1"/>
    <w:basedOn w:val="af6"/>
    <w:rsid w:val="00963B29"/>
    <w:pPr>
      <w:tabs>
        <w:tab w:val="num" w:pos="360"/>
      </w:tabs>
      <w:spacing w:after="160" w:line="240" w:lineRule="exact"/>
      <w:ind w:firstLine="0"/>
      <w:jc w:val="left"/>
    </w:pPr>
    <w:rPr>
      <w:rFonts w:ascii="Verdana" w:hAnsi="Verdana" w:cs="Verdana"/>
      <w:sz w:val="20"/>
      <w:szCs w:val="20"/>
    </w:rPr>
  </w:style>
  <w:style w:type="paragraph" w:customStyle="1" w:styleId="e02">
    <w:name w:val="e02"/>
    <w:basedOn w:val="af6"/>
    <w:rsid w:val="00963B29"/>
    <w:pPr>
      <w:spacing w:before="100" w:beforeAutospacing="1" w:after="100" w:afterAutospacing="1" w:line="276" w:lineRule="auto"/>
      <w:ind w:firstLine="0"/>
      <w:jc w:val="left"/>
    </w:pPr>
    <w:rPr>
      <w:rFonts w:ascii="Times New Roman" w:hAnsi="Times New Roman"/>
      <w:szCs w:val="24"/>
      <w:lang w:eastAsia="ru-RU"/>
    </w:rPr>
  </w:style>
  <w:style w:type="paragraph" w:customStyle="1" w:styleId="Default">
    <w:name w:val="Default"/>
    <w:rsid w:val="00963B29"/>
    <w:pPr>
      <w:autoSpaceDE w:val="0"/>
      <w:autoSpaceDN w:val="0"/>
      <w:adjustRightInd w:val="0"/>
      <w:spacing w:after="200" w:line="276" w:lineRule="auto"/>
    </w:pPr>
    <w:rPr>
      <w:color w:val="000000"/>
      <w:sz w:val="24"/>
      <w:szCs w:val="24"/>
      <w:lang w:val="en-US" w:eastAsia="en-US" w:bidi="en-US"/>
    </w:rPr>
  </w:style>
  <w:style w:type="paragraph" w:customStyle="1" w:styleId="ConsPlusCell">
    <w:name w:val="ConsPlusCell"/>
    <w:link w:val="ConsPlusCell0"/>
    <w:rsid w:val="00963B29"/>
    <w:pPr>
      <w:widowControl w:val="0"/>
      <w:autoSpaceDE w:val="0"/>
      <w:autoSpaceDN w:val="0"/>
      <w:adjustRightInd w:val="0"/>
      <w:spacing w:after="200" w:line="276" w:lineRule="auto"/>
    </w:pPr>
    <w:rPr>
      <w:rFonts w:ascii="Arial" w:hAnsi="Arial" w:cs="Arial"/>
      <w:sz w:val="22"/>
      <w:szCs w:val="22"/>
      <w:lang w:val="en-US" w:bidi="en-US"/>
    </w:rPr>
  </w:style>
  <w:style w:type="paragraph" w:customStyle="1" w:styleId="11a">
    <w:name w:val="Знак Знак Знак11"/>
    <w:basedOn w:val="af6"/>
    <w:rsid w:val="00963B29"/>
    <w:pPr>
      <w:tabs>
        <w:tab w:val="num" w:pos="360"/>
      </w:tabs>
      <w:spacing w:after="160" w:line="240" w:lineRule="exact"/>
      <w:ind w:firstLine="0"/>
      <w:jc w:val="left"/>
    </w:pPr>
    <w:rPr>
      <w:rFonts w:ascii="Verdana" w:hAnsi="Verdana" w:cs="Verdana"/>
      <w:sz w:val="20"/>
      <w:szCs w:val="20"/>
    </w:rPr>
  </w:style>
  <w:style w:type="paragraph" w:customStyle="1" w:styleId="affffffa">
    <w:name w:val="Абзац"/>
    <w:basedOn w:val="af6"/>
    <w:link w:val="affffffb"/>
    <w:qFormat/>
    <w:rsid w:val="005F34E8"/>
    <w:pPr>
      <w:spacing w:after="60" w:line="276" w:lineRule="auto"/>
    </w:pPr>
    <w:rPr>
      <w:rFonts w:ascii="Cambria" w:hAnsi="Cambria"/>
      <w:szCs w:val="24"/>
      <w:lang w:eastAsia="ru-RU"/>
    </w:rPr>
  </w:style>
  <w:style w:type="character" w:customStyle="1" w:styleId="affffffb">
    <w:name w:val="Абзац Знак"/>
    <w:link w:val="affffffa"/>
    <w:rsid w:val="005F34E8"/>
    <w:rPr>
      <w:sz w:val="24"/>
      <w:szCs w:val="24"/>
      <w:lang w:val="en-US" w:bidi="en-US"/>
    </w:rPr>
  </w:style>
  <w:style w:type="paragraph" w:customStyle="1" w:styleId="affffffc">
    <w:name w:val="Название таблицы"/>
    <w:basedOn w:val="afffc"/>
    <w:qFormat/>
    <w:rsid w:val="005F34E8"/>
    <w:rPr>
      <w:rFonts w:ascii="Calibri" w:hAnsi="Calibri"/>
      <w:szCs w:val="22"/>
      <w:lang w:val="en-US" w:bidi="en-US"/>
    </w:rPr>
  </w:style>
  <w:style w:type="paragraph" w:customStyle="1" w:styleId="affffffd">
    <w:name w:val="Табличный_центр"/>
    <w:basedOn w:val="af6"/>
    <w:rsid w:val="00963B29"/>
    <w:pPr>
      <w:spacing w:after="200" w:line="276" w:lineRule="auto"/>
      <w:ind w:firstLine="0"/>
      <w:jc w:val="left"/>
    </w:pPr>
    <w:rPr>
      <w:rFonts w:ascii="Times New Roman" w:hAnsi="Times New Roman"/>
      <w:lang w:eastAsia="ru-RU"/>
    </w:rPr>
  </w:style>
  <w:style w:type="paragraph" w:customStyle="1" w:styleId="affffffe">
    <w:name w:val="Табличный_заголовки"/>
    <w:basedOn w:val="af6"/>
    <w:rsid w:val="00963B29"/>
    <w:pPr>
      <w:keepNext/>
      <w:keepLines/>
      <w:spacing w:after="200" w:line="276" w:lineRule="auto"/>
      <w:ind w:firstLine="0"/>
      <w:jc w:val="left"/>
    </w:pPr>
    <w:rPr>
      <w:rFonts w:ascii="Times New Roman" w:hAnsi="Times New Roman"/>
      <w:b/>
      <w:lang w:eastAsia="ru-RU"/>
    </w:rPr>
  </w:style>
  <w:style w:type="paragraph" w:customStyle="1" w:styleId="afffffff">
    <w:name w:val="Табличный_слева"/>
    <w:basedOn w:val="af6"/>
    <w:rsid w:val="00963B29"/>
    <w:pPr>
      <w:spacing w:after="200" w:line="276" w:lineRule="auto"/>
      <w:ind w:firstLine="0"/>
      <w:jc w:val="left"/>
    </w:pPr>
    <w:rPr>
      <w:rFonts w:ascii="Times New Roman" w:hAnsi="Times New Roman"/>
      <w:lang w:eastAsia="ru-RU"/>
    </w:rPr>
  </w:style>
  <w:style w:type="numbering" w:customStyle="1" w:styleId="1ff0">
    <w:name w:val="Стиль1"/>
    <w:uiPriority w:val="99"/>
    <w:rsid w:val="00963B29"/>
  </w:style>
  <w:style w:type="paragraph" w:customStyle="1" w:styleId="1ff1">
    <w:name w:val="Основной текст1"/>
    <w:basedOn w:val="af6"/>
    <w:qFormat/>
    <w:rsid w:val="005F34E8"/>
    <w:pPr>
      <w:shd w:val="clear" w:color="auto" w:fill="FFFFFF"/>
      <w:spacing w:before="360" w:after="180" w:line="235" w:lineRule="exact"/>
      <w:ind w:hanging="320"/>
    </w:pPr>
    <w:rPr>
      <w:rFonts w:ascii="Times New Roman" w:hAnsi="Times New Roman"/>
      <w:sz w:val="19"/>
      <w:szCs w:val="19"/>
    </w:rPr>
  </w:style>
  <w:style w:type="character" w:customStyle="1" w:styleId="afffffff0">
    <w:name w:val="Основной текст + Полужирный"/>
    <w:rsid w:val="00963B29"/>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2fd">
    <w:name w:val="Основной текст (2)_"/>
    <w:link w:val="2fe"/>
    <w:rsid w:val="00963B29"/>
    <w:rPr>
      <w:b/>
      <w:bCs/>
      <w:sz w:val="18"/>
      <w:szCs w:val="18"/>
      <w:shd w:val="clear" w:color="auto" w:fill="FFFFFF"/>
    </w:rPr>
  </w:style>
  <w:style w:type="character" w:customStyle="1" w:styleId="2ff">
    <w:name w:val="Основной текст (2) + Не полужирный"/>
    <w:rsid w:val="00963B29"/>
    <w:rPr>
      <w:b/>
      <w:bCs/>
      <w:color w:val="000000"/>
      <w:spacing w:val="0"/>
      <w:w w:val="100"/>
      <w:position w:val="0"/>
      <w:sz w:val="18"/>
      <w:szCs w:val="18"/>
      <w:shd w:val="clear" w:color="auto" w:fill="FFFFFF"/>
      <w:lang w:val="ru-RU"/>
    </w:rPr>
  </w:style>
  <w:style w:type="paragraph" w:customStyle="1" w:styleId="2fe">
    <w:name w:val="Основной текст (2)"/>
    <w:basedOn w:val="af6"/>
    <w:link w:val="2fd"/>
    <w:rsid w:val="00963B29"/>
    <w:pPr>
      <w:shd w:val="clear" w:color="auto" w:fill="FFFFFF"/>
      <w:spacing w:after="200" w:line="230" w:lineRule="exact"/>
      <w:ind w:firstLine="500"/>
    </w:pPr>
    <w:rPr>
      <w:rFonts w:ascii="Times New Roman" w:hAnsi="Times New Roman"/>
      <w:b/>
      <w:bCs/>
      <w:sz w:val="18"/>
      <w:szCs w:val="18"/>
    </w:rPr>
  </w:style>
  <w:style w:type="paragraph" w:styleId="2ff0">
    <w:name w:val="Quote"/>
    <w:basedOn w:val="af6"/>
    <w:next w:val="af6"/>
    <w:link w:val="2ff1"/>
    <w:uiPriority w:val="29"/>
    <w:qFormat/>
    <w:rsid w:val="005F34E8"/>
    <w:pPr>
      <w:spacing w:after="200" w:line="276" w:lineRule="auto"/>
      <w:ind w:firstLine="0"/>
      <w:jc w:val="left"/>
    </w:pPr>
    <w:rPr>
      <w:rFonts w:ascii="Calibri" w:hAnsi="Calibri"/>
      <w:i/>
      <w:iCs/>
      <w:color w:val="000000"/>
      <w:sz w:val="22"/>
      <w:lang w:eastAsia="ru-RU"/>
    </w:rPr>
  </w:style>
  <w:style w:type="character" w:customStyle="1" w:styleId="2ff1">
    <w:name w:val="Цитата 2 Знак"/>
    <w:link w:val="2ff0"/>
    <w:uiPriority w:val="29"/>
    <w:rsid w:val="005F34E8"/>
    <w:rPr>
      <w:rFonts w:ascii="Calibri" w:hAnsi="Calibri"/>
      <w:i/>
      <w:iCs/>
      <w:color w:val="000000"/>
      <w:sz w:val="22"/>
      <w:szCs w:val="22"/>
      <w:lang w:val="en-US" w:bidi="en-US"/>
    </w:rPr>
  </w:style>
  <w:style w:type="paragraph" w:styleId="afffffff1">
    <w:name w:val="Intense Quote"/>
    <w:basedOn w:val="af6"/>
    <w:next w:val="af6"/>
    <w:link w:val="afffffff2"/>
    <w:uiPriority w:val="30"/>
    <w:qFormat/>
    <w:rsid w:val="005F34E8"/>
    <w:pPr>
      <w:pBdr>
        <w:top w:val="single" w:sz="4" w:space="10" w:color="auto"/>
        <w:bottom w:val="single" w:sz="4" w:space="10" w:color="auto"/>
      </w:pBdr>
      <w:spacing w:before="240" w:after="240" w:line="300" w:lineRule="auto"/>
      <w:ind w:left="1152" w:right="1152"/>
    </w:pPr>
    <w:rPr>
      <w:rFonts w:ascii="Cambria" w:hAnsi="Cambria"/>
      <w:i/>
      <w:iCs/>
      <w:sz w:val="20"/>
      <w:szCs w:val="20"/>
      <w:lang w:val="ru-RU" w:eastAsia="ru-RU" w:bidi="ar-SA"/>
    </w:rPr>
  </w:style>
  <w:style w:type="character" w:customStyle="1" w:styleId="afffffff2">
    <w:name w:val="Выделенная цитата Знак"/>
    <w:link w:val="afffffff1"/>
    <w:uiPriority w:val="30"/>
    <w:rsid w:val="005F34E8"/>
    <w:rPr>
      <w:i/>
      <w:iCs/>
    </w:rPr>
  </w:style>
  <w:style w:type="character" w:styleId="afffffff3">
    <w:name w:val="Subtle Emphasis"/>
    <w:qFormat/>
    <w:rsid w:val="005F34E8"/>
    <w:rPr>
      <w:i/>
      <w:iCs/>
    </w:rPr>
  </w:style>
  <w:style w:type="character" w:styleId="afffffff4">
    <w:name w:val="Intense Emphasis"/>
    <w:uiPriority w:val="21"/>
    <w:qFormat/>
    <w:rsid w:val="005F34E8"/>
    <w:rPr>
      <w:b/>
      <w:bCs/>
      <w:i/>
      <w:iCs/>
    </w:rPr>
  </w:style>
  <w:style w:type="character" w:styleId="afffffff5">
    <w:name w:val="Subtle Reference"/>
    <w:uiPriority w:val="31"/>
    <w:qFormat/>
    <w:rsid w:val="005F34E8"/>
    <w:rPr>
      <w:smallCaps/>
    </w:rPr>
  </w:style>
  <w:style w:type="character" w:styleId="afffffff6">
    <w:name w:val="Intense Reference"/>
    <w:uiPriority w:val="32"/>
    <w:qFormat/>
    <w:rsid w:val="005F34E8"/>
    <w:rPr>
      <w:b/>
      <w:bCs/>
      <w:smallCaps/>
    </w:rPr>
  </w:style>
  <w:style w:type="character" w:styleId="afffffff7">
    <w:name w:val="Book Title"/>
    <w:uiPriority w:val="33"/>
    <w:qFormat/>
    <w:rsid w:val="005F34E8"/>
    <w:rPr>
      <w:i/>
      <w:iCs/>
      <w:smallCaps/>
      <w:spacing w:val="5"/>
    </w:rPr>
  </w:style>
  <w:style w:type="paragraph" w:customStyle="1" w:styleId="1ff2">
    <w:name w:val="МОЙ Заголовок 1"/>
    <w:basedOn w:val="1a"/>
    <w:link w:val="1ff3"/>
    <w:qFormat/>
    <w:rsid w:val="005F34E8"/>
    <w:pPr>
      <w:numPr>
        <w:numId w:val="0"/>
      </w:numPr>
      <w:spacing w:before="480" w:line="240" w:lineRule="auto"/>
    </w:pPr>
    <w:rPr>
      <w:rFonts w:ascii="Arial Black" w:hAnsi="Arial Black"/>
      <w:b w:val="0"/>
      <w:bCs/>
      <w:caps/>
      <w:spacing w:val="-8"/>
      <w:kern w:val="20"/>
      <w:szCs w:val="28"/>
      <w:lang w:eastAsia="ru-RU" w:bidi="ar-SA"/>
    </w:rPr>
  </w:style>
  <w:style w:type="character" w:customStyle="1" w:styleId="1ff3">
    <w:name w:val="МОЙ Заголовок 1 Знак"/>
    <w:link w:val="1ff2"/>
    <w:rsid w:val="005F34E8"/>
    <w:rPr>
      <w:rFonts w:ascii="Arial Black" w:hAnsi="Arial Black"/>
      <w:bCs/>
      <w:caps/>
      <w:smallCaps/>
      <w:spacing w:val="-8"/>
      <w:kern w:val="20"/>
      <w:sz w:val="28"/>
      <w:szCs w:val="28"/>
    </w:rPr>
  </w:style>
  <w:style w:type="character" w:customStyle="1" w:styleId="1ff4">
    <w:name w:val="Стиль1 Знак"/>
    <w:rsid w:val="00704678"/>
    <w:rPr>
      <w:rFonts w:ascii="Cambria" w:eastAsia="Times New Roman" w:hAnsi="Cambria" w:cs="Times New Roman"/>
      <w:b/>
      <w:bCs/>
      <w:color w:val="4F81BD"/>
      <w:spacing w:val="-10"/>
      <w:kern w:val="28"/>
      <w:sz w:val="26"/>
      <w:szCs w:val="26"/>
      <w:lang w:val="ru-RU" w:eastAsia="ru-RU"/>
    </w:rPr>
  </w:style>
  <w:style w:type="character" w:customStyle="1" w:styleId="3f4">
    <w:name w:val="Основной текст (3)_"/>
    <w:link w:val="3f5"/>
    <w:locked/>
    <w:rsid w:val="00704678"/>
    <w:rPr>
      <w:rFonts w:ascii="Arial" w:eastAsia="Arial" w:hAnsi="Arial" w:cs="Arial"/>
      <w:b/>
      <w:bCs/>
      <w:spacing w:val="-10"/>
      <w:shd w:val="clear" w:color="auto" w:fill="FFFFFF"/>
    </w:rPr>
  </w:style>
  <w:style w:type="paragraph" w:customStyle="1" w:styleId="3f5">
    <w:name w:val="Основной текст (3)"/>
    <w:basedOn w:val="af6"/>
    <w:link w:val="3f4"/>
    <w:rsid w:val="00704678"/>
    <w:pPr>
      <w:shd w:val="clear" w:color="auto" w:fill="FFFFFF"/>
      <w:spacing w:line="398" w:lineRule="exact"/>
      <w:ind w:hanging="840"/>
      <w:jc w:val="center"/>
    </w:pPr>
    <w:rPr>
      <w:rFonts w:eastAsia="Arial" w:cs="Arial"/>
      <w:b/>
      <w:bCs/>
      <w:spacing w:val="-10"/>
      <w:sz w:val="20"/>
      <w:szCs w:val="20"/>
    </w:rPr>
  </w:style>
  <w:style w:type="character" w:customStyle="1" w:styleId="5b">
    <w:name w:val="Основной текст (5)_"/>
    <w:link w:val="5c"/>
    <w:locked/>
    <w:rsid w:val="00704678"/>
    <w:rPr>
      <w:rFonts w:ascii="Arial" w:eastAsia="Arial" w:hAnsi="Arial" w:cs="Arial"/>
      <w:b/>
      <w:bCs/>
      <w:spacing w:val="-10"/>
      <w:sz w:val="21"/>
      <w:szCs w:val="21"/>
      <w:shd w:val="clear" w:color="auto" w:fill="FFFFFF"/>
    </w:rPr>
  </w:style>
  <w:style w:type="paragraph" w:customStyle="1" w:styleId="5c">
    <w:name w:val="Основной текст (5)"/>
    <w:basedOn w:val="af6"/>
    <w:link w:val="5b"/>
    <w:rsid w:val="00704678"/>
    <w:pPr>
      <w:shd w:val="clear" w:color="auto" w:fill="FFFFFF"/>
      <w:spacing w:before="600" w:after="600" w:line="0" w:lineRule="atLeast"/>
      <w:ind w:hanging="1120"/>
      <w:jc w:val="left"/>
    </w:pPr>
    <w:rPr>
      <w:rFonts w:eastAsia="Arial" w:cs="Arial"/>
      <w:b/>
      <w:bCs/>
      <w:spacing w:val="-10"/>
      <w:sz w:val="21"/>
      <w:szCs w:val="21"/>
    </w:rPr>
  </w:style>
  <w:style w:type="character" w:customStyle="1" w:styleId="ArialUnicodeMS">
    <w:name w:val="Основной текст + Arial Unicode MS"/>
    <w:aliases w:val="11.5 pt"/>
    <w:rsid w:val="00704678"/>
    <w:rPr>
      <w:rFonts w:ascii="Arial Unicode MS" w:eastAsia="Arial Unicode MS" w:hAnsi="Arial Unicode MS" w:cs="Arial Unicode MS" w:hint="eastAsia"/>
      <w:color w:val="000000"/>
      <w:spacing w:val="0"/>
      <w:w w:val="100"/>
      <w:position w:val="0"/>
      <w:sz w:val="23"/>
      <w:szCs w:val="23"/>
      <w:shd w:val="clear" w:color="auto" w:fill="FFFFFF"/>
      <w:lang w:val="ru-RU"/>
    </w:rPr>
  </w:style>
  <w:style w:type="character" w:customStyle="1" w:styleId="4b">
    <w:name w:val="Основной текст (4)"/>
    <w:rsid w:val="00704678"/>
    <w:rPr>
      <w:rFonts w:ascii="Arial Narrow" w:eastAsia="Arial Narrow" w:hAnsi="Arial Narrow" w:cs="Arial Narrow" w:hint="default"/>
      <w:b/>
      <w:bCs/>
      <w:i w:val="0"/>
      <w:iCs w:val="0"/>
      <w:smallCaps w:val="0"/>
      <w:strike w:val="0"/>
      <w:dstrike w:val="0"/>
      <w:color w:val="000000"/>
      <w:spacing w:val="0"/>
      <w:w w:val="100"/>
      <w:position w:val="0"/>
      <w:sz w:val="15"/>
      <w:szCs w:val="15"/>
      <w:u w:val="none"/>
      <w:effect w:val="none"/>
      <w:lang w:val="ru-RU"/>
    </w:rPr>
  </w:style>
  <w:style w:type="character" w:customStyle="1" w:styleId="afffffff8">
    <w:name w:val="Колонтитул_"/>
    <w:link w:val="afffffff9"/>
    <w:rsid w:val="00704678"/>
    <w:rPr>
      <w:rFonts w:ascii="Arial Narrow" w:eastAsia="Arial Narrow" w:hAnsi="Arial Narrow" w:cs="Arial Narrow"/>
      <w:b/>
      <w:bCs/>
      <w:sz w:val="15"/>
      <w:szCs w:val="15"/>
      <w:shd w:val="clear" w:color="auto" w:fill="FFFFFF"/>
    </w:rPr>
  </w:style>
  <w:style w:type="character" w:customStyle="1" w:styleId="85pt">
    <w:name w:val="Колонтитул + 8.5 pt;Не полужирный"/>
    <w:rsid w:val="00704678"/>
    <w:rPr>
      <w:rFonts w:ascii="Arial Narrow" w:eastAsia="Arial Narrow" w:hAnsi="Arial Narrow" w:cs="Arial Narrow"/>
      <w:b/>
      <w:bCs/>
      <w:color w:val="000000"/>
      <w:spacing w:val="0"/>
      <w:w w:val="100"/>
      <w:position w:val="0"/>
      <w:sz w:val="17"/>
      <w:szCs w:val="17"/>
      <w:shd w:val="clear" w:color="auto" w:fill="FFFFFF"/>
      <w:lang w:val="ru-RU"/>
    </w:rPr>
  </w:style>
  <w:style w:type="character" w:customStyle="1" w:styleId="Arial85pt">
    <w:name w:val="Колонтитул + Arial;8.5 pt"/>
    <w:rsid w:val="00704678"/>
    <w:rPr>
      <w:rFonts w:ascii="Arial" w:eastAsia="Arial" w:hAnsi="Arial" w:cs="Arial"/>
      <w:b/>
      <w:bCs/>
      <w:color w:val="000000"/>
      <w:spacing w:val="0"/>
      <w:w w:val="100"/>
      <w:position w:val="0"/>
      <w:sz w:val="17"/>
      <w:szCs w:val="17"/>
      <w:shd w:val="clear" w:color="auto" w:fill="FFFFFF"/>
      <w:lang w:val="ru-RU"/>
    </w:rPr>
  </w:style>
  <w:style w:type="paragraph" w:customStyle="1" w:styleId="afffffff9">
    <w:name w:val="Колонтитул"/>
    <w:basedOn w:val="af6"/>
    <w:link w:val="afffffff8"/>
    <w:rsid w:val="00704678"/>
    <w:pPr>
      <w:shd w:val="clear" w:color="auto" w:fill="FFFFFF"/>
      <w:spacing w:line="0" w:lineRule="atLeast"/>
      <w:ind w:firstLine="0"/>
      <w:jc w:val="left"/>
    </w:pPr>
    <w:rPr>
      <w:rFonts w:ascii="Arial Narrow" w:eastAsia="Arial Narrow" w:hAnsi="Arial Narrow" w:cs="Arial Narrow"/>
      <w:b/>
      <w:bCs/>
      <w:sz w:val="15"/>
      <w:szCs w:val="15"/>
    </w:rPr>
  </w:style>
  <w:style w:type="character" w:customStyle="1" w:styleId="ArialUnicodeMS0pt">
    <w:name w:val="Подпись к таблице + Arial Unicode MS;Не полужирный;Интервал 0 pt"/>
    <w:rsid w:val="00704678"/>
    <w:rPr>
      <w:rFonts w:ascii="Arial Unicode MS" w:eastAsia="Arial Unicode MS" w:hAnsi="Arial Unicode MS" w:cs="Arial Unicode MS"/>
      <w:b/>
      <w:bCs/>
      <w:i w:val="0"/>
      <w:iCs w:val="0"/>
      <w:smallCaps w:val="0"/>
      <w:strike w:val="0"/>
      <w:color w:val="000000"/>
      <w:spacing w:val="-10"/>
      <w:w w:val="100"/>
      <w:position w:val="0"/>
      <w:sz w:val="17"/>
      <w:szCs w:val="17"/>
      <w:u w:val="none"/>
      <w:lang w:val="ru-RU"/>
    </w:rPr>
  </w:style>
  <w:style w:type="character" w:customStyle="1" w:styleId="4c">
    <w:name w:val="Основной текст (4)_"/>
    <w:rsid w:val="00704678"/>
    <w:rPr>
      <w:rFonts w:ascii="Arial Narrow" w:eastAsia="Arial Narrow" w:hAnsi="Arial Narrow" w:cs="Arial Narrow"/>
      <w:b/>
      <w:bCs/>
      <w:i w:val="0"/>
      <w:iCs w:val="0"/>
      <w:smallCaps w:val="0"/>
      <w:strike w:val="0"/>
      <w:sz w:val="15"/>
      <w:szCs w:val="15"/>
      <w:u w:val="none"/>
    </w:rPr>
  </w:style>
  <w:style w:type="character" w:customStyle="1" w:styleId="5ArialUnicodeMS">
    <w:name w:val="Основной текст (5) + Arial Unicode MS"/>
    <w:rsid w:val="00704678"/>
    <w:rPr>
      <w:rFonts w:ascii="Arial Unicode MS" w:eastAsia="Arial Unicode MS" w:hAnsi="Arial Unicode MS" w:cs="Arial Unicode MS"/>
      <w:b/>
      <w:bCs/>
      <w:i w:val="0"/>
      <w:iCs w:val="0"/>
      <w:smallCaps w:val="0"/>
      <w:strike w:val="0"/>
      <w:color w:val="000000"/>
      <w:spacing w:val="-10"/>
      <w:w w:val="100"/>
      <w:position w:val="0"/>
      <w:sz w:val="21"/>
      <w:szCs w:val="21"/>
      <w:u w:val="none"/>
      <w:shd w:val="clear" w:color="auto" w:fill="FFFFFF"/>
      <w:lang w:val="ru-RU"/>
    </w:rPr>
  </w:style>
  <w:style w:type="character" w:customStyle="1" w:styleId="3Tahoma105pt0pt">
    <w:name w:val="Основной текст (3) + Tahoma;10.5 pt;Интервал 0 pt"/>
    <w:rsid w:val="00704678"/>
    <w:rPr>
      <w:rFonts w:ascii="Tahoma" w:eastAsia="Tahoma" w:hAnsi="Tahoma" w:cs="Tahoma"/>
      <w:b/>
      <w:bCs/>
      <w:i w:val="0"/>
      <w:iCs w:val="0"/>
      <w:smallCaps w:val="0"/>
      <w:strike w:val="0"/>
      <w:color w:val="000000"/>
      <w:spacing w:val="0"/>
      <w:w w:val="100"/>
      <w:position w:val="0"/>
      <w:sz w:val="21"/>
      <w:szCs w:val="21"/>
      <w:u w:val="none"/>
      <w:shd w:val="clear" w:color="auto" w:fill="FFFFFF"/>
      <w:lang w:val="ru-RU"/>
    </w:rPr>
  </w:style>
  <w:style w:type="character" w:customStyle="1" w:styleId="4Tahoma7pt">
    <w:name w:val="Основной текст (4) + Tahoma;7 pt;Не полужирный"/>
    <w:rsid w:val="00704678"/>
    <w:rPr>
      <w:rFonts w:ascii="Tahoma" w:eastAsia="Tahoma" w:hAnsi="Tahoma" w:cs="Tahoma"/>
      <w:b/>
      <w:bCs/>
      <w:i w:val="0"/>
      <w:iCs w:val="0"/>
      <w:smallCaps w:val="0"/>
      <w:strike w:val="0"/>
      <w:color w:val="000000"/>
      <w:spacing w:val="0"/>
      <w:w w:val="100"/>
      <w:position w:val="0"/>
      <w:sz w:val="14"/>
      <w:szCs w:val="14"/>
      <w:u w:val="none"/>
      <w:lang w:val="ru-RU"/>
    </w:rPr>
  </w:style>
  <w:style w:type="character" w:customStyle="1" w:styleId="5d">
    <w:name w:val="Заголовок №5"/>
    <w:rsid w:val="00704678"/>
    <w:rPr>
      <w:rFonts w:ascii="Tahoma" w:eastAsia="Tahoma" w:hAnsi="Tahoma" w:cs="Tahoma"/>
      <w:b/>
      <w:bCs/>
      <w:i w:val="0"/>
      <w:iCs w:val="0"/>
      <w:smallCaps w:val="0"/>
      <w:strike w:val="0"/>
      <w:color w:val="000000"/>
      <w:spacing w:val="0"/>
      <w:w w:val="100"/>
      <w:position w:val="0"/>
      <w:sz w:val="21"/>
      <w:szCs w:val="21"/>
      <w:u w:val="none"/>
      <w:lang w:val="ru-RU"/>
    </w:rPr>
  </w:style>
  <w:style w:type="paragraph" w:customStyle="1" w:styleId="Standard">
    <w:name w:val="Standard"/>
    <w:uiPriority w:val="99"/>
    <w:rsid w:val="00704678"/>
    <w:pPr>
      <w:widowControl w:val="0"/>
      <w:suppressAutoHyphens/>
      <w:autoSpaceDN w:val="0"/>
      <w:spacing w:after="200" w:line="276" w:lineRule="auto"/>
      <w:textAlignment w:val="baseline"/>
    </w:pPr>
    <w:rPr>
      <w:rFonts w:eastAsia="Andale Sans UI" w:cs="Tahoma"/>
      <w:kern w:val="3"/>
      <w:sz w:val="24"/>
      <w:szCs w:val="24"/>
      <w:lang w:val="de-DE" w:eastAsia="ja-JP" w:bidi="fa-IR"/>
    </w:rPr>
  </w:style>
  <w:style w:type="table" w:styleId="3f6">
    <w:name w:val="Table Simple 3"/>
    <w:basedOn w:val="af8"/>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f8"/>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b">
    <w:name w:val="Светлая заливка1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869F5D86A0724688A234C6CC24B6A76E">
    <w:name w:val="869F5D86A0724688A234C6CC24B6A76E"/>
    <w:uiPriority w:val="99"/>
    <w:rsid w:val="00704678"/>
    <w:pPr>
      <w:spacing w:after="200" w:line="276" w:lineRule="auto"/>
    </w:pPr>
    <w:rPr>
      <w:rFonts w:ascii="Calibri" w:hAnsi="Calibri"/>
      <w:sz w:val="22"/>
      <w:szCs w:val="22"/>
      <w:lang w:val="en-US" w:bidi="en-US"/>
    </w:rPr>
  </w:style>
  <w:style w:type="paragraph" w:customStyle="1" w:styleId="xl47487">
    <w:name w:val="xl47487"/>
    <w:basedOn w:val="af6"/>
    <w:uiPriority w:val="99"/>
    <w:rsid w:val="00704678"/>
    <w:pPr>
      <w:spacing w:before="100" w:beforeAutospacing="1" w:after="100" w:afterAutospacing="1"/>
      <w:ind w:firstLine="0"/>
      <w:jc w:val="left"/>
    </w:pPr>
    <w:rPr>
      <w:rFonts w:cs="Arial"/>
      <w:sz w:val="20"/>
      <w:szCs w:val="20"/>
      <w:lang w:eastAsia="ru-RU"/>
    </w:rPr>
  </w:style>
  <w:style w:type="paragraph" w:customStyle="1" w:styleId="xl47488">
    <w:name w:val="xl47488"/>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89">
    <w:name w:val="xl4748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b/>
      <w:bCs/>
      <w:szCs w:val="24"/>
      <w:lang w:eastAsia="ru-RU"/>
    </w:rPr>
  </w:style>
  <w:style w:type="paragraph" w:customStyle="1" w:styleId="xl47490">
    <w:name w:val="xl4749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47491">
    <w:name w:val="xl47491"/>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2">
    <w:name w:val="xl47492"/>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3">
    <w:name w:val="xl47493"/>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4">
    <w:name w:val="xl47494"/>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5">
    <w:name w:val="xl47495"/>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6">
    <w:name w:val="xl47496"/>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7">
    <w:name w:val="xl47497"/>
    <w:basedOn w:val="af6"/>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left"/>
    </w:pPr>
    <w:rPr>
      <w:rFonts w:cs="Arial"/>
      <w:sz w:val="20"/>
      <w:szCs w:val="20"/>
      <w:lang w:eastAsia="ru-RU"/>
    </w:rPr>
  </w:style>
  <w:style w:type="paragraph" w:customStyle="1" w:styleId="xl47498">
    <w:name w:val="xl47498"/>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cs="Arial"/>
      <w:szCs w:val="24"/>
      <w:lang w:eastAsia="ru-RU"/>
    </w:rPr>
  </w:style>
  <w:style w:type="paragraph" w:customStyle="1" w:styleId="xl47499">
    <w:name w:val="xl47499"/>
    <w:basedOn w:val="af6"/>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right"/>
      <w:textAlignment w:val="center"/>
    </w:pPr>
    <w:rPr>
      <w:rFonts w:cs="Arial"/>
      <w:szCs w:val="24"/>
      <w:lang w:eastAsia="ru-RU"/>
    </w:rPr>
  </w:style>
  <w:style w:type="paragraph" w:customStyle="1" w:styleId="xl47500">
    <w:name w:val="xl4750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20"/>
      <w:szCs w:val="20"/>
      <w:lang w:eastAsia="ru-RU"/>
    </w:rPr>
  </w:style>
  <w:style w:type="paragraph" w:customStyle="1" w:styleId="xl47485">
    <w:name w:val="xl47485"/>
    <w:basedOn w:val="af6"/>
    <w:uiPriority w:val="99"/>
    <w:rsid w:val="00704678"/>
    <w:pPr>
      <w:spacing w:before="100" w:beforeAutospacing="1" w:after="100" w:afterAutospacing="1"/>
      <w:ind w:firstLine="0"/>
      <w:jc w:val="left"/>
    </w:pPr>
    <w:rPr>
      <w:rFonts w:cs="Arial"/>
      <w:sz w:val="20"/>
      <w:szCs w:val="20"/>
      <w:lang w:eastAsia="ru-RU"/>
    </w:rPr>
  </w:style>
  <w:style w:type="paragraph" w:customStyle="1" w:styleId="xl47486">
    <w:name w:val="xl47486"/>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1ff5">
    <w:name w:val="Абзац списка1"/>
    <w:basedOn w:val="af6"/>
    <w:uiPriority w:val="99"/>
    <w:rsid w:val="00704678"/>
    <w:pPr>
      <w:ind w:firstLine="0"/>
    </w:pPr>
    <w:rPr>
      <w:rFonts w:ascii="Times New Roman" w:hAnsi="Times New Roman"/>
      <w:sz w:val="28"/>
    </w:rPr>
  </w:style>
  <w:style w:type="table" w:customStyle="1" w:styleId="1131">
    <w:name w:val="Светлая заливка113"/>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0">
    <w:name w:val="Светлая заливка115"/>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11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7">
    <w:name w:val="Светлая заливка3"/>
    <w:basedOn w:val="af8"/>
    <w:next w:val="LightShading1"/>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Светлая заливка112"/>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d">
    <w:name w:val="Сетка таблицы4"/>
    <w:basedOn w:val="af8"/>
    <w:next w:val="afff4"/>
    <w:uiPriority w:val="59"/>
    <w:rsid w:val="007046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ветлая заливка114"/>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a">
    <w:name w:val="рпдлпжлопж"/>
    <w:basedOn w:val="af8"/>
    <w:uiPriority w:val="99"/>
    <w:rsid w:val="00704678"/>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
    <w:name w:val="1 / 1.1 / 1.1.2"/>
    <w:basedOn w:val="af9"/>
    <w:next w:val="111111"/>
    <w:locked/>
    <w:rsid w:val="00704678"/>
  </w:style>
  <w:style w:type="numbering" w:customStyle="1" w:styleId="111113">
    <w:name w:val="1 / 1.1 / 1.1.3"/>
    <w:basedOn w:val="af9"/>
    <w:next w:val="111111"/>
    <w:locked/>
    <w:rsid w:val="00704678"/>
  </w:style>
  <w:style w:type="table" w:customStyle="1" w:styleId="311">
    <w:name w:val="Светлая заливка31"/>
    <w:basedOn w:val="af8"/>
    <w:next w:val="af8"/>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ff2">
    <w:name w:val="Нет списка2"/>
    <w:next w:val="af9"/>
    <w:uiPriority w:val="99"/>
    <w:semiHidden/>
    <w:unhideWhenUsed/>
    <w:rsid w:val="00704678"/>
  </w:style>
  <w:style w:type="table" w:customStyle="1" w:styleId="5e">
    <w:name w:val="Сетка таблицы5"/>
    <w:basedOn w:val="af8"/>
    <w:next w:val="afff4"/>
    <w:rsid w:val="00704678"/>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 51"/>
    <w:basedOn w:val="af8"/>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
    <w:name w:val="1 / 1.1 / 1.1.4"/>
    <w:basedOn w:val="af9"/>
    <w:next w:val="111111"/>
    <w:rsid w:val="00704678"/>
  </w:style>
  <w:style w:type="table" w:customStyle="1" w:styleId="TableGrid11">
    <w:name w:val="Table Grid11"/>
    <w:basedOn w:val="af8"/>
    <w:next w:val="afff4"/>
    <w:rsid w:val="00704678"/>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ff6">
    <w:name w:val="Папушкин1"/>
    <w:basedOn w:val="afff4"/>
    <w:rsid w:val="00704678"/>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f8"/>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
    <w:name w:val="Столбцы таблицы 31"/>
    <w:basedOn w:val="af8"/>
    <w:next w:val="38"/>
    <w:rsid w:val="00704678"/>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f8"/>
    <w:next w:val="48"/>
    <w:rsid w:val="00704678"/>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8"/>
    <w:next w:val="59"/>
    <w:rsid w:val="00704678"/>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8"/>
    <w:next w:val="-10"/>
    <w:rsid w:val="00704678"/>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f8"/>
    <w:next w:val="28"/>
    <w:rsid w:val="00704678"/>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8"/>
    <w:next w:val="-20"/>
    <w:rsid w:val="00704678"/>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8"/>
    <w:next w:val="affff"/>
    <w:rsid w:val="00704678"/>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2">
    <w:name w:val="Средний список 111"/>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f8"/>
    <w:uiPriority w:val="65"/>
    <w:rsid w:val="00704678"/>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f8"/>
    <w:next w:val="29"/>
    <w:rsid w:val="00704678"/>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8">
    <w:name w:val="Стандартная таблица1"/>
    <w:basedOn w:val="af8"/>
    <w:next w:val="affff0"/>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c">
    <w:name w:val="Классическая таблица 11"/>
    <w:basedOn w:val="af8"/>
    <w:next w:val="1f2"/>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Простая таблица 11"/>
    <w:basedOn w:val="af8"/>
    <w:next w:val="1f3"/>
    <w:rsid w:val="00704678"/>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f8"/>
    <w:next w:val="2a"/>
    <w:rsid w:val="00704678"/>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f8"/>
    <w:next w:val="-11"/>
    <w:rsid w:val="00704678"/>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8"/>
    <w:next w:val="-21"/>
    <w:rsid w:val="00704678"/>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8"/>
    <w:next w:val="-3"/>
    <w:rsid w:val="00704678"/>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f8"/>
    <w:next w:val="affff3"/>
    <w:rsid w:val="00704678"/>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e">
    <w:name w:val="Изящная таблица 11"/>
    <w:basedOn w:val="af8"/>
    <w:next w:val="1f4"/>
    <w:rsid w:val="00704678"/>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f8"/>
    <w:next w:val="2d"/>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
    <w:name w:val="Сетка таблицы11"/>
    <w:basedOn w:val="af8"/>
    <w:next w:val="afff4"/>
    <w:uiPriority w:val="59"/>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f8"/>
    <w:next w:val="afff4"/>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 81"/>
    <w:basedOn w:val="af8"/>
    <w:next w:val="82"/>
    <w:rsid w:val="00704678"/>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f8"/>
    <w:next w:val="2f2"/>
    <w:rsid w:val="00704678"/>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0">
    <w:name w:val="Сетка таблицы 11"/>
    <w:basedOn w:val="af8"/>
    <w:next w:val="1f8"/>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
    <w:name w:val="Простая таблица 31"/>
    <w:basedOn w:val="af8"/>
    <w:next w:val="3f6"/>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f8"/>
    <w:next w:val="2-4"/>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f1">
    <w:name w:val="Нет списка11"/>
    <w:next w:val="af9"/>
    <w:uiPriority w:val="99"/>
    <w:semiHidden/>
    <w:unhideWhenUsed/>
    <w:rsid w:val="00704678"/>
  </w:style>
  <w:style w:type="table" w:customStyle="1" w:styleId="136">
    <w:name w:val="Средний список 13"/>
    <w:basedOn w:val="af8"/>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f8"/>
    <w:next w:val="136"/>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e">
    <w:name w:val="Светлая заливка4"/>
    <w:basedOn w:val="af8"/>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9">
    <w:name w:val="Нет списка21"/>
    <w:next w:val="af9"/>
    <w:uiPriority w:val="99"/>
    <w:semiHidden/>
    <w:unhideWhenUsed/>
    <w:rsid w:val="00704678"/>
  </w:style>
  <w:style w:type="numbering" w:customStyle="1" w:styleId="1113">
    <w:name w:val="Нет списка111"/>
    <w:next w:val="af9"/>
    <w:uiPriority w:val="99"/>
    <w:semiHidden/>
    <w:unhideWhenUsed/>
    <w:rsid w:val="00704678"/>
  </w:style>
  <w:style w:type="table" w:customStyle="1" w:styleId="1122">
    <w:name w:val="Средний список 112"/>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f8">
    <w:name w:val="Нет списка3"/>
    <w:next w:val="af9"/>
    <w:semiHidden/>
    <w:unhideWhenUsed/>
    <w:rsid w:val="00704678"/>
  </w:style>
  <w:style w:type="table" w:customStyle="1" w:styleId="1132">
    <w:name w:val="Средний список 113"/>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
    <w:name w:val="Светлая заливка12"/>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f">
    <w:name w:val="Нет списка4"/>
    <w:next w:val="af9"/>
    <w:uiPriority w:val="99"/>
    <w:semiHidden/>
    <w:unhideWhenUsed/>
    <w:rsid w:val="00704678"/>
  </w:style>
  <w:style w:type="table" w:customStyle="1" w:styleId="1141">
    <w:name w:val="Средний список 114"/>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редний список 115"/>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f">
    <w:name w:val="Нет списка5"/>
    <w:next w:val="af9"/>
    <w:uiPriority w:val="99"/>
    <w:semiHidden/>
    <w:unhideWhenUsed/>
    <w:rsid w:val="00704678"/>
  </w:style>
  <w:style w:type="table" w:customStyle="1" w:styleId="1160">
    <w:name w:val="Средний список 116"/>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a">
    <w:name w:val="Светлая заливка21"/>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3">
    <w:name w:val="Нет списка6"/>
    <w:next w:val="af9"/>
    <w:uiPriority w:val="99"/>
    <w:semiHidden/>
    <w:unhideWhenUsed/>
    <w:rsid w:val="00704678"/>
  </w:style>
  <w:style w:type="table" w:customStyle="1" w:styleId="1170">
    <w:name w:val="Средний список 117"/>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3">
    <w:name w:val="Нет списка7"/>
    <w:next w:val="af9"/>
    <w:uiPriority w:val="99"/>
    <w:semiHidden/>
    <w:unhideWhenUsed/>
    <w:rsid w:val="00704678"/>
  </w:style>
  <w:style w:type="table" w:customStyle="1" w:styleId="11111">
    <w:name w:val="Средний список 11111"/>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3">
    <w:name w:val="Нет списка8"/>
    <w:next w:val="af9"/>
    <w:uiPriority w:val="99"/>
    <w:semiHidden/>
    <w:unhideWhenUsed/>
    <w:rsid w:val="00704678"/>
  </w:style>
  <w:style w:type="table" w:customStyle="1" w:styleId="11120">
    <w:name w:val="Средний список 1112"/>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0">
    <w:name w:val="Средний список 1113"/>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0">
    <w:name w:val="Средний список 1114"/>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115"/>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
    <w:name w:val="Светлая заливка33"/>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7">
    <w:name w:val="Светлая заливка13"/>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f8"/>
    <w:next w:val="55"/>
    <w:rsid w:val="0070467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onsNormal">
    <w:name w:val="ConsNormal"/>
    <w:uiPriority w:val="99"/>
    <w:rsid w:val="00704678"/>
    <w:pPr>
      <w:overflowPunct w:val="0"/>
      <w:autoSpaceDE w:val="0"/>
      <w:autoSpaceDN w:val="0"/>
      <w:adjustRightInd w:val="0"/>
      <w:spacing w:after="200" w:line="276" w:lineRule="auto"/>
      <w:ind w:firstLine="720"/>
      <w:textAlignment w:val="baseline"/>
    </w:pPr>
    <w:rPr>
      <w:rFonts w:ascii="Consultant" w:hAnsi="Consultant"/>
      <w:sz w:val="22"/>
      <w:szCs w:val="22"/>
      <w:lang w:val="en-US" w:bidi="en-US"/>
    </w:rPr>
  </w:style>
  <w:style w:type="paragraph" w:customStyle="1" w:styleId="ConsNonformat">
    <w:name w:val="ConsNonformat"/>
    <w:link w:val="ConsNonformat0"/>
    <w:uiPriority w:val="99"/>
    <w:qFormat/>
    <w:rsid w:val="005F34E8"/>
    <w:pPr>
      <w:overflowPunct w:val="0"/>
      <w:autoSpaceDE w:val="0"/>
      <w:autoSpaceDN w:val="0"/>
      <w:adjustRightInd w:val="0"/>
      <w:spacing w:after="200" w:line="276" w:lineRule="auto"/>
      <w:textAlignment w:val="baseline"/>
    </w:pPr>
    <w:rPr>
      <w:rFonts w:ascii="Consultant" w:hAnsi="Consultant"/>
    </w:rPr>
  </w:style>
  <w:style w:type="paragraph" w:customStyle="1" w:styleId="ConsCell">
    <w:name w:val="ConsCell"/>
    <w:uiPriority w:val="99"/>
    <w:rsid w:val="00704678"/>
    <w:pPr>
      <w:overflowPunct w:val="0"/>
      <w:autoSpaceDE w:val="0"/>
      <w:autoSpaceDN w:val="0"/>
      <w:adjustRightInd w:val="0"/>
      <w:spacing w:after="200" w:line="276" w:lineRule="auto"/>
      <w:textAlignment w:val="baseline"/>
    </w:pPr>
    <w:rPr>
      <w:rFonts w:ascii="Consultant" w:hAnsi="Consultant"/>
      <w:sz w:val="22"/>
      <w:szCs w:val="22"/>
      <w:lang w:val="en-US" w:bidi="en-US"/>
    </w:rPr>
  </w:style>
  <w:style w:type="paragraph" w:customStyle="1" w:styleId="ConsTitle">
    <w:name w:val="ConsTitle"/>
    <w:uiPriority w:val="99"/>
    <w:rsid w:val="00704678"/>
    <w:pPr>
      <w:overflowPunct w:val="0"/>
      <w:autoSpaceDE w:val="0"/>
      <w:autoSpaceDN w:val="0"/>
      <w:adjustRightInd w:val="0"/>
      <w:spacing w:after="200" w:line="276" w:lineRule="auto"/>
      <w:textAlignment w:val="baseline"/>
    </w:pPr>
    <w:rPr>
      <w:rFonts w:ascii="Arial" w:hAnsi="Arial"/>
      <w:b/>
      <w:sz w:val="16"/>
      <w:szCs w:val="22"/>
      <w:lang w:val="en-US" w:bidi="en-US"/>
    </w:rPr>
  </w:style>
  <w:style w:type="paragraph" w:customStyle="1" w:styleId="xl46737">
    <w:name w:val="xl46737"/>
    <w:basedOn w:val="af6"/>
    <w:uiPriority w:val="99"/>
    <w:rsid w:val="00704678"/>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8">
    <w:name w:val="xl46738"/>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9">
    <w:name w:val="xl46739"/>
    <w:basedOn w:val="af6"/>
    <w:uiPriority w:val="99"/>
    <w:rsid w:val="00704678"/>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0">
    <w:name w:val="xl46740"/>
    <w:basedOn w:val="af6"/>
    <w:uiPriority w:val="99"/>
    <w:rsid w:val="00704678"/>
    <w:pPr>
      <w:pBdr>
        <w:top w:val="single" w:sz="4" w:space="0" w:color="auto"/>
        <w:left w:val="single" w:sz="8" w:space="0" w:color="auto"/>
        <w:bottom w:val="single" w:sz="4" w:space="0" w:color="auto"/>
        <w:right w:val="single" w:sz="4" w:space="0" w:color="auto"/>
      </w:pBdr>
      <w:shd w:val="clear" w:color="000000" w:fill="DBEEF3"/>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1">
    <w:name w:val="xl46741"/>
    <w:basedOn w:val="af6"/>
    <w:uiPriority w:val="99"/>
    <w:rsid w:val="00704678"/>
    <w:pPr>
      <w:pBdr>
        <w:top w:val="single" w:sz="4" w:space="0" w:color="auto"/>
        <w:left w:val="single" w:sz="8" w:space="0" w:color="auto"/>
        <w:bottom w:val="single" w:sz="4" w:space="0" w:color="auto"/>
        <w:right w:val="single" w:sz="4" w:space="0" w:color="auto"/>
      </w:pBdr>
      <w:shd w:val="clear" w:color="000000" w:fill="E6B9B8"/>
      <w:spacing w:before="100" w:beforeAutospacing="1" w:after="100" w:afterAutospacing="1"/>
      <w:ind w:firstLine="0"/>
      <w:jc w:val="center"/>
      <w:textAlignment w:val="center"/>
    </w:pPr>
    <w:rPr>
      <w:rFonts w:ascii="Times New Roman" w:hAnsi="Times New Roman"/>
      <w:sz w:val="20"/>
      <w:szCs w:val="20"/>
      <w:lang w:eastAsia="ru-RU"/>
    </w:rPr>
  </w:style>
  <w:style w:type="paragraph" w:customStyle="1" w:styleId="xl46742">
    <w:name w:val="xl46742"/>
    <w:basedOn w:val="af6"/>
    <w:uiPriority w:val="99"/>
    <w:rsid w:val="00704678"/>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3">
    <w:name w:val="xl46743"/>
    <w:basedOn w:val="af6"/>
    <w:uiPriority w:val="99"/>
    <w:rsid w:val="00704678"/>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ind w:firstLine="0"/>
      <w:jc w:val="left"/>
      <w:textAlignment w:val="top"/>
    </w:pPr>
    <w:rPr>
      <w:rFonts w:ascii="Times New Roman" w:hAnsi="Times New Roman"/>
      <w:szCs w:val="24"/>
      <w:lang w:eastAsia="ru-RU"/>
    </w:rPr>
  </w:style>
  <w:style w:type="paragraph" w:customStyle="1" w:styleId="xl46744">
    <w:name w:val="xl46744"/>
    <w:basedOn w:val="af6"/>
    <w:uiPriority w:val="99"/>
    <w:rsid w:val="0070467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5">
    <w:name w:val="xl46745"/>
    <w:basedOn w:val="af6"/>
    <w:uiPriority w:val="99"/>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6">
    <w:name w:val="xl46746"/>
    <w:basedOn w:val="af6"/>
    <w:uiPriority w:val="99"/>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7">
    <w:name w:val="xl46747"/>
    <w:basedOn w:val="af6"/>
    <w:uiPriority w:val="99"/>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8">
    <w:name w:val="xl46748"/>
    <w:basedOn w:val="af6"/>
    <w:uiPriority w:val="99"/>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9">
    <w:name w:val="xl46749"/>
    <w:basedOn w:val="af6"/>
    <w:uiPriority w:val="99"/>
    <w:rsid w:val="00704678"/>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0">
    <w:name w:val="xl46750"/>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1">
    <w:name w:val="xl46751"/>
    <w:basedOn w:val="af6"/>
    <w:uiPriority w:val="99"/>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2">
    <w:name w:val="xl46752"/>
    <w:basedOn w:val="af6"/>
    <w:uiPriority w:val="99"/>
    <w:rsid w:val="00704678"/>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3">
    <w:name w:val="xl46753"/>
    <w:basedOn w:val="af6"/>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sz w:val="28"/>
      <w:szCs w:val="28"/>
      <w:lang w:eastAsia="ru-RU"/>
    </w:rPr>
  </w:style>
  <w:style w:type="paragraph" w:customStyle="1" w:styleId="xl46754">
    <w:name w:val="xl46754"/>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5">
    <w:name w:val="xl46755"/>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6">
    <w:name w:val="xl46756"/>
    <w:basedOn w:val="af6"/>
    <w:uiPriority w:val="99"/>
    <w:rsid w:val="00704678"/>
    <w:pPr>
      <w:pBdr>
        <w:top w:val="single" w:sz="8" w:space="0" w:color="auto"/>
        <w:left w:val="single" w:sz="4" w:space="0" w:color="auto"/>
        <w:bottom w:val="single" w:sz="4" w:space="0" w:color="auto"/>
        <w:right w:val="single" w:sz="8"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7">
    <w:name w:val="xl46757"/>
    <w:basedOn w:val="af6"/>
    <w:uiPriority w:val="99"/>
    <w:rsid w:val="00704678"/>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8">
    <w:name w:val="xl46758"/>
    <w:basedOn w:val="af6"/>
    <w:uiPriority w:val="99"/>
    <w:rsid w:val="0070467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9">
    <w:name w:val="xl46759"/>
    <w:basedOn w:val="af6"/>
    <w:uiPriority w:val="99"/>
    <w:rsid w:val="00704678"/>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0">
    <w:name w:val="xl46760"/>
    <w:basedOn w:val="af6"/>
    <w:uiPriority w:val="99"/>
    <w:rsid w:val="00704678"/>
    <w:pPr>
      <w:pBdr>
        <w:top w:val="single" w:sz="4" w:space="0" w:color="auto"/>
        <w:left w:val="single" w:sz="4" w:space="0" w:color="auto"/>
        <w:bottom w:val="single" w:sz="4" w:space="0" w:color="auto"/>
        <w:right w:val="single" w:sz="8"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1">
    <w:name w:val="xl46761"/>
    <w:basedOn w:val="af6"/>
    <w:uiPriority w:val="99"/>
    <w:rsid w:val="00704678"/>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2">
    <w:name w:val="xl46762"/>
    <w:basedOn w:val="af6"/>
    <w:uiPriority w:val="99"/>
    <w:rsid w:val="00704678"/>
    <w:pPr>
      <w:pBdr>
        <w:top w:val="single" w:sz="4" w:space="0" w:color="auto"/>
        <w:left w:val="single" w:sz="4" w:space="0" w:color="auto"/>
        <w:bottom w:val="single" w:sz="4" w:space="0" w:color="auto"/>
        <w:right w:val="single" w:sz="8"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3">
    <w:name w:val="xl46763"/>
    <w:basedOn w:val="af6"/>
    <w:uiPriority w:val="99"/>
    <w:rsid w:val="00704678"/>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4">
    <w:name w:val="xl46764"/>
    <w:basedOn w:val="af6"/>
    <w:uiPriority w:val="99"/>
    <w:rsid w:val="00704678"/>
    <w:pPr>
      <w:pBdr>
        <w:top w:val="single" w:sz="4" w:space="0" w:color="auto"/>
        <w:left w:val="single" w:sz="8" w:space="0" w:color="auto"/>
        <w:bottom w:val="single" w:sz="4" w:space="0" w:color="auto"/>
        <w:right w:val="single" w:sz="4" w:space="0" w:color="auto"/>
      </w:pBdr>
      <w:shd w:val="clear" w:color="000000" w:fill="93CD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65">
    <w:name w:val="xl46765"/>
    <w:basedOn w:val="af6"/>
    <w:uiPriority w:val="99"/>
    <w:rsid w:val="00704678"/>
    <w:pPr>
      <w:pBdr>
        <w:top w:val="single" w:sz="4" w:space="0" w:color="auto"/>
        <w:left w:val="single" w:sz="4" w:space="0" w:color="auto"/>
        <w:bottom w:val="single" w:sz="4" w:space="0" w:color="auto"/>
        <w:right w:val="single" w:sz="8"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6">
    <w:name w:val="xl46766"/>
    <w:basedOn w:val="af6"/>
    <w:uiPriority w:val="99"/>
    <w:rsid w:val="00704678"/>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paragraph" w:customStyle="1" w:styleId="xl46767">
    <w:name w:val="xl46767"/>
    <w:basedOn w:val="af6"/>
    <w:uiPriority w:val="99"/>
    <w:rsid w:val="00704678"/>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character" w:customStyle="1" w:styleId="1ffa">
    <w:name w:val="Нижний колонтитул Знак1"/>
    <w:aliases w:val=" Знак1 Знак2"/>
    <w:uiPriority w:val="99"/>
    <w:semiHidden/>
    <w:rsid w:val="00704678"/>
    <w:rPr>
      <w:rFonts w:ascii="Arial" w:eastAsia="Microsoft YaHei" w:hAnsi="Arial" w:cs="Times New Roman"/>
      <w:spacing w:val="-5"/>
    </w:rPr>
  </w:style>
  <w:style w:type="character" w:customStyle="1" w:styleId="1ffb">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rsid w:val="00704678"/>
    <w:rPr>
      <w:rFonts w:ascii="Arial" w:eastAsia="Microsoft YaHei" w:hAnsi="Arial" w:cs="Times New Roman"/>
      <w:spacing w:val="-5"/>
    </w:rPr>
  </w:style>
  <w:style w:type="paragraph" w:customStyle="1" w:styleId="xl46735">
    <w:name w:val="xl46735"/>
    <w:basedOn w:val="af6"/>
    <w:uiPriority w:val="99"/>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6736">
    <w:name w:val="xl46736"/>
    <w:basedOn w:val="af6"/>
    <w:uiPriority w:val="99"/>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7">
    <w:name w:val="xl47857"/>
    <w:basedOn w:val="af6"/>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8">
    <w:name w:val="xl47858"/>
    <w:basedOn w:val="af6"/>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9">
    <w:name w:val="xl47859"/>
    <w:basedOn w:val="af6"/>
    <w:rsid w:val="00704678"/>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0">
    <w:name w:val="xl47860"/>
    <w:basedOn w:val="af6"/>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1">
    <w:name w:val="xl47861"/>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2">
    <w:name w:val="xl47862"/>
    <w:basedOn w:val="af6"/>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3">
    <w:name w:val="xl47863"/>
    <w:basedOn w:val="af6"/>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4">
    <w:name w:val="xl47864"/>
    <w:basedOn w:val="af6"/>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5">
    <w:name w:val="xl47865"/>
    <w:basedOn w:val="af6"/>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6">
    <w:name w:val="xl47866"/>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7">
    <w:name w:val="xl47867"/>
    <w:basedOn w:val="af6"/>
    <w:rsid w:val="0070467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ind w:firstLine="0"/>
      <w:jc w:val="center"/>
    </w:pPr>
    <w:rPr>
      <w:rFonts w:ascii="Times New Roman" w:hAnsi="Times New Roman"/>
      <w:b/>
      <w:bCs/>
      <w:sz w:val="28"/>
      <w:szCs w:val="28"/>
      <w:lang w:eastAsia="ru-RU"/>
    </w:rPr>
  </w:style>
  <w:style w:type="paragraph" w:customStyle="1" w:styleId="xl47868">
    <w:name w:val="xl47868"/>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69">
    <w:name w:val="xl47869"/>
    <w:basedOn w:val="af6"/>
    <w:rsid w:val="00704678"/>
    <w:pPr>
      <w:pBdr>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0">
    <w:name w:val="xl47870"/>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1">
    <w:name w:val="xl47871"/>
    <w:basedOn w:val="af6"/>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pPr>
    <w:rPr>
      <w:rFonts w:ascii="Times New Roman" w:hAnsi="Times New Roman"/>
      <w:b/>
      <w:bCs/>
      <w:szCs w:val="24"/>
      <w:lang w:eastAsia="ru-RU"/>
    </w:rPr>
  </w:style>
  <w:style w:type="paragraph" w:customStyle="1" w:styleId="xl47872">
    <w:name w:val="xl47872"/>
    <w:basedOn w:val="af6"/>
    <w:rsid w:val="00704678"/>
    <w:pPr>
      <w:pBdr>
        <w:left w:val="single" w:sz="4" w:space="0" w:color="auto"/>
        <w:bottom w:val="single" w:sz="4" w:space="0" w:color="auto"/>
        <w:right w:val="single" w:sz="4" w:space="0" w:color="auto"/>
      </w:pBdr>
      <w:shd w:val="clear" w:color="000000" w:fill="DBEEF3"/>
      <w:spacing w:before="100" w:beforeAutospacing="1" w:after="100" w:afterAutospacing="1"/>
      <w:ind w:firstLine="0"/>
      <w:jc w:val="left"/>
    </w:pPr>
    <w:rPr>
      <w:rFonts w:ascii="Times New Roman" w:hAnsi="Times New Roman"/>
      <w:szCs w:val="24"/>
      <w:lang w:eastAsia="ru-RU"/>
    </w:rPr>
  </w:style>
  <w:style w:type="paragraph" w:customStyle="1" w:styleId="xl47873">
    <w:name w:val="xl47873"/>
    <w:basedOn w:val="af6"/>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left"/>
    </w:pPr>
    <w:rPr>
      <w:rFonts w:ascii="Times New Roman" w:hAnsi="Times New Roman"/>
      <w:szCs w:val="24"/>
      <w:lang w:eastAsia="ru-RU"/>
    </w:rPr>
  </w:style>
  <w:style w:type="paragraph" w:customStyle="1" w:styleId="xl47874">
    <w:name w:val="xl47874"/>
    <w:basedOn w:val="af6"/>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5">
    <w:name w:val="xl47875"/>
    <w:basedOn w:val="af6"/>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left"/>
    </w:pPr>
    <w:rPr>
      <w:rFonts w:ascii="Times New Roman" w:hAnsi="Times New Roman"/>
      <w:szCs w:val="24"/>
      <w:lang w:eastAsia="ru-RU"/>
    </w:rPr>
  </w:style>
  <w:style w:type="paragraph" w:customStyle="1" w:styleId="xl47876">
    <w:name w:val="xl47876"/>
    <w:basedOn w:val="af6"/>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pPr>
    <w:rPr>
      <w:rFonts w:ascii="Times New Roman" w:hAnsi="Times New Roman"/>
      <w:b/>
      <w:bCs/>
      <w:szCs w:val="24"/>
      <w:lang w:eastAsia="ru-RU"/>
    </w:rPr>
  </w:style>
  <w:style w:type="paragraph" w:customStyle="1" w:styleId="xl47877">
    <w:name w:val="xl47877"/>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78">
    <w:name w:val="xl47878"/>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9">
    <w:name w:val="xl47879"/>
    <w:basedOn w:val="af6"/>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Times New Roman" w:hAnsi="Times New Roman"/>
      <w:b/>
      <w:bCs/>
      <w:szCs w:val="24"/>
      <w:lang w:eastAsia="ru-RU"/>
    </w:rPr>
  </w:style>
  <w:style w:type="paragraph" w:customStyle="1" w:styleId="xl47880">
    <w:name w:val="xl47880"/>
    <w:basedOn w:val="af6"/>
    <w:rsid w:val="00704678"/>
    <w:pPr>
      <w:pBdr>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81">
    <w:name w:val="xl47881"/>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82">
    <w:name w:val="xl47882"/>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2ff3">
    <w:name w:val="Подзаголовок 2"/>
    <w:basedOn w:val="1a"/>
    <w:link w:val="2ff4"/>
    <w:qFormat/>
    <w:rsid w:val="005F34E8"/>
    <w:pPr>
      <w:numPr>
        <w:numId w:val="0"/>
      </w:numPr>
      <w:spacing w:before="480" w:line="240" w:lineRule="auto"/>
      <w:ind w:left="1152" w:hanging="432"/>
    </w:pPr>
    <w:rPr>
      <w:rFonts w:ascii="Cambria" w:hAnsi="Cambria"/>
      <w:b w:val="0"/>
      <w:bCs/>
      <w:spacing w:val="-8"/>
      <w:kern w:val="20"/>
      <w:sz w:val="26"/>
      <w:szCs w:val="26"/>
      <w:lang w:eastAsia="ru-RU" w:bidi="ar-SA"/>
    </w:rPr>
  </w:style>
  <w:style w:type="character" w:customStyle="1" w:styleId="2ff4">
    <w:name w:val="Подзаголовок 2 Знак"/>
    <w:link w:val="2ff3"/>
    <w:rsid w:val="005F34E8"/>
    <w:rPr>
      <w:bCs/>
      <w:smallCaps/>
      <w:spacing w:val="-8"/>
      <w:kern w:val="20"/>
      <w:sz w:val="26"/>
      <w:szCs w:val="26"/>
    </w:rPr>
  </w:style>
  <w:style w:type="paragraph" w:customStyle="1" w:styleId="a4">
    <w:name w:val="Рисунки"/>
    <w:basedOn w:val="2fa"/>
    <w:link w:val="afffffffb"/>
    <w:uiPriority w:val="99"/>
    <w:qFormat/>
    <w:rsid w:val="005F34E8"/>
    <w:pPr>
      <w:numPr>
        <w:numId w:val="17"/>
      </w:numPr>
      <w:shd w:val="clear" w:color="auto" w:fill="auto"/>
      <w:spacing w:before="0" w:line="240" w:lineRule="auto"/>
      <w:ind w:left="2160" w:right="20"/>
    </w:pPr>
    <w:rPr>
      <w:i/>
      <w:sz w:val="22"/>
      <w:szCs w:val="22"/>
    </w:rPr>
  </w:style>
  <w:style w:type="character" w:customStyle="1" w:styleId="afffffffb">
    <w:name w:val="Рисунки Знак"/>
    <w:link w:val="a4"/>
    <w:uiPriority w:val="99"/>
    <w:rsid w:val="005F34E8"/>
    <w:rPr>
      <w:rFonts w:ascii="Arial" w:eastAsia="Arial" w:hAnsi="Arial" w:cs="Arial"/>
      <w:i/>
      <w:sz w:val="22"/>
      <w:szCs w:val="22"/>
      <w:lang w:val="en-US" w:eastAsia="en-US" w:bidi="en-US"/>
    </w:rPr>
  </w:style>
  <w:style w:type="paragraph" w:customStyle="1" w:styleId="xl47501">
    <w:name w:val="xl47501"/>
    <w:basedOn w:val="af6"/>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2">
    <w:name w:val="xl47502"/>
    <w:basedOn w:val="af6"/>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3">
    <w:name w:val="xl47503"/>
    <w:basedOn w:val="af6"/>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4">
    <w:name w:val="xl47504"/>
    <w:basedOn w:val="af6"/>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5">
    <w:name w:val="xl47505"/>
    <w:basedOn w:val="af6"/>
    <w:uiPriority w:val="99"/>
    <w:rsid w:val="00704678"/>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9">
    <w:name w:val="xl72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0">
    <w:name w:val="xl730"/>
    <w:basedOn w:val="af6"/>
    <w:uiPriority w:val="99"/>
    <w:rsid w:val="00704678"/>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1">
    <w:name w:val="xl731"/>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32">
    <w:name w:val="xl732"/>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hAnsi="Times New Roman"/>
      <w:szCs w:val="24"/>
      <w:lang w:eastAsia="ru-RU"/>
    </w:rPr>
  </w:style>
  <w:style w:type="character" w:customStyle="1" w:styleId="85pt0">
    <w:name w:val="Основной текст + 8.5 pt"/>
    <w:rsid w:val="00704678"/>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4ArialUnicodeMS65pt">
    <w:name w:val="Основной текст (4) + Arial Unicode MS;6.5 pt;Не полужирный"/>
    <w:rsid w:val="00704678"/>
    <w:rPr>
      <w:rFonts w:ascii="Arial Unicode MS" w:eastAsia="Arial Unicode MS" w:hAnsi="Arial Unicode MS" w:cs="Arial Unicode MS"/>
      <w:b/>
      <w:bCs/>
      <w:i w:val="0"/>
      <w:iCs w:val="0"/>
      <w:smallCaps w:val="0"/>
      <w:strike w:val="0"/>
      <w:color w:val="000000"/>
      <w:spacing w:val="0"/>
      <w:w w:val="100"/>
      <w:position w:val="0"/>
      <w:sz w:val="13"/>
      <w:szCs w:val="13"/>
      <w:u w:val="none"/>
      <w:shd w:val="clear" w:color="auto" w:fill="FFFFFF"/>
      <w:lang w:val="ru-RU"/>
    </w:rPr>
  </w:style>
  <w:style w:type="paragraph" w:customStyle="1" w:styleId="af3">
    <w:name w:val="Таблицы"/>
    <w:basedOn w:val="affff4"/>
    <w:link w:val="afffffffc"/>
    <w:uiPriority w:val="99"/>
    <w:qFormat/>
    <w:rsid w:val="005F34E8"/>
    <w:pPr>
      <w:numPr>
        <w:numId w:val="18"/>
      </w:numPr>
      <w:ind w:left="720"/>
      <w:jc w:val="right"/>
    </w:pPr>
    <w:rPr>
      <w:szCs w:val="24"/>
      <w:lang w:val="en-US" w:bidi="en-US"/>
    </w:rPr>
  </w:style>
  <w:style w:type="character" w:customStyle="1" w:styleId="afffffffc">
    <w:name w:val="Таблицы Знак"/>
    <w:link w:val="af3"/>
    <w:uiPriority w:val="99"/>
    <w:rsid w:val="005F34E8"/>
    <w:rPr>
      <w:rFonts w:ascii="Arial" w:hAnsi="Arial"/>
      <w:sz w:val="24"/>
      <w:szCs w:val="24"/>
      <w:lang w:val="en-US" w:bidi="en-US"/>
    </w:rPr>
  </w:style>
  <w:style w:type="paragraph" w:customStyle="1" w:styleId="xl733">
    <w:name w:val="xl733"/>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4">
    <w:name w:val="xl734"/>
    <w:basedOn w:val="af6"/>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5">
    <w:name w:val="xl735"/>
    <w:basedOn w:val="af6"/>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6">
    <w:name w:val="xl736"/>
    <w:basedOn w:val="af6"/>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7">
    <w:name w:val="xl737"/>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8">
    <w:name w:val="xl738"/>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9">
    <w:name w:val="xl739"/>
    <w:basedOn w:val="af6"/>
    <w:uiPriority w:val="99"/>
    <w:rsid w:val="00704678"/>
    <w:pPr>
      <w:spacing w:before="100" w:beforeAutospacing="1" w:after="100" w:afterAutospacing="1"/>
      <w:ind w:firstLine="0"/>
      <w:jc w:val="left"/>
    </w:pPr>
    <w:rPr>
      <w:rFonts w:ascii="Times New Roman" w:hAnsi="Times New Roman"/>
      <w:szCs w:val="24"/>
      <w:lang w:eastAsia="ru-RU"/>
    </w:rPr>
  </w:style>
  <w:style w:type="paragraph" w:customStyle="1" w:styleId="xl740">
    <w:name w:val="xl74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41">
    <w:name w:val="xl741"/>
    <w:basedOn w:val="af6"/>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2">
    <w:name w:val="xl742"/>
    <w:basedOn w:val="af6"/>
    <w:uiPriority w:val="99"/>
    <w:rsid w:val="00704678"/>
    <w:pPr>
      <w:pBdr>
        <w:top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3">
    <w:name w:val="xl743"/>
    <w:basedOn w:val="af6"/>
    <w:uiPriority w:val="99"/>
    <w:rsid w:val="00704678"/>
    <w:pPr>
      <w:pBdr>
        <w:top w:val="single" w:sz="8" w:space="0" w:color="auto"/>
        <w:righ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4">
    <w:name w:val="xl744"/>
    <w:basedOn w:val="af6"/>
    <w:uiPriority w:val="99"/>
    <w:rsid w:val="00704678"/>
    <w:pPr>
      <w:pBdr>
        <w:top w:val="single" w:sz="4"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5">
    <w:name w:val="xl745"/>
    <w:basedOn w:val="af6"/>
    <w:uiPriority w:val="99"/>
    <w:rsid w:val="00704678"/>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6">
    <w:name w:val="xl746"/>
    <w:basedOn w:val="af6"/>
    <w:uiPriority w:val="99"/>
    <w:rsid w:val="00704678"/>
    <w:pPr>
      <w:pBdr>
        <w:top w:val="single" w:sz="4" w:space="0" w:color="auto"/>
        <w:left w:val="single" w:sz="4" w:space="0" w:color="auto"/>
        <w:bottom w:val="single" w:sz="4" w:space="0" w:color="auto"/>
        <w:right w:val="single" w:sz="8"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7">
    <w:name w:val="xl747"/>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8">
    <w:name w:val="xl748"/>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9">
    <w:name w:val="xl749"/>
    <w:basedOn w:val="af6"/>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0">
    <w:name w:val="xl750"/>
    <w:basedOn w:val="af6"/>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51">
    <w:name w:val="xl751"/>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2">
    <w:name w:val="xl752"/>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3">
    <w:name w:val="xl753"/>
    <w:basedOn w:val="af6"/>
    <w:uiPriority w:val="99"/>
    <w:rsid w:val="00704678"/>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4">
    <w:name w:val="xl754"/>
    <w:basedOn w:val="af6"/>
    <w:uiPriority w:val="99"/>
    <w:rsid w:val="00704678"/>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5">
    <w:name w:val="xl755"/>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6">
    <w:name w:val="xl756"/>
    <w:basedOn w:val="af6"/>
    <w:uiPriority w:val="99"/>
    <w:rsid w:val="00704678"/>
    <w:pPr>
      <w:spacing w:before="100" w:beforeAutospacing="1" w:after="100" w:afterAutospacing="1"/>
      <w:ind w:firstLine="0"/>
      <w:jc w:val="left"/>
    </w:pPr>
    <w:rPr>
      <w:rFonts w:ascii="Calibri" w:hAnsi="Calibri" w:cs="Calibri"/>
      <w:szCs w:val="24"/>
      <w:lang w:eastAsia="ru-RU"/>
    </w:rPr>
  </w:style>
  <w:style w:type="paragraph" w:customStyle="1" w:styleId="xl757">
    <w:name w:val="xl757"/>
    <w:basedOn w:val="af6"/>
    <w:uiPriority w:val="99"/>
    <w:rsid w:val="00704678"/>
    <w:pPr>
      <w:pBdr>
        <w:top w:val="single" w:sz="8" w:space="0" w:color="auto"/>
      </w:pBdr>
      <w:shd w:val="clear" w:color="000000" w:fill="B8CCE4"/>
      <w:spacing w:before="100" w:beforeAutospacing="1" w:after="100" w:afterAutospacing="1"/>
      <w:ind w:firstLine="0"/>
      <w:jc w:val="left"/>
    </w:pPr>
    <w:rPr>
      <w:rFonts w:ascii="Times New Roman" w:hAnsi="Times New Roman"/>
      <w:szCs w:val="24"/>
      <w:lang w:eastAsia="ru-RU"/>
    </w:rPr>
  </w:style>
  <w:style w:type="paragraph" w:customStyle="1" w:styleId="xl758">
    <w:name w:val="xl758"/>
    <w:basedOn w:val="af6"/>
    <w:uiPriority w:val="99"/>
    <w:rsid w:val="0070467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59">
    <w:name w:val="xl75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cs="Calibri"/>
      <w:szCs w:val="24"/>
      <w:lang w:eastAsia="ru-RU"/>
    </w:rPr>
  </w:style>
  <w:style w:type="paragraph" w:customStyle="1" w:styleId="xl760">
    <w:name w:val="xl760"/>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1">
    <w:name w:val="xl761"/>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2">
    <w:name w:val="xl762"/>
    <w:basedOn w:val="af6"/>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63">
    <w:name w:val="xl763"/>
    <w:basedOn w:val="af6"/>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4">
    <w:name w:val="xl764"/>
    <w:basedOn w:val="af6"/>
    <w:uiPriority w:val="99"/>
    <w:rsid w:val="00704678"/>
    <w:pPr>
      <w:pBdr>
        <w:top w:val="single" w:sz="8" w:space="0" w:color="auto"/>
        <w:right w:val="single" w:sz="8"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5">
    <w:name w:val="xl765"/>
    <w:basedOn w:val="af6"/>
    <w:uiPriority w:val="99"/>
    <w:rsid w:val="00704678"/>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6">
    <w:name w:val="xl766"/>
    <w:basedOn w:val="af6"/>
    <w:uiPriority w:val="99"/>
    <w:rsid w:val="00704678"/>
    <w:pPr>
      <w:pBdr>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7">
    <w:name w:val="xl767"/>
    <w:basedOn w:val="af6"/>
    <w:uiPriority w:val="99"/>
    <w:rsid w:val="00704678"/>
    <w:pPr>
      <w:pBdr>
        <w:top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8">
    <w:name w:val="xl768"/>
    <w:basedOn w:val="af6"/>
    <w:uiPriority w:val="99"/>
    <w:rsid w:val="00704678"/>
    <w:pPr>
      <w:pBdr>
        <w:left w:val="single" w:sz="8" w:space="0" w:color="auto"/>
        <w:bottom w:val="single" w:sz="4" w:space="0" w:color="auto"/>
        <w:right w:val="single" w:sz="4"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9">
    <w:name w:val="xl769"/>
    <w:basedOn w:val="af6"/>
    <w:uiPriority w:val="99"/>
    <w:rsid w:val="00704678"/>
    <w:pPr>
      <w:pBdr>
        <w:top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70">
    <w:name w:val="xl770"/>
    <w:basedOn w:val="af6"/>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1">
    <w:name w:val="xl771"/>
    <w:basedOn w:val="af6"/>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2">
    <w:name w:val="xl772"/>
    <w:basedOn w:val="af6"/>
    <w:uiPriority w:val="99"/>
    <w:rsid w:val="00704678"/>
    <w:pPr>
      <w:pBdr>
        <w:top w:val="single" w:sz="8"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3">
    <w:name w:val="xl773"/>
    <w:basedOn w:val="af6"/>
    <w:uiPriority w:val="99"/>
    <w:rsid w:val="00704678"/>
    <w:pPr>
      <w:pBdr>
        <w:top w:val="single" w:sz="8"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4">
    <w:name w:val="xl774"/>
    <w:basedOn w:val="af6"/>
    <w:uiPriority w:val="99"/>
    <w:rsid w:val="00704678"/>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5">
    <w:name w:val="xl775"/>
    <w:basedOn w:val="af6"/>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6">
    <w:name w:val="xl776"/>
    <w:basedOn w:val="af6"/>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7">
    <w:name w:val="xl777"/>
    <w:basedOn w:val="af6"/>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8">
    <w:name w:val="xl778"/>
    <w:basedOn w:val="af6"/>
    <w:uiPriority w:val="99"/>
    <w:rsid w:val="00704678"/>
    <w:pPr>
      <w:pBdr>
        <w:top w:val="single" w:sz="8"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9">
    <w:name w:val="xl779"/>
    <w:basedOn w:val="af6"/>
    <w:uiPriority w:val="99"/>
    <w:rsid w:val="00704678"/>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80">
    <w:name w:val="xl780"/>
    <w:basedOn w:val="af6"/>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81">
    <w:name w:val="xl781"/>
    <w:basedOn w:val="af6"/>
    <w:uiPriority w:val="99"/>
    <w:rsid w:val="00704678"/>
    <w:pPr>
      <w:pBdr>
        <w:top w:val="single" w:sz="8" w:space="0" w:color="auto"/>
        <w:left w:val="single" w:sz="8" w:space="0" w:color="auto"/>
      </w:pBdr>
      <w:shd w:val="clear" w:color="000000" w:fill="B8CCE4"/>
      <w:spacing w:before="100" w:beforeAutospacing="1" w:after="100" w:afterAutospacing="1"/>
      <w:ind w:firstLine="0"/>
      <w:jc w:val="left"/>
    </w:pPr>
    <w:rPr>
      <w:rFonts w:ascii="Times New Roman" w:hAnsi="Times New Roman"/>
      <w:sz w:val="28"/>
      <w:szCs w:val="28"/>
      <w:lang w:eastAsia="ru-RU"/>
    </w:rPr>
  </w:style>
  <w:style w:type="paragraph" w:customStyle="1" w:styleId="xl782">
    <w:name w:val="xl782"/>
    <w:basedOn w:val="af6"/>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83">
    <w:name w:val="xl783"/>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Times New Roman" w:hAnsi="Times New Roman"/>
      <w:szCs w:val="24"/>
      <w:lang w:eastAsia="ru-RU"/>
    </w:rPr>
  </w:style>
  <w:style w:type="paragraph" w:customStyle="1" w:styleId="xl784">
    <w:name w:val="xl784"/>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5">
    <w:name w:val="xl785"/>
    <w:basedOn w:val="af6"/>
    <w:uiPriority w:val="99"/>
    <w:rsid w:val="00704678"/>
    <w:pPr>
      <w:pBdr>
        <w:top w:val="single" w:sz="8"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6">
    <w:name w:val="xl786"/>
    <w:basedOn w:val="af6"/>
    <w:uiPriority w:val="99"/>
    <w:rsid w:val="00704678"/>
    <w:pPr>
      <w:pBdr>
        <w:top w:val="single" w:sz="4" w:space="0" w:color="auto"/>
        <w:left w:val="single" w:sz="8"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7">
    <w:name w:val="xl787"/>
    <w:basedOn w:val="af6"/>
    <w:uiPriority w:val="99"/>
    <w:rsid w:val="00704678"/>
    <w:pPr>
      <w:pBdr>
        <w:top w:val="single" w:sz="4"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8">
    <w:name w:val="xl788"/>
    <w:basedOn w:val="af6"/>
    <w:uiPriority w:val="99"/>
    <w:rsid w:val="00704678"/>
    <w:pPr>
      <w:pBdr>
        <w:top w:val="single" w:sz="4"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9">
    <w:name w:val="xl789"/>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szCs w:val="24"/>
      <w:lang w:eastAsia="ru-RU"/>
    </w:rPr>
  </w:style>
  <w:style w:type="paragraph" w:customStyle="1" w:styleId="xl790">
    <w:name w:val="xl790"/>
    <w:basedOn w:val="af6"/>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91">
    <w:name w:val="xl791"/>
    <w:basedOn w:val="af6"/>
    <w:uiPriority w:val="99"/>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2">
    <w:name w:val="xl792"/>
    <w:basedOn w:val="af6"/>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3">
    <w:name w:val="xl793"/>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4">
    <w:name w:val="xl794"/>
    <w:basedOn w:val="af6"/>
    <w:uiPriority w:val="99"/>
    <w:rsid w:val="00704678"/>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5">
    <w:name w:val="xl795"/>
    <w:basedOn w:val="af6"/>
    <w:uiPriority w:val="99"/>
    <w:rsid w:val="00704678"/>
    <w:pPr>
      <w:pBdr>
        <w:top w:val="single" w:sz="4" w:space="0" w:color="auto"/>
        <w:left w:val="single" w:sz="8"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6">
    <w:name w:val="xl796"/>
    <w:basedOn w:val="af6"/>
    <w:uiPriority w:val="99"/>
    <w:rsid w:val="00704678"/>
    <w:pPr>
      <w:pBdr>
        <w:top w:val="single" w:sz="4" w:space="0" w:color="auto"/>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7">
    <w:name w:val="xl797"/>
    <w:basedOn w:val="af6"/>
    <w:uiPriority w:val="99"/>
    <w:rsid w:val="00704678"/>
    <w:pPr>
      <w:pBdr>
        <w:top w:val="single" w:sz="8" w:space="0" w:color="auto"/>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8">
    <w:name w:val="xl798"/>
    <w:basedOn w:val="af6"/>
    <w:uiPriority w:val="99"/>
    <w:rsid w:val="00704678"/>
    <w:pPr>
      <w:pBdr>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9">
    <w:name w:val="xl799"/>
    <w:basedOn w:val="af6"/>
    <w:uiPriority w:val="99"/>
    <w:rsid w:val="00704678"/>
    <w:pPr>
      <w:pBdr>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860">
    <w:name w:val="xl1860"/>
    <w:basedOn w:val="af6"/>
    <w:uiPriority w:val="99"/>
    <w:rsid w:val="005B6E6D"/>
    <w:pP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1">
    <w:name w:val="xl1861"/>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2">
    <w:name w:val="xl1862"/>
    <w:basedOn w:val="af6"/>
    <w:uiPriority w:val="99"/>
    <w:rsid w:val="005B6E6D"/>
    <w:pPr>
      <w:pBdr>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3">
    <w:name w:val="xl1863"/>
    <w:basedOn w:val="af6"/>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4">
    <w:name w:val="xl1864"/>
    <w:basedOn w:val="af6"/>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65">
    <w:name w:val="xl1865"/>
    <w:basedOn w:val="af6"/>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sz w:val="18"/>
      <w:szCs w:val="18"/>
      <w:lang w:eastAsia="ru-RU"/>
    </w:rPr>
  </w:style>
  <w:style w:type="paragraph" w:customStyle="1" w:styleId="xl1866">
    <w:name w:val="xl1866"/>
    <w:basedOn w:val="af6"/>
    <w:uiPriority w:val="99"/>
    <w:rsid w:val="005B6E6D"/>
    <w:pPr>
      <w:pBdr>
        <w:top w:val="single" w:sz="4" w:space="0" w:color="auto"/>
        <w:bottom w:val="single" w:sz="4" w:space="0" w:color="auto"/>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7">
    <w:name w:val="xl1867"/>
    <w:basedOn w:val="af6"/>
    <w:uiPriority w:val="99"/>
    <w:rsid w:val="005B6E6D"/>
    <w:pPr>
      <w:pBdr>
        <w:top w:val="single" w:sz="4" w:space="0" w:color="auto"/>
        <w:left w:val="single" w:sz="4" w:space="0" w:color="auto"/>
        <w:bottom w:val="single" w:sz="4" w:space="0" w:color="auto"/>
      </w:pBdr>
      <w:shd w:val="thinReverseDiagStripe" w:color="C0C0C0" w:fill="auto"/>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8">
    <w:name w:val="xl1868"/>
    <w:basedOn w:val="af6"/>
    <w:uiPriority w:val="99"/>
    <w:rsid w:val="005B6E6D"/>
    <w:pPr>
      <w:pBdr>
        <w:top w:val="single" w:sz="4" w:space="0" w:color="auto"/>
        <w:bottom w:val="single" w:sz="4" w:space="0" w:color="auto"/>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9">
    <w:name w:val="xl1869"/>
    <w:basedOn w:val="af6"/>
    <w:uiPriority w:val="99"/>
    <w:rsid w:val="005B6E6D"/>
    <w:pPr>
      <w:pBdr>
        <w:top w:val="single" w:sz="4" w:space="0" w:color="auto"/>
        <w:left w:val="single" w:sz="4" w:space="7"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0">
    <w:name w:val="xl1870"/>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1">
    <w:name w:val="xl1871"/>
    <w:basedOn w:val="af6"/>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72">
    <w:name w:val="xl1872"/>
    <w:basedOn w:val="af6"/>
    <w:uiPriority w:val="99"/>
    <w:rsid w:val="005B6E6D"/>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3">
    <w:name w:val="xl1873"/>
    <w:basedOn w:val="af6"/>
    <w:uiPriority w:val="99"/>
    <w:rsid w:val="005B6E6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sz w:val="18"/>
      <w:szCs w:val="18"/>
      <w:lang w:eastAsia="ru-RU"/>
    </w:rPr>
  </w:style>
  <w:style w:type="paragraph" w:customStyle="1" w:styleId="xl1874">
    <w:name w:val="xl1874"/>
    <w:basedOn w:val="af6"/>
    <w:uiPriority w:val="99"/>
    <w:rsid w:val="005B6E6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5">
    <w:name w:val="xl1875"/>
    <w:basedOn w:val="af6"/>
    <w:uiPriority w:val="99"/>
    <w:rsid w:val="005B6E6D"/>
    <w:pPr>
      <w:pBdr>
        <w:top w:val="single" w:sz="4" w:space="0" w:color="auto"/>
        <w:bottom w:val="single" w:sz="4" w:space="0" w:color="auto"/>
        <w:right w:val="single" w:sz="4" w:space="0" w:color="333333"/>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6">
    <w:name w:val="xl1876"/>
    <w:basedOn w:val="af6"/>
    <w:uiPriority w:val="99"/>
    <w:rsid w:val="005B6E6D"/>
    <w:pPr>
      <w:pBdr>
        <w:top w:val="single" w:sz="4" w:space="0" w:color="auto"/>
        <w:left w:val="single" w:sz="4" w:space="0" w:color="auto"/>
        <w:bottom w:val="single" w:sz="4" w:space="0" w:color="auto"/>
        <w:right w:val="single" w:sz="4" w:space="0" w:color="333333"/>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7">
    <w:name w:val="xl1877"/>
    <w:basedOn w:val="af6"/>
    <w:uiPriority w:val="99"/>
    <w:rsid w:val="005B6E6D"/>
    <w:pPr>
      <w:pBdr>
        <w:top w:val="single" w:sz="4" w:space="0" w:color="auto"/>
        <w:bottom w:val="single" w:sz="4" w:space="0" w:color="auto"/>
        <w:right w:val="single" w:sz="4" w:space="0" w:color="333333"/>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8">
    <w:name w:val="xl1878"/>
    <w:basedOn w:val="af6"/>
    <w:uiPriority w:val="99"/>
    <w:rsid w:val="005B6E6D"/>
    <w:pPr>
      <w:pBdr>
        <w:top w:val="single" w:sz="4" w:space="0" w:color="auto"/>
        <w:bottom w:val="single" w:sz="4" w:space="0" w:color="auto"/>
        <w:right w:val="single" w:sz="4" w:space="0" w:color="333333"/>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9">
    <w:name w:val="xl1879"/>
    <w:basedOn w:val="af6"/>
    <w:uiPriority w:val="99"/>
    <w:rsid w:val="005B6E6D"/>
    <w:pPr>
      <w:pBdr>
        <w:top w:val="single" w:sz="4" w:space="0" w:color="auto"/>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0">
    <w:name w:val="xl1880"/>
    <w:basedOn w:val="af6"/>
    <w:uiPriority w:val="99"/>
    <w:rsid w:val="005B6E6D"/>
    <w:pPr>
      <w:pBdr>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1">
    <w:name w:val="xl1881"/>
    <w:basedOn w:val="af6"/>
    <w:uiPriority w:val="99"/>
    <w:rsid w:val="005B6E6D"/>
    <w:pPr>
      <w:pBdr>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2">
    <w:name w:val="xl1882"/>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0"/>
      <w:jc w:val="left"/>
      <w:textAlignment w:val="center"/>
    </w:pPr>
    <w:rPr>
      <w:rFonts w:ascii="Tahoma" w:hAnsi="Tahoma" w:cs="Tahoma"/>
      <w:b/>
      <w:bCs/>
      <w:color w:val="0000FF"/>
      <w:sz w:val="18"/>
      <w:szCs w:val="18"/>
      <w:u w:val="single"/>
      <w:lang w:eastAsia="ru-RU"/>
    </w:rPr>
  </w:style>
  <w:style w:type="paragraph" w:customStyle="1" w:styleId="xl1883">
    <w:name w:val="xl1883"/>
    <w:basedOn w:val="af6"/>
    <w:uiPriority w:val="99"/>
    <w:rsid w:val="005B6E6D"/>
    <w:pPr>
      <w:pBdr>
        <w:top w:val="single" w:sz="4" w:space="0" w:color="auto"/>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4">
    <w:name w:val="xl1884"/>
    <w:basedOn w:val="af6"/>
    <w:uiPriority w:val="99"/>
    <w:rsid w:val="005B6E6D"/>
    <w:pPr>
      <w:pBdr>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5">
    <w:name w:val="xl1885"/>
    <w:basedOn w:val="af6"/>
    <w:uiPriority w:val="99"/>
    <w:rsid w:val="005B6E6D"/>
    <w:pPr>
      <w:pBdr>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6">
    <w:name w:val="xl1886"/>
    <w:basedOn w:val="af6"/>
    <w:uiPriority w:val="99"/>
    <w:rsid w:val="005B6E6D"/>
    <w:pPr>
      <w:pBdr>
        <w:top w:val="single" w:sz="4" w:space="0" w:color="auto"/>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7">
    <w:name w:val="xl1887"/>
    <w:basedOn w:val="af6"/>
    <w:uiPriority w:val="99"/>
    <w:rsid w:val="005B6E6D"/>
    <w:pPr>
      <w:pBdr>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8">
    <w:name w:val="xl1888"/>
    <w:basedOn w:val="af6"/>
    <w:uiPriority w:val="99"/>
    <w:rsid w:val="005B6E6D"/>
    <w:pPr>
      <w:pBdr>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9">
    <w:name w:val="xl1889"/>
    <w:basedOn w:val="af6"/>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0">
    <w:name w:val="xl1890"/>
    <w:basedOn w:val="af6"/>
    <w:uiPriority w:val="99"/>
    <w:rsid w:val="005B6E6D"/>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1">
    <w:name w:val="xl1891"/>
    <w:basedOn w:val="af6"/>
    <w:uiPriority w:val="99"/>
    <w:rsid w:val="005B6E6D"/>
    <w:pPr>
      <w:pBdr>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2">
    <w:name w:val="xl1892"/>
    <w:basedOn w:val="af6"/>
    <w:uiPriority w:val="99"/>
    <w:rsid w:val="005B6E6D"/>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3">
    <w:name w:val="xl1893"/>
    <w:basedOn w:val="af6"/>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50729">
    <w:name w:val="xl50729"/>
    <w:basedOn w:val="af6"/>
    <w:uiPriority w:val="99"/>
    <w:rsid w:val="001A4B14"/>
    <w:pPr>
      <w:spacing w:before="100" w:beforeAutospacing="1" w:after="100" w:afterAutospacing="1"/>
      <w:ind w:firstLine="0"/>
      <w:jc w:val="left"/>
    </w:pPr>
    <w:rPr>
      <w:rFonts w:ascii="Times New Roman" w:hAnsi="Times New Roman"/>
      <w:b/>
      <w:bCs/>
      <w:szCs w:val="24"/>
      <w:lang w:eastAsia="ru-RU"/>
    </w:rPr>
  </w:style>
  <w:style w:type="paragraph" w:customStyle="1" w:styleId="xl50730">
    <w:name w:val="xl50730"/>
    <w:basedOn w:val="af6"/>
    <w:uiPriority w:val="99"/>
    <w:rsid w:val="001A4B14"/>
    <w:pPr>
      <w:pBdr>
        <w:top w:val="single" w:sz="8" w:space="0" w:color="auto"/>
        <w:left w:val="single" w:sz="8" w:space="0" w:color="auto"/>
        <w:right w:val="single" w:sz="4" w:space="0" w:color="auto"/>
      </w:pBdr>
      <w:spacing w:before="100" w:beforeAutospacing="1" w:after="100" w:afterAutospacing="1"/>
      <w:ind w:firstLine="0"/>
      <w:jc w:val="left"/>
    </w:pPr>
    <w:rPr>
      <w:rFonts w:ascii="Times New Roman" w:hAnsi="Times New Roman"/>
      <w:i/>
      <w:iCs/>
      <w:szCs w:val="24"/>
      <w:lang w:eastAsia="ru-RU"/>
    </w:rPr>
  </w:style>
  <w:style w:type="paragraph" w:customStyle="1" w:styleId="xl50731">
    <w:name w:val="xl50731"/>
    <w:basedOn w:val="af6"/>
    <w:uiPriority w:val="99"/>
    <w:rsid w:val="001A4B14"/>
    <w:pPr>
      <w:pBdr>
        <w:top w:val="single" w:sz="8" w:space="0" w:color="auto"/>
        <w:left w:val="single" w:sz="4" w:space="0" w:color="auto"/>
        <w:right w:val="single" w:sz="4"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2">
    <w:name w:val="xl50732"/>
    <w:basedOn w:val="af6"/>
    <w:uiPriority w:val="99"/>
    <w:rsid w:val="001A4B14"/>
    <w:pPr>
      <w:pBdr>
        <w:top w:val="single" w:sz="8" w:space="0" w:color="auto"/>
        <w:left w:val="single" w:sz="4" w:space="0" w:color="auto"/>
        <w:right w:val="single" w:sz="8"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3">
    <w:name w:val="xl50733"/>
    <w:basedOn w:val="af6"/>
    <w:uiPriority w:val="99"/>
    <w:rsid w:val="001A4B1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4">
    <w:name w:val="xl50734"/>
    <w:basedOn w:val="af6"/>
    <w:uiPriority w:val="99"/>
    <w:rsid w:val="001A4B1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35">
    <w:name w:val="xl50735"/>
    <w:basedOn w:val="af6"/>
    <w:uiPriority w:val="99"/>
    <w:rsid w:val="001A4B14"/>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b/>
      <w:bCs/>
      <w:i/>
      <w:iCs/>
      <w:szCs w:val="24"/>
      <w:lang w:eastAsia="ru-RU"/>
    </w:rPr>
  </w:style>
  <w:style w:type="paragraph" w:customStyle="1" w:styleId="xl50736">
    <w:name w:val="xl50736"/>
    <w:basedOn w:val="af6"/>
    <w:uiPriority w:val="99"/>
    <w:rsid w:val="001A4B14"/>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7">
    <w:name w:val="xl50737"/>
    <w:basedOn w:val="af6"/>
    <w:uiPriority w:val="99"/>
    <w:rsid w:val="001A4B14"/>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8">
    <w:name w:val="xl50738"/>
    <w:basedOn w:val="af6"/>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9">
    <w:name w:val="xl50739"/>
    <w:basedOn w:val="af6"/>
    <w:uiPriority w:val="99"/>
    <w:rsid w:val="001A4B14"/>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0">
    <w:name w:val="xl50740"/>
    <w:basedOn w:val="af6"/>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1">
    <w:name w:val="xl50741"/>
    <w:basedOn w:val="af6"/>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2">
    <w:name w:val="xl50742"/>
    <w:basedOn w:val="af6"/>
    <w:uiPriority w:val="99"/>
    <w:rsid w:val="001A4B14"/>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3">
    <w:name w:val="xl50743"/>
    <w:basedOn w:val="af6"/>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4">
    <w:name w:val="xl50744"/>
    <w:basedOn w:val="af6"/>
    <w:uiPriority w:val="99"/>
    <w:rsid w:val="001A4B14"/>
    <w:pPr>
      <w:pBdr>
        <w:top w:val="single" w:sz="4" w:space="0" w:color="auto"/>
        <w:left w:val="single" w:sz="8"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5">
    <w:name w:val="xl50745"/>
    <w:basedOn w:val="af6"/>
    <w:uiPriority w:val="99"/>
    <w:rsid w:val="001A4B14"/>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6">
    <w:name w:val="xl50746"/>
    <w:basedOn w:val="af6"/>
    <w:uiPriority w:val="99"/>
    <w:rsid w:val="001A4B14"/>
    <w:pPr>
      <w:pBdr>
        <w:top w:val="single" w:sz="4" w:space="0" w:color="auto"/>
        <w:left w:val="single" w:sz="4" w:space="0" w:color="auto"/>
        <w:bottom w:val="single" w:sz="8"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7">
    <w:name w:val="xl50747"/>
    <w:basedOn w:val="af6"/>
    <w:uiPriority w:val="99"/>
    <w:rsid w:val="001A4B14"/>
    <w:pPr>
      <w:pBdr>
        <w:top w:val="single" w:sz="4" w:space="0" w:color="auto"/>
        <w:left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8">
    <w:name w:val="xl50748"/>
    <w:basedOn w:val="af6"/>
    <w:uiPriority w:val="99"/>
    <w:rsid w:val="001A4B14"/>
    <w:pPr>
      <w:pBdr>
        <w:top w:val="single" w:sz="4" w:space="0" w:color="auto"/>
        <w:left w:val="single" w:sz="4"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9">
    <w:name w:val="xl50749"/>
    <w:basedOn w:val="af6"/>
    <w:uiPriority w:val="99"/>
    <w:rsid w:val="001A4B14"/>
    <w:pPr>
      <w:pBdr>
        <w:top w:val="single" w:sz="4" w:space="0" w:color="auto"/>
        <w:left w:val="single" w:sz="4"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character" w:customStyle="1" w:styleId="afffffffd">
    <w:name w:val="Мой Текст Знак"/>
    <w:link w:val="afffffffe"/>
    <w:locked/>
    <w:rsid w:val="005F34E8"/>
    <w:rPr>
      <w:rFonts w:ascii="Calibri" w:eastAsia="Calibri" w:hAnsi="Calibri" w:cs="Calibri"/>
      <w:sz w:val="24"/>
      <w:szCs w:val="28"/>
    </w:rPr>
  </w:style>
  <w:style w:type="paragraph" w:customStyle="1" w:styleId="afffffffe">
    <w:name w:val="Мой Текст"/>
    <w:basedOn w:val="af6"/>
    <w:link w:val="afffffffd"/>
    <w:qFormat/>
    <w:rsid w:val="005F34E8"/>
    <w:pPr>
      <w:ind w:firstLine="851"/>
    </w:pPr>
    <w:rPr>
      <w:rFonts w:ascii="Calibri" w:eastAsia="Calibri" w:hAnsi="Calibri" w:cs="Calibri"/>
      <w:szCs w:val="28"/>
      <w:lang w:val="ru-RU" w:eastAsia="ru-RU" w:bidi="ar-SA"/>
    </w:rPr>
  </w:style>
  <w:style w:type="paragraph" w:customStyle="1" w:styleId="af">
    <w:name w:val="Перечисление без номера"/>
    <w:basedOn w:val="af6"/>
    <w:link w:val="affffffff"/>
    <w:qFormat/>
    <w:rsid w:val="005F34E8"/>
    <w:pPr>
      <w:numPr>
        <w:numId w:val="19"/>
      </w:numPr>
      <w:ind w:left="1570" w:hanging="357"/>
    </w:pPr>
    <w:rPr>
      <w:rFonts w:ascii="Times New Roman" w:eastAsia="Calibri" w:hAnsi="Times New Roman"/>
      <w:szCs w:val="28"/>
    </w:rPr>
  </w:style>
  <w:style w:type="character" w:customStyle="1" w:styleId="affffffff">
    <w:name w:val="Перечисление без номера Знак"/>
    <w:link w:val="af"/>
    <w:rsid w:val="005F34E8"/>
    <w:rPr>
      <w:rFonts w:ascii="Times New Roman" w:eastAsia="Calibri" w:hAnsi="Times New Roman"/>
      <w:sz w:val="24"/>
      <w:szCs w:val="28"/>
      <w:lang w:val="en-US" w:eastAsia="en-US" w:bidi="en-US"/>
    </w:rPr>
  </w:style>
  <w:style w:type="paragraph" w:customStyle="1" w:styleId="xl51718">
    <w:name w:val="xl51718"/>
    <w:basedOn w:val="af6"/>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19">
    <w:name w:val="xl51719"/>
    <w:basedOn w:val="af6"/>
    <w:uiPriority w:val="99"/>
    <w:rsid w:val="001A4B14"/>
    <w:pPr>
      <w:shd w:val="clear" w:color="000000" w:fill="FFFF00"/>
      <w:spacing w:before="100" w:beforeAutospacing="1" w:after="100" w:afterAutospacing="1"/>
      <w:ind w:firstLine="0"/>
      <w:jc w:val="left"/>
    </w:pPr>
    <w:rPr>
      <w:rFonts w:ascii="Times New Roman" w:hAnsi="Times New Roman"/>
      <w:szCs w:val="24"/>
      <w:lang w:eastAsia="ru-RU"/>
    </w:rPr>
  </w:style>
  <w:style w:type="paragraph" w:customStyle="1" w:styleId="xl51720">
    <w:name w:val="xl51720"/>
    <w:basedOn w:val="af6"/>
    <w:uiPriority w:val="99"/>
    <w:rsid w:val="001A4B14"/>
    <w:pPr>
      <w:pBdr>
        <w:left w:val="single" w:sz="8" w:space="0" w:color="auto"/>
        <w:bottom w:val="single" w:sz="8" w:space="0" w:color="auto"/>
        <w:right w:val="single" w:sz="8" w:space="0" w:color="auto"/>
      </w:pBdr>
      <w:shd w:val="clear" w:color="000000" w:fill="FFFF00"/>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1">
    <w:name w:val="xl51721"/>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2">
    <w:name w:val="xl51722"/>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3">
    <w:name w:val="xl51723"/>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4">
    <w:name w:val="xl51724"/>
    <w:basedOn w:val="af6"/>
    <w:uiPriority w:val="99"/>
    <w:rsid w:val="001A4B14"/>
    <w:pPr>
      <w:shd w:val="clear" w:color="000000" w:fill="FFFFFF"/>
      <w:spacing w:before="100" w:beforeAutospacing="1" w:after="100" w:afterAutospacing="1"/>
      <w:ind w:firstLine="0"/>
      <w:jc w:val="left"/>
    </w:pPr>
    <w:rPr>
      <w:rFonts w:ascii="Times New Roman" w:hAnsi="Times New Roman"/>
      <w:szCs w:val="24"/>
      <w:lang w:eastAsia="ru-RU"/>
    </w:rPr>
  </w:style>
  <w:style w:type="paragraph" w:customStyle="1" w:styleId="xl51725">
    <w:name w:val="xl51725"/>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6">
    <w:name w:val="xl51726"/>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7">
    <w:name w:val="xl51727"/>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8">
    <w:name w:val="xl51728"/>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9">
    <w:name w:val="xl51729"/>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0">
    <w:name w:val="xl51730"/>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1">
    <w:name w:val="xl51731"/>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2">
    <w:name w:val="xl51732"/>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3">
    <w:name w:val="xl51733"/>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hAnsi="Times New Roman"/>
      <w:color w:val="FF0000"/>
      <w:sz w:val="20"/>
      <w:szCs w:val="20"/>
      <w:lang w:eastAsia="ru-RU"/>
    </w:rPr>
  </w:style>
  <w:style w:type="paragraph" w:customStyle="1" w:styleId="xl51734">
    <w:name w:val="xl51734"/>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5">
    <w:name w:val="xl51735"/>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6">
    <w:name w:val="xl51736"/>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7">
    <w:name w:val="xl51737"/>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8">
    <w:name w:val="xl51738"/>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color w:val="FF0000"/>
      <w:sz w:val="20"/>
      <w:szCs w:val="20"/>
      <w:lang w:eastAsia="ru-RU"/>
    </w:rPr>
  </w:style>
  <w:style w:type="paragraph" w:customStyle="1" w:styleId="xl51739">
    <w:name w:val="xl51739"/>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0">
    <w:name w:val="xl51740"/>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41">
    <w:name w:val="xl51741"/>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2">
    <w:name w:val="xl51742"/>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3">
    <w:name w:val="xl51743"/>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4">
    <w:name w:val="xl51744"/>
    <w:basedOn w:val="af6"/>
    <w:uiPriority w:val="99"/>
    <w:rsid w:val="001A4B14"/>
    <w:pPr>
      <w:pBdr>
        <w:top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45">
    <w:name w:val="xl51745"/>
    <w:basedOn w:val="af6"/>
    <w:uiPriority w:val="99"/>
    <w:rsid w:val="001A4B14"/>
    <w:pPr>
      <w:pBdr>
        <w:top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b/>
      <w:bCs/>
      <w:sz w:val="20"/>
      <w:szCs w:val="20"/>
      <w:lang w:eastAsia="ru-RU"/>
    </w:rPr>
  </w:style>
  <w:style w:type="paragraph" w:customStyle="1" w:styleId="xl51746">
    <w:name w:val="xl51746"/>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7">
    <w:name w:val="xl51747"/>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8">
    <w:name w:val="xl51748"/>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49">
    <w:name w:val="xl51749"/>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0">
    <w:name w:val="xl51750"/>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1">
    <w:name w:val="xl51751"/>
    <w:basedOn w:val="af6"/>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2">
    <w:name w:val="xl51752"/>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3">
    <w:name w:val="xl51753"/>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4">
    <w:name w:val="xl51754"/>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5">
    <w:name w:val="xl51755"/>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6">
    <w:name w:val="xl51756"/>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7">
    <w:name w:val="xl51757"/>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8">
    <w:name w:val="xl51758"/>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59">
    <w:name w:val="xl51759"/>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60">
    <w:name w:val="xl51760"/>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1">
    <w:name w:val="xl51761"/>
    <w:basedOn w:val="af6"/>
    <w:uiPriority w:val="99"/>
    <w:rsid w:val="001A4B14"/>
    <w:pPr>
      <w:pBdr>
        <w:top w:val="single" w:sz="8" w:space="0" w:color="auto"/>
        <w:bottom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2">
    <w:name w:val="xl51762"/>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3">
    <w:name w:val="xl51763"/>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4">
    <w:name w:val="xl51764"/>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5">
    <w:name w:val="xl51765"/>
    <w:basedOn w:val="af6"/>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6">
    <w:name w:val="xl51766"/>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7">
    <w:name w:val="xl51767"/>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8">
    <w:name w:val="xl51768"/>
    <w:basedOn w:val="af6"/>
    <w:uiPriority w:val="99"/>
    <w:rsid w:val="001A4B14"/>
    <w:pP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9">
    <w:name w:val="xl51769"/>
    <w:basedOn w:val="af6"/>
    <w:uiPriority w:val="99"/>
    <w:rsid w:val="001A4B14"/>
    <w:pPr>
      <w:pBdr>
        <w:bottom w:val="single" w:sz="8" w:space="0" w:color="auto"/>
        <w:right w:val="single" w:sz="8" w:space="0" w:color="auto"/>
      </w:pBdr>
      <w:spacing w:before="100" w:beforeAutospacing="1" w:after="100" w:afterAutospacing="1"/>
      <w:ind w:firstLineChars="200" w:firstLine="0"/>
      <w:jc w:val="left"/>
      <w:textAlignment w:val="center"/>
    </w:pPr>
    <w:rPr>
      <w:rFonts w:ascii="Arial Unicode MS" w:eastAsia="Arial Unicode MS" w:hAnsi="Arial Unicode MS" w:cs="Arial Unicode MS"/>
      <w:sz w:val="20"/>
      <w:szCs w:val="20"/>
      <w:lang w:eastAsia="ru-RU"/>
    </w:rPr>
  </w:style>
  <w:style w:type="paragraph" w:customStyle="1" w:styleId="xl51770">
    <w:name w:val="xl51770"/>
    <w:basedOn w:val="af6"/>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1">
    <w:name w:val="xl51771"/>
    <w:basedOn w:val="af6"/>
    <w:uiPriority w:val="99"/>
    <w:rsid w:val="001A4B14"/>
    <w:pPr>
      <w:shd w:val="clear" w:color="000000" w:fill="FFFF00"/>
      <w:spacing w:before="100" w:beforeAutospacing="1" w:after="100" w:afterAutospacing="1"/>
      <w:ind w:firstLine="0"/>
      <w:jc w:val="center"/>
    </w:pPr>
    <w:rPr>
      <w:rFonts w:ascii="Times New Roman" w:hAnsi="Times New Roman"/>
      <w:szCs w:val="24"/>
      <w:lang w:eastAsia="ru-RU"/>
    </w:rPr>
  </w:style>
  <w:style w:type="paragraph" w:customStyle="1" w:styleId="xl51772">
    <w:name w:val="xl51772"/>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3">
    <w:name w:val="xl51773"/>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numbering" w:customStyle="1" w:styleId="92">
    <w:name w:val="Нет списка9"/>
    <w:next w:val="af9"/>
    <w:uiPriority w:val="99"/>
    <w:semiHidden/>
    <w:unhideWhenUsed/>
    <w:rsid w:val="004710CC"/>
  </w:style>
  <w:style w:type="character" w:customStyle="1" w:styleId="221">
    <w:name w:val="Заголовок 2 Знак2"/>
    <w:aliases w:val="Заголовок 2 Знак1 Знак1,Заголовок 2 Знак Знак Знак1,Знак1 Знак Знак Знак2,Знак1 Знак1 Знак1,Знак1 Знак2,Заголовок 2 Знак2 Знак Знак1,Знак1 Знак Знак Знак1 Знак1,Заголовок 2 Знак1 Знак Знак Знак Знак1,Знак1 Знак Зна Знак,h2 Знак"/>
    <w:uiPriority w:val="9"/>
    <w:semiHidden/>
    <w:rsid w:val="004710CC"/>
    <w:rPr>
      <w:rFonts w:ascii="Cambria" w:eastAsia="Times New Roman" w:hAnsi="Cambria" w:cs="Times New Roman"/>
      <w:color w:val="365F91"/>
      <w:spacing w:val="-5"/>
      <w:sz w:val="26"/>
      <w:szCs w:val="26"/>
    </w:rPr>
  </w:style>
  <w:style w:type="paragraph" w:customStyle="1" w:styleId="xl35">
    <w:name w:val="xl35"/>
    <w:basedOn w:val="af6"/>
    <w:rsid w:val="004710CC"/>
    <w:pPr>
      <w:spacing w:before="100" w:beforeAutospacing="1" w:after="100" w:afterAutospacing="1"/>
      <w:ind w:firstLine="0"/>
      <w:jc w:val="left"/>
    </w:pPr>
    <w:rPr>
      <w:rFonts w:ascii="Times New Roman" w:hAnsi="Times New Roman"/>
      <w:szCs w:val="24"/>
      <w:lang w:eastAsia="ru-RU"/>
    </w:rPr>
  </w:style>
  <w:style w:type="paragraph" w:customStyle="1" w:styleId="xl36">
    <w:name w:val="xl36"/>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37">
    <w:name w:val="xl37"/>
    <w:basedOn w:val="af6"/>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38">
    <w:name w:val="xl38"/>
    <w:basedOn w:val="af6"/>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39">
    <w:name w:val="xl39"/>
    <w:basedOn w:val="af6"/>
    <w:rsid w:val="004710CC"/>
    <w:pPr>
      <w:pBdr>
        <w:top w:val="single" w:sz="4" w:space="0" w:color="BCBCBC"/>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0">
    <w:name w:val="xl40"/>
    <w:basedOn w:val="af6"/>
    <w:rsid w:val="004710CC"/>
    <w:pPr>
      <w:pBdr>
        <w:top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1">
    <w:name w:val="xl41"/>
    <w:basedOn w:val="af6"/>
    <w:rsid w:val="004710CC"/>
    <w:pPr>
      <w:pBdr>
        <w:top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2">
    <w:name w:val="xl42"/>
    <w:basedOn w:val="af6"/>
    <w:rsid w:val="004710CC"/>
    <w:pPr>
      <w:pBdr>
        <w:top w:val="single" w:sz="4" w:space="0" w:color="BCBCBC"/>
        <w:left w:val="single" w:sz="4" w:space="0" w:color="BCBCBC"/>
        <w:bottom w:val="single" w:sz="4" w:space="0" w:color="BCBCBC"/>
        <w:right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3">
    <w:name w:val="xl43"/>
    <w:basedOn w:val="af6"/>
    <w:rsid w:val="004710CC"/>
    <w:pPr>
      <w:pBdr>
        <w:top w:val="single" w:sz="4" w:space="0" w:color="BCBCBC"/>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4">
    <w:name w:val="xl44"/>
    <w:basedOn w:val="af6"/>
    <w:rsid w:val="004710CC"/>
    <w:pPr>
      <w:pBdr>
        <w:top w:val="single" w:sz="4" w:space="0" w:color="BCBCBC"/>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5">
    <w:name w:val="xl45"/>
    <w:basedOn w:val="af6"/>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46">
    <w:name w:val="xl46"/>
    <w:basedOn w:val="af6"/>
    <w:rsid w:val="004710CC"/>
    <w:pP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7">
    <w:name w:val="xl47"/>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 w:val="16"/>
      <w:szCs w:val="16"/>
      <w:lang w:eastAsia="ru-RU"/>
    </w:rPr>
  </w:style>
  <w:style w:type="paragraph" w:customStyle="1" w:styleId="xl48">
    <w:name w:val="xl48"/>
    <w:basedOn w:val="af6"/>
    <w:rsid w:val="004710CC"/>
    <w:pPr>
      <w:pBdr>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9">
    <w:name w:val="xl49"/>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50">
    <w:name w:val="xl50"/>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color w:val="FFFFFF"/>
      <w:szCs w:val="24"/>
      <w:lang w:eastAsia="ru-RU"/>
    </w:rPr>
  </w:style>
  <w:style w:type="paragraph" w:customStyle="1" w:styleId="xl51">
    <w:name w:val="xl51"/>
    <w:basedOn w:val="af6"/>
    <w:rsid w:val="004710CC"/>
    <w:pPr>
      <w:pBdr>
        <w:top w:val="single" w:sz="4" w:space="0" w:color="BCBCBC"/>
        <w:left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color w:val="BCBCBC"/>
      <w:szCs w:val="24"/>
      <w:lang w:eastAsia="ru-RU"/>
    </w:rPr>
  </w:style>
  <w:style w:type="paragraph" w:customStyle="1" w:styleId="xl52">
    <w:name w:val="xl52"/>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3">
    <w:name w:val="xl53"/>
    <w:basedOn w:val="af6"/>
    <w:rsid w:val="004710CC"/>
    <w:pPr>
      <w:pBdr>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4">
    <w:name w:val="xl54"/>
    <w:basedOn w:val="af6"/>
    <w:rsid w:val="004710CC"/>
    <w:pP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5">
    <w:name w:val="xl55"/>
    <w:basedOn w:val="af6"/>
    <w:rsid w:val="004710CC"/>
    <w:pPr>
      <w:pBdr>
        <w:top w:val="single" w:sz="4" w:space="0" w:color="BCBCBC"/>
        <w:bottom w:val="single" w:sz="4" w:space="0" w:color="BCBCBC"/>
      </w:pBdr>
      <w:shd w:val="clear" w:color="auto" w:fill="FFFFFF"/>
      <w:spacing w:before="100" w:beforeAutospacing="1" w:after="100" w:afterAutospacing="1"/>
      <w:ind w:firstLine="0"/>
      <w:jc w:val="center"/>
    </w:pPr>
    <w:rPr>
      <w:rFonts w:ascii="Times New Roman" w:hAnsi="Times New Roman"/>
      <w:color w:val="D9D9D9"/>
      <w:szCs w:val="24"/>
      <w:lang w:eastAsia="ru-RU"/>
    </w:rPr>
  </w:style>
  <w:style w:type="paragraph" w:customStyle="1" w:styleId="xl56">
    <w:name w:val="xl56"/>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57">
    <w:name w:val="xl57"/>
    <w:basedOn w:val="af6"/>
    <w:rsid w:val="004710CC"/>
    <w:pPr>
      <w:pBdr>
        <w:top w:val="single" w:sz="4" w:space="0" w:color="BCBCBC"/>
        <w:left w:val="single" w:sz="4" w:space="0" w:color="BCBCBC"/>
        <w:bottom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8">
    <w:name w:val="xl58"/>
    <w:basedOn w:val="af6"/>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59">
    <w:name w:val="xl59"/>
    <w:basedOn w:val="af6"/>
    <w:rsid w:val="004710CC"/>
    <w:pPr>
      <w:pBdr>
        <w:top w:val="single" w:sz="4" w:space="0" w:color="BCBCBC"/>
      </w:pBdr>
      <w:spacing w:before="100" w:beforeAutospacing="1" w:after="100" w:afterAutospacing="1"/>
      <w:ind w:firstLine="0"/>
      <w:jc w:val="center"/>
    </w:pPr>
    <w:rPr>
      <w:rFonts w:ascii="Times New Roman" w:hAnsi="Times New Roman"/>
      <w:color w:val="FFFFFF"/>
      <w:szCs w:val="24"/>
      <w:lang w:eastAsia="ru-RU"/>
    </w:rPr>
  </w:style>
  <w:style w:type="paragraph" w:customStyle="1" w:styleId="xl60">
    <w:name w:val="xl60"/>
    <w:basedOn w:val="af6"/>
    <w:rsid w:val="004710CC"/>
    <w:pPr>
      <w:pBdr>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color w:val="FFFFFF"/>
      <w:szCs w:val="24"/>
      <w:lang w:eastAsia="ru-RU"/>
    </w:rPr>
  </w:style>
  <w:style w:type="paragraph" w:customStyle="1" w:styleId="xl61">
    <w:name w:val="xl61"/>
    <w:basedOn w:val="af6"/>
    <w:rsid w:val="004710CC"/>
    <w:pPr>
      <w:pBdr>
        <w:top w:val="single" w:sz="4" w:space="0" w:color="BCBCBC"/>
        <w:left w:val="single" w:sz="4" w:space="0" w:color="BCBCBC"/>
        <w:bottom w:val="single" w:sz="4" w:space="0" w:color="BCBCBC"/>
        <w:right w:val="single" w:sz="4" w:space="0" w:color="BCBCBC"/>
      </w:pBdr>
      <w:shd w:val="clear" w:color="auto" w:fill="FFFFC0"/>
      <w:spacing w:before="100" w:beforeAutospacing="1" w:after="100" w:afterAutospacing="1"/>
      <w:ind w:firstLine="0"/>
      <w:jc w:val="left"/>
    </w:pPr>
    <w:rPr>
      <w:rFonts w:ascii="Times New Roman" w:hAnsi="Times New Roman"/>
      <w:szCs w:val="24"/>
      <w:lang w:eastAsia="ru-RU"/>
    </w:rPr>
  </w:style>
  <w:style w:type="paragraph" w:customStyle="1" w:styleId="xl62">
    <w:name w:val="xl62"/>
    <w:basedOn w:val="af6"/>
    <w:rsid w:val="004710CC"/>
    <w:pPr>
      <w:pBdr>
        <w:top w:val="single" w:sz="4" w:space="0" w:color="BCBCBC"/>
        <w:left w:val="single" w:sz="4" w:space="0" w:color="BCBCBC"/>
        <w:bottom w:val="single" w:sz="4" w:space="0" w:color="BCBCBC"/>
        <w:right w:val="single" w:sz="4" w:space="0" w:color="BCBCBC"/>
      </w:pBdr>
      <w:shd w:val="clear" w:color="auto" w:fill="D7EAD3"/>
      <w:spacing w:before="100" w:beforeAutospacing="1" w:after="100" w:afterAutospacing="1"/>
      <w:ind w:firstLine="0"/>
      <w:jc w:val="left"/>
    </w:pPr>
    <w:rPr>
      <w:rFonts w:ascii="Times New Roman" w:hAnsi="Times New Roman"/>
      <w:szCs w:val="24"/>
      <w:lang w:eastAsia="ru-RU"/>
    </w:rPr>
  </w:style>
  <w:style w:type="character" w:customStyle="1" w:styleId="85pt1">
    <w:name w:val="Колонтитул + 8.5 pt"/>
    <w:aliases w:val="Не полужирный"/>
    <w:rsid w:val="004710CC"/>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shd w:val="clear" w:color="auto" w:fill="FFFFFF"/>
      <w:lang w:val="ru-RU"/>
    </w:rPr>
  </w:style>
  <w:style w:type="character" w:customStyle="1" w:styleId="Arial">
    <w:name w:val="Колонтитул + Arial"/>
    <w:aliases w:val="8.5 pt"/>
    <w:rsid w:val="004710CC"/>
    <w:rPr>
      <w:rFonts w:ascii="Arial" w:eastAsia="Arial" w:hAnsi="Arial" w:cs="Arial"/>
      <w:b/>
      <w:bCs/>
      <w:color w:val="000000"/>
      <w:spacing w:val="0"/>
      <w:w w:val="100"/>
      <w:position w:val="0"/>
      <w:sz w:val="17"/>
      <w:szCs w:val="17"/>
      <w:shd w:val="clear" w:color="auto" w:fill="FFFFFF"/>
      <w:lang w:val="ru-RU"/>
    </w:rPr>
  </w:style>
  <w:style w:type="character" w:customStyle="1" w:styleId="3Tahoma">
    <w:name w:val="Основной текст (3) + Tahoma"/>
    <w:aliases w:val="10.5 pt,Интервал 0 pt"/>
    <w:rsid w:val="004710CC"/>
    <w:rPr>
      <w:rFonts w:ascii="Tahoma" w:eastAsia="Tahoma" w:hAnsi="Tahoma" w:cs="Tahoma"/>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24">
    <w:name w:val="Простая таблица 12"/>
    <w:basedOn w:val="af8"/>
    <w:next w:val="1f3"/>
    <w:semiHidden/>
    <w:unhideWhenUsed/>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
    <w:name w:val="Простая таблица 22"/>
    <w:basedOn w:val="af8"/>
    <w:next w:val="29"/>
    <w:semiHidden/>
    <w:unhideWhenUsed/>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
    <w:name w:val="Простая таблица 32"/>
    <w:basedOn w:val="af8"/>
    <w:next w:val="3f6"/>
    <w:semiHidden/>
    <w:unhideWhenUsed/>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5">
    <w:name w:val="Классическая таблица 12"/>
    <w:basedOn w:val="af8"/>
    <w:next w:val="1f2"/>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f8"/>
    <w:next w:val="2d"/>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4">
    <w:name w:val="Столбцы таблицы 22"/>
    <w:basedOn w:val="af8"/>
    <w:next w:val="28"/>
    <w:semiHidden/>
    <w:unhideWhenUsed/>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Столбцы таблицы 32"/>
    <w:basedOn w:val="af8"/>
    <w:next w:val="38"/>
    <w:semiHidden/>
    <w:unhideWhenUsed/>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f8"/>
    <w:next w:val="48"/>
    <w:semiHidden/>
    <w:unhideWhenUsed/>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f8"/>
    <w:next w:val="59"/>
    <w:semiHidden/>
    <w:unhideWhenUsed/>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
    <w:name w:val="Сетка таблицы 12"/>
    <w:basedOn w:val="af8"/>
    <w:next w:val="1f8"/>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f8"/>
    <w:next w:val="2f2"/>
    <w:semiHidden/>
    <w:unhideWhenUsed/>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f8"/>
    <w:next w:val="55"/>
    <w:semiHidden/>
    <w:unhideWhenUsed/>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8"/>
    <w:next w:val="82"/>
    <w:semiHidden/>
    <w:unhideWhenUsed/>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f8"/>
    <w:next w:val="-10"/>
    <w:semiHidden/>
    <w:unhideWhenUsed/>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8"/>
    <w:next w:val="-20"/>
    <w:semiHidden/>
    <w:unhideWhenUsed/>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5">
    <w:name w:val="Современная таблица2"/>
    <w:basedOn w:val="af8"/>
    <w:next w:val="affff"/>
    <w:semiHidden/>
    <w:unhideWhenUsed/>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Изысканная таблица2"/>
    <w:basedOn w:val="af8"/>
    <w:next w:val="affff3"/>
    <w:semiHidden/>
    <w:unhideWhenUsed/>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7">
    <w:name w:val="Стандартная таблица2"/>
    <w:basedOn w:val="af8"/>
    <w:next w:val="affff0"/>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7">
    <w:name w:val="Изящная таблица 12"/>
    <w:basedOn w:val="af8"/>
    <w:next w:val="1f4"/>
    <w:semiHidden/>
    <w:unhideWhenUsed/>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
    <w:basedOn w:val="af8"/>
    <w:next w:val="2a"/>
    <w:semiHidden/>
    <w:unhideWhenUsed/>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8"/>
    <w:next w:val="-11"/>
    <w:semiHidden/>
    <w:unhideWhenUsed/>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8"/>
    <w:next w:val="-21"/>
    <w:semiHidden/>
    <w:unhideWhenUsed/>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f8"/>
    <w:next w:val="-3"/>
    <w:unhideWhenUsed/>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Средняя заливка 2 - Акцент 42"/>
    <w:basedOn w:val="af8"/>
    <w:next w:val="2-4"/>
    <w:uiPriority w:val="64"/>
    <w:unhideWhenUsed/>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ff8">
    <w:name w:val="Папушкин2"/>
    <w:basedOn w:val="afff4"/>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
    <w:name w:val="Средний список 1117"/>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f8"/>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0">
    <w:name w:val="Светлая заливка14"/>
    <w:basedOn w:val="af8"/>
    <w:uiPriority w:val="60"/>
    <w:rsid w:val="004710CC"/>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7">
    <w:name w:val="Светлая заливка22"/>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ветлая заливка117"/>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0">
    <w:name w:val="Светлая заливка113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Светлая заливка111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0">
    <w:name w:val="Светлая заливка34"/>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Светлая заливка112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0">
    <w:name w:val="Светлая заливка114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fc">
    <w:name w:val="рпдлпжлопж1"/>
    <w:basedOn w:val="af8"/>
    <w:uiPriority w:val="99"/>
    <w:rsid w:val="004710CC"/>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0">
    <w:name w:val="Светлая заливка31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Сетка таблицы 512"/>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f2">
    <w:name w:val="Папушкин11"/>
    <w:basedOn w:val="afff4"/>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f8"/>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1"/>
    <w:basedOn w:val="af8"/>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8"/>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8"/>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Столбцы таблицы 211"/>
    <w:basedOn w:val="af8"/>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8"/>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3">
    <w:name w:val="Современная таблица11"/>
    <w:basedOn w:val="af8"/>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
    <w:name w:val="Средний список 1118"/>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f8"/>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
    <w:name w:val="Простая таблица 211"/>
    <w:basedOn w:val="af8"/>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4">
    <w:name w:val="Стандартная таблица11"/>
    <w:basedOn w:val="af8"/>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9">
    <w:name w:val="Классическая таблица 111"/>
    <w:basedOn w:val="af8"/>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a">
    <w:name w:val="Простая таблица 111"/>
    <w:basedOn w:val="af8"/>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
    <w:name w:val="Изящная таблица 211"/>
    <w:basedOn w:val="af8"/>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8"/>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8"/>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8"/>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5">
    <w:name w:val="Изысканная таблица11"/>
    <w:basedOn w:val="af8"/>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b">
    <w:name w:val="Изящная таблица 111"/>
    <w:basedOn w:val="af8"/>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f8"/>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
    <w:name w:val="Сетка таблицы 811"/>
    <w:basedOn w:val="af8"/>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4">
    <w:name w:val="Сетка таблицы 211"/>
    <w:basedOn w:val="af8"/>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c">
    <w:name w:val="Сетка таблицы 111"/>
    <w:basedOn w:val="af8"/>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Простая таблица 311"/>
    <w:basedOn w:val="af8"/>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
    <w:name w:val="Средняя заливка 2 - Акцент 411"/>
    <w:basedOn w:val="af8"/>
    <w:uiPriority w:val="64"/>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f8"/>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0">
    <w:name w:val="Средний список 11112"/>
    <w:basedOn w:val="af8"/>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Средний список 1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
    <w:name w:val="Светлая заливка12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5">
    <w:name w:val="Светлая заливка21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редний список 117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0">
    <w:name w:val="Средний список 11111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0">
    <w:name w:val="Светлая заливка32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0">
    <w:name w:val="Светлая заливка33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f8"/>
    <w:rsid w:val="004710C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
    <w:name w:val="Заголовок 3 ур1"/>
    <w:uiPriority w:val="99"/>
    <w:rsid w:val="004710CC"/>
    <w:pPr>
      <w:numPr>
        <w:numId w:val="7"/>
      </w:numPr>
    </w:pPr>
  </w:style>
  <w:style w:type="numbering" w:customStyle="1" w:styleId="111115">
    <w:name w:val="1 / 1.1 / 1.1.5"/>
    <w:basedOn w:val="af9"/>
    <w:next w:val="111111"/>
    <w:unhideWhenUsed/>
    <w:rsid w:val="004710CC"/>
  </w:style>
  <w:style w:type="numbering" w:customStyle="1" w:styleId="118">
    <w:name w:val="Стиль11"/>
    <w:uiPriority w:val="99"/>
    <w:rsid w:val="004710CC"/>
    <w:pPr>
      <w:numPr>
        <w:numId w:val="9"/>
      </w:numPr>
    </w:pPr>
  </w:style>
  <w:style w:type="numbering" w:customStyle="1" w:styleId="210">
    <w:name w:val="Заголовок 2 уровень1"/>
    <w:uiPriority w:val="99"/>
    <w:rsid w:val="004710CC"/>
    <w:pPr>
      <w:numPr>
        <w:numId w:val="70"/>
      </w:numPr>
    </w:pPr>
  </w:style>
  <w:style w:type="table" w:customStyle="1" w:styleId="64">
    <w:name w:val="Сетка таблицы6"/>
    <w:basedOn w:val="af8"/>
    <w:next w:val="afff4"/>
    <w:uiPriority w:val="39"/>
    <w:rsid w:val="0020713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f8"/>
    <w:next w:val="afff4"/>
    <w:uiPriority w:val="39"/>
    <w:rsid w:val="00B92E1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f8"/>
    <w:next w:val="afff4"/>
    <w:uiPriority w:val="59"/>
    <w:rsid w:val="003719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f8"/>
    <w:next w:val="affff3"/>
    <w:rsid w:val="003719B6"/>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0">
    <w:name w:val="Изящная таблица 15"/>
    <w:basedOn w:val="af8"/>
    <w:next w:val="1f4"/>
    <w:rsid w:val="003719B6"/>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
    <w:name w:val="Классическая таблица 25"/>
    <w:basedOn w:val="af8"/>
    <w:next w:val="2d"/>
    <w:rsid w:val="003719B6"/>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
    <w:name w:val="Сетка таблицы14"/>
    <w:basedOn w:val="af8"/>
    <w:next w:val="afff4"/>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8"/>
    <w:next w:val="afff4"/>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 85"/>
    <w:basedOn w:val="af8"/>
    <w:next w:val="82"/>
    <w:rsid w:val="003719B6"/>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fontstyle01">
    <w:name w:val="fontstyle01"/>
    <w:rsid w:val="00331906"/>
    <w:rPr>
      <w:rFonts w:ascii="Times New Roman" w:hAnsi="Times New Roman" w:cs="Times New Roman" w:hint="default"/>
      <w:b w:val="0"/>
      <w:bCs w:val="0"/>
      <w:i w:val="0"/>
      <w:iCs w:val="0"/>
      <w:color w:val="000000"/>
      <w:sz w:val="26"/>
      <w:szCs w:val="26"/>
    </w:rPr>
  </w:style>
  <w:style w:type="character" w:customStyle="1" w:styleId="fontstyle21">
    <w:name w:val="fontstyle21"/>
    <w:rsid w:val="00331906"/>
    <w:rPr>
      <w:rFonts w:ascii="Times New Roman" w:hAnsi="Times New Roman" w:cs="Times New Roman" w:hint="default"/>
      <w:b/>
      <w:bCs/>
      <w:i w:val="0"/>
      <w:iCs w:val="0"/>
      <w:color w:val="000000"/>
      <w:sz w:val="26"/>
      <w:szCs w:val="26"/>
    </w:rPr>
  </w:style>
  <w:style w:type="character" w:customStyle="1" w:styleId="1ffd">
    <w:name w:val="Заголовок №1_"/>
    <w:link w:val="1ffe"/>
    <w:rsid w:val="00761519"/>
    <w:rPr>
      <w:sz w:val="23"/>
      <w:szCs w:val="23"/>
      <w:shd w:val="clear" w:color="auto" w:fill="FFFFFF"/>
    </w:rPr>
  </w:style>
  <w:style w:type="paragraph" w:customStyle="1" w:styleId="1ffe">
    <w:name w:val="Заголовок №1"/>
    <w:basedOn w:val="af6"/>
    <w:link w:val="1ffd"/>
    <w:rsid w:val="00761519"/>
    <w:pPr>
      <w:shd w:val="clear" w:color="auto" w:fill="FFFFFF"/>
      <w:spacing w:after="300" w:line="307" w:lineRule="exact"/>
      <w:ind w:firstLine="0"/>
      <w:jc w:val="center"/>
      <w:outlineLvl w:val="0"/>
    </w:pPr>
    <w:rPr>
      <w:rFonts w:ascii="Times New Roman" w:hAnsi="Times New Roman"/>
      <w:sz w:val="23"/>
      <w:szCs w:val="23"/>
    </w:rPr>
  </w:style>
  <w:style w:type="paragraph" w:customStyle="1" w:styleId="affffffff0">
    <w:name w:val="Заголовки рисунков / таблиц"/>
    <w:basedOn w:val="af6"/>
    <w:link w:val="affffffff1"/>
    <w:qFormat/>
    <w:rsid w:val="005F34E8"/>
    <w:pPr>
      <w:suppressAutoHyphens/>
      <w:ind w:firstLine="0"/>
      <w:jc w:val="center"/>
    </w:pPr>
    <w:rPr>
      <w:b/>
      <w:color w:val="365F91"/>
      <w:szCs w:val="20"/>
      <w:lang w:val="ru-RU" w:eastAsia="ru-RU" w:bidi="ar-SA"/>
    </w:rPr>
  </w:style>
  <w:style w:type="character" w:customStyle="1" w:styleId="affffffff1">
    <w:name w:val="Заголовки рисунков / таблиц Знак"/>
    <w:link w:val="affffffff0"/>
    <w:rsid w:val="005F34E8"/>
    <w:rPr>
      <w:rFonts w:ascii="Arial" w:hAnsi="Arial"/>
      <w:b/>
      <w:color w:val="365F91"/>
      <w:sz w:val="24"/>
    </w:rPr>
  </w:style>
  <w:style w:type="table" w:customStyle="1" w:styleId="84">
    <w:name w:val="Сетка таблицы8"/>
    <w:basedOn w:val="af8"/>
    <w:next w:val="afff4"/>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8"/>
    <w:next w:val="afff4"/>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8"/>
    <w:next w:val="afff4"/>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
    <w:basedOn w:val="af8"/>
    <w:next w:val="afff4"/>
    <w:uiPriority w:val="5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8"/>
    <w:next w:val="afff4"/>
    <w:uiPriority w:val="59"/>
    <w:rsid w:val="00287C3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8"/>
    <w:next w:val="afff4"/>
    <w:uiPriority w:val="39"/>
    <w:rsid w:val="00CA14E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
    <w:name w:val="_1.Текст"/>
    <w:basedOn w:val="affffffff2"/>
    <w:next w:val="af6"/>
    <w:link w:val="1fff0"/>
    <w:qFormat/>
    <w:rsid w:val="00F45D5A"/>
    <w:pPr>
      <w:spacing w:line="360" w:lineRule="auto"/>
      <w:ind w:firstLine="709"/>
      <w:jc w:val="both"/>
    </w:pPr>
    <w:rPr>
      <w:iCs/>
      <w:sz w:val="24"/>
    </w:rPr>
  </w:style>
  <w:style w:type="character" w:customStyle="1" w:styleId="1fff0">
    <w:name w:val="_1.Текст Знак"/>
    <w:link w:val="1fff"/>
    <w:rsid w:val="00F45D5A"/>
    <w:rPr>
      <w:rFonts w:ascii="Times New Roman" w:eastAsia="Calibri" w:hAnsi="Times New Roman"/>
      <w:iCs/>
      <w:sz w:val="24"/>
      <w:szCs w:val="26"/>
    </w:rPr>
  </w:style>
  <w:style w:type="character" w:customStyle="1" w:styleId="211pt">
    <w:name w:val="Основной текст (2) + 11 pt"/>
    <w:rsid w:val="009424D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Verdana8pt">
    <w:name w:val="Основной текст (2) + Verdana;8 pt"/>
    <w:rsid w:val="009424D1"/>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95pt">
    <w:name w:val="Основной текст (2) + 9;5 pt"/>
    <w:rsid w:val="0043286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b">
    <w:name w:val="Основной текст (2)1"/>
    <w:basedOn w:val="af6"/>
    <w:rsid w:val="0043286A"/>
    <w:pPr>
      <w:widowControl w:val="0"/>
      <w:shd w:val="clear" w:color="auto" w:fill="FFFFFF"/>
      <w:spacing w:before="420" w:after="60" w:line="302" w:lineRule="exact"/>
      <w:ind w:firstLine="0"/>
      <w:jc w:val="center"/>
    </w:pPr>
    <w:rPr>
      <w:rFonts w:ascii="Times New Roman" w:hAnsi="Times New Roman"/>
      <w:color w:val="000000"/>
      <w:sz w:val="26"/>
      <w:szCs w:val="26"/>
      <w:lang w:val="ru-RU" w:eastAsia="ru-RU" w:bidi="ru-RU"/>
    </w:rPr>
  </w:style>
  <w:style w:type="paragraph" w:customStyle="1" w:styleId="font7">
    <w:name w:val="font7"/>
    <w:basedOn w:val="af6"/>
    <w:rsid w:val="00A90757"/>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font8">
    <w:name w:val="font8"/>
    <w:basedOn w:val="af6"/>
    <w:rsid w:val="00A90757"/>
    <w:pPr>
      <w:spacing w:before="100" w:beforeAutospacing="1" w:after="100" w:afterAutospacing="1" w:line="240" w:lineRule="auto"/>
      <w:ind w:firstLine="0"/>
      <w:jc w:val="left"/>
    </w:pPr>
    <w:rPr>
      <w:rFonts w:ascii="Calibri" w:hAnsi="Calibri" w:cs="Calibri"/>
      <w:color w:val="000000"/>
      <w:sz w:val="20"/>
      <w:szCs w:val="20"/>
      <w:lang w:val="ru-RU" w:eastAsia="ru-RU" w:bidi="ar-SA"/>
    </w:rPr>
  </w:style>
  <w:style w:type="paragraph" w:customStyle="1" w:styleId="font9">
    <w:name w:val="font9"/>
    <w:basedOn w:val="af6"/>
    <w:rsid w:val="00A90757"/>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font10">
    <w:name w:val="font10"/>
    <w:basedOn w:val="af6"/>
    <w:rsid w:val="00A90757"/>
    <w:pPr>
      <w:spacing w:before="100" w:beforeAutospacing="1" w:after="100" w:afterAutospacing="1" w:line="240" w:lineRule="auto"/>
      <w:ind w:firstLine="0"/>
      <w:jc w:val="left"/>
    </w:pPr>
    <w:rPr>
      <w:rFonts w:ascii="Calibri" w:hAnsi="Calibri" w:cs="Calibri"/>
      <w:sz w:val="20"/>
      <w:szCs w:val="20"/>
      <w:lang w:val="ru-RU" w:eastAsia="ru-RU" w:bidi="ar-SA"/>
    </w:rPr>
  </w:style>
  <w:style w:type="paragraph" w:customStyle="1" w:styleId="font11">
    <w:name w:val="font11"/>
    <w:basedOn w:val="af6"/>
    <w:rsid w:val="00A90757"/>
    <w:pPr>
      <w:spacing w:before="100" w:beforeAutospacing="1" w:after="100" w:afterAutospacing="1" w:line="240" w:lineRule="auto"/>
      <w:ind w:firstLine="0"/>
      <w:jc w:val="left"/>
    </w:pPr>
    <w:rPr>
      <w:rFonts w:ascii="Tahoma" w:hAnsi="Tahoma" w:cs="Tahoma"/>
      <w:color w:val="000000"/>
      <w:sz w:val="18"/>
      <w:szCs w:val="18"/>
      <w:lang w:val="ru-RU" w:eastAsia="ru-RU" w:bidi="ar-SA"/>
    </w:rPr>
  </w:style>
  <w:style w:type="paragraph" w:customStyle="1" w:styleId="font12">
    <w:name w:val="font12"/>
    <w:basedOn w:val="af6"/>
    <w:rsid w:val="00A90757"/>
    <w:pPr>
      <w:spacing w:before="100" w:beforeAutospacing="1" w:after="100" w:afterAutospacing="1" w:line="240" w:lineRule="auto"/>
      <w:ind w:firstLine="0"/>
      <w:jc w:val="left"/>
    </w:pPr>
    <w:rPr>
      <w:rFonts w:ascii="Tahoma" w:hAnsi="Tahoma" w:cs="Tahoma"/>
      <w:b/>
      <w:bCs/>
      <w:color w:val="000000"/>
      <w:sz w:val="18"/>
      <w:szCs w:val="18"/>
      <w:lang w:val="ru-RU" w:eastAsia="ru-RU" w:bidi="ar-SA"/>
    </w:rPr>
  </w:style>
  <w:style w:type="character" w:customStyle="1" w:styleId="29pt">
    <w:name w:val="Основной текст (2) + 9 pt;Полужирный"/>
    <w:rsid w:val="007B1B5F"/>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AB2255"/>
    <w:rPr>
      <w:rFonts w:ascii="Times New Roman" w:eastAsia="Times New Roman" w:hAnsi="Times New Roman" w:cs="Times New Roman"/>
      <w:b/>
      <w:bCs/>
      <w:i w:val="0"/>
      <w:iCs w:val="0"/>
      <w:smallCaps w:val="0"/>
      <w:strike w:val="0"/>
      <w:sz w:val="18"/>
      <w:szCs w:val="18"/>
      <w:u w:val="none"/>
    </w:rPr>
  </w:style>
  <w:style w:type="character" w:customStyle="1" w:styleId="5Exact">
    <w:name w:val="Основной текст (5) Exact"/>
    <w:rsid w:val="00CD594B"/>
    <w:rPr>
      <w:rFonts w:ascii="Times New Roman" w:eastAsia="Times New Roman" w:hAnsi="Times New Roman" w:cs="Times New Roman"/>
      <w:b/>
      <w:bCs/>
      <w:i w:val="0"/>
      <w:iCs w:val="0"/>
      <w:smallCaps w:val="0"/>
      <w:strike w:val="0"/>
      <w:sz w:val="18"/>
      <w:szCs w:val="18"/>
      <w:u w:val="none"/>
    </w:rPr>
  </w:style>
  <w:style w:type="character" w:customStyle="1" w:styleId="Exact">
    <w:name w:val="Оглавление Exact"/>
    <w:rsid w:val="00CD594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aliases w:val="Полужирный"/>
    <w:rsid w:val="00BA5E9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9">
    <w:name w:val="Основной текст (2) + Полужирный"/>
    <w:rsid w:val="00BA5E90"/>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fa">
    <w:name w:val="Основной текст (2) + Курсив"/>
    <w:rsid w:val="00BA5E9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font13">
    <w:name w:val="font13"/>
    <w:basedOn w:val="af6"/>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4">
    <w:name w:val="font14"/>
    <w:basedOn w:val="af6"/>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font15">
    <w:name w:val="font15"/>
    <w:basedOn w:val="af6"/>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6">
    <w:name w:val="font16"/>
    <w:basedOn w:val="af6"/>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xl47855">
    <w:name w:val="xl47855"/>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56">
    <w:name w:val="xl47856"/>
    <w:basedOn w:val="af6"/>
    <w:rsid w:val="00116C5F"/>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883">
    <w:name w:val="xl47883"/>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4">
    <w:name w:val="xl47884"/>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5">
    <w:name w:val="xl4788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6">
    <w:name w:val="xl47886"/>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7">
    <w:name w:val="xl4788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8">
    <w:name w:val="xl47888"/>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9">
    <w:name w:val="xl47889"/>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0">
    <w:name w:val="xl4789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1">
    <w:name w:val="xl47891"/>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2">
    <w:name w:val="xl47892"/>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3">
    <w:name w:val="xl47893"/>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894">
    <w:name w:val="xl47894"/>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5">
    <w:name w:val="xl47895"/>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6">
    <w:name w:val="xl47896"/>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7">
    <w:name w:val="xl47897"/>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8">
    <w:name w:val="xl4789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9">
    <w:name w:val="xl4789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0">
    <w:name w:val="xl47900"/>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1">
    <w:name w:val="xl47901"/>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2">
    <w:name w:val="xl47902"/>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3">
    <w:name w:val="xl47903"/>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4">
    <w:name w:val="xl47904"/>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5">
    <w:name w:val="xl4790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6">
    <w:name w:val="xl47906"/>
    <w:basedOn w:val="af6"/>
    <w:rsid w:val="00116C5F"/>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7">
    <w:name w:val="xl47907"/>
    <w:basedOn w:val="af6"/>
    <w:rsid w:val="00116C5F"/>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8">
    <w:name w:val="xl4790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9">
    <w:name w:val="xl47909"/>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0">
    <w:name w:val="xl4791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11">
    <w:name w:val="xl47911"/>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2">
    <w:name w:val="xl47912"/>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3">
    <w:name w:val="xl4791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4">
    <w:name w:val="xl4791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5">
    <w:name w:val="xl4791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6">
    <w:name w:val="xl47916"/>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7">
    <w:name w:val="xl47917"/>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8">
    <w:name w:val="xl47918"/>
    <w:basedOn w:val="af6"/>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9">
    <w:name w:val="xl47919"/>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20">
    <w:name w:val="xl47920"/>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21">
    <w:name w:val="xl47921"/>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22">
    <w:name w:val="xl47922"/>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3">
    <w:name w:val="xl47923"/>
    <w:basedOn w:val="af6"/>
    <w:rsid w:val="00116C5F"/>
    <w:pPr>
      <w:shd w:val="clear" w:color="000000" w:fill="FFFF00"/>
      <w:spacing w:before="100" w:beforeAutospacing="1" w:after="100" w:afterAutospacing="1" w:line="240" w:lineRule="auto"/>
      <w:ind w:firstLine="0"/>
      <w:jc w:val="left"/>
      <w:textAlignment w:val="center"/>
    </w:pPr>
    <w:rPr>
      <w:rFonts w:ascii="Tahoma" w:hAnsi="Tahoma" w:cs="Tahoma"/>
      <w:color w:val="000000"/>
      <w:sz w:val="16"/>
      <w:szCs w:val="16"/>
      <w:lang w:val="ru-RU" w:eastAsia="ru-RU" w:bidi="ar-SA"/>
    </w:rPr>
  </w:style>
  <w:style w:type="paragraph" w:customStyle="1" w:styleId="xl47924">
    <w:name w:val="xl47924"/>
    <w:basedOn w:val="af6"/>
    <w:rsid w:val="00116C5F"/>
    <w:pPr>
      <w:shd w:val="clear" w:color="000000" w:fill="FFFF00"/>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47925">
    <w:name w:val="xl4792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6">
    <w:name w:val="xl4792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7">
    <w:name w:val="xl4792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8">
    <w:name w:val="xl47928"/>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9">
    <w:name w:val="xl4792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0">
    <w:name w:val="xl47930"/>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1">
    <w:name w:val="xl4793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32">
    <w:name w:val="xl47932"/>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3">
    <w:name w:val="xl47933"/>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4">
    <w:name w:val="xl47934"/>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5">
    <w:name w:val="xl47935"/>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6">
    <w:name w:val="xl47936"/>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7">
    <w:name w:val="xl47937"/>
    <w:basedOn w:val="af6"/>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8">
    <w:name w:val="xl47938"/>
    <w:basedOn w:val="af6"/>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9">
    <w:name w:val="xl47939"/>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0">
    <w:name w:val="xl47940"/>
    <w:basedOn w:val="af6"/>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1">
    <w:name w:val="xl4794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2">
    <w:name w:val="xl47942"/>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3">
    <w:name w:val="xl47943"/>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4">
    <w:name w:val="xl47944"/>
    <w:basedOn w:val="af6"/>
    <w:rsid w:val="00116C5F"/>
    <w:pPr>
      <w:shd w:val="clear" w:color="000000" w:fill="FFFFFF"/>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5">
    <w:name w:val="xl47945"/>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6">
    <w:name w:val="xl4794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7">
    <w:name w:val="xl4794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8">
    <w:name w:val="xl47948"/>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9">
    <w:name w:val="xl47949"/>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0">
    <w:name w:val="xl47950"/>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1">
    <w:name w:val="xl47951"/>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2">
    <w:name w:val="xl47952"/>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3">
    <w:name w:val="xl47953"/>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4">
    <w:name w:val="xl47954"/>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5">
    <w:name w:val="xl47955"/>
    <w:basedOn w:val="af6"/>
    <w:rsid w:val="00116C5F"/>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6">
    <w:name w:val="xl4795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57">
    <w:name w:val="xl47957"/>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8">
    <w:name w:val="xl47958"/>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9">
    <w:name w:val="xl47959"/>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0">
    <w:name w:val="xl47960"/>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1">
    <w:name w:val="xl47961"/>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2">
    <w:name w:val="xl47962"/>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3">
    <w:name w:val="xl47963"/>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4">
    <w:name w:val="xl47964"/>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65">
    <w:name w:val="xl4796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6">
    <w:name w:val="xl4796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7">
    <w:name w:val="xl47967"/>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8">
    <w:name w:val="xl47968"/>
    <w:basedOn w:val="af6"/>
    <w:rsid w:val="00116C5F"/>
    <w:pPr>
      <w:shd w:val="clear" w:color="000000" w:fill="FFFF00"/>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69">
    <w:name w:val="xl47969"/>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0">
    <w:name w:val="xl47970"/>
    <w:basedOn w:val="af6"/>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1">
    <w:name w:val="xl47971"/>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2">
    <w:name w:val="xl47972"/>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3">
    <w:name w:val="xl47973"/>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4">
    <w:name w:val="xl4797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5">
    <w:name w:val="xl47975"/>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6">
    <w:name w:val="xl47976"/>
    <w:basedOn w:val="af6"/>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77">
    <w:name w:val="xl47977"/>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7978">
    <w:name w:val="xl47978"/>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9">
    <w:name w:val="xl4797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0">
    <w:name w:val="xl4798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1">
    <w:name w:val="xl47981"/>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82">
    <w:name w:val="xl47982"/>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3">
    <w:name w:val="xl4798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4">
    <w:name w:val="xl4798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5">
    <w:name w:val="xl4798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6">
    <w:name w:val="xl47986"/>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7">
    <w:name w:val="xl4798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47988">
    <w:name w:val="xl4798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9">
    <w:name w:val="xl4798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90">
    <w:name w:val="xl47990"/>
    <w:basedOn w:val="af6"/>
    <w:rsid w:val="00116C5F"/>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1">
    <w:name w:val="xl47991"/>
    <w:basedOn w:val="af6"/>
    <w:rsid w:val="00116C5F"/>
    <w:pPr>
      <w:shd w:val="clear" w:color="000000" w:fill="FFFFFF"/>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2">
    <w:name w:val="xl47992"/>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3">
    <w:name w:val="xl4799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4">
    <w:name w:val="xl47994"/>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5">
    <w:name w:val="xl4799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6">
    <w:name w:val="xl47996"/>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7">
    <w:name w:val="xl47997"/>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8">
    <w:name w:val="xl47998"/>
    <w:basedOn w:val="af6"/>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99">
    <w:name w:val="xl47999"/>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0">
    <w:name w:val="xl4800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1">
    <w:name w:val="xl48001"/>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2">
    <w:name w:val="xl48002"/>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3">
    <w:name w:val="xl48003"/>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4">
    <w:name w:val="xl48004"/>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5">
    <w:name w:val="xl4800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6">
    <w:name w:val="xl4800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7">
    <w:name w:val="xl48007"/>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8">
    <w:name w:val="xl48008"/>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9">
    <w:name w:val="xl48009"/>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0">
    <w:name w:val="xl48010"/>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1">
    <w:name w:val="xl48011"/>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color w:val="CC0000"/>
      <w:sz w:val="20"/>
      <w:szCs w:val="20"/>
      <w:lang w:val="ru-RU" w:eastAsia="ru-RU" w:bidi="ar-SA"/>
    </w:rPr>
  </w:style>
  <w:style w:type="paragraph" w:customStyle="1" w:styleId="xl48012">
    <w:name w:val="xl48012"/>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3">
    <w:name w:val="xl48013"/>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4">
    <w:name w:val="xl48014"/>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5">
    <w:name w:val="xl48015"/>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6">
    <w:name w:val="xl48016"/>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7">
    <w:name w:val="xl4801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8">
    <w:name w:val="xl48018"/>
    <w:basedOn w:val="af6"/>
    <w:rsid w:val="00116C5F"/>
    <w:pP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9">
    <w:name w:val="xl4801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48020">
    <w:name w:val="xl48020"/>
    <w:basedOn w:val="af6"/>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21">
    <w:name w:val="xl48021"/>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2">
    <w:name w:val="xl48022"/>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3">
    <w:name w:val="xl48023"/>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4">
    <w:name w:val="xl48024"/>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5">
    <w:name w:val="xl48025"/>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6">
    <w:name w:val="xl4802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27">
    <w:name w:val="xl4802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imes New Roman" w:hAnsi="Times New Roman"/>
      <w:sz w:val="18"/>
      <w:szCs w:val="18"/>
      <w:lang w:val="ru-RU" w:eastAsia="ru-RU" w:bidi="ar-SA"/>
    </w:rPr>
  </w:style>
  <w:style w:type="paragraph" w:customStyle="1" w:styleId="xl48028">
    <w:name w:val="xl48028"/>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ahoma" w:hAnsi="Tahoma" w:cs="Tahoma"/>
      <w:sz w:val="18"/>
      <w:szCs w:val="18"/>
      <w:lang w:val="ru-RU" w:eastAsia="ru-RU" w:bidi="ar-SA"/>
    </w:rPr>
  </w:style>
  <w:style w:type="paragraph" w:customStyle="1" w:styleId="xl48029">
    <w:name w:val="xl4802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0">
    <w:name w:val="xl48030"/>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1">
    <w:name w:val="xl48031"/>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2">
    <w:name w:val="xl48032"/>
    <w:basedOn w:val="af6"/>
    <w:rsid w:val="00116C5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3">
    <w:name w:val="xl48033"/>
    <w:basedOn w:val="af6"/>
    <w:rsid w:val="00116C5F"/>
    <w:pPr>
      <w:pBdr>
        <w:top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4">
    <w:name w:val="xl48034"/>
    <w:basedOn w:val="af6"/>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35">
    <w:name w:val="xl48035"/>
    <w:basedOn w:val="af6"/>
    <w:rsid w:val="00116C5F"/>
    <w:pPr>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6">
    <w:name w:val="xl48036"/>
    <w:basedOn w:val="af6"/>
    <w:rsid w:val="00116C5F"/>
    <w:pPr>
      <w:shd w:val="clear" w:color="000000" w:fill="FFFFFF"/>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7">
    <w:name w:val="xl4803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8">
    <w:name w:val="xl48038"/>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9">
    <w:name w:val="xl48039"/>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0">
    <w:name w:val="xl48040"/>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1">
    <w:name w:val="xl48041"/>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2">
    <w:name w:val="xl48042"/>
    <w:basedOn w:val="af6"/>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3">
    <w:name w:val="xl48043"/>
    <w:basedOn w:val="af6"/>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4">
    <w:name w:val="xl48044"/>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5">
    <w:name w:val="xl4804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6">
    <w:name w:val="xl4804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8047">
    <w:name w:val="xl48047"/>
    <w:basedOn w:val="af6"/>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8">
    <w:name w:val="xl48048"/>
    <w:basedOn w:val="af6"/>
    <w:rsid w:val="00116C5F"/>
    <w:pPr>
      <w:pBdr>
        <w:top w:val="single" w:sz="8" w:space="0" w:color="auto"/>
        <w:left w:val="single" w:sz="8" w:space="7"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49">
    <w:name w:val="xl48049"/>
    <w:basedOn w:val="af6"/>
    <w:rsid w:val="00116C5F"/>
    <w:pPr>
      <w:pBdr>
        <w:top w:val="single" w:sz="8" w:space="0" w:color="auto"/>
        <w:left w:val="single" w:sz="8" w:space="7" w:color="auto"/>
        <w:bottom w:val="single" w:sz="8" w:space="0"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50">
    <w:name w:val="xl48050"/>
    <w:basedOn w:val="af6"/>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1">
    <w:name w:val="xl48051"/>
    <w:basedOn w:val="af6"/>
    <w:rsid w:val="00116C5F"/>
    <w:pP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8052">
    <w:name w:val="xl48052"/>
    <w:basedOn w:val="af6"/>
    <w:rsid w:val="00116C5F"/>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3">
    <w:name w:val="xl4805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4">
    <w:name w:val="xl48054"/>
    <w:basedOn w:val="af6"/>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5">
    <w:name w:val="xl48055"/>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6">
    <w:name w:val="xl48056"/>
    <w:basedOn w:val="af6"/>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7">
    <w:name w:val="xl4805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8">
    <w:name w:val="xl48058"/>
    <w:basedOn w:val="af6"/>
    <w:rsid w:val="00116C5F"/>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9">
    <w:name w:val="xl4805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0">
    <w:name w:val="xl48060"/>
    <w:basedOn w:val="af6"/>
    <w:rsid w:val="00116C5F"/>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1">
    <w:name w:val="xl48061"/>
    <w:basedOn w:val="af6"/>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2">
    <w:name w:val="xl48062"/>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3">
    <w:name w:val="xl4806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4">
    <w:name w:val="xl48064"/>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5">
    <w:name w:val="xl48065"/>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6">
    <w:name w:val="xl48066"/>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7">
    <w:name w:val="xl4806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68">
    <w:name w:val="xl48068"/>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9">
    <w:name w:val="xl48069"/>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0">
    <w:name w:val="xl48070"/>
    <w:basedOn w:val="af6"/>
    <w:rsid w:val="00116C5F"/>
    <w:pPr>
      <w:pBdr>
        <w:top w:val="single" w:sz="4" w:space="0" w:color="auto"/>
        <w:lef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1">
    <w:name w:val="xl48071"/>
    <w:basedOn w:val="af6"/>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2">
    <w:name w:val="xl48072"/>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3">
    <w:name w:val="xl48073"/>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4">
    <w:name w:val="xl48074"/>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5">
    <w:name w:val="xl48075"/>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6">
    <w:name w:val="xl48076"/>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7">
    <w:name w:val="xl48077"/>
    <w:basedOn w:val="af6"/>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8">
    <w:name w:val="xl48078"/>
    <w:basedOn w:val="af6"/>
    <w:rsid w:val="00116C5F"/>
    <w:pPr>
      <w:pBdr>
        <w:top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9">
    <w:name w:val="xl48079"/>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0">
    <w:name w:val="xl48080"/>
    <w:basedOn w:val="af6"/>
    <w:rsid w:val="00116C5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1">
    <w:name w:val="xl48081"/>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2">
    <w:name w:val="xl48082"/>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3">
    <w:name w:val="xl48083"/>
    <w:basedOn w:val="af6"/>
    <w:rsid w:val="00116C5F"/>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4">
    <w:name w:val="xl48084"/>
    <w:basedOn w:val="af6"/>
    <w:rsid w:val="00116C5F"/>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5">
    <w:name w:val="xl48085"/>
    <w:basedOn w:val="af6"/>
    <w:rsid w:val="00116C5F"/>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6">
    <w:name w:val="xl48086"/>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7">
    <w:name w:val="xl48087"/>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8">
    <w:name w:val="xl48088"/>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9">
    <w:name w:val="xl48089"/>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0">
    <w:name w:val="xl48090"/>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1">
    <w:name w:val="xl4809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2">
    <w:name w:val="xl48092"/>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3">
    <w:name w:val="xl48093"/>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4">
    <w:name w:val="xl48094"/>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5">
    <w:name w:val="xl48095"/>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6">
    <w:name w:val="xl48096"/>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7">
    <w:name w:val="xl48097"/>
    <w:basedOn w:val="af6"/>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8">
    <w:name w:val="xl48098"/>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9">
    <w:name w:val="xl48099"/>
    <w:basedOn w:val="af6"/>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0">
    <w:name w:val="xl48100"/>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1">
    <w:name w:val="xl48101"/>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2">
    <w:name w:val="xl48102"/>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3">
    <w:name w:val="xl4810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4">
    <w:name w:val="xl48104"/>
    <w:basedOn w:val="af6"/>
    <w:rsid w:val="0094283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5">
    <w:name w:val="xl48105"/>
    <w:basedOn w:val="af6"/>
    <w:rsid w:val="0094283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6">
    <w:name w:val="xl48106"/>
    <w:basedOn w:val="af6"/>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7">
    <w:name w:val="xl48107"/>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8">
    <w:name w:val="xl48108"/>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9">
    <w:name w:val="xl48109"/>
    <w:basedOn w:val="af6"/>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0">
    <w:name w:val="xl48110"/>
    <w:basedOn w:val="af6"/>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1">
    <w:name w:val="xl48111"/>
    <w:basedOn w:val="af6"/>
    <w:rsid w:val="00C60FD9"/>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2">
    <w:name w:val="xl48112"/>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3">
    <w:name w:val="xl48113"/>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4">
    <w:name w:val="xl48114"/>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5">
    <w:name w:val="xl48115"/>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6">
    <w:name w:val="xl48116"/>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7">
    <w:name w:val="xl48117"/>
    <w:basedOn w:val="af6"/>
    <w:rsid w:val="00C60FD9"/>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8">
    <w:name w:val="xl48118"/>
    <w:basedOn w:val="af6"/>
    <w:rsid w:val="00C60FD9"/>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9">
    <w:name w:val="xl48119"/>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0">
    <w:name w:val="xl48120"/>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1">
    <w:name w:val="xl48121"/>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2">
    <w:name w:val="xl48122"/>
    <w:basedOn w:val="af6"/>
    <w:rsid w:val="00C60FD9"/>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3">
    <w:name w:val="xl48123"/>
    <w:basedOn w:val="af6"/>
    <w:rsid w:val="00C60FD9"/>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4">
    <w:name w:val="xl48124"/>
    <w:basedOn w:val="af6"/>
    <w:rsid w:val="00C60FD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25">
    <w:name w:val="xl48125"/>
    <w:basedOn w:val="af6"/>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6">
    <w:name w:val="xl48126"/>
    <w:basedOn w:val="af6"/>
    <w:rsid w:val="00C60FD9"/>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7">
    <w:name w:val="xl48127"/>
    <w:basedOn w:val="af6"/>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8">
    <w:name w:val="xl48128"/>
    <w:basedOn w:val="af6"/>
    <w:rsid w:val="00C60FD9"/>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9">
    <w:name w:val="xl48129"/>
    <w:basedOn w:val="af6"/>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30">
    <w:name w:val="xl48130"/>
    <w:basedOn w:val="af6"/>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1">
    <w:name w:val="xl48131"/>
    <w:basedOn w:val="af6"/>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2">
    <w:name w:val="xl48132"/>
    <w:basedOn w:val="af6"/>
    <w:rsid w:val="00AE16B4"/>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3">
    <w:name w:val="xl48133"/>
    <w:basedOn w:val="af6"/>
    <w:rsid w:val="00AE16B4"/>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4">
    <w:name w:val="xl48134"/>
    <w:basedOn w:val="af6"/>
    <w:rsid w:val="00AE16B4"/>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135">
    <w:name w:val="xl48135"/>
    <w:basedOn w:val="af6"/>
    <w:rsid w:val="00AE16B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numbering" w:customStyle="1" w:styleId="3113">
    <w:name w:val="Заголовок 3 ур11"/>
    <w:uiPriority w:val="99"/>
    <w:rsid w:val="00584FBA"/>
  </w:style>
  <w:style w:type="numbering" w:customStyle="1" w:styleId="102">
    <w:name w:val="Нет списка10"/>
    <w:next w:val="af9"/>
    <w:uiPriority w:val="99"/>
    <w:semiHidden/>
    <w:unhideWhenUsed/>
    <w:rsid w:val="00584FBA"/>
  </w:style>
  <w:style w:type="table" w:customStyle="1" w:styleId="TableGridReport1">
    <w:name w:val="Table Grid Report1"/>
    <w:basedOn w:val="af8"/>
    <w:next w:val="afff4"/>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9">
    <w:name w:val="Знак Знак Знак12"/>
    <w:basedOn w:val="af6"/>
    <w:rsid w:val="00584FBA"/>
    <w:pPr>
      <w:tabs>
        <w:tab w:val="num" w:pos="360"/>
      </w:tabs>
      <w:spacing w:after="160" w:line="240" w:lineRule="exact"/>
      <w:ind w:firstLine="0"/>
      <w:jc w:val="left"/>
    </w:pPr>
    <w:rPr>
      <w:rFonts w:ascii="Verdana" w:hAnsi="Verdana" w:cs="Verdana"/>
      <w:sz w:val="20"/>
      <w:szCs w:val="20"/>
      <w:lang w:bidi="ar-SA"/>
    </w:rPr>
  </w:style>
  <w:style w:type="table" w:customStyle="1" w:styleId="228">
    <w:name w:val="Сетка таблицы22"/>
    <w:basedOn w:val="af8"/>
    <w:next w:val="afff4"/>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Стиль12"/>
    <w:uiPriority w:val="99"/>
    <w:rsid w:val="00584FBA"/>
  </w:style>
  <w:style w:type="paragraph" w:customStyle="1" w:styleId="2ffb">
    <w:name w:val="Абзац списка2"/>
    <w:basedOn w:val="af6"/>
    <w:rsid w:val="00584FBA"/>
    <w:pPr>
      <w:spacing w:line="240" w:lineRule="auto"/>
      <w:ind w:left="720" w:firstLine="0"/>
      <w:jc w:val="center"/>
    </w:pPr>
    <w:rPr>
      <w:rFonts w:ascii="Calibri" w:hAnsi="Calibri" w:cs="Calibri"/>
      <w:sz w:val="22"/>
      <w:lang w:val="ru-RU" w:bidi="ar-SA"/>
    </w:rPr>
  </w:style>
  <w:style w:type="numbering" w:customStyle="1" w:styleId="12b">
    <w:name w:val="Нет списка12"/>
    <w:next w:val="af9"/>
    <w:uiPriority w:val="99"/>
    <w:semiHidden/>
    <w:unhideWhenUsed/>
    <w:rsid w:val="00584FBA"/>
  </w:style>
  <w:style w:type="paragraph" w:customStyle="1" w:styleId="affffffff3">
    <w:name w:val="заголовок табл"/>
    <w:basedOn w:val="af6"/>
    <w:link w:val="1fff1"/>
    <w:qFormat/>
    <w:rsid w:val="005F34E8"/>
    <w:pPr>
      <w:keepNext/>
      <w:suppressLineNumbers/>
      <w:tabs>
        <w:tab w:val="num" w:pos="1440"/>
        <w:tab w:val="left" w:leader="dot" w:pos="9356"/>
      </w:tabs>
      <w:suppressAutoHyphens/>
      <w:spacing w:before="120" w:after="120" w:line="240" w:lineRule="auto"/>
      <w:ind w:left="-794" w:firstLine="794"/>
      <w:jc w:val="center"/>
    </w:pPr>
    <w:rPr>
      <w:rFonts w:ascii="Times New Roman" w:hAnsi="Times New Roman"/>
      <w:b/>
      <w:bCs/>
      <w:szCs w:val="24"/>
      <w:lang w:val="ru-RU" w:eastAsia="ru-RU" w:bidi="ar-SA"/>
    </w:rPr>
  </w:style>
  <w:style w:type="paragraph" w:customStyle="1" w:styleId="affffffff4">
    <w:name w:val="подпись"/>
    <w:basedOn w:val="af6"/>
    <w:rsid w:val="00584FBA"/>
    <w:pPr>
      <w:keepNext/>
      <w:suppressLineNumbers/>
      <w:tabs>
        <w:tab w:val="right" w:pos="9072"/>
        <w:tab w:val="left" w:leader="dot" w:pos="9356"/>
      </w:tabs>
      <w:suppressAutoHyphens/>
      <w:spacing w:before="840" w:line="240" w:lineRule="auto"/>
      <w:ind w:firstLine="0"/>
      <w:jc w:val="left"/>
    </w:pPr>
    <w:rPr>
      <w:rFonts w:ascii="Times New Roman" w:hAnsi="Times New Roman"/>
      <w:szCs w:val="24"/>
      <w:lang w:val="ru-RU" w:eastAsia="ru-RU" w:bidi="ar-SA"/>
    </w:rPr>
  </w:style>
  <w:style w:type="paragraph" w:customStyle="1" w:styleId="affffffff5">
    <w:name w:val="текст табл"/>
    <w:basedOn w:val="af6"/>
    <w:rsid w:val="00584FBA"/>
    <w:pPr>
      <w:keepNext/>
      <w:keepLines/>
      <w:suppressLineNumbers/>
      <w:tabs>
        <w:tab w:val="left" w:leader="dot" w:pos="9356"/>
      </w:tabs>
      <w:suppressAutoHyphens/>
      <w:spacing w:before="60" w:after="60" w:line="240" w:lineRule="auto"/>
      <w:ind w:firstLine="0"/>
      <w:jc w:val="left"/>
    </w:pPr>
    <w:rPr>
      <w:rFonts w:ascii="Times New Roman" w:hAnsi="Times New Roman"/>
      <w:szCs w:val="24"/>
      <w:lang w:val="ru-RU" w:eastAsia="ru-RU" w:bidi="ar-SA"/>
    </w:rPr>
  </w:style>
  <w:style w:type="paragraph" w:customStyle="1" w:styleId="142">
    <w:name w:val="Обычный 14"/>
    <w:basedOn w:val="af6"/>
    <w:autoRedefine/>
    <w:rsid w:val="00584FBA"/>
    <w:pPr>
      <w:keepNext/>
      <w:suppressLineNumbers/>
      <w:tabs>
        <w:tab w:val="left" w:pos="993"/>
        <w:tab w:val="left" w:leader="dot" w:pos="9356"/>
      </w:tabs>
      <w:suppressAutoHyphens/>
      <w:spacing w:before="120" w:line="240" w:lineRule="auto"/>
      <w:ind w:firstLine="0"/>
      <w:jc w:val="center"/>
    </w:pPr>
    <w:rPr>
      <w:rFonts w:ascii="Times New Roman" w:hAnsi="Times New Roman"/>
      <w:b/>
      <w:bCs/>
      <w:position w:val="-24"/>
      <w:sz w:val="28"/>
      <w:szCs w:val="28"/>
      <w:lang w:val="ru-RU" w:eastAsia="ru-RU" w:bidi="ar-SA"/>
    </w:rPr>
  </w:style>
  <w:style w:type="paragraph" w:customStyle="1" w:styleId="11f6">
    <w:name w:val="текст таблицы 11"/>
    <w:basedOn w:val="affffffff5"/>
    <w:rsid w:val="00584FBA"/>
    <w:rPr>
      <w:sz w:val="22"/>
      <w:szCs w:val="22"/>
    </w:rPr>
  </w:style>
  <w:style w:type="paragraph" w:customStyle="1" w:styleId="103">
    <w:name w:val="Текст таблицы 10"/>
    <w:basedOn w:val="affffffff5"/>
    <w:rsid w:val="00584FBA"/>
    <w:rPr>
      <w:sz w:val="20"/>
      <w:szCs w:val="20"/>
    </w:rPr>
  </w:style>
  <w:style w:type="paragraph" w:customStyle="1" w:styleId="affffffff6">
    <w:name w:val="Подрисуночная надпись"/>
    <w:basedOn w:val="affffffff5"/>
    <w:link w:val="affffffff7"/>
    <w:autoRedefine/>
    <w:rsid w:val="00584FBA"/>
    <w:pPr>
      <w:keepNext w:val="0"/>
      <w:keepLines w:val="0"/>
      <w:widowControl w:val="0"/>
      <w:suppressLineNumbers w:val="0"/>
      <w:tabs>
        <w:tab w:val="clear" w:pos="9356"/>
        <w:tab w:val="left" w:pos="851"/>
        <w:tab w:val="left" w:pos="900"/>
        <w:tab w:val="left" w:pos="1134"/>
      </w:tabs>
      <w:suppressAutoHyphens w:val="0"/>
      <w:spacing w:before="0" w:after="0"/>
      <w:jc w:val="center"/>
    </w:pPr>
    <w:rPr>
      <w:b/>
      <w:bCs/>
    </w:rPr>
  </w:style>
  <w:style w:type="paragraph" w:customStyle="1" w:styleId="affffffff8">
    <w:name w:val="обычный без абзаца"/>
    <w:basedOn w:val="af6"/>
    <w:rsid w:val="00584FBA"/>
    <w:pPr>
      <w:keepNext/>
      <w:suppressLineNumbers/>
      <w:tabs>
        <w:tab w:val="left" w:pos="720"/>
        <w:tab w:val="left" w:pos="2835"/>
        <w:tab w:val="left" w:pos="4536"/>
        <w:tab w:val="left" w:pos="6237"/>
        <w:tab w:val="left" w:pos="7938"/>
        <w:tab w:val="left" w:leader="dot" w:pos="9356"/>
        <w:tab w:val="right" w:pos="9639"/>
      </w:tabs>
      <w:suppressAutoHyphens/>
      <w:ind w:firstLine="0"/>
      <w:jc w:val="left"/>
    </w:pPr>
    <w:rPr>
      <w:rFonts w:ascii="NTTimes/Cyrillic" w:hAnsi="NTTimes/Cyrillic"/>
      <w:sz w:val="26"/>
      <w:szCs w:val="26"/>
      <w:lang w:val="ru-RU" w:eastAsia="ru-RU" w:bidi="ar-SA"/>
    </w:rPr>
  </w:style>
  <w:style w:type="paragraph" w:customStyle="1" w:styleId="1fff2">
    <w:name w:val="указатель 1"/>
    <w:basedOn w:val="af6"/>
    <w:rsid w:val="00584FBA"/>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uppressAutoHyphens/>
      <w:spacing w:line="240" w:lineRule="auto"/>
      <w:ind w:left="1440" w:right="720" w:hanging="1440"/>
    </w:pPr>
    <w:rPr>
      <w:rFonts w:ascii="Times New Roman" w:hAnsi="Times New Roman"/>
      <w:szCs w:val="24"/>
      <w:lang w:eastAsia="ru-RU" w:bidi="ar-SA"/>
    </w:rPr>
  </w:style>
  <w:style w:type="paragraph" w:customStyle="1" w:styleId="affffffff9">
    <w:name w:val="Стиль табл"/>
    <w:basedOn w:val="af6"/>
    <w:rsid w:val="00584FBA"/>
    <w:pPr>
      <w:keepNext/>
      <w:tabs>
        <w:tab w:val="left" w:leader="dot" w:pos="9356"/>
      </w:tabs>
      <w:suppressAutoHyphens/>
      <w:spacing w:before="120" w:after="120" w:line="240" w:lineRule="auto"/>
      <w:ind w:firstLine="0"/>
      <w:jc w:val="center"/>
    </w:pPr>
    <w:rPr>
      <w:rFonts w:ascii="Times New Roman" w:hAnsi="Times New Roman"/>
      <w:sz w:val="22"/>
      <w:lang w:val="ru-RU" w:eastAsia="ru-RU" w:bidi="ar-SA"/>
    </w:rPr>
  </w:style>
  <w:style w:type="paragraph" w:styleId="affffffffa">
    <w:name w:val="Block Text"/>
    <w:basedOn w:val="af6"/>
    <w:rsid w:val="00584FBA"/>
    <w:pPr>
      <w:keepNext/>
      <w:suppressLineNumbers/>
      <w:tabs>
        <w:tab w:val="left" w:leader="dot" w:pos="9356"/>
      </w:tabs>
      <w:suppressAutoHyphens/>
      <w:spacing w:line="240" w:lineRule="auto"/>
      <w:ind w:left="-57" w:right="-57" w:firstLine="0"/>
      <w:jc w:val="left"/>
    </w:pPr>
    <w:rPr>
      <w:rFonts w:ascii="Times New Roman" w:hAnsi="Times New Roman"/>
      <w:b/>
      <w:bCs/>
      <w:szCs w:val="24"/>
      <w:lang w:val="ru-RU" w:eastAsia="ru-RU" w:bidi="ar-SA"/>
    </w:rPr>
  </w:style>
  <w:style w:type="paragraph" w:customStyle="1" w:styleId="affffffffb">
    <w:name w:val="глава"/>
    <w:basedOn w:val="1a"/>
    <w:autoRedefine/>
    <w:rsid w:val="00584FBA"/>
    <w:pPr>
      <w:keepNext/>
      <w:numPr>
        <w:numId w:val="0"/>
      </w:numPr>
      <w:tabs>
        <w:tab w:val="left" w:leader="dot" w:pos="9356"/>
        <w:tab w:val="left" w:leader="dot" w:pos="9720"/>
      </w:tabs>
      <w:spacing w:before="0" w:after="120" w:line="240" w:lineRule="auto"/>
      <w:ind w:right="-81"/>
      <w:contextualSpacing w:val="0"/>
      <w:outlineLvl w:val="9"/>
    </w:pPr>
    <w:rPr>
      <w:bCs/>
      <w:caps/>
      <w:smallCaps w:val="0"/>
      <w:spacing w:val="0"/>
      <w:kern w:val="28"/>
      <w:sz w:val="26"/>
      <w:szCs w:val="26"/>
      <w:lang w:eastAsia="ru-RU" w:bidi="ar-SA"/>
    </w:rPr>
  </w:style>
  <w:style w:type="paragraph" w:customStyle="1" w:styleId="affffffffc">
    <w:name w:val="подрисунок"/>
    <w:basedOn w:val="af6"/>
    <w:rsid w:val="00584FBA"/>
    <w:pPr>
      <w:keepNext/>
      <w:suppressLineNumbers/>
      <w:tabs>
        <w:tab w:val="left" w:pos="720"/>
        <w:tab w:val="left" w:pos="2835"/>
        <w:tab w:val="left" w:pos="4536"/>
        <w:tab w:val="left" w:pos="6237"/>
        <w:tab w:val="left" w:pos="7938"/>
        <w:tab w:val="left" w:leader="dot" w:pos="9356"/>
        <w:tab w:val="right" w:pos="9639"/>
      </w:tabs>
      <w:suppressAutoHyphens/>
      <w:spacing w:before="120" w:line="240" w:lineRule="auto"/>
      <w:ind w:firstLine="0"/>
      <w:jc w:val="center"/>
    </w:pPr>
    <w:rPr>
      <w:rFonts w:ascii="NTTimes/Cyrillic" w:hAnsi="NTTimes/Cyrillic"/>
      <w:sz w:val="26"/>
      <w:szCs w:val="26"/>
      <w:lang w:val="ru-RU" w:eastAsia="ru-RU" w:bidi="ar-SA"/>
    </w:rPr>
  </w:style>
  <w:style w:type="paragraph" w:styleId="65">
    <w:name w:val="index 6"/>
    <w:basedOn w:val="af6"/>
    <w:next w:val="af6"/>
    <w:autoRedefine/>
    <w:rsid w:val="00584FBA"/>
    <w:pPr>
      <w:keepNext/>
      <w:suppressLineNumbers/>
      <w:tabs>
        <w:tab w:val="left" w:leader="dot" w:pos="9356"/>
      </w:tabs>
      <w:suppressAutoHyphens/>
      <w:spacing w:line="300" w:lineRule="auto"/>
      <w:ind w:left="1440" w:hanging="240"/>
    </w:pPr>
    <w:rPr>
      <w:rFonts w:ascii="Times New Roman" w:hAnsi="Times New Roman"/>
      <w:szCs w:val="24"/>
      <w:lang w:val="ru-RU" w:eastAsia="ru-RU" w:bidi="ar-SA"/>
    </w:rPr>
  </w:style>
  <w:style w:type="paragraph" w:styleId="75">
    <w:name w:val="index 7"/>
    <w:basedOn w:val="af6"/>
    <w:next w:val="af6"/>
    <w:autoRedefine/>
    <w:rsid w:val="00584FBA"/>
    <w:pPr>
      <w:keepNext/>
      <w:suppressLineNumbers/>
      <w:tabs>
        <w:tab w:val="left" w:leader="dot" w:pos="9356"/>
      </w:tabs>
      <w:suppressAutoHyphens/>
      <w:spacing w:line="300" w:lineRule="auto"/>
      <w:ind w:left="1680" w:hanging="240"/>
    </w:pPr>
    <w:rPr>
      <w:rFonts w:ascii="Times New Roman" w:hAnsi="Times New Roman"/>
      <w:szCs w:val="24"/>
      <w:lang w:val="ru-RU" w:eastAsia="ru-RU" w:bidi="ar-SA"/>
    </w:rPr>
  </w:style>
  <w:style w:type="paragraph" w:styleId="86">
    <w:name w:val="index 8"/>
    <w:basedOn w:val="af6"/>
    <w:next w:val="af6"/>
    <w:autoRedefine/>
    <w:rsid w:val="00584FBA"/>
    <w:pPr>
      <w:keepNext/>
      <w:suppressLineNumbers/>
      <w:tabs>
        <w:tab w:val="left" w:leader="dot" w:pos="9356"/>
      </w:tabs>
      <w:suppressAutoHyphens/>
      <w:spacing w:line="300" w:lineRule="auto"/>
      <w:ind w:left="1920" w:hanging="240"/>
    </w:pPr>
    <w:rPr>
      <w:rFonts w:ascii="Times New Roman" w:hAnsi="Times New Roman"/>
      <w:szCs w:val="24"/>
      <w:lang w:val="ru-RU" w:eastAsia="ru-RU" w:bidi="ar-SA"/>
    </w:rPr>
  </w:style>
  <w:style w:type="paragraph" w:styleId="94">
    <w:name w:val="index 9"/>
    <w:basedOn w:val="af6"/>
    <w:next w:val="af6"/>
    <w:autoRedefine/>
    <w:rsid w:val="00584FBA"/>
    <w:pPr>
      <w:keepNext/>
      <w:suppressLineNumbers/>
      <w:tabs>
        <w:tab w:val="left" w:leader="dot" w:pos="9356"/>
      </w:tabs>
      <w:suppressAutoHyphens/>
      <w:spacing w:line="300" w:lineRule="auto"/>
      <w:ind w:left="2160" w:hanging="240"/>
    </w:pPr>
    <w:rPr>
      <w:rFonts w:ascii="Times New Roman" w:hAnsi="Times New Roman"/>
      <w:szCs w:val="24"/>
      <w:lang w:val="ru-RU" w:eastAsia="ru-RU" w:bidi="ar-SA"/>
    </w:rPr>
  </w:style>
  <w:style w:type="character" w:customStyle="1" w:styleId="1fff1">
    <w:name w:val="заголовок табл Знак1"/>
    <w:link w:val="affffffff3"/>
    <w:rsid w:val="005F34E8"/>
    <w:rPr>
      <w:rFonts w:ascii="Times New Roman" w:hAnsi="Times New Roman"/>
      <w:b/>
      <w:bCs/>
      <w:sz w:val="24"/>
      <w:szCs w:val="24"/>
    </w:rPr>
  </w:style>
  <w:style w:type="paragraph" w:customStyle="1" w:styleId="affffffffd">
    <w:name w:val="Обычный без абзаца"/>
    <w:basedOn w:val="af6"/>
    <w:autoRedefine/>
    <w:rsid w:val="00584FBA"/>
    <w:pPr>
      <w:keepNext/>
      <w:widowControl w:val="0"/>
      <w:tabs>
        <w:tab w:val="left" w:leader="dot" w:pos="9356"/>
      </w:tabs>
      <w:suppressAutoHyphens/>
      <w:spacing w:before="60" w:line="240" w:lineRule="auto"/>
      <w:ind w:left="1134" w:hanging="340"/>
      <w:jc w:val="center"/>
    </w:pPr>
    <w:rPr>
      <w:rFonts w:ascii="Times New Roman" w:hAnsi="Times New Roman"/>
      <w:szCs w:val="24"/>
      <w:lang w:val="ru-RU" w:eastAsia="ru-RU" w:bidi="ar-SA"/>
    </w:rPr>
  </w:style>
  <w:style w:type="paragraph" w:customStyle="1" w:styleId="Normal">
    <w:name w:val="Normal Знак"/>
    <w:rsid w:val="00584FBA"/>
    <w:pPr>
      <w:spacing w:before="120" w:after="120"/>
      <w:ind w:left="567"/>
      <w:jc w:val="both"/>
    </w:pPr>
    <w:rPr>
      <w:rFonts w:ascii="Times New Roman" w:hAnsi="Times New Roman"/>
      <w:sz w:val="24"/>
      <w:szCs w:val="24"/>
    </w:rPr>
  </w:style>
  <w:style w:type="character" w:customStyle="1" w:styleId="139">
    <w:name w:val="Обычный 13 Знак"/>
    <w:rsid w:val="00584FBA"/>
    <w:rPr>
      <w:rFonts w:ascii="Times New Roman" w:hAnsi="Times New Roman" w:cs="Times New Roman"/>
      <w:sz w:val="26"/>
      <w:szCs w:val="26"/>
      <w:vertAlign w:val="baseline"/>
    </w:rPr>
  </w:style>
  <w:style w:type="paragraph" w:customStyle="1" w:styleId="13a">
    <w:name w:val="Обычный 13 Знак Знак"/>
    <w:basedOn w:val="af6"/>
    <w:link w:val="13b"/>
    <w:rsid w:val="00584FBA"/>
    <w:pPr>
      <w:keepNext/>
      <w:suppressLineNumbers/>
      <w:tabs>
        <w:tab w:val="left" w:leader="dot" w:pos="9356"/>
      </w:tabs>
      <w:suppressAutoHyphens/>
      <w:spacing w:line="240" w:lineRule="auto"/>
      <w:ind w:firstLine="0"/>
    </w:pPr>
    <w:rPr>
      <w:rFonts w:ascii="Times New Roman" w:hAnsi="Times New Roman"/>
      <w:sz w:val="26"/>
      <w:szCs w:val="26"/>
      <w:lang w:val="ru-RU" w:eastAsia="ru-RU" w:bidi="ar-SA"/>
    </w:rPr>
  </w:style>
  <w:style w:type="character" w:customStyle="1" w:styleId="1320">
    <w:name w:val="Обычный 13 Знак2"/>
    <w:rsid w:val="00584FBA"/>
    <w:rPr>
      <w:snapToGrid w:val="0"/>
      <w:sz w:val="26"/>
      <w:szCs w:val="26"/>
      <w:lang w:val="ru-RU" w:eastAsia="ru-RU"/>
    </w:rPr>
  </w:style>
  <w:style w:type="character" w:customStyle="1" w:styleId="affffffffe">
    <w:name w:val="íîìåð ñòðàíèöû"/>
    <w:basedOn w:val="af7"/>
    <w:rsid w:val="00584FBA"/>
  </w:style>
  <w:style w:type="character" w:customStyle="1" w:styleId="1312">
    <w:name w:val="Обычный 13 Знак1"/>
    <w:rsid w:val="00584FBA"/>
    <w:rPr>
      <w:sz w:val="26"/>
      <w:szCs w:val="26"/>
      <w:lang w:val="ru-RU" w:eastAsia="ru-RU"/>
    </w:rPr>
  </w:style>
  <w:style w:type="paragraph" w:customStyle="1" w:styleId="1fff3">
    <w:name w:val="Рис.1 Подрисуночная надпись"/>
    <w:basedOn w:val="af6"/>
    <w:autoRedefine/>
    <w:rsid w:val="00584FBA"/>
    <w:pPr>
      <w:keepNext/>
      <w:widowControl w:val="0"/>
      <w:numPr>
        <w:ilvl w:val="12"/>
      </w:numPr>
      <w:tabs>
        <w:tab w:val="left" w:pos="709"/>
        <w:tab w:val="left" w:pos="993"/>
        <w:tab w:val="left" w:pos="1440"/>
      </w:tabs>
      <w:spacing w:before="20" w:after="20" w:line="240" w:lineRule="auto"/>
      <w:ind w:left="113" w:firstLine="680"/>
    </w:pPr>
    <w:rPr>
      <w:rFonts w:ascii="Times New Roman" w:hAnsi="Times New Roman"/>
      <w:sz w:val="20"/>
      <w:szCs w:val="20"/>
      <w:lang w:val="ru-RU" w:eastAsia="ru-RU" w:bidi="ar-SA"/>
    </w:rPr>
  </w:style>
  <w:style w:type="character" w:customStyle="1" w:styleId="afffffffff">
    <w:name w:val="Подрисуночная надпись Знак"/>
    <w:rsid w:val="00584FBA"/>
    <w:rPr>
      <w:b/>
      <w:bCs/>
      <w:color w:val="000000"/>
      <w:sz w:val="24"/>
      <w:szCs w:val="24"/>
      <w:lang w:val="ru-RU" w:eastAsia="ru-RU"/>
    </w:rPr>
  </w:style>
  <w:style w:type="character" w:customStyle="1" w:styleId="afffffffff0">
    <w:name w:val="текст табл Знак"/>
    <w:rsid w:val="00584FBA"/>
    <w:rPr>
      <w:sz w:val="24"/>
      <w:szCs w:val="24"/>
      <w:lang w:val="ru-RU" w:eastAsia="ru-RU"/>
    </w:rPr>
  </w:style>
  <w:style w:type="paragraph" w:customStyle="1" w:styleId="3f9">
    <w:name w:val="Стиль Маркированный список + Перед:  3 пт"/>
    <w:basedOn w:val="ab"/>
    <w:rsid w:val="00584FBA"/>
    <w:pPr>
      <w:keepNext/>
      <w:suppressLineNumbers/>
      <w:tabs>
        <w:tab w:val="clear" w:pos="786"/>
        <w:tab w:val="clear" w:pos="993"/>
      </w:tabs>
      <w:suppressAutoHyphens/>
      <w:spacing w:before="60" w:line="240" w:lineRule="auto"/>
      <w:ind w:left="0" w:firstLine="567"/>
    </w:pPr>
    <w:rPr>
      <w:rFonts w:ascii="Times New Roman" w:hAnsi="Times New Roman"/>
      <w:sz w:val="26"/>
      <w:szCs w:val="26"/>
      <w:lang w:val="ru-RU" w:eastAsia="ru-RU" w:bidi="ar-SA"/>
    </w:rPr>
  </w:style>
  <w:style w:type="paragraph" w:customStyle="1" w:styleId="104">
    <w:name w:val="Стиль Оглавление 1 + Первая строка:  0 см"/>
    <w:basedOn w:val="1f5"/>
    <w:rsid w:val="00584FBA"/>
    <w:pPr>
      <w:keepNext/>
      <w:suppressLineNumbers/>
      <w:tabs>
        <w:tab w:val="clear" w:pos="440"/>
        <w:tab w:val="clear" w:pos="9214"/>
        <w:tab w:val="left" w:pos="540"/>
        <w:tab w:val="left" w:leader="dot" w:pos="9356"/>
      </w:tabs>
      <w:suppressAutoHyphens/>
      <w:spacing w:before="60" w:after="60"/>
      <w:ind w:left="540" w:firstLine="0"/>
      <w:jc w:val="left"/>
    </w:pPr>
    <w:rPr>
      <w:rFonts w:ascii="Times New Roman" w:hAnsi="Times New Roman" w:cs="Times New Roman"/>
      <w:b/>
      <w:iCs w:val="0"/>
      <w:caps/>
      <w:sz w:val="26"/>
      <w:szCs w:val="26"/>
    </w:rPr>
  </w:style>
  <w:style w:type="paragraph" w:customStyle="1" w:styleId="xl31">
    <w:name w:val="xl31"/>
    <w:basedOn w:val="af6"/>
    <w:rsid w:val="00584FBA"/>
    <w:pPr>
      <w:pBdr>
        <w:left w:val="single" w:sz="4" w:space="0" w:color="auto"/>
        <w:bottom w:val="single" w:sz="4" w:space="0" w:color="auto"/>
        <w:right w:val="single" w:sz="4" w:space="0" w:color="auto"/>
      </w:pBdr>
      <w:spacing w:before="100" w:after="100" w:line="240" w:lineRule="auto"/>
      <w:ind w:firstLine="0"/>
      <w:jc w:val="right"/>
    </w:pPr>
    <w:rPr>
      <w:rFonts w:ascii="Times New Roman" w:hAnsi="Times New Roman"/>
      <w:sz w:val="22"/>
      <w:lang w:val="ru-RU" w:eastAsia="ru-RU" w:bidi="ar-SA"/>
    </w:rPr>
  </w:style>
  <w:style w:type="paragraph" w:customStyle="1" w:styleId="FR1">
    <w:name w:val="FR1"/>
    <w:rsid w:val="00584FBA"/>
    <w:pPr>
      <w:widowControl w:val="0"/>
      <w:spacing w:before="500" w:line="300" w:lineRule="auto"/>
      <w:ind w:left="400"/>
    </w:pPr>
    <w:rPr>
      <w:rFonts w:ascii="Times New Roman" w:hAnsi="Times New Roman"/>
      <w:sz w:val="24"/>
      <w:szCs w:val="24"/>
    </w:rPr>
  </w:style>
  <w:style w:type="paragraph" w:customStyle="1" w:styleId="FR2">
    <w:name w:val="FR2"/>
    <w:rsid w:val="00584FBA"/>
    <w:pPr>
      <w:widowControl w:val="0"/>
      <w:spacing w:after="20"/>
    </w:pPr>
    <w:rPr>
      <w:rFonts w:ascii="Times New Roman" w:hAnsi="Times New Roman"/>
      <w:sz w:val="16"/>
      <w:szCs w:val="16"/>
    </w:rPr>
  </w:style>
  <w:style w:type="paragraph" w:customStyle="1" w:styleId="3fa">
    <w:name w:val="заголовок 3"/>
    <w:basedOn w:val="af6"/>
    <w:next w:val="af6"/>
    <w:autoRedefine/>
    <w:rsid w:val="00584FBA"/>
    <w:pPr>
      <w:keepNext/>
      <w:keepLines/>
      <w:suppressLineNumbers/>
      <w:autoSpaceDE w:val="0"/>
      <w:autoSpaceDN w:val="0"/>
      <w:spacing w:before="120" w:line="240" w:lineRule="auto"/>
      <w:ind w:left="720" w:hanging="720"/>
      <w:jc w:val="center"/>
    </w:pPr>
    <w:rPr>
      <w:rFonts w:ascii="Times New Roman" w:hAnsi="Times New Roman"/>
      <w:b/>
      <w:bCs/>
      <w:szCs w:val="24"/>
      <w:lang w:val="ru-RU" w:eastAsia="ru-RU" w:bidi="ar-SA"/>
    </w:rPr>
  </w:style>
  <w:style w:type="paragraph" w:customStyle="1" w:styleId="xl26">
    <w:name w:val="xl26"/>
    <w:basedOn w:val="af6"/>
    <w:rsid w:val="00584FBA"/>
    <w:pPr>
      <w:pBdr>
        <w:lef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7">
    <w:name w:val="xl27"/>
    <w:basedOn w:val="af6"/>
    <w:rsid w:val="00584FBA"/>
    <w:pPr>
      <w:pBdr>
        <w:righ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8">
    <w:name w:val="xl2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29">
    <w:name w:val="xl2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0">
    <w:name w:val="xl3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2">
    <w:name w:val="xl3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33">
    <w:name w:val="xl33"/>
    <w:basedOn w:val="af6"/>
    <w:rsid w:val="00584FB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34">
    <w:name w:val="xl34"/>
    <w:basedOn w:val="af6"/>
    <w:rsid w:val="00584FBA"/>
    <w:pPr>
      <w:pBdr>
        <w:top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afffffffff1">
    <w:name w:val="Стиль начало"/>
    <w:basedOn w:val="af6"/>
    <w:rsid w:val="00584FBA"/>
    <w:pPr>
      <w:spacing w:line="264" w:lineRule="auto"/>
      <w:ind w:firstLine="0"/>
      <w:jc w:val="left"/>
    </w:pPr>
    <w:rPr>
      <w:rFonts w:ascii="Times New Roman" w:hAnsi="Times New Roman"/>
      <w:sz w:val="28"/>
      <w:szCs w:val="28"/>
      <w:lang w:val="ru-RU" w:eastAsia="ru-RU" w:bidi="ar-SA"/>
    </w:rPr>
  </w:style>
  <w:style w:type="paragraph" w:customStyle="1" w:styleId="xl24">
    <w:name w:val="xl24"/>
    <w:basedOn w:val="af6"/>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paragraph" w:customStyle="1" w:styleId="xl25">
    <w:name w:val="xl25"/>
    <w:basedOn w:val="af6"/>
    <w:rsid w:val="00584FB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character" w:customStyle="1" w:styleId="afffffffff2">
    <w:name w:val="Основной текст Знак Знак"/>
    <w:rsid w:val="00584FBA"/>
    <w:rPr>
      <w:sz w:val="28"/>
      <w:szCs w:val="28"/>
      <w:lang w:val="ru-RU" w:eastAsia="ru-RU"/>
    </w:rPr>
  </w:style>
  <w:style w:type="character" w:customStyle="1" w:styleId="14pt">
    <w:name w:val="Стиль 14 pt"/>
    <w:rsid w:val="00584FBA"/>
    <w:rPr>
      <w:rFonts w:ascii="Times New Roman" w:hAnsi="Times New Roman" w:cs="Times New Roman"/>
      <w:b/>
      <w:bCs/>
      <w:spacing w:val="0"/>
      <w:position w:val="0"/>
      <w:sz w:val="28"/>
      <w:szCs w:val="28"/>
    </w:rPr>
  </w:style>
  <w:style w:type="paragraph" w:customStyle="1" w:styleId="1331">
    <w:name w:val="Обычный 13 Знак3 Знак Знак Знак1 Знак"/>
    <w:basedOn w:val="af6"/>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1">
    <w:name w:val="Обычный 13 Знак3 Знак Знак Знак1 Знак Знак1"/>
    <w:rsid w:val="00584FBA"/>
    <w:rPr>
      <w:snapToGrid w:val="0"/>
      <w:sz w:val="26"/>
      <w:szCs w:val="26"/>
      <w:lang w:val="ru-RU" w:eastAsia="ru-RU"/>
    </w:rPr>
  </w:style>
  <w:style w:type="paragraph" w:customStyle="1" w:styleId="BodyText21">
    <w:name w:val="Body Text 21"/>
    <w:basedOn w:val="af6"/>
    <w:autoRedefine/>
    <w:rsid w:val="00584FBA"/>
    <w:pPr>
      <w:tabs>
        <w:tab w:val="left" w:pos="0"/>
      </w:tabs>
      <w:spacing w:before="60" w:line="240" w:lineRule="auto"/>
      <w:ind w:firstLine="720"/>
    </w:pPr>
    <w:rPr>
      <w:rFonts w:ascii="Times New Roman" w:hAnsi="Times New Roman"/>
      <w:szCs w:val="24"/>
      <w:lang w:val="ru-RU" w:eastAsia="ru-RU" w:bidi="ar-SA"/>
    </w:rPr>
  </w:style>
  <w:style w:type="character" w:customStyle="1" w:styleId="1fff4">
    <w:name w:val="Строгий1"/>
    <w:rsid w:val="00584FBA"/>
    <w:rPr>
      <w:b/>
      <w:bCs/>
      <w:color w:val="auto"/>
      <w:sz w:val="24"/>
      <w:szCs w:val="24"/>
    </w:rPr>
  </w:style>
  <w:style w:type="paragraph" w:customStyle="1" w:styleId="xl22">
    <w:name w:val="xl22"/>
    <w:basedOn w:val="af6"/>
    <w:rsid w:val="00584F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340">
    <w:name w:val="Обычный 13 Знак4"/>
    <w:basedOn w:val="af6"/>
    <w:autoRedefine/>
    <w:rsid w:val="00584FBA"/>
    <w:pPr>
      <w:keepNext/>
      <w:tabs>
        <w:tab w:val="left" w:leader="dot" w:pos="9356"/>
      </w:tabs>
      <w:spacing w:before="120" w:line="252" w:lineRule="auto"/>
      <w:ind w:firstLine="567"/>
    </w:pPr>
    <w:rPr>
      <w:rFonts w:ascii="Times New Roman" w:hAnsi="Times New Roman"/>
      <w:b/>
      <w:bCs/>
      <w:sz w:val="26"/>
      <w:szCs w:val="26"/>
      <w:lang w:val="ru-RU" w:eastAsia="ru-RU" w:bidi="ar-SA"/>
    </w:rPr>
  </w:style>
  <w:style w:type="character" w:customStyle="1" w:styleId="1341">
    <w:name w:val="Обычный 13 Знак4 Знак"/>
    <w:rsid w:val="00584FBA"/>
    <w:rPr>
      <w:b/>
      <w:bCs/>
      <w:sz w:val="26"/>
      <w:szCs w:val="26"/>
      <w:lang w:val="ru-RU" w:eastAsia="ru-RU"/>
    </w:rPr>
  </w:style>
  <w:style w:type="character" w:customStyle="1" w:styleId="1330">
    <w:name w:val="Обычный 13 Знак3 Знак Знак Знак"/>
    <w:rsid w:val="00584FBA"/>
    <w:rPr>
      <w:sz w:val="26"/>
      <w:szCs w:val="26"/>
      <w:lang w:val="ru-RU" w:eastAsia="ru-RU"/>
    </w:rPr>
  </w:style>
  <w:style w:type="character" w:customStyle="1" w:styleId="1342">
    <w:name w:val="Обычный 13 Знак4 Знак Знак"/>
    <w:rsid w:val="00584FBA"/>
    <w:rPr>
      <w:b/>
      <w:bCs/>
      <w:sz w:val="26"/>
      <w:szCs w:val="26"/>
      <w:lang w:val="ru-RU" w:eastAsia="ru-RU"/>
    </w:rPr>
  </w:style>
  <w:style w:type="character" w:customStyle="1" w:styleId="13310">
    <w:name w:val="Обычный 13 Знак3 Знак Знак1"/>
    <w:rsid w:val="00584FBA"/>
    <w:rPr>
      <w:sz w:val="26"/>
      <w:szCs w:val="26"/>
      <w:lang w:val="ru-RU" w:eastAsia="ru-RU"/>
    </w:rPr>
  </w:style>
  <w:style w:type="paragraph" w:customStyle="1" w:styleId="1332">
    <w:name w:val="Обычный 13 Знак3 Знак Знак"/>
    <w:basedOn w:val="af6"/>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2">
    <w:name w:val="Обычный 13 Знак3 Знак Знак Знак1 Знак Знак"/>
    <w:rsid w:val="00584FBA"/>
    <w:rPr>
      <w:sz w:val="26"/>
      <w:szCs w:val="26"/>
      <w:lang w:val="ru-RU" w:eastAsia="ru-RU"/>
    </w:rPr>
  </w:style>
  <w:style w:type="character" w:customStyle="1" w:styleId="1333">
    <w:name w:val="Обычный 13 Знак3 Знак"/>
    <w:rsid w:val="00584FBA"/>
    <w:rPr>
      <w:sz w:val="26"/>
      <w:szCs w:val="26"/>
      <w:lang w:val="ru-RU" w:eastAsia="ru-RU"/>
    </w:rPr>
  </w:style>
  <w:style w:type="paragraph" w:customStyle="1" w:styleId="xl23">
    <w:name w:val="xl23"/>
    <w:basedOn w:val="af6"/>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130">
    <w:name w:val="1.1.Нумерованный 3"/>
    <w:basedOn w:val="134"/>
    <w:rsid w:val="00584FBA"/>
    <w:pPr>
      <w:numPr>
        <w:ilvl w:val="1"/>
        <w:numId w:val="22"/>
      </w:numPr>
      <w:spacing w:after="0" w:line="240" w:lineRule="auto"/>
    </w:pPr>
    <w:rPr>
      <w:i/>
      <w:iCs/>
      <w:lang w:val="ru-RU" w:bidi="ar-SA"/>
    </w:rPr>
  </w:style>
  <w:style w:type="paragraph" w:customStyle="1" w:styleId="1114">
    <w:name w:val="1.1.1.Нумерованный список 4"/>
    <w:basedOn w:val="134"/>
    <w:rsid w:val="00584FBA"/>
    <w:pPr>
      <w:numPr>
        <w:ilvl w:val="2"/>
        <w:numId w:val="23"/>
      </w:numPr>
      <w:tabs>
        <w:tab w:val="clear" w:pos="6804"/>
        <w:tab w:val="clear" w:pos="6946"/>
        <w:tab w:val="left" w:pos="1430"/>
      </w:tabs>
      <w:spacing w:after="0" w:line="240" w:lineRule="auto"/>
    </w:pPr>
    <w:rPr>
      <w:lang w:val="ru-RU" w:bidi="ar-SA"/>
    </w:rPr>
  </w:style>
  <w:style w:type="character" w:customStyle="1" w:styleId="21c">
    <w:name w:val="Основной текст 2 Знак1"/>
    <w:rsid w:val="00584FBA"/>
    <w:rPr>
      <w:rFonts w:ascii="Times New Roman" w:eastAsia="Times New Roman" w:hAnsi="Times New Roman"/>
      <w:b/>
      <w:sz w:val="24"/>
    </w:rPr>
  </w:style>
  <w:style w:type="paragraph" w:customStyle="1" w:styleId="21d">
    <w:name w:val="Основной текст 21"/>
    <w:basedOn w:val="af6"/>
    <w:rsid w:val="00584FBA"/>
    <w:pPr>
      <w:ind w:firstLine="720"/>
      <w:jc w:val="left"/>
    </w:pPr>
    <w:rPr>
      <w:szCs w:val="20"/>
      <w:lang w:val="ru-RU" w:eastAsia="ru-RU" w:bidi="ar-SA"/>
    </w:rPr>
  </w:style>
  <w:style w:type="paragraph" w:customStyle="1" w:styleId="af5">
    <w:name w:val="подпись таблицы"/>
    <w:basedOn w:val="af6"/>
    <w:autoRedefine/>
    <w:rsid w:val="00584FBA"/>
    <w:pPr>
      <w:numPr>
        <w:numId w:val="25"/>
      </w:numPr>
      <w:suppressLineNumbers/>
      <w:tabs>
        <w:tab w:val="clear" w:pos="2160"/>
      </w:tabs>
      <w:spacing w:line="324" w:lineRule="auto"/>
      <w:ind w:left="0" w:firstLine="720"/>
      <w:jc w:val="center"/>
    </w:pPr>
    <w:rPr>
      <w:rFonts w:ascii="Times New Roman" w:hAnsi="Times New Roman"/>
      <w:b/>
      <w:szCs w:val="24"/>
      <w:lang w:val="ru-RU" w:eastAsia="ru-RU" w:bidi="ar-SA"/>
    </w:rPr>
  </w:style>
  <w:style w:type="paragraph" w:customStyle="1" w:styleId="1b">
    <w:name w:val="Стиль Рис.1. Подрисуночная надпись + полужирный"/>
    <w:basedOn w:val="af6"/>
    <w:autoRedefine/>
    <w:rsid w:val="00584FBA"/>
    <w:pPr>
      <w:keepNext/>
      <w:numPr>
        <w:numId w:val="26"/>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ae">
    <w:name w:val="подпись рисунка"/>
    <w:basedOn w:val="af6"/>
    <w:autoRedefine/>
    <w:rsid w:val="00584FBA"/>
    <w:pPr>
      <w:widowControl w:val="0"/>
      <w:numPr>
        <w:numId w:val="24"/>
      </w:numPr>
      <w:shd w:val="clear" w:color="auto" w:fill="FFFFFF"/>
      <w:tabs>
        <w:tab w:val="clear" w:pos="3154"/>
        <w:tab w:val="left" w:pos="0"/>
        <w:tab w:val="num" w:pos="1560"/>
      </w:tabs>
      <w:autoSpaceDE w:val="0"/>
      <w:autoSpaceDN w:val="0"/>
      <w:adjustRightInd w:val="0"/>
      <w:spacing w:before="240" w:line="240" w:lineRule="auto"/>
      <w:ind w:left="0" w:firstLine="720"/>
      <w:jc w:val="center"/>
    </w:pPr>
    <w:rPr>
      <w:rFonts w:ascii="Times New Roman" w:hAnsi="Times New Roman"/>
      <w:b/>
      <w:szCs w:val="20"/>
      <w:lang w:val="ru-RU" w:eastAsia="ru-RU" w:bidi="ar-SA"/>
    </w:rPr>
  </w:style>
  <w:style w:type="character" w:customStyle="1" w:styleId="afffffffff3">
    <w:name w:val="подпись рисунка Знак"/>
    <w:rsid w:val="00584FBA"/>
    <w:rPr>
      <w:b/>
      <w:sz w:val="24"/>
      <w:lang w:val="ru-RU" w:eastAsia="ru-RU" w:bidi="ar-SA"/>
    </w:rPr>
  </w:style>
  <w:style w:type="paragraph" w:customStyle="1" w:styleId="111">
    <w:name w:val="Стиль Рис.1. Подрисуночная надпись + полужирный1"/>
    <w:basedOn w:val="af6"/>
    <w:autoRedefine/>
    <w:rsid w:val="00584FBA"/>
    <w:pPr>
      <w:keepNext/>
      <w:numPr>
        <w:numId w:val="27"/>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character" w:customStyle="1" w:styleId="affffffff7">
    <w:name w:val="Подрисуночная надпись Знак Знак"/>
    <w:link w:val="affffffff6"/>
    <w:rsid w:val="00584FBA"/>
    <w:rPr>
      <w:rFonts w:ascii="Times New Roman" w:eastAsia="Times New Roman" w:hAnsi="Times New Roman" w:cs="Times New Roman"/>
      <w:b/>
      <w:bCs/>
      <w:sz w:val="24"/>
      <w:szCs w:val="24"/>
      <w:lang w:val="ru-RU" w:eastAsia="ru-RU" w:bidi="ar-SA"/>
    </w:rPr>
  </w:style>
  <w:style w:type="table" w:customStyle="1" w:styleId="190">
    <w:name w:val="Сетка таблицы19"/>
    <w:basedOn w:val="af8"/>
    <w:next w:val="afff4"/>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Текст-2"/>
    <w:basedOn w:val="af6"/>
    <w:link w:val="-24"/>
    <w:qFormat/>
    <w:rsid w:val="005F34E8"/>
    <w:pPr>
      <w:suppressLineNumbers/>
      <w:tabs>
        <w:tab w:val="left" w:leader="dot" w:pos="540"/>
      </w:tabs>
      <w:suppressAutoHyphens/>
      <w:spacing w:before="120" w:line="240" w:lineRule="auto"/>
      <w:ind w:firstLine="539"/>
    </w:pPr>
    <w:rPr>
      <w:rFonts w:ascii="Times New Roman CYR" w:hAnsi="Times New Roman CYR" w:cs="Times New Roman CYR"/>
      <w:sz w:val="26"/>
      <w:szCs w:val="26"/>
      <w:lang w:val="ru-RU" w:eastAsia="ru-RU" w:bidi="ar-SA"/>
    </w:rPr>
  </w:style>
  <w:style w:type="character" w:customStyle="1" w:styleId="-24">
    <w:name w:val="Текст-2 Знак"/>
    <w:link w:val="-23"/>
    <w:rsid w:val="005F34E8"/>
    <w:rPr>
      <w:rFonts w:ascii="Times New Roman CYR" w:hAnsi="Times New Roman CYR" w:cs="Times New Roman CYR"/>
      <w:sz w:val="26"/>
      <w:szCs w:val="26"/>
    </w:rPr>
  </w:style>
  <w:style w:type="paragraph" w:customStyle="1" w:styleId="aa">
    <w:name w:val="таблица"/>
    <w:basedOn w:val="afff1"/>
    <w:link w:val="afffffffff4"/>
    <w:autoRedefine/>
    <w:rsid w:val="00584FBA"/>
    <w:pPr>
      <w:keepNext w:val="0"/>
      <w:numPr>
        <w:numId w:val="28"/>
      </w:numPr>
      <w:spacing w:before="120" w:line="240" w:lineRule="auto"/>
      <w:jc w:val="center"/>
    </w:pPr>
    <w:rPr>
      <w:rFonts w:ascii="Times New Roman" w:hAnsi="Times New Roman" w:cs="Arial"/>
      <w:spacing w:val="0"/>
      <w:kern w:val="0"/>
      <w:szCs w:val="20"/>
      <w:lang w:val="ru-RU" w:eastAsia="ru-RU" w:bidi="ar-SA"/>
    </w:rPr>
  </w:style>
  <w:style w:type="paragraph" w:customStyle="1" w:styleId="11f7">
    <w:name w:val="Обычный11"/>
    <w:rsid w:val="00584FBA"/>
    <w:pPr>
      <w:jc w:val="center"/>
    </w:pPr>
    <w:rPr>
      <w:rFonts w:ascii="Times New Roman" w:hAnsi="Times New Roman"/>
      <w:snapToGrid w:val="0"/>
      <w:sz w:val="24"/>
    </w:rPr>
  </w:style>
  <w:style w:type="numbering" w:customStyle="1" w:styleId="a9">
    <w:name w:val="Рис."/>
    <w:rsid w:val="00584FBA"/>
    <w:pPr>
      <w:numPr>
        <w:numId w:val="29"/>
      </w:numPr>
    </w:pPr>
  </w:style>
  <w:style w:type="paragraph" w:customStyle="1" w:styleId="13">
    <w:name w:val="Рис.1. Подрисуночная надпись"/>
    <w:basedOn w:val="af6"/>
    <w:autoRedefine/>
    <w:rsid w:val="00584FBA"/>
    <w:pPr>
      <w:keepNext/>
      <w:numPr>
        <w:numId w:val="30"/>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BodyText23">
    <w:name w:val="Body Text 23"/>
    <w:basedOn w:val="af6"/>
    <w:rsid w:val="00584FBA"/>
    <w:pPr>
      <w:suppressLineNumbers/>
      <w:tabs>
        <w:tab w:val="left" w:leader="dot" w:pos="9639"/>
      </w:tabs>
      <w:spacing w:before="20" w:after="20" w:line="240" w:lineRule="auto"/>
      <w:ind w:firstLine="0"/>
      <w:jc w:val="center"/>
    </w:pPr>
    <w:rPr>
      <w:rFonts w:ascii="Times New Roman" w:hAnsi="Times New Roman"/>
      <w:snapToGrid w:val="0"/>
      <w:sz w:val="20"/>
      <w:szCs w:val="20"/>
      <w:lang w:val="ru-RU" w:eastAsia="ru-RU" w:bidi="ar-SA"/>
    </w:rPr>
  </w:style>
  <w:style w:type="paragraph" w:customStyle="1" w:styleId="afffffffff5">
    <w:name w:val="НПС"/>
    <w:basedOn w:val="af6"/>
    <w:link w:val="afffffffff6"/>
    <w:rsid w:val="00584FBA"/>
    <w:pPr>
      <w:keepNext/>
      <w:spacing w:line="240" w:lineRule="auto"/>
      <w:ind w:firstLine="709"/>
    </w:pPr>
    <w:rPr>
      <w:rFonts w:ascii="Times New Roman" w:hAnsi="Times New Roman"/>
      <w:szCs w:val="24"/>
      <w:lang w:val="ru-RU" w:eastAsia="ru-RU" w:bidi="ar-SA"/>
    </w:rPr>
  </w:style>
  <w:style w:type="character" w:customStyle="1" w:styleId="afffffffff6">
    <w:name w:val="НПС Знак"/>
    <w:link w:val="afffffffff5"/>
    <w:rsid w:val="00584FBA"/>
    <w:rPr>
      <w:rFonts w:ascii="Times New Roman" w:eastAsia="Times New Roman" w:hAnsi="Times New Roman" w:cs="Times New Roman"/>
      <w:sz w:val="24"/>
      <w:szCs w:val="24"/>
      <w:lang w:val="ru-RU" w:eastAsia="ru-RU" w:bidi="ar-SA"/>
    </w:rPr>
  </w:style>
  <w:style w:type="paragraph" w:customStyle="1" w:styleId="1fff5">
    <w:name w:val="Таблица 1"/>
    <w:basedOn w:val="af6"/>
    <w:link w:val="1fff6"/>
    <w:qFormat/>
    <w:rsid w:val="005F34E8"/>
    <w:pPr>
      <w:autoSpaceDE w:val="0"/>
      <w:autoSpaceDN w:val="0"/>
      <w:adjustRightInd w:val="0"/>
      <w:spacing w:line="240" w:lineRule="auto"/>
      <w:ind w:left="-113" w:right="-113" w:firstLine="0"/>
      <w:jc w:val="center"/>
    </w:pPr>
    <w:rPr>
      <w:rFonts w:ascii="Times New Roman" w:hAnsi="Times New Roman"/>
      <w:color w:val="000000"/>
      <w:sz w:val="20"/>
      <w:szCs w:val="20"/>
      <w:lang w:val="ru-RU" w:eastAsia="ru-RU" w:bidi="ar-SA"/>
    </w:rPr>
  </w:style>
  <w:style w:type="paragraph" w:customStyle="1" w:styleId="-13">
    <w:name w:val="Текст - 1"/>
    <w:basedOn w:val="133"/>
    <w:link w:val="-112"/>
    <w:rsid w:val="00584FBA"/>
    <w:pPr>
      <w:tabs>
        <w:tab w:val="clear" w:pos="9356"/>
        <w:tab w:val="left" w:leader="dot" w:pos="540"/>
      </w:tabs>
      <w:spacing w:before="120" w:after="0" w:line="240" w:lineRule="auto"/>
      <w:ind w:firstLine="547"/>
      <w:jc w:val="left"/>
    </w:pPr>
    <w:rPr>
      <w:rFonts w:ascii="Times New Roman CYR" w:hAnsi="Times New Roman CYR" w:cs="Times New Roman CYR"/>
      <w:b/>
      <w:sz w:val="24"/>
      <w:szCs w:val="24"/>
      <w:lang w:val="ru-RU" w:bidi="ar-SA"/>
    </w:rPr>
  </w:style>
  <w:style w:type="character" w:customStyle="1" w:styleId="1fff6">
    <w:name w:val="Таблица 1 Знак"/>
    <w:link w:val="1fff5"/>
    <w:rsid w:val="005F34E8"/>
    <w:rPr>
      <w:rFonts w:ascii="Times New Roman" w:hAnsi="Times New Roman"/>
      <w:color w:val="000000"/>
    </w:rPr>
  </w:style>
  <w:style w:type="paragraph" w:customStyle="1" w:styleId="FR3">
    <w:name w:val="FR3"/>
    <w:rsid w:val="00584FBA"/>
    <w:pPr>
      <w:widowControl w:val="0"/>
      <w:jc w:val="center"/>
    </w:pPr>
    <w:rPr>
      <w:rFonts w:ascii="Arial" w:hAnsi="Arial"/>
      <w:sz w:val="24"/>
    </w:rPr>
  </w:style>
  <w:style w:type="character" w:customStyle="1" w:styleId="-14">
    <w:name w:val="Текст - 1 Знак"/>
    <w:rsid w:val="00584FBA"/>
    <w:rPr>
      <w:rFonts w:ascii="Times New Roman CYR" w:hAnsi="Times New Roman CYR" w:cs="Times New Roman CYR"/>
      <w:sz w:val="26"/>
      <w:szCs w:val="26"/>
      <w:lang w:val="ru-RU" w:eastAsia="ru-RU"/>
    </w:rPr>
  </w:style>
  <w:style w:type="paragraph" w:customStyle="1" w:styleId="2116">
    <w:name w:val="Основной текст 211"/>
    <w:basedOn w:val="af6"/>
    <w:rsid w:val="00584FBA"/>
    <w:pPr>
      <w:ind w:firstLine="720"/>
      <w:jc w:val="left"/>
    </w:pPr>
    <w:rPr>
      <w:szCs w:val="20"/>
      <w:lang w:val="ru-RU" w:eastAsia="ru-RU" w:bidi="ar-SA"/>
    </w:rPr>
  </w:style>
  <w:style w:type="paragraph" w:customStyle="1" w:styleId="2ffc">
    <w:name w:val="Таблица 2"/>
    <w:basedOn w:val="1fff5"/>
    <w:link w:val="2ffd"/>
    <w:qFormat/>
    <w:rsid w:val="005F34E8"/>
    <w:pPr>
      <w:ind w:left="-34" w:right="-76"/>
    </w:pPr>
  </w:style>
  <w:style w:type="character" w:customStyle="1" w:styleId="2ffd">
    <w:name w:val="Таблица 2 Знак"/>
    <w:link w:val="2ffc"/>
    <w:rsid w:val="005F34E8"/>
    <w:rPr>
      <w:rFonts w:ascii="Times New Roman" w:hAnsi="Times New Roman"/>
      <w:color w:val="000000"/>
    </w:rPr>
  </w:style>
  <w:style w:type="paragraph" w:customStyle="1" w:styleId="afffffffff7">
    <w:name w:val="Заголовок рис."/>
    <w:basedOn w:val="affffffff6"/>
    <w:link w:val="afffffffff8"/>
    <w:qFormat/>
    <w:rsid w:val="005F34E8"/>
    <w:pPr>
      <w:suppressLineNumbers/>
      <w:tabs>
        <w:tab w:val="clear" w:pos="851"/>
        <w:tab w:val="left" w:pos="709"/>
      </w:tabs>
      <w:spacing w:before="60"/>
      <w:ind w:firstLine="288"/>
    </w:pPr>
    <w:rPr>
      <w:bCs w:val="0"/>
      <w:szCs w:val="20"/>
    </w:rPr>
  </w:style>
  <w:style w:type="paragraph" w:customStyle="1" w:styleId="-15">
    <w:name w:val="Текст-1"/>
    <w:basedOn w:val="-13"/>
    <w:link w:val="-16"/>
    <w:rsid w:val="00584FBA"/>
  </w:style>
  <w:style w:type="character" w:customStyle="1" w:styleId="1fff7">
    <w:name w:val="Подрисуночная надпись Знак1"/>
    <w:rsid w:val="00584FBA"/>
    <w:rPr>
      <w:b/>
      <w:sz w:val="24"/>
    </w:rPr>
  </w:style>
  <w:style w:type="character" w:customStyle="1" w:styleId="afffffffff8">
    <w:name w:val="Заголовок рис. Знак"/>
    <w:link w:val="afffffffff7"/>
    <w:rsid w:val="005F34E8"/>
    <w:rPr>
      <w:rFonts w:ascii="Times New Roman" w:hAnsi="Times New Roman"/>
      <w:b/>
      <w:sz w:val="24"/>
    </w:rPr>
  </w:style>
  <w:style w:type="character" w:customStyle="1" w:styleId="-112">
    <w:name w:val="Текст - 1 Знак1"/>
    <w:link w:val="-13"/>
    <w:rsid w:val="00584FBA"/>
    <w:rPr>
      <w:rFonts w:ascii="Times New Roman CYR" w:eastAsia="Times New Roman" w:hAnsi="Times New Roman CYR" w:cs="Times New Roman CYR"/>
      <w:b/>
      <w:sz w:val="24"/>
      <w:szCs w:val="24"/>
      <w:lang w:val="ru-RU" w:eastAsia="ru-RU" w:bidi="ar-SA"/>
    </w:rPr>
  </w:style>
  <w:style w:type="character" w:customStyle="1" w:styleId="-16">
    <w:name w:val="Текст-1 Знак"/>
    <w:link w:val="-15"/>
    <w:rsid w:val="00584FBA"/>
    <w:rPr>
      <w:rFonts w:ascii="Times New Roman CYR" w:eastAsia="Times New Roman" w:hAnsi="Times New Roman CYR" w:cs="Times New Roman CYR"/>
      <w:b/>
      <w:sz w:val="24"/>
      <w:szCs w:val="24"/>
      <w:lang w:val="ru-RU" w:eastAsia="ru-RU" w:bidi="ar-SA"/>
    </w:rPr>
  </w:style>
  <w:style w:type="paragraph" w:customStyle="1" w:styleId="-17">
    <w:name w:val="Рис-1"/>
    <w:basedOn w:val="affffffff6"/>
    <w:link w:val="-18"/>
    <w:qFormat/>
    <w:rsid w:val="005F34E8"/>
  </w:style>
  <w:style w:type="paragraph" w:customStyle="1" w:styleId="-19">
    <w:name w:val="Табл-1"/>
    <w:basedOn w:val="af6"/>
    <w:link w:val="-1a"/>
    <w:qFormat/>
    <w:rsid w:val="005F34E8"/>
    <w:pPr>
      <w:keepNext/>
      <w:suppressLineNumbers/>
      <w:tabs>
        <w:tab w:val="num" w:pos="1440"/>
        <w:tab w:val="left" w:leader="dot" w:pos="9356"/>
      </w:tabs>
      <w:suppressAutoHyphens/>
      <w:spacing w:before="120" w:after="120" w:line="240" w:lineRule="auto"/>
      <w:ind w:left="900" w:hanging="900"/>
      <w:jc w:val="center"/>
    </w:pPr>
    <w:rPr>
      <w:rFonts w:ascii="Times New Roman" w:hAnsi="Times New Roman"/>
      <w:b/>
      <w:bCs/>
      <w:szCs w:val="24"/>
      <w:lang w:val="ru-RU" w:eastAsia="ru-RU" w:bidi="ar-SA"/>
    </w:rPr>
  </w:style>
  <w:style w:type="character" w:customStyle="1" w:styleId="-18">
    <w:name w:val="Рис-1 Знак"/>
    <w:link w:val="-17"/>
    <w:rsid w:val="005F34E8"/>
    <w:rPr>
      <w:rFonts w:ascii="Times New Roman" w:hAnsi="Times New Roman"/>
      <w:b/>
      <w:bCs/>
      <w:sz w:val="24"/>
      <w:szCs w:val="24"/>
    </w:rPr>
  </w:style>
  <w:style w:type="character" w:customStyle="1" w:styleId="-1a">
    <w:name w:val="Табл-1 Знак"/>
    <w:link w:val="-19"/>
    <w:rsid w:val="005F34E8"/>
    <w:rPr>
      <w:rFonts w:ascii="Times New Roman" w:hAnsi="Times New Roman"/>
      <w:b/>
      <w:bCs/>
      <w:sz w:val="24"/>
      <w:szCs w:val="24"/>
    </w:rPr>
  </w:style>
  <w:style w:type="paragraph" w:customStyle="1" w:styleId="-1b">
    <w:name w:val="Таблица-1"/>
    <w:basedOn w:val="af6"/>
    <w:link w:val="-1c"/>
    <w:qFormat/>
    <w:rsid w:val="005F34E8"/>
    <w:pPr>
      <w:autoSpaceDE w:val="0"/>
      <w:autoSpaceDN w:val="0"/>
      <w:adjustRightInd w:val="0"/>
      <w:spacing w:line="240" w:lineRule="auto"/>
      <w:ind w:firstLine="0"/>
      <w:jc w:val="center"/>
    </w:pPr>
    <w:rPr>
      <w:rFonts w:ascii="Times New Roman" w:hAnsi="Times New Roman"/>
      <w:color w:val="000000"/>
      <w:sz w:val="20"/>
      <w:szCs w:val="20"/>
      <w:lang w:val="ru-RU" w:eastAsia="ru-RU" w:bidi="ar-SA"/>
    </w:rPr>
  </w:style>
  <w:style w:type="character" w:customStyle="1" w:styleId="-1c">
    <w:name w:val="Таблица-1 Знак"/>
    <w:link w:val="-1b"/>
    <w:rsid w:val="005F34E8"/>
    <w:rPr>
      <w:rFonts w:ascii="Times New Roman" w:hAnsi="Times New Roman"/>
      <w:color w:val="000000"/>
    </w:rPr>
  </w:style>
  <w:style w:type="character" w:customStyle="1" w:styleId="2212111">
    <w:name w:val="Заголовок 2;Заголовок 2 Знак1;Заголовок 2 Знак Знак;Знак1 Знак Знак;Знак1 Знак1"/>
    <w:rsid w:val="00584FBA"/>
    <w:rPr>
      <w:b/>
      <w:bCs/>
      <w:kern w:val="28"/>
      <w:sz w:val="24"/>
      <w:szCs w:val="26"/>
      <w:lang w:val="ru-RU" w:eastAsia="ru-RU" w:bidi="ar-SA"/>
    </w:rPr>
  </w:style>
  <w:style w:type="character" w:customStyle="1" w:styleId="afffffffff9">
    <w:name w:val="заголовок табл Знак Знак"/>
    <w:rsid w:val="00584FBA"/>
    <w:rPr>
      <w:b/>
      <w:bCs/>
      <w:sz w:val="24"/>
      <w:szCs w:val="24"/>
      <w:lang w:val="ru-RU" w:eastAsia="ru-RU" w:bidi="ar-SA"/>
    </w:rPr>
  </w:style>
  <w:style w:type="paragraph" w:customStyle="1" w:styleId="a1">
    <w:name w:val="маркированный"/>
    <w:basedOn w:val="af6"/>
    <w:autoRedefine/>
    <w:rsid w:val="00584FBA"/>
    <w:pPr>
      <w:numPr>
        <w:numId w:val="31"/>
      </w:num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276" w:lineRule="auto"/>
    </w:pPr>
    <w:rPr>
      <w:rFonts w:ascii="Times New Roman" w:hAnsi="Times New Roman"/>
      <w:szCs w:val="24"/>
      <w:lang w:val="ru-RU" w:eastAsia="ru-RU" w:bidi="ar-SA"/>
    </w:rPr>
  </w:style>
  <w:style w:type="paragraph" w:customStyle="1" w:styleId="1e">
    <w:name w:val="Подрисуночная надпись Знак1 Знак Знак Знак"/>
    <w:basedOn w:val="af6"/>
    <w:autoRedefine/>
    <w:rsid w:val="00584FBA"/>
    <w:pPr>
      <w:keepNext/>
      <w:numPr>
        <w:numId w:val="32"/>
      </w:numPr>
      <w:tabs>
        <w:tab w:val="left" w:pos="709"/>
        <w:tab w:val="left" w:pos="851"/>
        <w:tab w:val="left" w:pos="1418"/>
      </w:tabs>
      <w:spacing w:line="240" w:lineRule="auto"/>
      <w:jc w:val="center"/>
    </w:pPr>
    <w:rPr>
      <w:rFonts w:ascii="Times New Roman" w:hAnsi="Times New Roman"/>
      <w:b/>
      <w:szCs w:val="20"/>
      <w:lang w:val="ru-RU" w:eastAsia="ru-RU" w:bidi="ar-SA"/>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Знак Знак"/>
    <w:rsid w:val="00584FBA"/>
    <w:rPr>
      <w:b/>
      <w:bCs/>
      <w:kern w:val="28"/>
      <w:sz w:val="26"/>
      <w:szCs w:val="26"/>
      <w:lang w:val="ru-RU" w:eastAsia="ru-RU" w:bidi="ar-SA"/>
    </w:rPr>
  </w:style>
  <w:style w:type="paragraph" w:customStyle="1" w:styleId="afffffffffa">
    <w:name w:val="Заголовок табл."/>
    <w:basedOn w:val="affffffff3"/>
    <w:link w:val="afffffffffb"/>
    <w:qFormat/>
    <w:rsid w:val="005F34E8"/>
    <w:pPr>
      <w:widowControl w:val="0"/>
      <w:tabs>
        <w:tab w:val="clear" w:pos="9356"/>
        <w:tab w:val="right" w:pos="-3969"/>
        <w:tab w:val="left" w:pos="426"/>
        <w:tab w:val="left" w:pos="567"/>
        <w:tab w:val="left" w:pos="3686"/>
        <w:tab w:val="left" w:pos="5387"/>
        <w:tab w:val="left" w:pos="5670"/>
      </w:tabs>
      <w:suppressAutoHyphens w:val="0"/>
      <w:ind w:left="0" w:firstLine="288"/>
    </w:pPr>
    <w:rPr>
      <w:bCs w:val="0"/>
    </w:rPr>
  </w:style>
  <w:style w:type="character" w:customStyle="1" w:styleId="afffffffffb">
    <w:name w:val="Заголовок табл. Знак"/>
    <w:link w:val="afffffffffa"/>
    <w:rsid w:val="005F34E8"/>
    <w:rPr>
      <w:rFonts w:ascii="Times New Roman" w:hAnsi="Times New Roman"/>
      <w:b/>
      <w:sz w:val="24"/>
      <w:szCs w:val="24"/>
    </w:rPr>
  </w:style>
  <w:style w:type="character" w:customStyle="1" w:styleId="afffffffffc">
    <w:name w:val="заголовок таблицы Знак Знак"/>
    <w:rsid w:val="00584FBA"/>
    <w:rPr>
      <w:b/>
      <w:sz w:val="24"/>
    </w:rPr>
  </w:style>
  <w:style w:type="paragraph" w:customStyle="1" w:styleId="SmartView3">
    <w:name w:val="Smart View 3"/>
    <w:basedOn w:val="af6"/>
    <w:qFormat/>
    <w:rsid w:val="005F34E8"/>
    <w:pPr>
      <w:keepNext/>
      <w:keepLines/>
      <w:spacing w:line="240" w:lineRule="auto"/>
      <w:ind w:firstLine="0"/>
      <w:contextualSpacing/>
      <w:jc w:val="left"/>
    </w:pPr>
    <w:rPr>
      <w:b/>
      <w:bCs/>
      <w:szCs w:val="28"/>
      <w:lang w:bidi="ar-SA"/>
    </w:rPr>
  </w:style>
  <w:style w:type="paragraph" w:customStyle="1" w:styleId="SmartView">
    <w:name w:val="Smart View"/>
    <w:basedOn w:val="af6"/>
    <w:qFormat/>
    <w:rsid w:val="005F34E8"/>
    <w:pPr>
      <w:spacing w:line="240" w:lineRule="auto"/>
      <w:ind w:firstLine="0"/>
      <w:contextualSpacing/>
      <w:jc w:val="left"/>
    </w:pPr>
    <w:rPr>
      <w:rFonts w:eastAsia="Calibri"/>
      <w:sz w:val="20"/>
      <w:szCs w:val="20"/>
      <w:lang w:bidi="ar-SA"/>
    </w:rPr>
  </w:style>
  <w:style w:type="character" w:customStyle="1" w:styleId="11f8">
    <w:name w:val="Заголовок 1 Знак1"/>
    <w:aliases w:val="Заголовок 1 (табл) Знак,заголовок 1 Знак1,Заголовок 1 Знак Знак,заголовок 1 Знак Знак,Заголовок 1 Знак2 Знак,Заголовок 1 Знак1 Знак Знак,Заголовок 1 Знак Знак Знак Знак,Заголовок 1 (табл) Знак Знак Знак Знак,Слева:  0... Знак"/>
    <w:qFormat/>
    <w:rsid w:val="005F34E8"/>
    <w:rPr>
      <w:b/>
      <w:bCs/>
      <w:caps/>
      <w:kern w:val="28"/>
      <w:sz w:val="26"/>
      <w:szCs w:val="26"/>
    </w:rPr>
  </w:style>
  <w:style w:type="paragraph" w:customStyle="1" w:styleId="2ffe">
    <w:name w:val="Обычный2"/>
    <w:rsid w:val="00584FBA"/>
    <w:pPr>
      <w:jc w:val="center"/>
    </w:pPr>
    <w:rPr>
      <w:rFonts w:ascii="Times New Roman" w:hAnsi="Times New Roman"/>
      <w:snapToGrid w:val="0"/>
      <w:sz w:val="24"/>
    </w:rPr>
  </w:style>
  <w:style w:type="paragraph" w:customStyle="1" w:styleId="229">
    <w:name w:val="Основной текст 22"/>
    <w:basedOn w:val="af6"/>
    <w:rsid w:val="00584FBA"/>
    <w:pPr>
      <w:ind w:firstLine="720"/>
      <w:jc w:val="left"/>
    </w:pPr>
    <w:rPr>
      <w:szCs w:val="20"/>
      <w:lang w:val="ru-RU" w:eastAsia="ru-RU" w:bidi="ar-SA"/>
    </w:rPr>
  </w:style>
  <w:style w:type="paragraph" w:customStyle="1" w:styleId="afffffffffd">
    <w:name w:val="Стиль По центру"/>
    <w:basedOn w:val="af6"/>
    <w:rsid w:val="00584FBA"/>
    <w:pPr>
      <w:spacing w:line="240" w:lineRule="auto"/>
      <w:ind w:firstLine="0"/>
      <w:jc w:val="center"/>
    </w:pPr>
    <w:rPr>
      <w:rFonts w:ascii="Times New Roman" w:hAnsi="Times New Roman"/>
      <w:szCs w:val="20"/>
      <w:lang w:val="ru-RU" w:eastAsia="ru-RU" w:bidi="ar-SA"/>
    </w:rPr>
  </w:style>
  <w:style w:type="paragraph" w:customStyle="1" w:styleId="afffffffffe">
    <w:name w:val="Заголовок таблиц"/>
    <w:basedOn w:val="afffff"/>
    <w:autoRedefine/>
    <w:rsid w:val="00584FBA"/>
    <w:pPr>
      <w:keepNext/>
      <w:keepLines/>
      <w:suppressLineNumbers/>
      <w:suppressAutoHyphens/>
      <w:spacing w:line="240" w:lineRule="auto"/>
      <w:ind w:firstLine="567"/>
    </w:pPr>
    <w:rPr>
      <w:rFonts w:ascii="Times New Roman" w:hAnsi="Times New Roman"/>
      <w:sz w:val="28"/>
      <w:szCs w:val="28"/>
      <w:lang w:eastAsia="ru-RU"/>
    </w:rPr>
  </w:style>
  <w:style w:type="character" w:customStyle="1" w:styleId="affffffffff">
    <w:name w:val="заголовок табл Знак"/>
    <w:rsid w:val="00584FBA"/>
    <w:rPr>
      <w:b/>
      <w:bCs/>
      <w:sz w:val="24"/>
      <w:szCs w:val="24"/>
      <w:lang w:val="ru-RU" w:eastAsia="ru-RU" w:bidi="ar-SA"/>
    </w:rPr>
  </w:style>
  <w:style w:type="character" w:customStyle="1" w:styleId="95">
    <w:name w:val="Знак Знак9"/>
    <w:rsid w:val="00584FBA"/>
    <w:rPr>
      <w:lang w:val="ru-RU" w:eastAsia="ru-RU" w:bidi="ar-SA"/>
    </w:rPr>
  </w:style>
  <w:style w:type="paragraph" w:customStyle="1" w:styleId="22a">
    <w:name w:val="стиль2 заголовок2"/>
    <w:basedOn w:val="20"/>
    <w:autoRedefine/>
    <w:rsid w:val="00584FBA"/>
    <w:pPr>
      <w:keepLines/>
      <w:numPr>
        <w:ilvl w:val="0"/>
        <w:numId w:val="0"/>
      </w:numPr>
      <w:suppressLineNumbers/>
      <w:tabs>
        <w:tab w:val="num" w:pos="1944"/>
      </w:tabs>
      <w:spacing w:before="120" w:after="0" w:line="240" w:lineRule="auto"/>
      <w:ind w:left="1584"/>
      <w:jc w:val="left"/>
    </w:pPr>
    <w:rPr>
      <w:rFonts w:cs="Times New Roman"/>
      <w:bCs/>
      <w:kern w:val="28"/>
      <w:sz w:val="24"/>
      <w:lang w:eastAsia="ru-RU" w:bidi="ar-SA"/>
    </w:rPr>
  </w:style>
  <w:style w:type="character" w:customStyle="1" w:styleId="212121112211212110">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rsid w:val="00584FBA"/>
    <w:rPr>
      <w:b/>
      <w:kern w:val="28"/>
      <w:sz w:val="24"/>
      <w:szCs w:val="24"/>
      <w:lang w:val="ru-RU" w:eastAsia="ru-RU" w:bidi="ar-SA"/>
    </w:rPr>
  </w:style>
  <w:style w:type="paragraph" w:customStyle="1" w:styleId="13313">
    <w:name w:val="Стиль Обычный 13 Знак3 + Первая строка:  1 см"/>
    <w:basedOn w:val="af6"/>
    <w:rsid w:val="00584FBA"/>
    <w:pPr>
      <w:keepNext/>
      <w:keepLines/>
      <w:suppressLineNumbers/>
      <w:tabs>
        <w:tab w:val="left" w:leader="dot" w:pos="9356"/>
      </w:tabs>
      <w:suppressAutoHyphens/>
      <w:spacing w:before="60" w:line="324" w:lineRule="auto"/>
      <w:ind w:firstLine="567"/>
    </w:pPr>
    <w:rPr>
      <w:rFonts w:ascii="Times New Roman" w:hAnsi="Times New Roman"/>
      <w:sz w:val="26"/>
      <w:szCs w:val="20"/>
      <w:lang w:val="ru-RU" w:eastAsia="ru-RU" w:bidi="ar-SA"/>
    </w:rPr>
  </w:style>
  <w:style w:type="paragraph" w:customStyle="1" w:styleId="affffffffff0">
    <w:name w:val="основной текст"/>
    <w:basedOn w:val="af6"/>
    <w:autoRedefine/>
    <w:rsid w:val="00584FBA"/>
    <w:pPr>
      <w:keepNext/>
      <w:keepLines/>
      <w:suppressLineNumbers/>
      <w:suppressAutoHyphens/>
      <w:spacing w:line="324" w:lineRule="auto"/>
      <w:ind w:firstLine="567"/>
    </w:pPr>
    <w:rPr>
      <w:rFonts w:ascii="Times New Roman" w:hAnsi="Times New Roman"/>
      <w:sz w:val="26"/>
      <w:szCs w:val="20"/>
      <w:lang w:val="ru-RU" w:eastAsia="ru-RU" w:bidi="ar-SA"/>
    </w:rPr>
  </w:style>
  <w:style w:type="paragraph" w:customStyle="1" w:styleId="-">
    <w:name w:val="таблица-заголовок"/>
    <w:basedOn w:val="af6"/>
    <w:autoRedefine/>
    <w:rsid w:val="00584FBA"/>
    <w:pPr>
      <w:keepNext/>
      <w:numPr>
        <w:numId w:val="33"/>
      </w:numPr>
      <w:tabs>
        <w:tab w:val="clear" w:pos="1724"/>
        <w:tab w:val="num" w:pos="1260"/>
      </w:tabs>
      <w:spacing w:line="240" w:lineRule="auto"/>
      <w:ind w:left="1260" w:right="-190"/>
      <w:jc w:val="center"/>
    </w:pPr>
    <w:rPr>
      <w:rFonts w:ascii="Times New Roman" w:hAnsi="Times New Roman"/>
      <w:b/>
      <w:bCs/>
      <w:szCs w:val="24"/>
      <w:lang w:val="ru-RU" w:eastAsia="ru-RU" w:bidi="ar-SA"/>
    </w:rPr>
  </w:style>
  <w:style w:type="paragraph" w:customStyle="1" w:styleId="10">
    <w:name w:val="Заг 1"/>
    <w:basedOn w:val="af6"/>
    <w:rsid w:val="00584FBA"/>
    <w:pPr>
      <w:numPr>
        <w:numId w:val="34"/>
      </w:numPr>
      <w:suppressLineNumbers/>
      <w:spacing w:line="324" w:lineRule="auto"/>
    </w:pPr>
    <w:rPr>
      <w:rFonts w:ascii="Times New Roman" w:hAnsi="Times New Roman"/>
      <w:szCs w:val="20"/>
      <w:lang w:val="ru-RU" w:eastAsia="ru-RU" w:bidi="ar-SA"/>
    </w:rPr>
  </w:style>
  <w:style w:type="paragraph" w:customStyle="1" w:styleId="17">
    <w:name w:val="Стиль Заголовок 1"/>
    <w:aliases w:val="Заголовок 1 (табл) + Times New Roman 12 пт"/>
    <w:basedOn w:val="1a"/>
    <w:autoRedefine/>
    <w:rsid w:val="00584FBA"/>
    <w:pPr>
      <w:keepNext/>
      <w:numPr>
        <w:numId w:val="35"/>
      </w:numPr>
      <w:suppressLineNumbers/>
      <w:suppressAutoHyphens w:val="0"/>
      <w:spacing w:before="240" w:after="60" w:line="324" w:lineRule="auto"/>
      <w:contextualSpacing w:val="0"/>
    </w:pPr>
    <w:rPr>
      <w:rFonts w:cs="Arial"/>
      <w:bCs/>
      <w:smallCaps w:val="0"/>
      <w:spacing w:val="0"/>
      <w:kern w:val="32"/>
      <w:sz w:val="24"/>
      <w:szCs w:val="32"/>
      <w:lang w:eastAsia="ru-RU" w:bidi="ar-SA"/>
    </w:rPr>
  </w:style>
  <w:style w:type="paragraph" w:customStyle="1" w:styleId="3130">
    <w:name w:val="Заголовок 3 + 13 пт не полужирный Авто По левому краю сни..."/>
    <w:basedOn w:val="32"/>
    <w:rsid w:val="00584FBA"/>
    <w:pPr>
      <w:keepLines/>
      <w:numPr>
        <w:numId w:val="0"/>
      </w:numPr>
      <w:shd w:val="clear" w:color="auto" w:fill="FFFFFF"/>
      <w:tabs>
        <w:tab w:val="left" w:pos="1134"/>
        <w:tab w:val="num" w:pos="1260"/>
        <w:tab w:val="left" w:pos="1440"/>
        <w:tab w:val="left" w:leader="dot" w:pos="9356"/>
        <w:tab w:val="left" w:leader="dot" w:pos="9639"/>
      </w:tabs>
      <w:autoSpaceDE w:val="0"/>
      <w:autoSpaceDN w:val="0"/>
      <w:adjustRightInd w:val="0"/>
      <w:spacing w:before="60" w:after="60" w:line="240" w:lineRule="auto"/>
      <w:ind w:left="1151" w:firstLine="170"/>
      <w:jc w:val="both"/>
      <w:textAlignment w:val="baseline"/>
    </w:pPr>
    <w:rPr>
      <w:rFonts w:ascii="Times New Roman" w:hAnsi="Times New Roman" w:cs="Times New Roman"/>
      <w:b w:val="0"/>
      <w:bCs/>
      <w:i w:val="0"/>
      <w:iCs w:val="0"/>
      <w:lang w:eastAsia="ru-RU" w:bidi="ar-SA"/>
    </w:rPr>
  </w:style>
  <w:style w:type="character" w:customStyle="1" w:styleId="1fff8">
    <w:name w:val="Рис.1 Подрисуночная надпись Знак"/>
    <w:rsid w:val="00584FBA"/>
    <w:rPr>
      <w:rFonts w:ascii="Times New Roman" w:hAnsi="Times New Roman"/>
      <w:b/>
      <w:bCs/>
      <w:iCs/>
      <w:sz w:val="24"/>
      <w:szCs w:val="24"/>
      <w:lang w:val="ru-RU" w:eastAsia="ru-RU" w:bidi="ar-SA"/>
    </w:rPr>
  </w:style>
  <w:style w:type="paragraph" w:customStyle="1" w:styleId="11113">
    <w:name w:val="Стиль Заголовок 1Заголовок 1 (табл)заголовок 1Заголовок 1 Знакз..."/>
    <w:basedOn w:val="1a"/>
    <w:autoRedefine/>
    <w:rsid w:val="00584FBA"/>
    <w:pPr>
      <w:keepNext/>
      <w:widowControl w:val="0"/>
      <w:numPr>
        <w:numId w:val="0"/>
      </w:numPr>
      <w:tabs>
        <w:tab w:val="num" w:pos="556"/>
        <w:tab w:val="num" w:pos="1080"/>
      </w:tabs>
      <w:suppressAutoHyphens w:val="0"/>
      <w:autoSpaceDE w:val="0"/>
      <w:autoSpaceDN w:val="0"/>
      <w:adjustRightInd w:val="0"/>
      <w:spacing w:before="0" w:after="0" w:line="240" w:lineRule="auto"/>
      <w:ind w:left="556" w:hanging="72"/>
      <w:contextualSpacing w:val="0"/>
    </w:pPr>
    <w:rPr>
      <w:rFonts w:cs="Arial"/>
      <w:b w:val="0"/>
      <w:bCs/>
      <w:caps/>
      <w:smallCaps w:val="0"/>
      <w:spacing w:val="0"/>
      <w:kern w:val="28"/>
      <w:szCs w:val="20"/>
      <w:lang w:eastAsia="ru-RU" w:bidi="ar-SA"/>
    </w:rPr>
  </w:style>
  <w:style w:type="character" w:customStyle="1" w:styleId="22121111">
    <w:name w:val="Заголовок 2;Заголовок 2 Знак1;Заголовок 2 Знак Знак;Знак1 Знак Знак;Знак1 Знак11"/>
    <w:rsid w:val="00584FBA"/>
    <w:rPr>
      <w:b/>
      <w:bCs/>
      <w:kern w:val="28"/>
      <w:sz w:val="24"/>
      <w:szCs w:val="26"/>
      <w:lang w:val="ru-RU" w:eastAsia="ru-RU" w:bidi="ar-SA"/>
    </w:rPr>
  </w:style>
  <w:style w:type="table" w:customStyle="1" w:styleId="-33">
    <w:name w:val="Веб-таблица 33"/>
    <w:basedOn w:val="af8"/>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1">
    <w:name w:val="Style1"/>
    <w:basedOn w:val="af6"/>
    <w:rsid w:val="00584FBA"/>
    <w:pPr>
      <w:widowControl w:val="0"/>
      <w:autoSpaceDE w:val="0"/>
      <w:autoSpaceDN w:val="0"/>
      <w:adjustRightInd w:val="0"/>
      <w:spacing w:line="240" w:lineRule="auto"/>
      <w:ind w:firstLine="0"/>
      <w:jc w:val="left"/>
    </w:pPr>
    <w:rPr>
      <w:rFonts w:ascii="Century Schoolbook" w:hAnsi="Century Schoolbook"/>
      <w:szCs w:val="24"/>
      <w:lang w:val="ru-RU" w:eastAsia="ru-RU" w:bidi="ar-SA"/>
    </w:rPr>
  </w:style>
  <w:style w:type="character" w:customStyle="1" w:styleId="FontStyle11">
    <w:name w:val="Font Style11"/>
    <w:rsid w:val="00584FBA"/>
    <w:rPr>
      <w:rFonts w:ascii="Century Schoolbook" w:hAnsi="Century Schoolbook" w:cs="Century Schoolbook"/>
      <w:color w:val="000000"/>
      <w:sz w:val="22"/>
      <w:szCs w:val="22"/>
    </w:rPr>
  </w:style>
  <w:style w:type="character" w:customStyle="1" w:styleId="13b">
    <w:name w:val="Обычный 13 Знак Знак Знак"/>
    <w:link w:val="13a"/>
    <w:rsid w:val="00584FBA"/>
    <w:rPr>
      <w:rFonts w:ascii="Times New Roman" w:eastAsia="Times New Roman" w:hAnsi="Times New Roman" w:cs="Times New Roman"/>
      <w:sz w:val="26"/>
      <w:szCs w:val="26"/>
      <w:lang w:val="ru-RU" w:eastAsia="ru-RU" w:bidi="ar-SA"/>
    </w:rPr>
  </w:style>
  <w:style w:type="paragraph" w:customStyle="1" w:styleId="1fff9">
    <w:name w:val="1. Заголовок"/>
    <w:basedOn w:val="1a"/>
    <w:link w:val="1fffa"/>
    <w:qFormat/>
    <w:rsid w:val="005F34E8"/>
    <w:pPr>
      <w:keepNext/>
      <w:keepLines/>
      <w:numPr>
        <w:numId w:val="0"/>
      </w:numPr>
      <w:suppressLineNumbers/>
      <w:tabs>
        <w:tab w:val="num" w:pos="643"/>
        <w:tab w:val="left" w:leader="dot" w:pos="9356"/>
      </w:tabs>
      <w:spacing w:after="120" w:line="240" w:lineRule="auto"/>
      <w:ind w:left="643" w:hanging="360"/>
      <w:contextualSpacing w:val="0"/>
    </w:pPr>
    <w:rPr>
      <w:caps/>
      <w:smallCaps w:val="0"/>
      <w:spacing w:val="0"/>
      <w:kern w:val="28"/>
      <w:szCs w:val="26"/>
      <w:lang w:eastAsia="ru-RU" w:bidi="ar-SA"/>
    </w:rPr>
  </w:style>
  <w:style w:type="character" w:customStyle="1" w:styleId="1fffa">
    <w:name w:val="1. Заголовок Знак"/>
    <w:link w:val="1fff9"/>
    <w:rsid w:val="005F34E8"/>
    <w:rPr>
      <w:rFonts w:ascii="Times New Roman" w:hAnsi="Times New Roman"/>
      <w:b/>
      <w:caps/>
      <w:kern w:val="28"/>
      <w:sz w:val="28"/>
      <w:szCs w:val="26"/>
    </w:rPr>
  </w:style>
  <w:style w:type="character" w:customStyle="1" w:styleId="211">
    <w:name w:val="заголовок 2 Знак1"/>
    <w:link w:val="2f8"/>
    <w:rsid w:val="005F34E8"/>
    <w:rPr>
      <w:rFonts w:ascii="Arial Narrow" w:eastAsia="MS Mincho" w:hAnsi="Arial Narrow" w:cs="Arial"/>
      <w:iCs/>
      <w:caps/>
      <w:snapToGrid w:val="0"/>
      <w:color w:val="1F497D"/>
      <w:spacing w:val="20"/>
    </w:rPr>
  </w:style>
  <w:style w:type="paragraph" w:customStyle="1" w:styleId="affffffffff1">
    <w:name w:val="отчетный"/>
    <w:basedOn w:val="af6"/>
    <w:link w:val="affffffffff2"/>
    <w:qFormat/>
    <w:rsid w:val="005F34E8"/>
    <w:pPr>
      <w:suppressLineNumbers/>
      <w:tabs>
        <w:tab w:val="left" w:leader="dot" w:pos="540"/>
      </w:tabs>
      <w:suppressAutoHyphens/>
      <w:spacing w:before="120" w:line="240" w:lineRule="auto"/>
      <w:ind w:firstLine="539"/>
    </w:pPr>
    <w:rPr>
      <w:rFonts w:ascii="Times New Roman CYR" w:hAnsi="Times New Roman CYR"/>
      <w:sz w:val="26"/>
      <w:szCs w:val="26"/>
      <w:lang w:val="ru-RU" w:eastAsia="ru-RU" w:bidi="ar-SA"/>
    </w:rPr>
  </w:style>
  <w:style w:type="character" w:customStyle="1" w:styleId="affffffffff2">
    <w:name w:val="отчетный Знак"/>
    <w:link w:val="affffffffff1"/>
    <w:rsid w:val="005F34E8"/>
    <w:rPr>
      <w:rFonts w:ascii="Times New Roman CYR" w:hAnsi="Times New Roman CYR"/>
      <w:sz w:val="26"/>
      <w:szCs w:val="26"/>
    </w:rPr>
  </w:style>
  <w:style w:type="paragraph" w:styleId="z-">
    <w:name w:val="HTML Top of Form"/>
    <w:basedOn w:val="af6"/>
    <w:next w:val="af6"/>
    <w:link w:val="z-0"/>
    <w:hidden/>
    <w:uiPriority w:val="99"/>
    <w:unhideWhenUsed/>
    <w:rsid w:val="00584FBA"/>
    <w:pPr>
      <w:pBdr>
        <w:bottom w:val="single" w:sz="6" w:space="1" w:color="auto"/>
      </w:pBdr>
      <w:spacing w:line="240" w:lineRule="auto"/>
      <w:ind w:firstLine="0"/>
      <w:jc w:val="center"/>
    </w:pPr>
    <w:rPr>
      <w:rFonts w:cs="Arial"/>
      <w:vanish/>
      <w:sz w:val="16"/>
      <w:szCs w:val="16"/>
      <w:lang w:val="ru-RU" w:eastAsia="ru-RU" w:bidi="ar-SA"/>
    </w:rPr>
  </w:style>
  <w:style w:type="character" w:customStyle="1" w:styleId="z-0">
    <w:name w:val="z-Начало формы Знак"/>
    <w:link w:val="z-"/>
    <w:uiPriority w:val="99"/>
    <w:rsid w:val="00584FBA"/>
    <w:rPr>
      <w:rFonts w:ascii="Arial" w:eastAsia="Times New Roman" w:hAnsi="Arial" w:cs="Arial"/>
      <w:vanish/>
      <w:sz w:val="16"/>
      <w:szCs w:val="16"/>
      <w:lang w:val="ru-RU" w:eastAsia="ru-RU" w:bidi="ar-SA"/>
    </w:rPr>
  </w:style>
  <w:style w:type="paragraph" w:styleId="z-1">
    <w:name w:val="HTML Bottom of Form"/>
    <w:basedOn w:val="af6"/>
    <w:next w:val="af6"/>
    <w:link w:val="z-2"/>
    <w:hidden/>
    <w:uiPriority w:val="99"/>
    <w:unhideWhenUsed/>
    <w:rsid w:val="00584FBA"/>
    <w:pPr>
      <w:pBdr>
        <w:top w:val="single" w:sz="6" w:space="1" w:color="auto"/>
      </w:pBdr>
      <w:spacing w:line="240" w:lineRule="auto"/>
      <w:ind w:firstLine="0"/>
      <w:jc w:val="center"/>
    </w:pPr>
    <w:rPr>
      <w:rFonts w:cs="Arial"/>
      <w:vanish/>
      <w:sz w:val="16"/>
      <w:szCs w:val="16"/>
      <w:lang w:val="ru-RU" w:eastAsia="ru-RU" w:bidi="ar-SA"/>
    </w:rPr>
  </w:style>
  <w:style w:type="character" w:customStyle="1" w:styleId="z-2">
    <w:name w:val="z-Конец формы Знак"/>
    <w:link w:val="z-1"/>
    <w:uiPriority w:val="99"/>
    <w:rsid w:val="00584FBA"/>
    <w:rPr>
      <w:rFonts w:ascii="Arial" w:eastAsia="Times New Roman" w:hAnsi="Arial" w:cs="Arial"/>
      <w:vanish/>
      <w:sz w:val="16"/>
      <w:szCs w:val="16"/>
      <w:lang w:val="ru-RU" w:eastAsia="ru-RU" w:bidi="ar-SA"/>
    </w:rPr>
  </w:style>
  <w:style w:type="paragraph" w:customStyle="1" w:styleId="affffffffff3">
    <w:name w:val="Для записок"/>
    <w:basedOn w:val="af6"/>
    <w:rsid w:val="00584FBA"/>
    <w:pPr>
      <w:spacing w:before="120" w:line="240" w:lineRule="auto"/>
      <w:ind w:firstLine="720"/>
    </w:pPr>
    <w:rPr>
      <w:rFonts w:ascii="Times New Roman" w:hAnsi="Times New Roman"/>
      <w:szCs w:val="20"/>
      <w:lang w:val="ru-RU" w:eastAsia="ru-RU" w:bidi="ar-SA"/>
    </w:rPr>
  </w:style>
  <w:style w:type="paragraph" w:customStyle="1" w:styleId="maintext">
    <w:name w:val="maintext"/>
    <w:basedOn w:val="af6"/>
    <w:rsid w:val="00584FBA"/>
    <w:pPr>
      <w:spacing w:line="240" w:lineRule="auto"/>
      <w:ind w:left="480" w:right="480" w:firstLine="0"/>
    </w:pPr>
    <w:rPr>
      <w:rFonts w:cs="Arial"/>
      <w:color w:val="202020"/>
      <w:sz w:val="20"/>
      <w:szCs w:val="20"/>
      <w:lang w:val="ru-RU" w:eastAsia="ru-RU" w:bidi="ar-SA"/>
    </w:rPr>
  </w:style>
  <w:style w:type="paragraph" w:customStyle="1" w:styleId="maintextbi">
    <w:name w:val="maintextbi"/>
    <w:basedOn w:val="af6"/>
    <w:rsid w:val="00584FBA"/>
    <w:pPr>
      <w:spacing w:line="240" w:lineRule="auto"/>
      <w:ind w:left="480" w:right="480" w:firstLine="0"/>
      <w:jc w:val="center"/>
    </w:pPr>
    <w:rPr>
      <w:rFonts w:cs="Arial"/>
      <w:b/>
      <w:bCs/>
      <w:i/>
      <w:iCs/>
      <w:color w:val="202020"/>
      <w:sz w:val="20"/>
      <w:szCs w:val="20"/>
      <w:lang w:val="ru-RU" w:eastAsia="ru-RU" w:bidi="ar-SA"/>
    </w:rPr>
  </w:style>
  <w:style w:type="numbering" w:customStyle="1" w:styleId="1123">
    <w:name w:val="Нет списка112"/>
    <w:next w:val="af9"/>
    <w:uiPriority w:val="99"/>
    <w:semiHidden/>
    <w:unhideWhenUsed/>
    <w:rsid w:val="00584FBA"/>
  </w:style>
  <w:style w:type="table" w:customStyle="1" w:styleId="2117">
    <w:name w:val="Сетка таблицы211"/>
    <w:basedOn w:val="af8"/>
    <w:next w:val="afff4"/>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d">
    <w:name w:val="Сетка таблицы111"/>
    <w:basedOn w:val="af8"/>
    <w:next w:val="afff4"/>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85">
    <w:name w:val="xl1985"/>
    <w:basedOn w:val="af6"/>
    <w:rsid w:val="00584FBA"/>
    <w:pPr>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1986">
    <w:name w:val="xl1986"/>
    <w:basedOn w:val="af6"/>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7">
    <w:name w:val="xl1987"/>
    <w:basedOn w:val="af6"/>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8">
    <w:name w:val="xl1988"/>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89">
    <w:name w:val="xl1989"/>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0">
    <w:name w:val="xl1990"/>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1">
    <w:name w:val="xl1991"/>
    <w:basedOn w:val="af6"/>
    <w:rsid w:val="00584FBA"/>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2">
    <w:name w:val="xl1992"/>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3">
    <w:name w:val="xl1993"/>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4">
    <w:name w:val="xl1994"/>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5">
    <w:name w:val="xl1995"/>
    <w:basedOn w:val="af6"/>
    <w:rsid w:val="00584FB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6">
    <w:name w:val="xl1996"/>
    <w:basedOn w:val="af6"/>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7">
    <w:name w:val="xl1997"/>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paragraph" w:customStyle="1" w:styleId="xl1998">
    <w:name w:val="xl1998"/>
    <w:basedOn w:val="af6"/>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9">
    <w:name w:val="xl1999"/>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0">
    <w:name w:val="xl2000"/>
    <w:basedOn w:val="af6"/>
    <w:rsid w:val="00584FBA"/>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1">
    <w:name w:val="xl2001"/>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2">
    <w:name w:val="xl2002"/>
    <w:basedOn w:val="af6"/>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3">
    <w:name w:val="xl2003"/>
    <w:basedOn w:val="af6"/>
    <w:rsid w:val="00584FBA"/>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4">
    <w:name w:val="xl2004"/>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5">
    <w:name w:val="xl2005"/>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6">
    <w:name w:val="xl2006"/>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7">
    <w:name w:val="xl2007"/>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8">
    <w:name w:val="xl2008"/>
    <w:basedOn w:val="af6"/>
    <w:rsid w:val="00584FBA"/>
    <w:pPr>
      <w:pBdr>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9">
    <w:name w:val="xl2009"/>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0">
    <w:name w:val="xl2010"/>
    <w:basedOn w:val="af6"/>
    <w:rsid w:val="00584FBA"/>
    <w:pPr>
      <w:pBdr>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1">
    <w:name w:val="xl2011"/>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2">
    <w:name w:val="xl2012"/>
    <w:basedOn w:val="af6"/>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character" w:customStyle="1" w:styleId="29pt1">
    <w:name w:val="Основной текст (2) + 9 pt;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paragraph" w:customStyle="1" w:styleId="xl2013">
    <w:name w:val="xl2013"/>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4">
    <w:name w:val="xl2014"/>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5">
    <w:name w:val="xl2015"/>
    <w:basedOn w:val="af6"/>
    <w:rsid w:val="00584FBA"/>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16">
    <w:name w:val="xl2016"/>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017">
    <w:name w:val="xl2017"/>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8">
    <w:name w:val="xl2018"/>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9">
    <w:name w:val="xl2019"/>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0">
    <w:name w:val="xl2020"/>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1">
    <w:name w:val="xl2021"/>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2">
    <w:name w:val="xl2022"/>
    <w:basedOn w:val="af6"/>
    <w:rsid w:val="00584FBA"/>
    <w:pPr>
      <w:pBdr>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3">
    <w:name w:val="xl2023"/>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1pt0">
    <w:name w:val="Основной текст (2) + 11 pt;Полужирный"/>
    <w:rsid w:val="00584FB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60pt">
    <w:name w:val="Основной текст (16) + Курсив;Интервал 0 pt"/>
    <w:rsid w:val="00584FBA"/>
    <w:rPr>
      <w:rFonts w:ascii="Times New Roman" w:eastAsia="Times New Roman" w:hAnsi="Times New Roman" w:cs="Times New Roman"/>
      <w:b w:val="0"/>
      <w:bCs w:val="0"/>
      <w:i/>
      <w:iCs/>
      <w:smallCaps w:val="0"/>
      <w:strike w:val="0"/>
      <w:color w:val="000000"/>
      <w:spacing w:val="-10"/>
      <w:w w:val="100"/>
      <w:position w:val="0"/>
      <w:sz w:val="17"/>
      <w:szCs w:val="17"/>
      <w:u w:val="none"/>
      <w:lang w:val="ru-RU" w:eastAsia="ru-RU" w:bidi="ru-RU"/>
    </w:rPr>
  </w:style>
  <w:style w:type="character" w:customStyle="1" w:styleId="28pt">
    <w:name w:val="Основной текст (2) + 8 pt"/>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76">
    <w:name w:val="Основной текст (7)_"/>
    <w:link w:val="77"/>
    <w:rsid w:val="00584FBA"/>
    <w:rPr>
      <w:b/>
      <w:bCs/>
      <w:shd w:val="clear" w:color="auto" w:fill="FFFFFF"/>
    </w:rPr>
  </w:style>
  <w:style w:type="paragraph" w:customStyle="1" w:styleId="77">
    <w:name w:val="Основной текст (7)"/>
    <w:basedOn w:val="af6"/>
    <w:link w:val="76"/>
    <w:rsid w:val="00584FBA"/>
    <w:pPr>
      <w:widowControl w:val="0"/>
      <w:shd w:val="clear" w:color="auto" w:fill="FFFFFF"/>
      <w:spacing w:line="0" w:lineRule="atLeast"/>
      <w:ind w:firstLine="0"/>
      <w:jc w:val="center"/>
    </w:pPr>
    <w:rPr>
      <w:rFonts w:ascii="Cambria" w:hAnsi="Cambria"/>
      <w:b/>
      <w:bCs/>
      <w:sz w:val="22"/>
    </w:rPr>
  </w:style>
  <w:style w:type="character" w:customStyle="1" w:styleId="280">
    <w:name w:val="Подпись к картинке (28)_"/>
    <w:link w:val="281"/>
    <w:rsid w:val="00584FBA"/>
    <w:rPr>
      <w:b/>
      <w:bCs/>
      <w:shd w:val="clear" w:color="auto" w:fill="FFFFFF"/>
    </w:rPr>
  </w:style>
  <w:style w:type="paragraph" w:customStyle="1" w:styleId="281">
    <w:name w:val="Подпись к картинке (28)"/>
    <w:basedOn w:val="af6"/>
    <w:link w:val="280"/>
    <w:rsid w:val="00584FBA"/>
    <w:pPr>
      <w:widowControl w:val="0"/>
      <w:shd w:val="clear" w:color="auto" w:fill="FFFFFF"/>
      <w:spacing w:line="0" w:lineRule="atLeast"/>
      <w:ind w:firstLine="0"/>
      <w:jc w:val="left"/>
    </w:pPr>
    <w:rPr>
      <w:rFonts w:ascii="Cambria" w:hAnsi="Cambria"/>
      <w:b/>
      <w:bCs/>
      <w:sz w:val="22"/>
    </w:rPr>
  </w:style>
  <w:style w:type="character" w:customStyle="1" w:styleId="7Candara13pt-2pt">
    <w:name w:val="Основной текст (7) + Candara;13 pt;Не полужирный;Интервал -2 pt"/>
    <w:rsid w:val="00584FBA"/>
    <w:rPr>
      <w:rFonts w:ascii="Candara" w:eastAsia="Candara" w:hAnsi="Candara" w:cs="Candara"/>
      <w:b/>
      <w:bCs/>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13pt">
    <w:name w:val="Колонтитул + 13 pt"/>
    <w:rsid w:val="00584FBA"/>
    <w:rPr>
      <w:color w:val="000000"/>
      <w:spacing w:val="0"/>
      <w:w w:val="100"/>
      <w:position w:val="0"/>
      <w:sz w:val="26"/>
      <w:szCs w:val="26"/>
      <w:shd w:val="clear" w:color="auto" w:fill="FFFFFF"/>
      <w:lang w:val="ru-RU" w:eastAsia="ru-RU" w:bidi="ru-RU"/>
    </w:rPr>
  </w:style>
  <w:style w:type="paragraph" w:customStyle="1" w:styleId="affffffffff4">
    <w:name w:val="Содержимое таблицы"/>
    <w:basedOn w:val="af6"/>
    <w:rsid w:val="00584FBA"/>
    <w:pPr>
      <w:suppressLineNumbers/>
      <w:suppressAutoHyphens/>
      <w:spacing w:line="240" w:lineRule="auto"/>
      <w:ind w:firstLine="0"/>
      <w:jc w:val="left"/>
    </w:pPr>
    <w:rPr>
      <w:rFonts w:ascii="Times New Roman" w:hAnsi="Times New Roman"/>
      <w:sz w:val="20"/>
      <w:szCs w:val="20"/>
      <w:lang w:val="ru-RU" w:eastAsia="ar-SA" w:bidi="ar-SA"/>
    </w:rPr>
  </w:style>
  <w:style w:type="character" w:customStyle="1" w:styleId="66">
    <w:name w:val="Основной текст (6)_"/>
    <w:link w:val="67"/>
    <w:rsid w:val="00584FBA"/>
    <w:rPr>
      <w:b/>
      <w:bCs/>
      <w:sz w:val="28"/>
      <w:szCs w:val="28"/>
      <w:shd w:val="clear" w:color="auto" w:fill="FFFFFF"/>
    </w:rPr>
  </w:style>
  <w:style w:type="paragraph" w:customStyle="1" w:styleId="67">
    <w:name w:val="Основной текст (6)"/>
    <w:basedOn w:val="af6"/>
    <w:link w:val="66"/>
    <w:rsid w:val="00584FBA"/>
    <w:pPr>
      <w:widowControl w:val="0"/>
      <w:shd w:val="clear" w:color="auto" w:fill="FFFFFF"/>
      <w:spacing w:before="60" w:after="420" w:line="0" w:lineRule="atLeast"/>
      <w:ind w:firstLine="0"/>
      <w:jc w:val="left"/>
    </w:pPr>
    <w:rPr>
      <w:rFonts w:ascii="Cambria" w:hAnsi="Cambria"/>
      <w:b/>
      <w:bCs/>
      <w:sz w:val="28"/>
      <w:szCs w:val="28"/>
    </w:rPr>
  </w:style>
  <w:style w:type="character" w:customStyle="1" w:styleId="2115pt0pt">
    <w:name w:val="Основной текст (2) + 11;5 pt;Интервал 0 pt"/>
    <w:rsid w:val="00584FBA"/>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Exact">
    <w:name w:val="Основной текст (2) Exact"/>
    <w:rsid w:val="00584FBA"/>
    <w:rPr>
      <w:rFonts w:ascii="Times New Roman" w:eastAsia="Times New Roman" w:hAnsi="Times New Roman" w:cs="Times New Roman"/>
      <w:b w:val="0"/>
      <w:bCs w:val="0"/>
      <w:i w:val="0"/>
      <w:iCs w:val="0"/>
      <w:smallCaps w:val="0"/>
      <w:strike w:val="0"/>
      <w:sz w:val="28"/>
      <w:szCs w:val="28"/>
      <w:u w:val="none"/>
    </w:rPr>
  </w:style>
  <w:style w:type="character" w:customStyle="1" w:styleId="2115pt1">
    <w:name w:val="Основной текст (2) + 11;5 pt1"/>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710">
    <w:name w:val="Основной текст (7)1"/>
    <w:basedOn w:val="af6"/>
    <w:rsid w:val="00584FBA"/>
    <w:pPr>
      <w:widowControl w:val="0"/>
      <w:shd w:val="clear" w:color="auto" w:fill="FFFFFF"/>
      <w:spacing w:line="0" w:lineRule="atLeast"/>
      <w:ind w:firstLine="0"/>
      <w:jc w:val="center"/>
    </w:pPr>
    <w:rPr>
      <w:rFonts w:ascii="Times New Roman" w:hAnsi="Times New Roman"/>
      <w:b/>
      <w:bCs/>
      <w:color w:val="000000"/>
      <w:sz w:val="22"/>
      <w:lang w:val="ru-RU" w:eastAsia="ru-RU" w:bidi="ru-RU"/>
    </w:rPr>
  </w:style>
  <w:style w:type="paragraph" w:customStyle="1" w:styleId="xl2096">
    <w:name w:val="xl2096"/>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7">
    <w:name w:val="xl2097"/>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8">
    <w:name w:val="xl209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9">
    <w:name w:val="xl209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0">
    <w:name w:val="xl210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1">
    <w:name w:val="xl2101"/>
    <w:basedOn w:val="af6"/>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02">
    <w:name w:val="xl210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3">
    <w:name w:val="xl2103"/>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4">
    <w:name w:val="xl2104"/>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5">
    <w:name w:val="xl210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6">
    <w:name w:val="xl2106"/>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7">
    <w:name w:val="xl2107"/>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8">
    <w:name w:val="xl210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9">
    <w:name w:val="xl210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0">
    <w:name w:val="xl211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1">
    <w:name w:val="xl2111"/>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2">
    <w:name w:val="xl211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3">
    <w:name w:val="xl2113"/>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4">
    <w:name w:val="xl211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5">
    <w:name w:val="xl211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6">
    <w:name w:val="xl211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7">
    <w:name w:val="xl2117"/>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8">
    <w:name w:val="xl2118"/>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9">
    <w:name w:val="xl211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0">
    <w:name w:val="xl212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1">
    <w:name w:val="xl212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2">
    <w:name w:val="xl2122"/>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3">
    <w:name w:val="xl212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4">
    <w:name w:val="xl212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5">
    <w:name w:val="xl2125"/>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6">
    <w:name w:val="xl2126"/>
    <w:basedOn w:val="af6"/>
    <w:rsid w:val="00584FB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7">
    <w:name w:val="xl2127"/>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8">
    <w:name w:val="xl2128"/>
    <w:basedOn w:val="af6"/>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9">
    <w:name w:val="xl212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0">
    <w:name w:val="xl2130"/>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1">
    <w:name w:val="xl2131"/>
    <w:basedOn w:val="af6"/>
    <w:rsid w:val="00584FB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2">
    <w:name w:val="xl2132"/>
    <w:basedOn w:val="af6"/>
    <w:rsid w:val="00584FB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3">
    <w:name w:val="xl2133"/>
    <w:basedOn w:val="af6"/>
    <w:rsid w:val="00584FBA"/>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4">
    <w:name w:val="xl2134"/>
    <w:basedOn w:val="af6"/>
    <w:rsid w:val="00584FBA"/>
    <w:pPr>
      <w:pBdr>
        <w:top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5">
    <w:name w:val="xl2135"/>
    <w:basedOn w:val="af6"/>
    <w:rsid w:val="00584FBA"/>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6">
    <w:name w:val="xl2136"/>
    <w:basedOn w:val="af6"/>
    <w:rsid w:val="00584FB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7">
    <w:name w:val="xl2137"/>
    <w:basedOn w:val="af6"/>
    <w:rsid w:val="00584FB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8">
    <w:name w:val="xl2138"/>
    <w:basedOn w:val="af6"/>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39">
    <w:name w:val="xl2139"/>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0">
    <w:name w:val="xl2140"/>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1">
    <w:name w:val="xl2141"/>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2">
    <w:name w:val="xl2142"/>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3">
    <w:name w:val="xl2143"/>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4">
    <w:name w:val="xl214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145">
    <w:name w:val="xl214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6">
    <w:name w:val="xl2146"/>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7">
    <w:name w:val="xl2147"/>
    <w:basedOn w:val="af6"/>
    <w:rsid w:val="00584FBA"/>
    <w:pPr>
      <w:pBdr>
        <w:top w:val="single" w:sz="4" w:space="0" w:color="auto"/>
        <w:left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8">
    <w:name w:val="xl2148"/>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9">
    <w:name w:val="xl214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0">
    <w:name w:val="xl2150"/>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1">
    <w:name w:val="xl215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2">
    <w:name w:val="xl2152"/>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3">
    <w:name w:val="xl2153"/>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4">
    <w:name w:val="xl2154"/>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5">
    <w:name w:val="xl2155"/>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character" w:customStyle="1" w:styleId="21e">
    <w:name w:val="Знак2 Знак1"/>
    <w:aliases w:val="Заголовок 3 Знак + 12 pt Знак1,не полужирный Знак1,влево Знак1,Перед:  0 пт Знак1,Пос... Знак1,Заголовок 3 Знак + Знак1,Пер... Знак1,Знак Знак Знак2"/>
    <w:rsid w:val="00584FBA"/>
    <w:rPr>
      <w:rFonts w:ascii="Cambria" w:eastAsia="Times New Roman" w:hAnsi="Cambria" w:cs="Times New Roman"/>
      <w:b/>
      <w:bCs/>
      <w:color w:val="4F81BD"/>
    </w:rPr>
  </w:style>
  <w:style w:type="paragraph" w:customStyle="1" w:styleId="xl2157">
    <w:name w:val="xl2157"/>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8">
    <w:name w:val="xl215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9">
    <w:name w:val="xl215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0">
    <w:name w:val="xl216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1">
    <w:name w:val="xl216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2">
    <w:name w:val="xl2162"/>
    <w:basedOn w:val="af6"/>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63">
    <w:name w:val="xl216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4">
    <w:name w:val="xl2164"/>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5">
    <w:name w:val="xl216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6">
    <w:name w:val="xl216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7">
    <w:name w:val="xl216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8">
    <w:name w:val="xl216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9">
    <w:name w:val="xl216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0">
    <w:name w:val="xl2170"/>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1">
    <w:name w:val="xl2171"/>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2">
    <w:name w:val="xl217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3">
    <w:name w:val="xl2173"/>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4">
    <w:name w:val="xl217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5">
    <w:name w:val="xl217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6">
    <w:name w:val="xl217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7">
    <w:name w:val="xl217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8">
    <w:name w:val="xl217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9">
    <w:name w:val="xl217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80">
    <w:name w:val="xl2180"/>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1">
    <w:name w:val="xl218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2">
    <w:name w:val="xl218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3">
    <w:name w:val="xl2183"/>
    <w:basedOn w:val="af6"/>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4">
    <w:name w:val="xl218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5">
    <w:name w:val="xl2185"/>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6">
    <w:name w:val="xl218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7">
    <w:name w:val="xl218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8">
    <w:name w:val="xl218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9">
    <w:name w:val="xl218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90">
    <w:name w:val="xl219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1">
    <w:name w:val="xl219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92">
    <w:name w:val="xl219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3">
    <w:name w:val="xl219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194">
    <w:name w:val="xl219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5">
    <w:name w:val="xl2195"/>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6">
    <w:name w:val="xl2196"/>
    <w:basedOn w:val="af6"/>
    <w:rsid w:val="00584FBA"/>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7">
    <w:name w:val="xl2197"/>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8">
    <w:name w:val="xl219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199">
    <w:name w:val="xl219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0">
    <w:name w:val="xl220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6">
    <w:name w:val="xl215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affffffffff5">
    <w:name w:val="_Обычный"/>
    <w:basedOn w:val="af6"/>
    <w:link w:val="affffffffff6"/>
    <w:qFormat/>
    <w:rsid w:val="005F34E8"/>
    <w:pPr>
      <w:ind w:firstLine="709"/>
    </w:pPr>
    <w:rPr>
      <w:rFonts w:ascii="Calibri" w:eastAsia="Calibri" w:hAnsi="Calibri" w:cs="Calibri"/>
      <w:sz w:val="26"/>
      <w:szCs w:val="26"/>
      <w:lang w:val="ru-RU" w:eastAsia="ru-RU" w:bidi="ar-SA"/>
    </w:rPr>
  </w:style>
  <w:style w:type="paragraph" w:customStyle="1" w:styleId="affffffffff7">
    <w:name w:val="_Таблица"/>
    <w:basedOn w:val="affff4"/>
    <w:link w:val="affffffffff8"/>
    <w:uiPriority w:val="99"/>
    <w:qFormat/>
    <w:rsid w:val="005F34E8"/>
    <w:pPr>
      <w:keepNext/>
      <w:tabs>
        <w:tab w:val="left" w:pos="1985"/>
      </w:tabs>
      <w:spacing w:before="240" w:after="120" w:line="240" w:lineRule="auto"/>
      <w:ind w:left="2628" w:right="282" w:hanging="360"/>
      <w:contextualSpacing w:val="0"/>
    </w:pPr>
    <w:rPr>
      <w:rFonts w:ascii="Calibri" w:eastAsia="Calibri" w:hAnsi="Calibri" w:cs="Calibri"/>
      <w:b/>
      <w:bCs/>
      <w:sz w:val="26"/>
      <w:szCs w:val="26"/>
      <w:lang w:eastAsia="en-US"/>
    </w:rPr>
  </w:style>
  <w:style w:type="character" w:customStyle="1" w:styleId="affffffffff6">
    <w:name w:val="_Обычный Знак"/>
    <w:link w:val="affffffffff5"/>
    <w:locked/>
    <w:rsid w:val="005F34E8"/>
    <w:rPr>
      <w:rFonts w:ascii="Calibri" w:eastAsia="Calibri" w:hAnsi="Calibri" w:cs="Calibri"/>
      <w:sz w:val="26"/>
      <w:szCs w:val="26"/>
    </w:rPr>
  </w:style>
  <w:style w:type="paragraph" w:customStyle="1" w:styleId="ad">
    <w:name w:val="_Рисунок"/>
    <w:basedOn w:val="affff4"/>
    <w:link w:val="affffffffff9"/>
    <w:qFormat/>
    <w:rsid w:val="005F34E8"/>
    <w:pPr>
      <w:numPr>
        <w:numId w:val="36"/>
      </w:numPr>
      <w:spacing w:after="200" w:line="276" w:lineRule="auto"/>
      <w:ind w:left="5039"/>
      <w:contextualSpacing w:val="0"/>
      <w:jc w:val="center"/>
    </w:pPr>
    <w:rPr>
      <w:rFonts w:ascii="Calibri" w:eastAsia="Calibri" w:hAnsi="Calibri" w:cs="Calibri"/>
      <w:b/>
      <w:bCs/>
      <w:sz w:val="26"/>
      <w:szCs w:val="26"/>
    </w:rPr>
  </w:style>
  <w:style w:type="character" w:customStyle="1" w:styleId="affffffffff8">
    <w:name w:val="_Таблица Знак"/>
    <w:link w:val="affffffffff7"/>
    <w:uiPriority w:val="99"/>
    <w:locked/>
    <w:rsid w:val="005F34E8"/>
    <w:rPr>
      <w:rFonts w:ascii="Calibri" w:eastAsia="Calibri" w:hAnsi="Calibri" w:cs="Calibri"/>
      <w:b/>
      <w:bCs/>
      <w:sz w:val="26"/>
      <w:szCs w:val="26"/>
      <w:lang w:eastAsia="en-US"/>
    </w:rPr>
  </w:style>
  <w:style w:type="character" w:customStyle="1" w:styleId="affffffffff9">
    <w:name w:val="_Рисунок Знак"/>
    <w:link w:val="ad"/>
    <w:locked/>
    <w:rsid w:val="005F34E8"/>
    <w:rPr>
      <w:rFonts w:ascii="Calibri" w:eastAsia="Calibri" w:hAnsi="Calibri" w:cs="Calibri"/>
      <w:b/>
      <w:bCs/>
      <w:sz w:val="26"/>
      <w:szCs w:val="26"/>
    </w:rPr>
  </w:style>
  <w:style w:type="paragraph" w:customStyle="1" w:styleId="00">
    <w:name w:val="00_Обычный текст"/>
    <w:basedOn w:val="af6"/>
    <w:link w:val="000"/>
    <w:qFormat/>
    <w:rsid w:val="005F34E8"/>
    <w:pPr>
      <w:snapToGrid w:val="0"/>
      <w:ind w:firstLine="709"/>
    </w:pPr>
    <w:rPr>
      <w:rFonts w:ascii="Times New Roman" w:hAnsi="Times New Roman"/>
      <w:sz w:val="26"/>
      <w:szCs w:val="26"/>
      <w:lang w:val="ru-RU" w:eastAsia="ru-RU" w:bidi="ar-SA"/>
    </w:rPr>
  </w:style>
  <w:style w:type="character" w:customStyle="1" w:styleId="000">
    <w:name w:val="00_Обычный текст Знак"/>
    <w:link w:val="00"/>
    <w:locked/>
    <w:rsid w:val="005F34E8"/>
    <w:rPr>
      <w:rFonts w:ascii="Times New Roman" w:hAnsi="Times New Roman"/>
      <w:sz w:val="26"/>
      <w:szCs w:val="26"/>
    </w:rPr>
  </w:style>
  <w:style w:type="paragraph" w:customStyle="1" w:styleId="117">
    <w:name w:val="1_1 Список ненумерной"/>
    <w:basedOn w:val="af6"/>
    <w:link w:val="11f9"/>
    <w:qFormat/>
    <w:rsid w:val="005F34E8"/>
    <w:pPr>
      <w:numPr>
        <w:numId w:val="37"/>
      </w:numPr>
      <w:snapToGrid w:val="0"/>
      <w:spacing w:after="40"/>
      <w:ind w:left="1522"/>
    </w:pPr>
    <w:rPr>
      <w:rFonts w:ascii="Times New Roman" w:hAnsi="Times New Roman"/>
      <w:sz w:val="26"/>
      <w:szCs w:val="26"/>
      <w:lang w:val="ru-RU" w:bidi="ar-SA"/>
    </w:rPr>
  </w:style>
  <w:style w:type="character" w:customStyle="1" w:styleId="11f9">
    <w:name w:val="1_1 Список ненумерной Знак"/>
    <w:link w:val="117"/>
    <w:locked/>
    <w:rsid w:val="005F34E8"/>
    <w:rPr>
      <w:rFonts w:ascii="Times New Roman" w:hAnsi="Times New Roman"/>
      <w:sz w:val="26"/>
      <w:szCs w:val="26"/>
      <w:lang w:eastAsia="en-US"/>
    </w:rPr>
  </w:style>
  <w:style w:type="paragraph" w:customStyle="1" w:styleId="xl2201">
    <w:name w:val="xl220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2">
    <w:name w:val="xl220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3">
    <w:name w:val="xl2203"/>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4">
    <w:name w:val="xl2204"/>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5">
    <w:name w:val="xl2205"/>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206">
    <w:name w:val="xl220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7">
    <w:name w:val="xl220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8">
    <w:name w:val="xl2208"/>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09">
    <w:name w:val="xl2209"/>
    <w:basedOn w:val="af6"/>
    <w:rsid w:val="00584FBA"/>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0">
    <w:name w:val="xl2210"/>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1">
    <w:name w:val="xl2211"/>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2">
    <w:name w:val="xl2212"/>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3">
    <w:name w:val="xl221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4">
    <w:name w:val="xl221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5">
    <w:name w:val="xl221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6">
    <w:name w:val="xl221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7">
    <w:name w:val="xl221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8">
    <w:name w:val="xl2218"/>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9">
    <w:name w:val="xl2219"/>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0">
    <w:name w:val="xl2220"/>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21">
    <w:name w:val="xl222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2">
    <w:name w:val="xl2222"/>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3">
    <w:name w:val="xl2223"/>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4">
    <w:name w:val="xl2224"/>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5">
    <w:name w:val="xl2225"/>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6">
    <w:name w:val="xl222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7">
    <w:name w:val="xl222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8">
    <w:name w:val="xl222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9">
    <w:name w:val="xl222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30">
    <w:name w:val="xl223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1">
    <w:name w:val="xl223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232">
    <w:name w:val="xl223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3">
    <w:name w:val="xl2233"/>
    <w:basedOn w:val="af6"/>
    <w:rsid w:val="00584FBA"/>
    <w:pPr>
      <w:pBdr>
        <w:lef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4">
    <w:name w:val="xl2234"/>
    <w:basedOn w:val="af6"/>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5">
    <w:name w:val="xl2235"/>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6">
    <w:name w:val="xl2236"/>
    <w:basedOn w:val="af6"/>
    <w:rsid w:val="00584FBA"/>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7">
    <w:name w:val="xl223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8">
    <w:name w:val="xl223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9">
    <w:name w:val="xl2239"/>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0">
    <w:name w:val="xl2240"/>
    <w:basedOn w:val="af6"/>
    <w:rsid w:val="00584FBA"/>
    <w:pPr>
      <w:pBdr>
        <w:top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1">
    <w:name w:val="xl2241"/>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2">
    <w:name w:val="xl2242"/>
    <w:basedOn w:val="af6"/>
    <w:rsid w:val="00584FBA"/>
    <w:pPr>
      <w:pBdr>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3">
    <w:name w:val="xl2243"/>
    <w:basedOn w:val="af6"/>
    <w:rsid w:val="00584FBA"/>
    <w:pPr>
      <w:pBdr>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4">
    <w:name w:val="xl2244"/>
    <w:basedOn w:val="af6"/>
    <w:rsid w:val="00584FBA"/>
    <w:pPr>
      <w:pBdr>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5">
    <w:name w:val="xl2245"/>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6">
    <w:name w:val="xl2246"/>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7">
    <w:name w:val="xl224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8">
    <w:name w:val="xl224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9">
    <w:name w:val="xl2249"/>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0">
    <w:name w:val="xl2250"/>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1">
    <w:name w:val="xl225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2">
    <w:name w:val="xl2252"/>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3">
    <w:name w:val="xl2253"/>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4">
    <w:name w:val="xl2254"/>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255">
    <w:name w:val="xl2255"/>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56">
    <w:name w:val="xl2256"/>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7">
    <w:name w:val="xl2257"/>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8">
    <w:name w:val="xl225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9">
    <w:name w:val="xl225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0">
    <w:name w:val="xl226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1">
    <w:name w:val="xl226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62">
    <w:name w:val="xl226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3">
    <w:name w:val="xl2263"/>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4">
    <w:name w:val="xl2264"/>
    <w:basedOn w:val="af6"/>
    <w:rsid w:val="00584FB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5">
    <w:name w:val="xl226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6">
    <w:name w:val="xl226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7">
    <w:name w:val="xl226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8">
    <w:name w:val="xl2268"/>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9">
    <w:name w:val="xl2269"/>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70">
    <w:name w:val="xl2270"/>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1">
    <w:name w:val="xl2271"/>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2">
    <w:name w:val="xl2272"/>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3">
    <w:name w:val="xl2273"/>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4">
    <w:name w:val="xl2274"/>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5">
    <w:name w:val="xl2275"/>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6">
    <w:name w:val="xl2276"/>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7">
    <w:name w:val="xl2277"/>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8">
    <w:name w:val="xl2278"/>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22b">
    <w:name w:val="Нет списка22"/>
    <w:next w:val="af9"/>
    <w:uiPriority w:val="99"/>
    <w:semiHidden/>
    <w:unhideWhenUsed/>
    <w:rsid w:val="00584FBA"/>
  </w:style>
  <w:style w:type="table" w:customStyle="1" w:styleId="316">
    <w:name w:val="Сетка таблицы31"/>
    <w:basedOn w:val="af8"/>
    <w:next w:val="afff4"/>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Рис.1"/>
    <w:rsid w:val="00584FBA"/>
    <w:pPr>
      <w:numPr>
        <w:numId w:val="21"/>
      </w:numPr>
    </w:pPr>
  </w:style>
  <w:style w:type="table" w:customStyle="1" w:styleId="-312">
    <w:name w:val="Веб-таблица 312"/>
    <w:basedOn w:val="af8"/>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3">
    <w:name w:val="Нет списка121"/>
    <w:next w:val="af9"/>
    <w:uiPriority w:val="99"/>
    <w:semiHidden/>
    <w:unhideWhenUsed/>
    <w:rsid w:val="00584FBA"/>
  </w:style>
  <w:style w:type="table" w:customStyle="1" w:styleId="TableGridReport11">
    <w:name w:val="Table Grid Report11"/>
    <w:basedOn w:val="af8"/>
    <w:next w:val="afff4"/>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
    <w:basedOn w:val="af8"/>
    <w:next w:val="afff4"/>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a">
    <w:name w:val="ТЕКСТ"/>
    <w:basedOn w:val="af6"/>
    <w:link w:val="affffffffffb"/>
    <w:qFormat/>
    <w:rsid w:val="005F34E8"/>
    <w:pPr>
      <w:ind w:firstLine="567"/>
      <w:contextualSpacing/>
    </w:pPr>
    <w:rPr>
      <w:rFonts w:ascii="Times New Roman" w:eastAsia="Calibri" w:hAnsi="Times New Roman"/>
      <w:szCs w:val="24"/>
      <w:lang w:val="ru-RU" w:eastAsia="ru-RU" w:bidi="ar-SA"/>
    </w:rPr>
  </w:style>
  <w:style w:type="character" w:customStyle="1" w:styleId="affffffffffb">
    <w:name w:val="ТЕКСТ Знак"/>
    <w:link w:val="affffffffffa"/>
    <w:rsid w:val="005F34E8"/>
    <w:rPr>
      <w:rFonts w:ascii="Times New Roman" w:eastAsia="Calibri" w:hAnsi="Times New Roman"/>
      <w:sz w:val="24"/>
      <w:szCs w:val="24"/>
    </w:rPr>
  </w:style>
  <w:style w:type="paragraph" w:customStyle="1" w:styleId="ac">
    <w:name w:val="ТАБЛ"/>
    <w:basedOn w:val="af6"/>
    <w:link w:val="affffffffffc"/>
    <w:autoRedefine/>
    <w:qFormat/>
    <w:rsid w:val="005F34E8"/>
    <w:pPr>
      <w:numPr>
        <w:numId w:val="71"/>
      </w:numPr>
      <w:tabs>
        <w:tab w:val="left" w:pos="1418"/>
      </w:tabs>
      <w:spacing w:before="120" w:after="120" w:line="240" w:lineRule="auto"/>
      <w:ind w:left="1353"/>
      <w:contextualSpacing/>
    </w:pPr>
    <w:rPr>
      <w:rFonts w:ascii="Times New Roman" w:eastAsia="Calibri" w:hAnsi="Times New Roman"/>
      <w:b/>
      <w:sz w:val="22"/>
      <w:szCs w:val="24"/>
      <w:lang w:val="ru-RU" w:bidi="ar-SA"/>
    </w:rPr>
  </w:style>
  <w:style w:type="paragraph" w:customStyle="1" w:styleId="1fffb">
    <w:name w:val="Мой 1"/>
    <w:basedOn w:val="1a"/>
    <w:next w:val="af6"/>
    <w:link w:val="1fffc"/>
    <w:autoRedefine/>
    <w:qFormat/>
    <w:rsid w:val="005F34E8"/>
    <w:pPr>
      <w:keepNext/>
      <w:keepLines/>
      <w:numPr>
        <w:numId w:val="0"/>
      </w:numPr>
      <w:suppressAutoHyphens w:val="0"/>
      <w:spacing w:after="0" w:line="240" w:lineRule="auto"/>
      <w:ind w:left="357" w:hanging="357"/>
      <w:contextualSpacing w:val="0"/>
      <w:jc w:val="both"/>
    </w:pPr>
    <w:rPr>
      <w:rFonts w:eastAsia="TimesNewRomanPSMT"/>
      <w:smallCaps w:val="0"/>
      <w:color w:val="0070C0"/>
      <w:spacing w:val="0"/>
      <w:szCs w:val="20"/>
      <w:lang w:eastAsia="ru-RU" w:bidi="ar-SA"/>
    </w:rPr>
  </w:style>
  <w:style w:type="paragraph" w:customStyle="1" w:styleId="11fa">
    <w:name w:val="Мой 11"/>
    <w:basedOn w:val="20"/>
    <w:next w:val="af6"/>
    <w:link w:val="11fb"/>
    <w:qFormat/>
    <w:rsid w:val="005F34E8"/>
    <w:pPr>
      <w:keepNext w:val="0"/>
      <w:widowControl w:val="0"/>
      <w:numPr>
        <w:numId w:val="0"/>
      </w:numPr>
      <w:spacing w:before="240" w:line="240" w:lineRule="auto"/>
      <w:ind w:left="1570" w:right="-108" w:hanging="578"/>
      <w:jc w:val="left"/>
    </w:pPr>
    <w:rPr>
      <w:rFonts w:eastAsia="Calibri" w:cs="Times New Roman"/>
      <w:bCs/>
      <w:iCs/>
      <w:sz w:val="26"/>
      <w:szCs w:val="26"/>
      <w:lang w:eastAsia="ru-RU" w:bidi="ar-SA"/>
    </w:rPr>
  </w:style>
  <w:style w:type="character" w:customStyle="1" w:styleId="11fb">
    <w:name w:val="Мой 11 Знак"/>
    <w:link w:val="11fa"/>
    <w:rsid w:val="005F34E8"/>
    <w:rPr>
      <w:rFonts w:ascii="Times New Roman" w:eastAsia="Calibri" w:hAnsi="Times New Roman"/>
      <w:b/>
      <w:bCs/>
      <w:iCs/>
      <w:sz w:val="26"/>
      <w:szCs w:val="26"/>
    </w:rPr>
  </w:style>
  <w:style w:type="paragraph" w:customStyle="1" w:styleId="affffffffffd">
    <w:name w:val="Мой Таб"/>
    <w:basedOn w:val="ac"/>
    <w:link w:val="affffffffffe"/>
    <w:qFormat/>
    <w:rsid w:val="005F34E8"/>
    <w:pPr>
      <w:numPr>
        <w:numId w:val="0"/>
      </w:numPr>
    </w:pPr>
  </w:style>
  <w:style w:type="character" w:customStyle="1" w:styleId="affffffffffe">
    <w:name w:val="Мой Таб Знак"/>
    <w:link w:val="affffffffffd"/>
    <w:rsid w:val="005F34E8"/>
    <w:rPr>
      <w:rFonts w:ascii="Times New Roman" w:eastAsia="Calibri" w:hAnsi="Times New Roman"/>
      <w:b/>
      <w:sz w:val="22"/>
      <w:szCs w:val="24"/>
      <w:lang w:eastAsia="en-US"/>
    </w:rPr>
  </w:style>
  <w:style w:type="paragraph" w:customStyle="1" w:styleId="6">
    <w:name w:val="Стиль6"/>
    <w:basedOn w:val="af6"/>
    <w:link w:val="68"/>
    <w:rsid w:val="00584FBA"/>
    <w:pPr>
      <w:numPr>
        <w:numId w:val="39"/>
      </w:numPr>
      <w:ind w:left="0" w:firstLine="0"/>
      <w:contextualSpacing/>
      <w:jc w:val="center"/>
    </w:pPr>
    <w:rPr>
      <w:rFonts w:ascii="Times New Roman" w:eastAsia="Calibri" w:hAnsi="Times New Roman"/>
      <w:b/>
      <w:sz w:val="22"/>
      <w:szCs w:val="24"/>
      <w:lang w:val="ru-RU" w:bidi="ar-SA"/>
    </w:rPr>
  </w:style>
  <w:style w:type="character" w:customStyle="1" w:styleId="68">
    <w:name w:val="Стиль6 Знак"/>
    <w:link w:val="6"/>
    <w:rsid w:val="00584FBA"/>
    <w:rPr>
      <w:rFonts w:ascii="Times New Roman" w:eastAsia="Calibri" w:hAnsi="Times New Roman"/>
      <w:b/>
      <w:sz w:val="22"/>
      <w:szCs w:val="24"/>
      <w:lang w:eastAsia="en-US"/>
    </w:rPr>
  </w:style>
  <w:style w:type="paragraph" w:customStyle="1" w:styleId="afffffffffff">
    <w:name w:val="Мой Рис."/>
    <w:basedOn w:val="af6"/>
    <w:link w:val="afffffffffff0"/>
    <w:qFormat/>
    <w:rsid w:val="005F34E8"/>
    <w:pPr>
      <w:tabs>
        <w:tab w:val="num" w:pos="360"/>
        <w:tab w:val="left" w:pos="1418"/>
      </w:tabs>
      <w:spacing w:line="240" w:lineRule="auto"/>
      <w:ind w:firstLine="0"/>
      <w:contextualSpacing/>
      <w:jc w:val="center"/>
    </w:pPr>
    <w:rPr>
      <w:rFonts w:ascii="Times New Roman" w:eastAsia="Calibri" w:hAnsi="Times New Roman"/>
      <w:b/>
      <w:sz w:val="20"/>
      <w:szCs w:val="24"/>
      <w:lang w:val="ru-RU" w:eastAsia="ru-RU" w:bidi="ar-SA"/>
    </w:rPr>
  </w:style>
  <w:style w:type="character" w:customStyle="1" w:styleId="afffffffffff0">
    <w:name w:val="Мой Рис. Знак"/>
    <w:link w:val="afffffffffff"/>
    <w:rsid w:val="005F34E8"/>
    <w:rPr>
      <w:rFonts w:ascii="Times New Roman" w:eastAsia="Calibri" w:hAnsi="Times New Roman"/>
      <w:b/>
      <w:szCs w:val="24"/>
    </w:rPr>
  </w:style>
  <w:style w:type="paragraph" w:customStyle="1" w:styleId="afffffffffff1">
    <w:name w:val="Рисунок картинка"/>
    <w:basedOn w:val="afffffffe"/>
    <w:link w:val="afffffffffff2"/>
    <w:qFormat/>
    <w:rsid w:val="005F34E8"/>
    <w:pPr>
      <w:spacing w:before="120" w:line="300" w:lineRule="auto"/>
      <w:ind w:left="-284" w:firstLine="0"/>
      <w:jc w:val="center"/>
    </w:pPr>
    <w:rPr>
      <w:rFonts w:ascii="Times New Roman" w:hAnsi="Times New Roman" w:cs="Times New Roman"/>
      <w:b/>
      <w:noProof/>
    </w:rPr>
  </w:style>
  <w:style w:type="character" w:customStyle="1" w:styleId="afffffffffff2">
    <w:name w:val="Рисунок картинка Знак"/>
    <w:link w:val="afffffffffff1"/>
    <w:rsid w:val="005F34E8"/>
    <w:rPr>
      <w:rFonts w:ascii="Times New Roman" w:eastAsia="Calibri" w:hAnsi="Times New Roman"/>
      <w:b/>
      <w:noProof/>
      <w:sz w:val="24"/>
      <w:szCs w:val="28"/>
    </w:rPr>
  </w:style>
  <w:style w:type="character" w:customStyle="1" w:styleId="afffffffffff3">
    <w:name w:val="Мой без № Знак"/>
    <w:link w:val="afffffffffff4"/>
    <w:locked/>
    <w:rsid w:val="005F34E8"/>
    <w:rPr>
      <w:rFonts w:ascii="Times New Roman" w:hAnsi="Times New Roman"/>
      <w:b/>
      <w:sz w:val="28"/>
      <w:szCs w:val="28"/>
    </w:rPr>
  </w:style>
  <w:style w:type="paragraph" w:customStyle="1" w:styleId="afffffffffff4">
    <w:name w:val="Мой без №"/>
    <w:basedOn w:val="af6"/>
    <w:next w:val="af6"/>
    <w:link w:val="afffffffffff3"/>
    <w:autoRedefine/>
    <w:qFormat/>
    <w:rsid w:val="005F34E8"/>
    <w:pPr>
      <w:ind w:firstLine="0"/>
      <w:contextualSpacing/>
      <w:jc w:val="left"/>
    </w:pPr>
    <w:rPr>
      <w:rFonts w:ascii="Times New Roman" w:hAnsi="Times New Roman"/>
      <w:b/>
      <w:sz w:val="28"/>
      <w:szCs w:val="28"/>
      <w:lang w:val="ru-RU" w:eastAsia="ru-RU" w:bidi="ar-SA"/>
    </w:rPr>
  </w:style>
  <w:style w:type="character" w:customStyle="1" w:styleId="afffffffffff5">
    <w:name w:val="Мой текст книги Знак"/>
    <w:link w:val="afffffffffff6"/>
    <w:locked/>
    <w:rsid w:val="00584FBA"/>
    <w:rPr>
      <w:rFonts w:ascii="Times New Roman" w:hAnsi="Times New Roman"/>
      <w:sz w:val="24"/>
      <w:szCs w:val="24"/>
    </w:rPr>
  </w:style>
  <w:style w:type="paragraph" w:customStyle="1" w:styleId="afffffffffff6">
    <w:name w:val="Мой текст книги"/>
    <w:basedOn w:val="affffff1"/>
    <w:link w:val="afffffffffff5"/>
    <w:rsid w:val="00584FBA"/>
    <w:pPr>
      <w:ind w:firstLine="851"/>
      <w:contextualSpacing/>
    </w:pPr>
    <w:rPr>
      <w:rFonts w:ascii="Times New Roman" w:hAnsi="Times New Roman"/>
      <w:sz w:val="24"/>
      <w:szCs w:val="24"/>
      <w:lang w:eastAsia="en-US"/>
    </w:rPr>
  </w:style>
  <w:style w:type="paragraph" w:customStyle="1" w:styleId="3fb">
    <w:name w:val="Стиль3"/>
    <w:basedOn w:val="-19"/>
    <w:link w:val="3fc"/>
    <w:qFormat/>
    <w:rsid w:val="005F34E8"/>
    <w:pPr>
      <w:jc w:val="left"/>
    </w:pPr>
  </w:style>
  <w:style w:type="character" w:customStyle="1" w:styleId="3fc">
    <w:name w:val="Стиль3 Знак"/>
    <w:link w:val="3fb"/>
    <w:rsid w:val="005F34E8"/>
    <w:rPr>
      <w:rFonts w:ascii="Times New Roman" w:hAnsi="Times New Roman"/>
      <w:b/>
      <w:bCs/>
      <w:sz w:val="24"/>
      <w:szCs w:val="24"/>
    </w:rPr>
  </w:style>
  <w:style w:type="character" w:customStyle="1" w:styleId="25Exact">
    <w:name w:val="Основной текст (25) Exact"/>
    <w:link w:val="252"/>
    <w:rsid w:val="00584FBA"/>
    <w:rPr>
      <w:sz w:val="18"/>
      <w:szCs w:val="18"/>
      <w:shd w:val="clear" w:color="auto" w:fill="FFFFFF"/>
    </w:rPr>
  </w:style>
  <w:style w:type="character" w:customStyle="1" w:styleId="251ptExact">
    <w:name w:val="Основной текст (25) + Интервал 1 pt Exact"/>
    <w:rsid w:val="00584FBA"/>
    <w:rPr>
      <w:rFonts w:ascii="Tahoma" w:eastAsia="Tahoma" w:hAnsi="Tahoma" w:cs="Tahoma"/>
      <w:color w:val="000000"/>
      <w:spacing w:val="20"/>
      <w:w w:val="100"/>
      <w:position w:val="0"/>
      <w:sz w:val="18"/>
      <w:szCs w:val="18"/>
      <w:shd w:val="clear" w:color="auto" w:fill="FFFFFF"/>
      <w:lang w:val="ru-RU" w:eastAsia="ru-RU" w:bidi="ru-RU"/>
    </w:rPr>
  </w:style>
  <w:style w:type="paragraph" w:customStyle="1" w:styleId="252">
    <w:name w:val="Основной текст (25)"/>
    <w:basedOn w:val="af6"/>
    <w:link w:val="25Exact"/>
    <w:rsid w:val="00584FBA"/>
    <w:pPr>
      <w:widowControl w:val="0"/>
      <w:shd w:val="clear" w:color="auto" w:fill="FFFFFF"/>
      <w:spacing w:after="180" w:line="0" w:lineRule="atLeast"/>
      <w:ind w:hanging="280"/>
      <w:jc w:val="left"/>
    </w:pPr>
    <w:rPr>
      <w:rFonts w:ascii="Cambria" w:hAnsi="Cambria"/>
      <w:sz w:val="18"/>
      <w:szCs w:val="18"/>
    </w:rPr>
  </w:style>
  <w:style w:type="character" w:customStyle="1" w:styleId="afffffffffff7">
    <w:name w:val="Подпись к таблице_"/>
    <w:link w:val="afffffffffff8"/>
    <w:rsid w:val="00584FBA"/>
    <w:rPr>
      <w:rFonts w:ascii="Times New Roman" w:eastAsia="Times New Roman" w:hAnsi="Times New Roman"/>
      <w:shd w:val="clear" w:color="auto" w:fill="FFFFFF"/>
    </w:rPr>
  </w:style>
  <w:style w:type="character" w:customStyle="1" w:styleId="2105pt">
    <w:name w:val="Основной текст (2) + 10;5 pt;Полужирный"/>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fffffffff8">
    <w:name w:val="Подпись к таблице"/>
    <w:basedOn w:val="af6"/>
    <w:link w:val="afffffffffff7"/>
    <w:rsid w:val="00584FBA"/>
    <w:pPr>
      <w:widowControl w:val="0"/>
      <w:shd w:val="clear" w:color="auto" w:fill="FFFFFF"/>
      <w:spacing w:line="0" w:lineRule="atLeast"/>
      <w:ind w:firstLine="0"/>
      <w:jc w:val="left"/>
    </w:pPr>
    <w:rPr>
      <w:rFonts w:ascii="Times New Roman" w:hAnsi="Times New Roman"/>
      <w:sz w:val="22"/>
    </w:rPr>
  </w:style>
  <w:style w:type="character" w:customStyle="1" w:styleId="212pt">
    <w:name w:val="Основной текст (2) + 12 pt"/>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4pt">
    <w:name w:val="Основной текст (2) + Arial Narrow;14 pt;Полужирный"/>
    <w:rsid w:val="00584FBA"/>
    <w:rPr>
      <w:rFonts w:ascii="Arial Narrow" w:eastAsia="Arial Narrow" w:hAnsi="Arial Narrow" w:cs="Arial Narrow"/>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7">
    <w:name w:val="Основной текст (2) + 9 pt7"/>
    <w:rsid w:val="00584FB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2">
    <w:name w:val="Основной текст (2) + 9 pt;Курсив2"/>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1">
    <w:name w:val="Основной текст (2) + 10;5 pt;Полужирный1"/>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0pt0pt">
    <w:name w:val="Основной текст (2) + Trebuchet MS;10 pt;Интервал 0 pt"/>
    <w:rsid w:val="00584FBA"/>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52">
    <w:name w:val="Основной текст (15)_"/>
    <w:link w:val="1510"/>
    <w:rsid w:val="00584FBA"/>
    <w:rPr>
      <w:rFonts w:ascii="Times New Roman" w:eastAsia="Times New Roman" w:hAnsi="Times New Roman"/>
      <w:sz w:val="18"/>
      <w:szCs w:val="18"/>
      <w:shd w:val="clear" w:color="auto" w:fill="FFFFFF"/>
    </w:rPr>
  </w:style>
  <w:style w:type="paragraph" w:customStyle="1" w:styleId="1510">
    <w:name w:val="Основной текст (15)1"/>
    <w:basedOn w:val="af6"/>
    <w:link w:val="152"/>
    <w:rsid w:val="00584FBA"/>
    <w:pPr>
      <w:widowControl w:val="0"/>
      <w:shd w:val="clear" w:color="auto" w:fill="FFFFFF"/>
      <w:spacing w:after="60" w:line="104" w:lineRule="exact"/>
      <w:ind w:firstLine="0"/>
      <w:jc w:val="left"/>
    </w:pPr>
    <w:rPr>
      <w:rFonts w:ascii="Times New Roman" w:hAnsi="Times New Roman"/>
      <w:sz w:val="18"/>
      <w:szCs w:val="18"/>
    </w:rPr>
  </w:style>
  <w:style w:type="character" w:customStyle="1" w:styleId="2Arial65pt2">
    <w:name w:val="Основной текст (2) + Arial;6;5 pt2"/>
    <w:rsid w:val="00584FBA"/>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97">
    <w:name w:val="Основной текст (97)_"/>
    <w:link w:val="971"/>
    <w:rsid w:val="00584FBA"/>
    <w:rPr>
      <w:rFonts w:ascii="Times New Roman" w:eastAsia="Times New Roman" w:hAnsi="Times New Roman"/>
      <w:i/>
      <w:iCs/>
      <w:sz w:val="18"/>
      <w:szCs w:val="18"/>
      <w:shd w:val="clear" w:color="auto" w:fill="FFFFFF"/>
    </w:rPr>
  </w:style>
  <w:style w:type="paragraph" w:customStyle="1" w:styleId="971">
    <w:name w:val="Основной текст (97)1"/>
    <w:basedOn w:val="af6"/>
    <w:link w:val="97"/>
    <w:rsid w:val="00584FBA"/>
    <w:pPr>
      <w:widowControl w:val="0"/>
      <w:shd w:val="clear" w:color="auto" w:fill="FFFFFF"/>
      <w:spacing w:line="112" w:lineRule="exact"/>
      <w:ind w:firstLine="0"/>
      <w:jc w:val="left"/>
    </w:pPr>
    <w:rPr>
      <w:rFonts w:ascii="Times New Roman" w:hAnsi="Times New Roman"/>
      <w:i/>
      <w:iCs/>
      <w:sz w:val="18"/>
      <w:szCs w:val="18"/>
    </w:rPr>
  </w:style>
  <w:style w:type="character" w:customStyle="1" w:styleId="9TimesNewRoman9ptExact">
    <w:name w:val="Основной текст (9) + Times New Roman;9 pt;Полужирный Exact"/>
    <w:rsid w:val="00584FBA"/>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00">
    <w:name w:val="Основной текст (160)_"/>
    <w:link w:val="1601"/>
    <w:rsid w:val="00584FBA"/>
    <w:rPr>
      <w:rFonts w:ascii="Times New Roman" w:eastAsia="Times New Roman" w:hAnsi="Times New Roman"/>
      <w:b/>
      <w:bCs/>
      <w:i/>
      <w:iCs/>
      <w:shd w:val="clear" w:color="auto" w:fill="FFFFFF"/>
    </w:rPr>
  </w:style>
  <w:style w:type="paragraph" w:customStyle="1" w:styleId="1601">
    <w:name w:val="Основной текст (160)1"/>
    <w:basedOn w:val="af6"/>
    <w:link w:val="1600"/>
    <w:rsid w:val="00584FBA"/>
    <w:pPr>
      <w:widowControl w:val="0"/>
      <w:shd w:val="clear" w:color="auto" w:fill="FFFFFF"/>
      <w:spacing w:after="120" w:line="0" w:lineRule="atLeast"/>
      <w:ind w:hanging="1540"/>
      <w:jc w:val="left"/>
    </w:pPr>
    <w:rPr>
      <w:rFonts w:ascii="Times New Roman" w:hAnsi="Times New Roman"/>
      <w:b/>
      <w:bCs/>
      <w:i/>
      <w:iCs/>
      <w:sz w:val="22"/>
    </w:rPr>
  </w:style>
  <w:style w:type="character" w:customStyle="1" w:styleId="22c">
    <w:name w:val="Основной текст (2) + Полужирный;Курсив2"/>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118">
    <w:name w:val="Основной текст (2)11"/>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7">
    <w:name w:val="Основной текст (8)_"/>
    <w:link w:val="88"/>
    <w:rsid w:val="00584FBA"/>
    <w:rPr>
      <w:rFonts w:ascii="Trebuchet MS" w:eastAsia="Trebuchet MS" w:hAnsi="Trebuchet MS" w:cs="Trebuchet MS"/>
      <w:sz w:val="26"/>
      <w:szCs w:val="26"/>
      <w:shd w:val="clear" w:color="auto" w:fill="FFFFFF"/>
    </w:rPr>
  </w:style>
  <w:style w:type="paragraph" w:customStyle="1" w:styleId="88">
    <w:name w:val="Основной текст (8)"/>
    <w:basedOn w:val="af6"/>
    <w:link w:val="87"/>
    <w:rsid w:val="00584FBA"/>
    <w:pPr>
      <w:widowControl w:val="0"/>
      <w:shd w:val="clear" w:color="auto" w:fill="FFFFFF"/>
      <w:spacing w:line="0" w:lineRule="atLeast"/>
      <w:ind w:firstLine="0"/>
      <w:jc w:val="left"/>
    </w:pPr>
    <w:rPr>
      <w:rFonts w:ascii="Trebuchet MS" w:eastAsia="Trebuchet MS" w:hAnsi="Trebuchet MS" w:cs="Trebuchet MS"/>
      <w:sz w:val="26"/>
      <w:szCs w:val="26"/>
    </w:rPr>
  </w:style>
  <w:style w:type="character" w:customStyle="1" w:styleId="21f">
    <w:name w:val="Основной текст (21)_"/>
    <w:link w:val="21f0"/>
    <w:rsid w:val="00584FBA"/>
    <w:rPr>
      <w:rFonts w:ascii="Times New Roman" w:eastAsia="Times New Roman" w:hAnsi="Times New Roman"/>
      <w:sz w:val="16"/>
      <w:szCs w:val="16"/>
      <w:shd w:val="clear" w:color="auto" w:fill="FFFFFF"/>
    </w:rPr>
  </w:style>
  <w:style w:type="character" w:customStyle="1" w:styleId="159">
    <w:name w:val="Основной текст (159)_"/>
    <w:link w:val="1591"/>
    <w:rsid w:val="00584FBA"/>
    <w:rPr>
      <w:rFonts w:ascii="Times New Roman" w:eastAsia="Times New Roman" w:hAnsi="Times New Roman"/>
      <w:shd w:val="clear" w:color="auto" w:fill="FFFFFF"/>
    </w:rPr>
  </w:style>
  <w:style w:type="character" w:customStyle="1" w:styleId="15911pt">
    <w:name w:val="Основной текст (159) + 11 pt;Малые прописные"/>
    <w:rsid w:val="00584FBA"/>
    <w:rPr>
      <w:rFonts w:ascii="Times New Roman" w:eastAsia="Times New Roman" w:hAnsi="Times New Roman"/>
      <w:smallCaps/>
      <w:color w:val="000000"/>
      <w:spacing w:val="0"/>
      <w:w w:val="100"/>
      <w:position w:val="0"/>
      <w:sz w:val="22"/>
      <w:szCs w:val="22"/>
      <w:shd w:val="clear" w:color="auto" w:fill="FFFFFF"/>
      <w:lang w:val="en-US" w:eastAsia="en-US" w:bidi="en-US"/>
    </w:rPr>
  </w:style>
  <w:style w:type="character" w:customStyle="1" w:styleId="159Arial55pt">
    <w:name w:val="Основной текст (159) + Arial;5;5 pt;Малые прописные"/>
    <w:rsid w:val="00584FBA"/>
    <w:rPr>
      <w:rFonts w:ascii="Arial" w:eastAsia="Arial" w:hAnsi="Arial" w:cs="Arial"/>
      <w:smallCaps/>
      <w:color w:val="000000"/>
      <w:spacing w:val="0"/>
      <w:w w:val="100"/>
      <w:position w:val="0"/>
      <w:sz w:val="11"/>
      <w:szCs w:val="11"/>
      <w:shd w:val="clear" w:color="auto" w:fill="FFFFFF"/>
      <w:lang w:val="ru-RU" w:eastAsia="ru-RU" w:bidi="ru-RU"/>
    </w:rPr>
  </w:style>
  <w:style w:type="paragraph" w:customStyle="1" w:styleId="21f0">
    <w:name w:val="Основной текст (21)"/>
    <w:basedOn w:val="af6"/>
    <w:link w:val="21f"/>
    <w:rsid w:val="00584FBA"/>
    <w:pPr>
      <w:widowControl w:val="0"/>
      <w:shd w:val="clear" w:color="auto" w:fill="FFFFFF"/>
      <w:spacing w:line="0" w:lineRule="atLeast"/>
      <w:ind w:firstLine="0"/>
      <w:jc w:val="left"/>
    </w:pPr>
    <w:rPr>
      <w:rFonts w:ascii="Times New Roman" w:hAnsi="Times New Roman"/>
      <w:sz w:val="16"/>
      <w:szCs w:val="16"/>
    </w:rPr>
  </w:style>
  <w:style w:type="paragraph" w:customStyle="1" w:styleId="1591">
    <w:name w:val="Основной текст (159)1"/>
    <w:basedOn w:val="af6"/>
    <w:link w:val="159"/>
    <w:rsid w:val="00584FBA"/>
    <w:pPr>
      <w:widowControl w:val="0"/>
      <w:shd w:val="clear" w:color="auto" w:fill="FFFFFF"/>
      <w:spacing w:line="320" w:lineRule="exact"/>
      <w:ind w:hanging="460"/>
    </w:pPr>
    <w:rPr>
      <w:rFonts w:ascii="Times New Roman" w:hAnsi="Times New Roman"/>
      <w:sz w:val="22"/>
    </w:rPr>
  </w:style>
  <w:style w:type="character" w:customStyle="1" w:styleId="1590">
    <w:name w:val="Основной текст (159) + Малые прописные"/>
    <w:rsid w:val="00584FBA"/>
    <w:rPr>
      <w:rFonts w:ascii="Times New Roman" w:eastAsia="Times New Roman" w:hAnsi="Times New Roman" w:cs="Times New Roman"/>
      <w:smallCaps/>
      <w:color w:val="000000"/>
      <w:spacing w:val="0"/>
      <w:w w:val="100"/>
      <w:position w:val="0"/>
      <w:sz w:val="24"/>
      <w:szCs w:val="24"/>
      <w:shd w:val="clear" w:color="auto" w:fill="FFFFFF"/>
      <w:lang w:val="en-US" w:eastAsia="en-US" w:bidi="en-US"/>
    </w:rPr>
  </w:style>
  <w:style w:type="character" w:customStyle="1" w:styleId="159Exact">
    <w:name w:val="Основной текст (159) Exact"/>
    <w:rsid w:val="00584FBA"/>
    <w:rPr>
      <w:rFonts w:ascii="Times New Roman" w:eastAsia="Times New Roman" w:hAnsi="Times New Roman" w:cs="Times New Roman"/>
      <w:b w:val="0"/>
      <w:bCs w:val="0"/>
      <w:i w:val="0"/>
      <w:iCs w:val="0"/>
      <w:smallCaps w:val="0"/>
      <w:strike w:val="0"/>
      <w:u w:val="none"/>
    </w:rPr>
  </w:style>
  <w:style w:type="character" w:customStyle="1" w:styleId="62Exact">
    <w:name w:val="Основной текст (62) Exact"/>
    <w:link w:val="620"/>
    <w:rsid w:val="00584FBA"/>
    <w:rPr>
      <w:rFonts w:ascii="Arial" w:eastAsia="Arial" w:hAnsi="Arial" w:cs="Arial"/>
      <w:sz w:val="13"/>
      <w:szCs w:val="13"/>
      <w:shd w:val="clear" w:color="auto" w:fill="FFFFFF"/>
    </w:rPr>
  </w:style>
  <w:style w:type="paragraph" w:customStyle="1" w:styleId="620">
    <w:name w:val="Основной текст (62)"/>
    <w:basedOn w:val="af6"/>
    <w:link w:val="62Exact"/>
    <w:rsid w:val="00584FBA"/>
    <w:pPr>
      <w:widowControl w:val="0"/>
      <w:shd w:val="clear" w:color="auto" w:fill="FFFFFF"/>
      <w:spacing w:line="166" w:lineRule="exact"/>
      <w:ind w:firstLine="0"/>
      <w:jc w:val="left"/>
    </w:pPr>
    <w:rPr>
      <w:rFonts w:eastAsia="Arial" w:cs="Arial"/>
      <w:sz w:val="13"/>
      <w:szCs w:val="13"/>
    </w:rPr>
  </w:style>
  <w:style w:type="character" w:customStyle="1" w:styleId="317">
    <w:name w:val="Основной текст (31)_"/>
    <w:link w:val="3114"/>
    <w:rsid w:val="00584FBA"/>
    <w:rPr>
      <w:rFonts w:ascii="Times New Roman" w:eastAsia="Times New Roman" w:hAnsi="Times New Roman"/>
      <w:i/>
      <w:iCs/>
      <w:shd w:val="clear" w:color="auto" w:fill="FFFFFF"/>
    </w:rPr>
  </w:style>
  <w:style w:type="character" w:customStyle="1" w:styleId="318">
    <w:name w:val="Основной текст (31)"/>
    <w:rsid w:val="00584FBA"/>
    <w:rPr>
      <w:rFonts w:ascii="Times New Roman" w:eastAsia="Times New Roman" w:hAnsi="Times New Roman"/>
      <w:i/>
      <w:iCs/>
      <w:color w:val="000000"/>
      <w:spacing w:val="0"/>
      <w:w w:val="100"/>
      <w:position w:val="0"/>
      <w:sz w:val="22"/>
      <w:szCs w:val="22"/>
      <w:u w:val="single"/>
      <w:shd w:val="clear" w:color="auto" w:fill="FFFFFF"/>
      <w:lang w:val="ru-RU" w:eastAsia="ru-RU" w:bidi="ru-RU"/>
    </w:rPr>
  </w:style>
  <w:style w:type="paragraph" w:customStyle="1" w:styleId="3114">
    <w:name w:val="Основной текст (31)1"/>
    <w:basedOn w:val="af6"/>
    <w:link w:val="317"/>
    <w:rsid w:val="00584FBA"/>
    <w:pPr>
      <w:widowControl w:val="0"/>
      <w:shd w:val="clear" w:color="auto" w:fill="FFFFFF"/>
      <w:spacing w:line="259" w:lineRule="exact"/>
      <w:ind w:firstLine="880"/>
    </w:pPr>
    <w:rPr>
      <w:rFonts w:ascii="Times New Roman" w:hAnsi="Times New Roman"/>
      <w:i/>
      <w:iCs/>
      <w:sz w:val="22"/>
    </w:rPr>
  </w:style>
  <w:style w:type="character" w:customStyle="1" w:styleId="28pt5">
    <w:name w:val="Основной текст (2) + 8 pt5"/>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1">
    <w:name w:val="Основной текст (18)_"/>
    <w:link w:val="1810"/>
    <w:rsid w:val="00584FBA"/>
    <w:rPr>
      <w:rFonts w:ascii="Times New Roman" w:eastAsia="Times New Roman" w:hAnsi="Times New Roman"/>
      <w:b/>
      <w:bCs/>
      <w:i/>
      <w:iCs/>
      <w:shd w:val="clear" w:color="auto" w:fill="FFFFFF"/>
    </w:rPr>
  </w:style>
  <w:style w:type="paragraph" w:customStyle="1" w:styleId="1810">
    <w:name w:val="Основной текст (18)1"/>
    <w:basedOn w:val="af6"/>
    <w:link w:val="181"/>
    <w:rsid w:val="00584FBA"/>
    <w:pPr>
      <w:widowControl w:val="0"/>
      <w:shd w:val="clear" w:color="auto" w:fill="FFFFFF"/>
      <w:spacing w:line="0" w:lineRule="atLeast"/>
      <w:ind w:firstLine="0"/>
      <w:jc w:val="left"/>
    </w:pPr>
    <w:rPr>
      <w:rFonts w:ascii="Times New Roman" w:hAnsi="Times New Roman"/>
      <w:b/>
      <w:bCs/>
      <w:i/>
      <w:iCs/>
      <w:sz w:val="22"/>
    </w:rPr>
  </w:style>
  <w:style w:type="character" w:customStyle="1" w:styleId="1592">
    <w:name w:val="Основной текст (159) + Полужирный;Курсив"/>
    <w:rsid w:val="00584FBA"/>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15910">
    <w:name w:val="Основной текст (159) + Полужирный;Курсив1"/>
    <w:rsid w:val="00584FBA"/>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15920">
    <w:name w:val="Основной текст (159)2"/>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20">
    <w:name w:val="Заголовок №7 (2)_"/>
    <w:link w:val="721"/>
    <w:rsid w:val="00584FBA"/>
    <w:rPr>
      <w:rFonts w:ascii="Times New Roman" w:eastAsia="Times New Roman" w:hAnsi="Times New Roman"/>
      <w:sz w:val="28"/>
      <w:szCs w:val="28"/>
      <w:shd w:val="clear" w:color="auto" w:fill="FFFFFF"/>
    </w:rPr>
  </w:style>
  <w:style w:type="paragraph" w:customStyle="1" w:styleId="721">
    <w:name w:val="Заголовок №7 (2)"/>
    <w:basedOn w:val="af6"/>
    <w:link w:val="720"/>
    <w:rsid w:val="00584FBA"/>
    <w:pPr>
      <w:widowControl w:val="0"/>
      <w:shd w:val="clear" w:color="auto" w:fill="FFFFFF"/>
      <w:spacing w:line="0" w:lineRule="atLeast"/>
      <w:ind w:firstLine="0"/>
      <w:jc w:val="left"/>
      <w:outlineLvl w:val="6"/>
    </w:pPr>
    <w:rPr>
      <w:rFonts w:ascii="Times New Roman" w:hAnsi="Times New Roman"/>
      <w:sz w:val="28"/>
      <w:szCs w:val="28"/>
    </w:rPr>
  </w:style>
  <w:style w:type="character" w:customStyle="1" w:styleId="29pt20">
    <w:name w:val="Основной текст (2) + 9 pt;Полужирный2"/>
    <w:rsid w:val="00584FBA"/>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1">
    <w:name w:val="Основной текст (2) + 7;5 pt1"/>
    <w:rsid w:val="00584FB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12pt1">
    <w:name w:val="Основной текст (2) + 12 pt;Полужирный1"/>
    <w:rsid w:val="00584F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Exact">
    <w:name w:val="Основной текст (6) Exact"/>
    <w:rsid w:val="00584FB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fffd">
    <w:name w:val="_1.текст"/>
    <w:basedOn w:val="1a"/>
    <w:next w:val="af6"/>
    <w:link w:val="1fffe"/>
    <w:rsid w:val="007178C0"/>
    <w:pPr>
      <w:widowControl w:val="0"/>
      <w:numPr>
        <w:numId w:val="0"/>
      </w:numPr>
      <w:suppressAutoHyphens w:val="0"/>
      <w:spacing w:before="0" w:after="0"/>
      <w:contextualSpacing w:val="0"/>
      <w:jc w:val="both"/>
      <w:outlineLvl w:val="9"/>
    </w:pPr>
    <w:rPr>
      <w:bCs/>
      <w:spacing w:val="0"/>
      <w:sz w:val="24"/>
      <w:szCs w:val="26"/>
      <w:lang w:bidi="ar-SA"/>
    </w:rPr>
  </w:style>
  <w:style w:type="paragraph" w:customStyle="1" w:styleId="1ffff">
    <w:name w:val="_1. Таблица"/>
    <w:basedOn w:val="affffffff2"/>
    <w:next w:val="af6"/>
    <w:link w:val="1ffff0"/>
    <w:qFormat/>
    <w:rsid w:val="00F45D5A"/>
    <w:pPr>
      <w:jc w:val="center"/>
    </w:pPr>
    <w:rPr>
      <w:bCs/>
      <w:iCs/>
      <w:sz w:val="20"/>
    </w:rPr>
  </w:style>
  <w:style w:type="character" w:customStyle="1" w:styleId="1ffff0">
    <w:name w:val="_1. Таблица Знак"/>
    <w:link w:val="1ffff"/>
    <w:locked/>
    <w:rsid w:val="00F45D5A"/>
    <w:rPr>
      <w:rFonts w:ascii="Times New Roman" w:eastAsia="Calibri" w:hAnsi="Times New Roman"/>
      <w:bCs/>
      <w:iCs/>
      <w:szCs w:val="26"/>
    </w:rPr>
  </w:style>
  <w:style w:type="table" w:customStyle="1" w:styleId="TableNormal">
    <w:name w:val="Table Normal"/>
    <w:uiPriority w:val="2"/>
    <w:semiHidden/>
    <w:unhideWhenUsed/>
    <w:qFormat/>
    <w:rsid w:val="00584FBA"/>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11fc">
    <w:name w:val="Оглавление 11"/>
    <w:basedOn w:val="af6"/>
    <w:uiPriority w:val="1"/>
    <w:qFormat/>
    <w:rsid w:val="005F34E8"/>
    <w:pPr>
      <w:widowControl w:val="0"/>
      <w:spacing w:line="240" w:lineRule="auto"/>
      <w:ind w:left="601" w:hanging="439"/>
      <w:jc w:val="left"/>
    </w:pPr>
    <w:rPr>
      <w:rFonts w:eastAsia="Arial" w:cs="Arial"/>
      <w:sz w:val="20"/>
      <w:szCs w:val="20"/>
      <w:lang w:bidi="ar-SA"/>
    </w:rPr>
  </w:style>
  <w:style w:type="paragraph" w:customStyle="1" w:styleId="21f1">
    <w:name w:val="Оглавление 21"/>
    <w:basedOn w:val="af6"/>
    <w:uiPriority w:val="1"/>
    <w:qFormat/>
    <w:rsid w:val="005F34E8"/>
    <w:pPr>
      <w:widowControl w:val="0"/>
      <w:spacing w:line="240" w:lineRule="auto"/>
      <w:ind w:left="382" w:firstLine="0"/>
      <w:jc w:val="left"/>
    </w:pPr>
    <w:rPr>
      <w:rFonts w:eastAsia="Arial" w:cs="Arial"/>
      <w:sz w:val="20"/>
      <w:szCs w:val="20"/>
      <w:lang w:bidi="ar-SA"/>
    </w:rPr>
  </w:style>
  <w:style w:type="paragraph" w:customStyle="1" w:styleId="319">
    <w:name w:val="Оглавление 31"/>
    <w:basedOn w:val="af6"/>
    <w:uiPriority w:val="1"/>
    <w:qFormat/>
    <w:rsid w:val="005F34E8"/>
    <w:pPr>
      <w:widowControl w:val="0"/>
      <w:spacing w:before="34" w:line="240" w:lineRule="auto"/>
      <w:ind w:left="1482" w:hanging="881"/>
      <w:jc w:val="left"/>
    </w:pPr>
    <w:rPr>
      <w:rFonts w:eastAsia="Arial" w:cs="Arial"/>
      <w:sz w:val="20"/>
      <w:szCs w:val="20"/>
      <w:lang w:bidi="ar-SA"/>
    </w:rPr>
  </w:style>
  <w:style w:type="paragraph" w:customStyle="1" w:styleId="11fd">
    <w:name w:val="Заголовок 11"/>
    <w:basedOn w:val="af6"/>
    <w:uiPriority w:val="1"/>
    <w:qFormat/>
    <w:rsid w:val="005F34E8"/>
    <w:pPr>
      <w:widowControl w:val="0"/>
      <w:spacing w:line="240" w:lineRule="auto"/>
      <w:ind w:left="1" w:right="2" w:firstLine="0"/>
      <w:jc w:val="center"/>
      <w:outlineLvl w:val="1"/>
    </w:pPr>
    <w:rPr>
      <w:rFonts w:eastAsia="Arial" w:cs="Arial"/>
      <w:b/>
      <w:bCs/>
      <w:sz w:val="36"/>
      <w:szCs w:val="36"/>
      <w:lang w:bidi="ar-SA"/>
    </w:rPr>
  </w:style>
  <w:style w:type="paragraph" w:customStyle="1" w:styleId="21f2">
    <w:name w:val="Заголовок 21"/>
    <w:basedOn w:val="af6"/>
    <w:uiPriority w:val="1"/>
    <w:qFormat/>
    <w:rsid w:val="005F34E8"/>
    <w:pPr>
      <w:widowControl w:val="0"/>
      <w:spacing w:line="240" w:lineRule="auto"/>
      <w:ind w:firstLine="0"/>
      <w:jc w:val="left"/>
      <w:outlineLvl w:val="2"/>
    </w:pPr>
    <w:rPr>
      <w:rFonts w:ascii="Times New Roman" w:hAnsi="Times New Roman"/>
      <w:sz w:val="26"/>
      <w:szCs w:val="26"/>
      <w:lang w:bidi="ar-SA"/>
    </w:rPr>
  </w:style>
  <w:style w:type="paragraph" w:customStyle="1" w:styleId="31a">
    <w:name w:val="Заголовок 31"/>
    <w:basedOn w:val="af6"/>
    <w:uiPriority w:val="1"/>
    <w:qFormat/>
    <w:rsid w:val="005F34E8"/>
    <w:pPr>
      <w:widowControl w:val="0"/>
      <w:spacing w:line="240" w:lineRule="auto"/>
      <w:ind w:left="2096" w:firstLine="0"/>
      <w:jc w:val="left"/>
      <w:outlineLvl w:val="3"/>
    </w:pPr>
    <w:rPr>
      <w:rFonts w:eastAsia="Arial" w:cs="Arial"/>
      <w:b/>
      <w:bCs/>
      <w:szCs w:val="24"/>
      <w:lang w:bidi="ar-SA"/>
    </w:rPr>
  </w:style>
  <w:style w:type="paragraph" w:customStyle="1" w:styleId="413">
    <w:name w:val="Заголовок 41"/>
    <w:basedOn w:val="af6"/>
    <w:uiPriority w:val="1"/>
    <w:qFormat/>
    <w:rsid w:val="005F34E8"/>
    <w:pPr>
      <w:widowControl w:val="0"/>
      <w:spacing w:line="240" w:lineRule="auto"/>
      <w:ind w:left="728" w:firstLine="0"/>
      <w:jc w:val="left"/>
      <w:outlineLvl w:val="4"/>
    </w:pPr>
    <w:rPr>
      <w:rFonts w:eastAsia="Arial" w:cs="Arial"/>
      <w:b/>
      <w:bCs/>
      <w:i/>
      <w:szCs w:val="24"/>
      <w:lang w:bidi="ar-SA"/>
    </w:rPr>
  </w:style>
  <w:style w:type="paragraph" w:customStyle="1" w:styleId="TableParagraph">
    <w:name w:val="Table Paragraph"/>
    <w:basedOn w:val="af6"/>
    <w:uiPriority w:val="1"/>
    <w:qFormat/>
    <w:rsid w:val="005F34E8"/>
    <w:pPr>
      <w:widowControl w:val="0"/>
      <w:spacing w:line="240" w:lineRule="auto"/>
      <w:ind w:firstLine="0"/>
      <w:jc w:val="center"/>
    </w:pPr>
    <w:rPr>
      <w:rFonts w:eastAsia="Arial" w:cs="Arial"/>
      <w:sz w:val="22"/>
      <w:lang w:bidi="ar-SA"/>
    </w:rPr>
  </w:style>
  <w:style w:type="character" w:customStyle="1" w:styleId="12pt1pt">
    <w:name w:val="Колонтитул + 12 pt;Интервал 1 pt"/>
    <w:rsid w:val="00584FBA"/>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paragraph" w:customStyle="1" w:styleId="number-facts">
    <w:name w:val="number-facts"/>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375pt">
    <w:name w:val="Основной текст (3) + 7;5 pt;Полужирный"/>
    <w:rsid w:val="00584FBA"/>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89">
    <w:name w:val="Заголовок №8_"/>
    <w:link w:val="8a"/>
    <w:rsid w:val="00584FBA"/>
    <w:rPr>
      <w:rFonts w:ascii="Times New Roman" w:eastAsia="Times New Roman" w:hAnsi="Times New Roman"/>
      <w:b/>
      <w:bCs/>
      <w:shd w:val="clear" w:color="auto" w:fill="FFFFFF"/>
    </w:rPr>
  </w:style>
  <w:style w:type="paragraph" w:customStyle="1" w:styleId="8a">
    <w:name w:val="Заголовок №8"/>
    <w:basedOn w:val="af6"/>
    <w:link w:val="89"/>
    <w:rsid w:val="00584FBA"/>
    <w:pPr>
      <w:widowControl w:val="0"/>
      <w:shd w:val="clear" w:color="auto" w:fill="FFFFFF"/>
      <w:spacing w:before="240" w:after="420" w:line="0" w:lineRule="atLeast"/>
      <w:ind w:hanging="2060"/>
      <w:outlineLvl w:val="7"/>
    </w:pPr>
    <w:rPr>
      <w:rFonts w:ascii="Times New Roman" w:hAnsi="Times New Roman"/>
      <w:b/>
      <w:bCs/>
      <w:sz w:val="22"/>
    </w:rPr>
  </w:style>
  <w:style w:type="character" w:customStyle="1" w:styleId="182">
    <w:name w:val="Основной текст (18)"/>
    <w:rsid w:val="00584FBA"/>
    <w:rPr>
      <w:rFonts w:ascii="Times New Roman" w:eastAsia="Times New Roman" w:hAnsi="Times New Roman" w:cs="Times New Roman"/>
      <w:b/>
      <w:bCs/>
      <w:i/>
      <w:iCs/>
      <w:smallCaps w:val="0"/>
      <w:strike w:val="0"/>
      <w:color w:val="000000"/>
      <w:spacing w:val="0"/>
      <w:w w:val="100"/>
      <w:position w:val="0"/>
      <w:sz w:val="22"/>
      <w:szCs w:val="22"/>
      <w:u w:val="single"/>
      <w:shd w:val="clear" w:color="auto" w:fill="FFFFFF"/>
      <w:lang w:val="ru-RU" w:eastAsia="ru-RU" w:bidi="ru-RU"/>
    </w:rPr>
  </w:style>
  <w:style w:type="character" w:customStyle="1" w:styleId="430">
    <w:name w:val="Основной текст (43)_"/>
    <w:link w:val="431"/>
    <w:rsid w:val="00584FBA"/>
    <w:rPr>
      <w:rFonts w:ascii="Arial" w:eastAsia="Arial" w:hAnsi="Arial" w:cs="Arial"/>
      <w:sz w:val="13"/>
      <w:szCs w:val="13"/>
      <w:shd w:val="clear" w:color="auto" w:fill="FFFFFF"/>
    </w:rPr>
  </w:style>
  <w:style w:type="paragraph" w:customStyle="1" w:styleId="431">
    <w:name w:val="Основной текст (43)"/>
    <w:basedOn w:val="af6"/>
    <w:link w:val="430"/>
    <w:rsid w:val="00584FBA"/>
    <w:pPr>
      <w:widowControl w:val="0"/>
      <w:shd w:val="clear" w:color="auto" w:fill="FFFFFF"/>
      <w:spacing w:line="122" w:lineRule="exact"/>
      <w:ind w:firstLine="0"/>
      <w:jc w:val="left"/>
    </w:pPr>
    <w:rPr>
      <w:rFonts w:eastAsia="Arial" w:cs="Arial"/>
      <w:sz w:val="13"/>
      <w:szCs w:val="13"/>
    </w:rPr>
  </w:style>
  <w:style w:type="character" w:customStyle="1" w:styleId="76Exact">
    <w:name w:val="Заголовок №7 (6) Exact"/>
    <w:link w:val="760"/>
    <w:rsid w:val="00584FBA"/>
    <w:rPr>
      <w:rFonts w:ascii="Times New Roman" w:eastAsia="Times New Roman" w:hAnsi="Times New Roman"/>
      <w:sz w:val="26"/>
      <w:szCs w:val="26"/>
      <w:shd w:val="clear" w:color="auto" w:fill="FFFFFF"/>
    </w:rPr>
  </w:style>
  <w:style w:type="paragraph" w:customStyle="1" w:styleId="153">
    <w:name w:val="Основной текст (15)"/>
    <w:basedOn w:val="af6"/>
    <w:rsid w:val="00584FBA"/>
    <w:pPr>
      <w:widowControl w:val="0"/>
      <w:shd w:val="clear" w:color="auto" w:fill="FFFFFF"/>
      <w:spacing w:after="60" w:line="104" w:lineRule="exact"/>
      <w:ind w:firstLine="0"/>
      <w:jc w:val="left"/>
    </w:pPr>
    <w:rPr>
      <w:rFonts w:ascii="Times New Roman" w:hAnsi="Times New Roman"/>
      <w:sz w:val="18"/>
      <w:szCs w:val="18"/>
      <w:lang w:bidi="ar-SA"/>
    </w:rPr>
  </w:style>
  <w:style w:type="paragraph" w:customStyle="1" w:styleId="760">
    <w:name w:val="Заголовок №7 (6)"/>
    <w:basedOn w:val="af6"/>
    <w:link w:val="76Exact"/>
    <w:rsid w:val="00584FBA"/>
    <w:pPr>
      <w:widowControl w:val="0"/>
      <w:shd w:val="clear" w:color="auto" w:fill="FFFFFF"/>
      <w:spacing w:line="0" w:lineRule="atLeast"/>
      <w:ind w:firstLine="0"/>
      <w:jc w:val="left"/>
      <w:outlineLvl w:val="6"/>
    </w:pPr>
    <w:rPr>
      <w:rFonts w:ascii="Times New Roman" w:hAnsi="Times New Roman"/>
      <w:sz w:val="26"/>
      <w:szCs w:val="26"/>
    </w:rPr>
  </w:style>
  <w:style w:type="character" w:customStyle="1" w:styleId="680">
    <w:name w:val="Основной текст (68)_"/>
    <w:rsid w:val="00584FBA"/>
    <w:rPr>
      <w:rFonts w:ascii="Arial" w:eastAsia="Arial" w:hAnsi="Arial" w:cs="Arial"/>
      <w:b w:val="0"/>
      <w:bCs w:val="0"/>
      <w:i w:val="0"/>
      <w:iCs w:val="0"/>
      <w:smallCaps w:val="0"/>
      <w:strike w:val="0"/>
      <w:sz w:val="18"/>
      <w:szCs w:val="18"/>
      <w:u w:val="none"/>
    </w:rPr>
  </w:style>
  <w:style w:type="character" w:customStyle="1" w:styleId="681">
    <w:name w:val="Основной текст (68)"/>
    <w:rsid w:val="00584FBA"/>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1fffe">
    <w:name w:val="_1.текст Знак"/>
    <w:link w:val="1fffd"/>
    <w:locked/>
    <w:rsid w:val="007178C0"/>
    <w:rPr>
      <w:rFonts w:ascii="Times New Roman" w:hAnsi="Times New Roman"/>
      <w:b/>
      <w:bCs/>
      <w:smallCaps/>
      <w:sz w:val="24"/>
      <w:szCs w:val="26"/>
      <w:lang w:eastAsia="en-US"/>
    </w:rPr>
  </w:style>
  <w:style w:type="paragraph" w:customStyle="1" w:styleId="11fe">
    <w:name w:val="_1.1."/>
    <w:basedOn w:val="20"/>
    <w:next w:val="af6"/>
    <w:link w:val="11ff"/>
    <w:rsid w:val="00584FBA"/>
    <w:pPr>
      <w:keepLines/>
      <w:numPr>
        <w:ilvl w:val="0"/>
        <w:numId w:val="0"/>
      </w:numPr>
      <w:tabs>
        <w:tab w:val="left" w:pos="1134"/>
      </w:tabs>
      <w:suppressAutoHyphens w:val="0"/>
      <w:spacing w:after="360" w:line="240" w:lineRule="auto"/>
      <w:ind w:right="424"/>
      <w:jc w:val="both"/>
    </w:pPr>
    <w:rPr>
      <w:rFonts w:cs="Times New Roman"/>
      <w:bCs/>
      <w:sz w:val="26"/>
      <w:szCs w:val="26"/>
      <w:lang w:bidi="ar-SA"/>
    </w:rPr>
  </w:style>
  <w:style w:type="character" w:customStyle="1" w:styleId="11ff">
    <w:name w:val="_1.1. Знак"/>
    <w:link w:val="11fe"/>
    <w:locked/>
    <w:rsid w:val="00584FBA"/>
    <w:rPr>
      <w:rFonts w:ascii="Times New Roman" w:eastAsia="Times New Roman" w:hAnsi="Times New Roman" w:cs="Times New Roman"/>
      <w:b/>
      <w:bCs/>
      <w:sz w:val="26"/>
      <w:szCs w:val="26"/>
      <w:lang w:val="ru-RU" w:bidi="ar-SA"/>
    </w:rPr>
  </w:style>
  <w:style w:type="character" w:customStyle="1" w:styleId="Exact0">
    <w:name w:val="Подпись к картинке Exact"/>
    <w:link w:val="afffffffffff9"/>
    <w:rsid w:val="00584FBA"/>
    <w:rPr>
      <w:rFonts w:ascii="Times New Roman" w:eastAsia="Times New Roman" w:hAnsi="Times New Roman"/>
      <w:shd w:val="clear" w:color="auto" w:fill="FFFFFF"/>
    </w:rPr>
  </w:style>
  <w:style w:type="paragraph" w:customStyle="1" w:styleId="afffffffffff9">
    <w:name w:val="Подпись к картинке"/>
    <w:basedOn w:val="af6"/>
    <w:link w:val="Exact0"/>
    <w:rsid w:val="00584FBA"/>
    <w:pPr>
      <w:widowControl w:val="0"/>
      <w:shd w:val="clear" w:color="auto" w:fill="FFFFFF"/>
      <w:spacing w:line="0" w:lineRule="atLeast"/>
      <w:ind w:firstLine="0"/>
      <w:jc w:val="left"/>
    </w:pPr>
    <w:rPr>
      <w:rFonts w:ascii="Times New Roman" w:hAnsi="Times New Roman"/>
      <w:sz w:val="22"/>
    </w:rPr>
  </w:style>
  <w:style w:type="character" w:customStyle="1" w:styleId="27pt">
    <w:name w:val="Основной текст (2) + 7 pt"/>
    <w:rsid w:val="00584FBA"/>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Exact1">
    <w:name w:val="Подпись к таблице Exact"/>
    <w:rsid w:val="00584FBA"/>
    <w:rPr>
      <w:rFonts w:ascii="Times New Roman" w:eastAsia="Times New Roman" w:hAnsi="Times New Roman" w:cs="Times New Roman"/>
      <w:b w:val="0"/>
      <w:bCs w:val="0"/>
      <w:i w:val="0"/>
      <w:iCs w:val="0"/>
      <w:smallCaps w:val="0"/>
      <w:strike w:val="0"/>
      <w:sz w:val="22"/>
      <w:szCs w:val="22"/>
      <w:u w:val="none"/>
    </w:rPr>
  </w:style>
  <w:style w:type="character" w:customStyle="1" w:styleId="2fff">
    <w:name w:val="Основной текст (2) + Полужирный;Курсив"/>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18Exact">
    <w:name w:val="Основной текст (18) Exact"/>
    <w:rsid w:val="00584FBA"/>
    <w:rPr>
      <w:rFonts w:ascii="Times New Roman" w:eastAsia="Times New Roman" w:hAnsi="Times New Roman" w:cs="Times New Roman"/>
      <w:b/>
      <w:bCs/>
      <w:i/>
      <w:iCs/>
      <w:smallCaps w:val="0"/>
      <w:strike w:val="0"/>
      <w:sz w:val="22"/>
      <w:szCs w:val="22"/>
      <w:u w:val="none"/>
    </w:rPr>
  </w:style>
  <w:style w:type="character" w:customStyle="1" w:styleId="113Exact">
    <w:name w:val="Основной текст (113) Exact"/>
    <w:link w:val="1133"/>
    <w:rsid w:val="00584FBA"/>
    <w:rPr>
      <w:rFonts w:ascii="Times New Roman" w:eastAsia="Times New Roman" w:hAnsi="Times New Roman"/>
      <w:sz w:val="21"/>
      <w:szCs w:val="21"/>
      <w:shd w:val="clear" w:color="auto" w:fill="FFFFFF"/>
    </w:rPr>
  </w:style>
  <w:style w:type="character" w:customStyle="1" w:styleId="113Arial11ptExact">
    <w:name w:val="Основной текст (113) + Arial;11 pt Exact"/>
    <w:rsid w:val="00584FBA"/>
    <w:rPr>
      <w:rFonts w:ascii="Arial" w:eastAsia="Arial" w:hAnsi="Arial" w:cs="Arial"/>
      <w:b/>
      <w:bCs/>
      <w:color w:val="000000"/>
      <w:spacing w:val="0"/>
      <w:w w:val="100"/>
      <w:position w:val="0"/>
      <w:sz w:val="22"/>
      <w:szCs w:val="22"/>
      <w:shd w:val="clear" w:color="auto" w:fill="FFFFFF"/>
      <w:lang w:val="ru-RU" w:eastAsia="ru-RU" w:bidi="ru-RU"/>
    </w:rPr>
  </w:style>
  <w:style w:type="paragraph" w:customStyle="1" w:styleId="1133">
    <w:name w:val="Основной текст (113)"/>
    <w:basedOn w:val="af6"/>
    <w:link w:val="113Exact"/>
    <w:rsid w:val="00584FBA"/>
    <w:pPr>
      <w:widowControl w:val="0"/>
      <w:shd w:val="clear" w:color="auto" w:fill="FFFFFF"/>
      <w:spacing w:line="292" w:lineRule="exact"/>
      <w:ind w:firstLine="0"/>
      <w:jc w:val="left"/>
    </w:pPr>
    <w:rPr>
      <w:rFonts w:ascii="Times New Roman" w:hAnsi="Times New Roman"/>
      <w:sz w:val="21"/>
      <w:szCs w:val="21"/>
    </w:rPr>
  </w:style>
  <w:style w:type="paragraph" w:customStyle="1" w:styleId="msonormal0">
    <w:name w:val="msonormal"/>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79Exact">
    <w:name w:val="Заголовок №7 (9) Exact"/>
    <w:link w:val="79"/>
    <w:rsid w:val="00584FBA"/>
    <w:rPr>
      <w:rFonts w:ascii="Times New Roman" w:eastAsia="Times New Roman" w:hAnsi="Times New Roman"/>
      <w:b/>
      <w:bCs/>
      <w:shd w:val="clear" w:color="auto" w:fill="FFFFFF"/>
    </w:rPr>
  </w:style>
  <w:style w:type="paragraph" w:customStyle="1" w:styleId="79">
    <w:name w:val="Заголовок №7 (9)"/>
    <w:basedOn w:val="af6"/>
    <w:link w:val="79Exact"/>
    <w:rsid w:val="00584FBA"/>
    <w:pPr>
      <w:widowControl w:val="0"/>
      <w:shd w:val="clear" w:color="auto" w:fill="FFFFFF"/>
      <w:spacing w:line="0" w:lineRule="atLeast"/>
      <w:ind w:firstLine="0"/>
      <w:jc w:val="left"/>
      <w:outlineLvl w:val="6"/>
    </w:pPr>
    <w:rPr>
      <w:rFonts w:ascii="Times New Roman" w:hAnsi="Times New Roman"/>
      <w:b/>
      <w:bCs/>
      <w:sz w:val="22"/>
    </w:rPr>
  </w:style>
  <w:style w:type="character" w:customStyle="1" w:styleId="2FranklinGothicHeavy7pt">
    <w:name w:val="Основной текст (2) + Franklin Gothic Heavy;7 pt"/>
    <w:rsid w:val="00584FBA"/>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Exact0">
    <w:name w:val="Основной текст (2) + Курсив Exact"/>
    <w:rsid w:val="00584FB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Tahoma10ptExact">
    <w:name w:val="Основной текст (2) + Tahoma;10 pt Exact"/>
    <w:rsid w:val="00584FBA"/>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30">
    <w:name w:val="Основной текст (73)_"/>
    <w:link w:val="731"/>
    <w:rsid w:val="00584FBA"/>
    <w:rPr>
      <w:rFonts w:ascii="Arial Narrow" w:eastAsia="Arial Narrow" w:hAnsi="Arial Narrow" w:cs="Arial Narrow"/>
      <w:spacing w:val="-20"/>
      <w:w w:val="200"/>
      <w:sz w:val="16"/>
      <w:szCs w:val="16"/>
      <w:shd w:val="clear" w:color="auto" w:fill="FFFFFF"/>
    </w:rPr>
  </w:style>
  <w:style w:type="character" w:customStyle="1" w:styleId="6Exact0">
    <w:name w:val="Заголовок №6 Exact"/>
    <w:link w:val="69"/>
    <w:rsid w:val="00584FBA"/>
    <w:rPr>
      <w:rFonts w:ascii="Times New Roman" w:eastAsia="Times New Roman" w:hAnsi="Times New Roman"/>
      <w:shd w:val="clear" w:color="auto" w:fill="FFFFFF"/>
    </w:rPr>
  </w:style>
  <w:style w:type="paragraph" w:customStyle="1" w:styleId="731">
    <w:name w:val="Основной текст (73)"/>
    <w:basedOn w:val="af6"/>
    <w:link w:val="730"/>
    <w:rsid w:val="00584FBA"/>
    <w:pPr>
      <w:widowControl w:val="0"/>
      <w:shd w:val="clear" w:color="auto" w:fill="FFFFFF"/>
      <w:spacing w:before="60" w:line="0" w:lineRule="atLeast"/>
      <w:ind w:hanging="240"/>
      <w:jc w:val="left"/>
    </w:pPr>
    <w:rPr>
      <w:rFonts w:ascii="Arial Narrow" w:eastAsia="Arial Narrow" w:hAnsi="Arial Narrow" w:cs="Arial Narrow"/>
      <w:spacing w:val="-20"/>
      <w:w w:val="200"/>
      <w:sz w:val="16"/>
      <w:szCs w:val="16"/>
    </w:rPr>
  </w:style>
  <w:style w:type="paragraph" w:customStyle="1" w:styleId="69">
    <w:name w:val="Заголовок №6"/>
    <w:basedOn w:val="af6"/>
    <w:link w:val="6Exact0"/>
    <w:rsid w:val="00584FBA"/>
    <w:pPr>
      <w:widowControl w:val="0"/>
      <w:shd w:val="clear" w:color="auto" w:fill="FFFFFF"/>
      <w:spacing w:line="0" w:lineRule="atLeast"/>
      <w:ind w:firstLine="0"/>
      <w:jc w:val="left"/>
      <w:outlineLvl w:val="5"/>
    </w:pPr>
    <w:rPr>
      <w:rFonts w:ascii="Times New Roman" w:hAnsi="Times New Roman"/>
      <w:sz w:val="22"/>
    </w:rPr>
  </w:style>
  <w:style w:type="character" w:customStyle="1" w:styleId="360">
    <w:name w:val="Основной текст (36)_"/>
    <w:link w:val="361"/>
    <w:rsid w:val="00584FBA"/>
    <w:rPr>
      <w:rFonts w:ascii="Times New Roman" w:eastAsia="Times New Roman" w:hAnsi="Times New Roman"/>
      <w:b/>
      <w:bCs/>
      <w:sz w:val="21"/>
      <w:szCs w:val="21"/>
      <w:shd w:val="clear" w:color="auto" w:fill="FFFFFF"/>
    </w:rPr>
  </w:style>
  <w:style w:type="paragraph" w:customStyle="1" w:styleId="361">
    <w:name w:val="Основной текст (36)"/>
    <w:basedOn w:val="af6"/>
    <w:link w:val="360"/>
    <w:rsid w:val="00584FBA"/>
    <w:pPr>
      <w:widowControl w:val="0"/>
      <w:shd w:val="clear" w:color="auto" w:fill="FFFFFF"/>
      <w:spacing w:line="252" w:lineRule="exact"/>
      <w:ind w:firstLine="0"/>
    </w:pPr>
    <w:rPr>
      <w:rFonts w:ascii="Times New Roman" w:hAnsi="Times New Roman"/>
      <w:b/>
      <w:bCs/>
      <w:sz w:val="21"/>
      <w:szCs w:val="21"/>
    </w:rPr>
  </w:style>
  <w:style w:type="character" w:customStyle="1" w:styleId="31Tahoma10pt">
    <w:name w:val="Основной текст (31) + Tahoma;10 pt;Не курсив"/>
    <w:rsid w:val="00584FBA"/>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3">
    <w:name w:val="Основной текст (2) + 9 pt;Курсив"/>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96">
    <w:name w:val="Основной текст (96)_"/>
    <w:link w:val="960"/>
    <w:rsid w:val="00584FBA"/>
    <w:rPr>
      <w:sz w:val="15"/>
      <w:szCs w:val="15"/>
      <w:shd w:val="clear" w:color="auto" w:fill="FFFFFF"/>
    </w:rPr>
  </w:style>
  <w:style w:type="paragraph" w:customStyle="1" w:styleId="960">
    <w:name w:val="Основной текст (96)"/>
    <w:basedOn w:val="af6"/>
    <w:link w:val="96"/>
    <w:rsid w:val="00584FBA"/>
    <w:pPr>
      <w:widowControl w:val="0"/>
      <w:shd w:val="clear" w:color="auto" w:fill="FFFFFF"/>
      <w:spacing w:line="212" w:lineRule="exact"/>
      <w:ind w:hanging="2140"/>
      <w:jc w:val="left"/>
    </w:pPr>
    <w:rPr>
      <w:rFonts w:ascii="Cambria" w:hAnsi="Cambria"/>
      <w:sz w:val="15"/>
      <w:szCs w:val="15"/>
    </w:rPr>
  </w:style>
  <w:style w:type="character" w:customStyle="1" w:styleId="47Exact">
    <w:name w:val="Основной текст (47) Exact"/>
    <w:link w:val="470"/>
    <w:rsid w:val="00584FBA"/>
    <w:rPr>
      <w:rFonts w:ascii="Times New Roman" w:eastAsia="Times New Roman" w:hAnsi="Times New Roman"/>
      <w:sz w:val="28"/>
      <w:szCs w:val="28"/>
      <w:shd w:val="clear" w:color="auto" w:fill="FFFFFF"/>
    </w:rPr>
  </w:style>
  <w:style w:type="character" w:customStyle="1" w:styleId="2fff0">
    <w:name w:val="Основной текст (2) + 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paragraph" w:customStyle="1" w:styleId="470">
    <w:name w:val="Основной текст (47)"/>
    <w:basedOn w:val="af6"/>
    <w:link w:val="47Exact"/>
    <w:rsid w:val="00584FBA"/>
    <w:pPr>
      <w:widowControl w:val="0"/>
      <w:shd w:val="clear" w:color="auto" w:fill="FFFFFF"/>
      <w:spacing w:line="370" w:lineRule="exact"/>
      <w:ind w:firstLine="0"/>
    </w:pPr>
    <w:rPr>
      <w:rFonts w:ascii="Times New Roman" w:hAnsi="Times New Roman"/>
      <w:sz w:val="28"/>
      <w:szCs w:val="28"/>
    </w:rPr>
  </w:style>
  <w:style w:type="character" w:customStyle="1" w:styleId="155">
    <w:name w:val="Основной текст (155)_"/>
    <w:link w:val="1550"/>
    <w:rsid w:val="00584FBA"/>
    <w:rPr>
      <w:rFonts w:ascii="Arial" w:eastAsia="Arial" w:hAnsi="Arial" w:cs="Arial"/>
      <w:sz w:val="14"/>
      <w:szCs w:val="14"/>
      <w:shd w:val="clear" w:color="auto" w:fill="FFFFFF"/>
    </w:rPr>
  </w:style>
  <w:style w:type="paragraph" w:customStyle="1" w:styleId="1550">
    <w:name w:val="Основной текст (155)"/>
    <w:basedOn w:val="af6"/>
    <w:link w:val="155"/>
    <w:rsid w:val="00584FBA"/>
    <w:pPr>
      <w:widowControl w:val="0"/>
      <w:shd w:val="clear" w:color="auto" w:fill="FFFFFF"/>
      <w:spacing w:line="0" w:lineRule="atLeast"/>
      <w:ind w:firstLine="0"/>
      <w:jc w:val="left"/>
    </w:pPr>
    <w:rPr>
      <w:rFonts w:eastAsia="Arial" w:cs="Arial"/>
      <w:sz w:val="14"/>
      <w:szCs w:val="14"/>
    </w:rPr>
  </w:style>
  <w:style w:type="paragraph" w:customStyle="1" w:styleId="1593">
    <w:name w:val="Основной текст (159)"/>
    <w:basedOn w:val="af6"/>
    <w:rsid w:val="00584FBA"/>
    <w:pPr>
      <w:widowControl w:val="0"/>
      <w:shd w:val="clear" w:color="auto" w:fill="FFFFFF"/>
      <w:spacing w:line="320" w:lineRule="exact"/>
      <w:ind w:hanging="460"/>
    </w:pPr>
    <w:rPr>
      <w:rFonts w:ascii="Times New Roman" w:hAnsi="Times New Roman"/>
      <w:color w:val="000000"/>
      <w:szCs w:val="24"/>
      <w:lang w:val="ru-RU" w:eastAsia="ru-RU" w:bidi="ru-RU"/>
    </w:rPr>
  </w:style>
  <w:style w:type="character" w:customStyle="1" w:styleId="15911pt0">
    <w:name w:val="Основной текст (159) + 11 pt"/>
    <w:aliases w:val="Малые прописные"/>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5Exact">
    <w:name w:val="Подпись к таблице (15) Exact"/>
    <w:link w:val="154"/>
    <w:rsid w:val="00584FBA"/>
    <w:rPr>
      <w:rFonts w:ascii="Trebuchet MS" w:eastAsia="Trebuchet MS" w:hAnsi="Trebuchet MS" w:cs="Trebuchet MS"/>
      <w:i/>
      <w:iCs/>
      <w:sz w:val="16"/>
      <w:szCs w:val="16"/>
      <w:shd w:val="clear" w:color="auto" w:fill="FFFFFF"/>
    </w:rPr>
  </w:style>
  <w:style w:type="paragraph" w:customStyle="1" w:styleId="154">
    <w:name w:val="Подпись к таблице (15)"/>
    <w:basedOn w:val="af6"/>
    <w:link w:val="15Exact"/>
    <w:rsid w:val="00584FBA"/>
    <w:pPr>
      <w:widowControl w:val="0"/>
      <w:shd w:val="clear" w:color="auto" w:fill="FFFFFF"/>
      <w:spacing w:before="60" w:after="60" w:line="0" w:lineRule="atLeast"/>
      <w:ind w:firstLine="0"/>
      <w:jc w:val="left"/>
    </w:pPr>
    <w:rPr>
      <w:rFonts w:ascii="Trebuchet MS" w:eastAsia="Trebuchet MS" w:hAnsi="Trebuchet MS" w:cs="Trebuchet MS"/>
      <w:i/>
      <w:iCs/>
      <w:sz w:val="16"/>
      <w:szCs w:val="16"/>
    </w:rPr>
  </w:style>
  <w:style w:type="character" w:customStyle="1" w:styleId="159Exact0">
    <w:name w:val="Основной текст (159) + Малые прописные Exact"/>
    <w:rsid w:val="00584FBA"/>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159Arial55ptExact">
    <w:name w:val="Основной текст (159) + Arial;5;5 pt;Малые прописные Exact"/>
    <w:rsid w:val="00584FBA"/>
    <w:rPr>
      <w:rFonts w:ascii="Arial" w:eastAsia="Arial" w:hAnsi="Arial" w:cs="Arial"/>
      <w:b w:val="0"/>
      <w:bCs w:val="0"/>
      <w:i w:val="0"/>
      <w:iCs w:val="0"/>
      <w:smallCaps/>
      <w:strike w:val="0"/>
      <w:color w:val="000000"/>
      <w:spacing w:val="0"/>
      <w:w w:val="100"/>
      <w:position w:val="0"/>
      <w:sz w:val="11"/>
      <w:szCs w:val="11"/>
      <w:u w:val="none"/>
      <w:shd w:val="clear" w:color="auto" w:fill="FFFFFF"/>
      <w:lang w:val="ru-RU" w:eastAsia="ru-RU" w:bidi="ru-RU"/>
    </w:rPr>
  </w:style>
  <w:style w:type="paragraph" w:customStyle="1" w:styleId="afffffffffffa">
    <w:name w:val="Текст титула"/>
    <w:link w:val="afffffffffffb"/>
    <w:qFormat/>
    <w:rsid w:val="005F34E8"/>
    <w:pPr>
      <w:spacing w:after="120"/>
      <w:jc w:val="center"/>
    </w:pPr>
    <w:rPr>
      <w:rFonts w:ascii="Times New Roman" w:hAnsi="Times New Roman"/>
      <w:b/>
      <w:sz w:val="24"/>
    </w:rPr>
  </w:style>
  <w:style w:type="character" w:customStyle="1" w:styleId="afffffffffffb">
    <w:name w:val="Текст титула Знак"/>
    <w:link w:val="afffffffffffa"/>
    <w:rsid w:val="005F34E8"/>
    <w:rPr>
      <w:rFonts w:ascii="Times New Roman" w:hAnsi="Times New Roman"/>
      <w:b/>
      <w:sz w:val="24"/>
    </w:rPr>
  </w:style>
  <w:style w:type="paragraph" w:customStyle="1" w:styleId="2fff1">
    <w:name w:val="Текст титула 2"/>
    <w:basedOn w:val="af6"/>
    <w:qFormat/>
    <w:rsid w:val="005F34E8"/>
    <w:pPr>
      <w:widowControl w:val="0"/>
      <w:snapToGrid w:val="0"/>
      <w:spacing w:before="4800" w:line="300" w:lineRule="auto"/>
      <w:ind w:firstLine="0"/>
      <w:contextualSpacing/>
      <w:jc w:val="center"/>
    </w:pPr>
    <w:rPr>
      <w:rFonts w:ascii="Times New Roman" w:hAnsi="Times New Roman" w:cs="Arial"/>
      <w:b/>
      <w:lang w:val="ru-RU" w:bidi="ar-SA"/>
    </w:rPr>
  </w:style>
  <w:style w:type="paragraph" w:customStyle="1" w:styleId="001">
    <w:name w:val="0.0 Текст"/>
    <w:basedOn w:val="af6"/>
    <w:link w:val="002"/>
    <w:qFormat/>
    <w:rsid w:val="005F34E8"/>
    <w:pPr>
      <w:snapToGrid w:val="0"/>
      <w:spacing w:before="40" w:after="400" w:line="300" w:lineRule="auto"/>
      <w:ind w:firstLine="709"/>
      <w:contextualSpacing/>
    </w:pPr>
    <w:rPr>
      <w:rFonts w:ascii="Times New Roman" w:hAnsi="Times New Roman" w:cs="Arial"/>
      <w:sz w:val="28"/>
      <w:szCs w:val="20"/>
      <w:lang w:val="ru-RU" w:eastAsia="ru-RU" w:bidi="ar-SA"/>
    </w:rPr>
  </w:style>
  <w:style w:type="character" w:customStyle="1" w:styleId="002">
    <w:name w:val="0.0 Текст Знак"/>
    <w:link w:val="001"/>
    <w:rsid w:val="005F34E8"/>
    <w:rPr>
      <w:rFonts w:ascii="Times New Roman" w:hAnsi="Times New Roman" w:cs="Arial"/>
      <w:sz w:val="28"/>
    </w:rPr>
  </w:style>
  <w:style w:type="paragraph" w:customStyle="1" w:styleId="formattext">
    <w:name w:val="formattext"/>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numbering" w:customStyle="1" w:styleId="3120">
    <w:name w:val="Заголовок 3 ур12"/>
    <w:uiPriority w:val="99"/>
    <w:rsid w:val="00584FBA"/>
  </w:style>
  <w:style w:type="table" w:customStyle="1" w:styleId="13c">
    <w:name w:val="Классическая таблица 13"/>
    <w:basedOn w:val="af8"/>
    <w:next w:val="1f2"/>
    <w:rsid w:val="00584FBA"/>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f8"/>
    <w:next w:val="afff4"/>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8"/>
    <w:next w:val="afff4"/>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d">
    <w:name w:val="Нет списка13"/>
    <w:next w:val="af9"/>
    <w:uiPriority w:val="99"/>
    <w:semiHidden/>
    <w:unhideWhenUsed/>
    <w:rsid w:val="004A13A3"/>
  </w:style>
  <w:style w:type="table" w:customStyle="1" w:styleId="TableGridReport2">
    <w:name w:val="Table Grid Report2"/>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Стиль13"/>
    <w:uiPriority w:val="99"/>
    <w:rsid w:val="004A13A3"/>
    <w:pPr>
      <w:numPr>
        <w:numId w:val="4"/>
      </w:numPr>
    </w:pPr>
  </w:style>
  <w:style w:type="numbering" w:customStyle="1" w:styleId="143">
    <w:name w:val="Нет списка14"/>
    <w:next w:val="af9"/>
    <w:uiPriority w:val="99"/>
    <w:semiHidden/>
    <w:unhideWhenUsed/>
    <w:rsid w:val="004A13A3"/>
  </w:style>
  <w:style w:type="table" w:customStyle="1" w:styleId="1100">
    <w:name w:val="Сетка таблицы110"/>
    <w:basedOn w:val="af8"/>
    <w:next w:val="afff4"/>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2">
    <w:name w:val="Рис.2"/>
    <w:rsid w:val="004A13A3"/>
  </w:style>
  <w:style w:type="table" w:customStyle="1" w:styleId="-34">
    <w:name w:val="Веб-таблица 34"/>
    <w:basedOn w:val="af8"/>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4">
    <w:name w:val="Нет списка113"/>
    <w:next w:val="af9"/>
    <w:uiPriority w:val="99"/>
    <w:semiHidden/>
    <w:unhideWhenUsed/>
    <w:rsid w:val="004A13A3"/>
  </w:style>
  <w:style w:type="table" w:customStyle="1" w:styleId="TableGridReport12">
    <w:name w:val="Table Grid Report12"/>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8"/>
    <w:next w:val="afff4"/>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f9"/>
    <w:uiPriority w:val="99"/>
    <w:semiHidden/>
    <w:unhideWhenUsed/>
    <w:rsid w:val="004A13A3"/>
  </w:style>
  <w:style w:type="table" w:customStyle="1" w:styleId="323">
    <w:name w:val="Сетка таблицы32"/>
    <w:basedOn w:val="af8"/>
    <w:next w:val="afff4"/>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Рис.11"/>
    <w:rsid w:val="004A13A3"/>
    <w:pPr>
      <w:numPr>
        <w:numId w:val="69"/>
      </w:numPr>
    </w:pPr>
  </w:style>
  <w:style w:type="table" w:customStyle="1" w:styleId="-313">
    <w:name w:val="Веб-таблица 313"/>
    <w:basedOn w:val="af8"/>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0">
    <w:name w:val="Нет списка122"/>
    <w:next w:val="af9"/>
    <w:uiPriority w:val="99"/>
    <w:semiHidden/>
    <w:unhideWhenUsed/>
    <w:rsid w:val="004A13A3"/>
  </w:style>
  <w:style w:type="table" w:customStyle="1" w:styleId="TableGridReport111">
    <w:name w:val="Table Grid Report111"/>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8"/>
    <w:next w:val="afff4"/>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4A13A3"/>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
    <w:name w:val="Заголовок 3 ур13"/>
    <w:uiPriority w:val="99"/>
    <w:rsid w:val="004A13A3"/>
    <w:pPr>
      <w:numPr>
        <w:numId w:val="38"/>
      </w:numPr>
    </w:pPr>
  </w:style>
  <w:style w:type="table" w:customStyle="1" w:styleId="144">
    <w:name w:val="Классическая таблица 14"/>
    <w:basedOn w:val="af8"/>
    <w:next w:val="1f2"/>
    <w:rsid w:val="004A13A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етка таблицы62"/>
    <w:basedOn w:val="af8"/>
    <w:next w:val="afff4"/>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8"/>
    <w:next w:val="afff4"/>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Нет списка15"/>
    <w:next w:val="af9"/>
    <w:uiPriority w:val="99"/>
    <w:semiHidden/>
    <w:unhideWhenUsed/>
    <w:rsid w:val="00ED20A9"/>
  </w:style>
  <w:style w:type="character" w:customStyle="1" w:styleId="26pt">
    <w:name w:val="Основной текст (2) + 6 pt"/>
    <w:rsid w:val="001D66E6"/>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8pt0">
    <w:name w:val="Основной текст (2) + 8 pt;Полужирный"/>
    <w:rsid w:val="00DD7E18"/>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font17">
    <w:name w:val="font17"/>
    <w:basedOn w:val="af6"/>
    <w:uiPriority w:val="99"/>
    <w:rsid w:val="001C0B8E"/>
    <w:pPr>
      <w:spacing w:before="100" w:beforeAutospacing="1" w:after="100" w:afterAutospacing="1" w:line="240" w:lineRule="auto"/>
      <w:ind w:firstLine="0"/>
      <w:jc w:val="left"/>
    </w:pPr>
    <w:rPr>
      <w:rFonts w:ascii="Calibri" w:hAnsi="Calibri" w:cs="Calibri"/>
      <w:b/>
      <w:bCs/>
      <w:color w:val="000000"/>
      <w:sz w:val="18"/>
      <w:szCs w:val="18"/>
      <w:lang w:val="ru-RU" w:eastAsia="ru-RU" w:bidi="ar-SA"/>
    </w:rPr>
  </w:style>
  <w:style w:type="paragraph" w:customStyle="1" w:styleId="font18">
    <w:name w:val="font18"/>
    <w:basedOn w:val="af6"/>
    <w:uiPriority w:val="99"/>
    <w:rsid w:val="001C0B8E"/>
    <w:pPr>
      <w:spacing w:before="100" w:beforeAutospacing="1" w:after="100" w:afterAutospacing="1" w:line="240" w:lineRule="auto"/>
      <w:ind w:firstLine="0"/>
      <w:jc w:val="left"/>
    </w:pPr>
    <w:rPr>
      <w:rFonts w:ascii="Times New Roman" w:hAnsi="Times New Roman"/>
      <w:b/>
      <w:bCs/>
      <w:color w:val="000000"/>
      <w:sz w:val="18"/>
      <w:szCs w:val="18"/>
      <w:lang w:val="ru-RU" w:eastAsia="ru-RU" w:bidi="ar-SA"/>
    </w:rPr>
  </w:style>
  <w:style w:type="numbering" w:customStyle="1" w:styleId="161">
    <w:name w:val="Нет списка16"/>
    <w:next w:val="af9"/>
    <w:uiPriority w:val="99"/>
    <w:semiHidden/>
    <w:unhideWhenUsed/>
    <w:rsid w:val="00D93B3D"/>
  </w:style>
  <w:style w:type="paragraph" w:customStyle="1" w:styleId="S">
    <w:name w:val="S_Обычный"/>
    <w:basedOn w:val="af6"/>
    <w:uiPriority w:val="99"/>
    <w:qFormat/>
    <w:rsid w:val="005F34E8"/>
    <w:pPr>
      <w:spacing w:line="240" w:lineRule="auto"/>
      <w:ind w:firstLine="709"/>
    </w:pPr>
    <w:rPr>
      <w:rFonts w:ascii="Times New Roman" w:hAnsi="Times New Roman"/>
      <w:szCs w:val="24"/>
      <w:lang w:val="ru-RU" w:eastAsia="ar-SA" w:bidi="ar-SA"/>
    </w:rPr>
  </w:style>
  <w:style w:type="character" w:customStyle="1" w:styleId="AAA">
    <w:name w:val="! AAA ! Знак"/>
    <w:link w:val="AAA0"/>
    <w:uiPriority w:val="99"/>
    <w:locked/>
    <w:rsid w:val="00D93B3D"/>
    <w:rPr>
      <w:sz w:val="24"/>
      <w:szCs w:val="16"/>
    </w:rPr>
  </w:style>
  <w:style w:type="paragraph" w:customStyle="1" w:styleId="AAA0">
    <w:name w:val="! AAA !"/>
    <w:link w:val="AAA"/>
    <w:uiPriority w:val="99"/>
    <w:rsid w:val="00D93B3D"/>
    <w:pPr>
      <w:spacing w:after="120"/>
      <w:jc w:val="both"/>
    </w:pPr>
    <w:rPr>
      <w:sz w:val="24"/>
      <w:szCs w:val="16"/>
      <w:lang w:val="en-US" w:eastAsia="en-US" w:bidi="en-US"/>
    </w:rPr>
  </w:style>
  <w:style w:type="paragraph" w:customStyle="1" w:styleId="513">
    <w:name w:val="Заголовок 51"/>
    <w:basedOn w:val="af6"/>
    <w:next w:val="af6"/>
    <w:uiPriority w:val="99"/>
    <w:unhideWhenUsed/>
    <w:qFormat/>
    <w:rsid w:val="005F34E8"/>
    <w:pPr>
      <w:spacing w:line="271" w:lineRule="auto"/>
      <w:outlineLvl w:val="4"/>
    </w:pPr>
    <w:rPr>
      <w:rFonts w:ascii="Cambria" w:hAnsi="Cambria"/>
      <w:i/>
      <w:iCs/>
      <w:szCs w:val="24"/>
    </w:rPr>
  </w:style>
  <w:style w:type="paragraph" w:customStyle="1" w:styleId="611">
    <w:name w:val="Заголовок 61"/>
    <w:basedOn w:val="af6"/>
    <w:next w:val="af6"/>
    <w:unhideWhenUsed/>
    <w:qFormat/>
    <w:rsid w:val="005F34E8"/>
    <w:pPr>
      <w:shd w:val="clear" w:color="auto" w:fill="FFFFFF"/>
      <w:spacing w:line="271" w:lineRule="auto"/>
      <w:outlineLvl w:val="5"/>
    </w:pPr>
    <w:rPr>
      <w:rFonts w:ascii="Cambria" w:hAnsi="Cambria"/>
      <w:b/>
      <w:bCs/>
      <w:color w:val="595959"/>
      <w:spacing w:val="5"/>
      <w:sz w:val="22"/>
    </w:rPr>
  </w:style>
  <w:style w:type="paragraph" w:customStyle="1" w:styleId="712">
    <w:name w:val="Заголовок 71"/>
    <w:basedOn w:val="af6"/>
    <w:next w:val="af6"/>
    <w:unhideWhenUsed/>
    <w:qFormat/>
    <w:rsid w:val="005F34E8"/>
    <w:pPr>
      <w:outlineLvl w:val="6"/>
    </w:pPr>
    <w:rPr>
      <w:rFonts w:ascii="Cambria" w:hAnsi="Cambria"/>
      <w:b/>
      <w:bCs/>
      <w:i/>
      <w:iCs/>
      <w:color w:val="5A5A5A"/>
      <w:sz w:val="20"/>
      <w:szCs w:val="20"/>
    </w:rPr>
  </w:style>
  <w:style w:type="paragraph" w:customStyle="1" w:styleId="812">
    <w:name w:val="Заголовок 81"/>
    <w:basedOn w:val="af6"/>
    <w:next w:val="af6"/>
    <w:unhideWhenUsed/>
    <w:qFormat/>
    <w:rsid w:val="005F34E8"/>
    <w:pPr>
      <w:outlineLvl w:val="7"/>
    </w:pPr>
    <w:rPr>
      <w:rFonts w:ascii="Cambria" w:hAnsi="Cambria"/>
      <w:b/>
      <w:bCs/>
      <w:color w:val="7F7F7F"/>
      <w:sz w:val="20"/>
      <w:szCs w:val="20"/>
    </w:rPr>
  </w:style>
  <w:style w:type="paragraph" w:customStyle="1" w:styleId="910">
    <w:name w:val="Заголовок 91"/>
    <w:basedOn w:val="af6"/>
    <w:next w:val="af6"/>
    <w:unhideWhenUsed/>
    <w:qFormat/>
    <w:rsid w:val="005F34E8"/>
    <w:pPr>
      <w:spacing w:line="271" w:lineRule="auto"/>
      <w:outlineLvl w:val="8"/>
    </w:pPr>
    <w:rPr>
      <w:rFonts w:ascii="Cambria" w:hAnsi="Cambria"/>
      <w:b/>
      <w:bCs/>
      <w:i/>
      <w:iCs/>
      <w:color w:val="7F7F7F"/>
      <w:sz w:val="18"/>
      <w:szCs w:val="18"/>
    </w:rPr>
  </w:style>
  <w:style w:type="numbering" w:customStyle="1" w:styleId="171">
    <w:name w:val="Нет списка17"/>
    <w:next w:val="af9"/>
    <w:uiPriority w:val="99"/>
    <w:semiHidden/>
    <w:unhideWhenUsed/>
    <w:rsid w:val="00D93B3D"/>
  </w:style>
  <w:style w:type="table" w:customStyle="1" w:styleId="TableGridReport3">
    <w:name w:val="Table Grid Report3"/>
    <w:basedOn w:val="af8"/>
    <w:next w:val="afff4"/>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 5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f9"/>
    <w:next w:val="111111"/>
    <w:rsid w:val="00D93B3D"/>
  </w:style>
  <w:style w:type="table" w:customStyle="1" w:styleId="TableGrid12">
    <w:name w:val="Table Grid12"/>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d">
    <w:name w:val="Папушкин3"/>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
    <w:name w:val="Столбцы таблицы 33"/>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Столбцы таблицы 23"/>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e">
    <w:name w:val="Современная таблица3"/>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90">
    <w:name w:val="Средний список 1119"/>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
    <w:name w:val="Простая таблица 23"/>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ff">
    <w:name w:val="Стандартная таблица3"/>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7">
    <w:name w:val="Классическая таблица 15"/>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e">
    <w:name w:val="Простая таблица 13"/>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Изящная таблица 23"/>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0">
    <w:name w:val="Изысканная таблица3"/>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f">
    <w:name w:val="Изящная таблица 13"/>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35">
    <w:name w:val="Сетка таблицы113"/>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 83"/>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6">
    <w:name w:val="Сетка таблицы 23"/>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f0">
    <w:name w:val="Сетка таблицы 13"/>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42">
    <w:name w:val="Нет списка114"/>
    <w:next w:val="af9"/>
    <w:uiPriority w:val="99"/>
    <w:semiHidden/>
    <w:unhideWhenUsed/>
    <w:rsid w:val="00D93B3D"/>
  </w:style>
  <w:style w:type="paragraph" w:customStyle="1" w:styleId="1ffff1">
    <w:name w:val="Без интервала1"/>
    <w:next w:val="afffff4"/>
    <w:rsid w:val="00D93B3D"/>
    <w:pPr>
      <w:spacing w:after="200" w:line="276" w:lineRule="auto"/>
    </w:pPr>
    <w:rPr>
      <w:rFonts w:ascii="Calibri" w:hAnsi="Calibri"/>
      <w:sz w:val="22"/>
      <w:szCs w:val="22"/>
      <w:lang w:val="en-US" w:eastAsia="en-US" w:bidi="en-US"/>
    </w:rPr>
  </w:style>
  <w:style w:type="table" w:customStyle="1" w:styleId="158">
    <w:name w:val="Светлая заливка15"/>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
    <w:name w:val="Средний список 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0">
    <w:name w:val="Сетка таблицы251"/>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ветлая заливка23"/>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етка таблицы3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2">
    <w:name w:val="Подзаголовок1"/>
    <w:basedOn w:val="af6"/>
    <w:next w:val="af6"/>
    <w:uiPriority w:val="99"/>
    <w:qFormat/>
    <w:rsid w:val="005F34E8"/>
    <w:rPr>
      <w:rFonts w:ascii="Cambria" w:hAnsi="Cambria"/>
      <w:i/>
      <w:iCs/>
      <w:smallCaps/>
      <w:spacing w:val="10"/>
      <w:sz w:val="28"/>
      <w:szCs w:val="28"/>
    </w:rPr>
  </w:style>
  <w:style w:type="numbering" w:customStyle="1" w:styleId="22d">
    <w:name w:val="Заголовок 2 уровень2"/>
    <w:basedOn w:val="af9"/>
    <w:uiPriority w:val="99"/>
    <w:rsid w:val="00D93B3D"/>
  </w:style>
  <w:style w:type="numbering" w:customStyle="1" w:styleId="324">
    <w:name w:val="Заголовок 3 ур2"/>
    <w:basedOn w:val="af9"/>
    <w:uiPriority w:val="99"/>
    <w:rsid w:val="00D93B3D"/>
  </w:style>
  <w:style w:type="paragraph" w:customStyle="1" w:styleId="1ffff3">
    <w:name w:val="Рецензия1"/>
    <w:next w:val="affffff7"/>
    <w:hidden/>
    <w:uiPriority w:val="99"/>
    <w:semiHidden/>
    <w:rsid w:val="00D93B3D"/>
    <w:pPr>
      <w:spacing w:after="200" w:line="276" w:lineRule="auto"/>
    </w:pPr>
    <w:rPr>
      <w:rFonts w:ascii="Calibri" w:hAnsi="Calibri"/>
      <w:sz w:val="22"/>
      <w:szCs w:val="22"/>
      <w:lang w:val="en-US" w:eastAsia="en-US" w:bidi="en-US"/>
    </w:rPr>
  </w:style>
  <w:style w:type="numbering" w:customStyle="1" w:styleId="145">
    <w:name w:val="Стиль14"/>
    <w:uiPriority w:val="99"/>
    <w:rsid w:val="00D93B3D"/>
  </w:style>
  <w:style w:type="paragraph" w:customStyle="1" w:styleId="21f3">
    <w:name w:val="Цитата 21"/>
    <w:basedOn w:val="af6"/>
    <w:next w:val="af6"/>
    <w:uiPriority w:val="29"/>
    <w:rsid w:val="00D93B3D"/>
    <w:pPr>
      <w:spacing w:after="200" w:line="276" w:lineRule="auto"/>
      <w:ind w:firstLine="0"/>
      <w:jc w:val="left"/>
    </w:pPr>
    <w:rPr>
      <w:rFonts w:ascii="Calibri" w:hAnsi="Calibri"/>
      <w:i/>
      <w:iCs/>
      <w:color w:val="000000"/>
    </w:rPr>
  </w:style>
  <w:style w:type="paragraph" w:customStyle="1" w:styleId="1ffff4">
    <w:name w:val="Выделенная цитата1"/>
    <w:basedOn w:val="af6"/>
    <w:next w:val="af6"/>
    <w:uiPriority w:val="30"/>
    <w:qFormat/>
    <w:rsid w:val="005F34E8"/>
    <w:pPr>
      <w:pBdr>
        <w:top w:val="single" w:sz="4" w:space="10" w:color="auto"/>
        <w:bottom w:val="single" w:sz="4" w:space="10" w:color="auto"/>
      </w:pBdr>
      <w:spacing w:before="240" w:after="240" w:line="300" w:lineRule="auto"/>
      <w:ind w:left="1152" w:right="1152"/>
    </w:pPr>
    <w:rPr>
      <w:rFonts w:ascii="Cambria" w:hAnsi="Cambria"/>
      <w:i/>
      <w:iCs/>
      <w:sz w:val="22"/>
    </w:rPr>
  </w:style>
  <w:style w:type="table" w:customStyle="1" w:styleId="334">
    <w:name w:val="Простая таблица 33"/>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ветлая заливка118"/>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0">
    <w:name w:val="Светлая заливка113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
    <w:name w:val="Светлая заливка115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Светлая заливка1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0">
    <w:name w:val="Светлая заливка35"/>
    <w:basedOn w:val="af8"/>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0">
    <w:name w:val="Светлая заливка112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4">
    <w:name w:val="Сетка таблицы4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ветлая заливка114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f3">
    <w:name w:val="рпдлпжлопж2"/>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
    <w:name w:val="1 / 1.1 / 1.1.21"/>
    <w:basedOn w:val="af9"/>
    <w:next w:val="111111"/>
    <w:locked/>
    <w:rsid w:val="00D93B3D"/>
  </w:style>
  <w:style w:type="numbering" w:customStyle="1" w:styleId="1111131">
    <w:name w:val="1 / 1.1 / 1.1.31"/>
    <w:basedOn w:val="af9"/>
    <w:next w:val="111111"/>
    <w:locked/>
    <w:rsid w:val="00D93B3D"/>
  </w:style>
  <w:style w:type="table" w:customStyle="1" w:styleId="3121">
    <w:name w:val="Светлая заливка312"/>
    <w:basedOn w:val="af8"/>
    <w:next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41">
    <w:name w:val="Нет списка24"/>
    <w:next w:val="af9"/>
    <w:uiPriority w:val="99"/>
    <w:semiHidden/>
    <w:unhideWhenUsed/>
    <w:rsid w:val="00D93B3D"/>
  </w:style>
  <w:style w:type="table" w:customStyle="1" w:styleId="514">
    <w:name w:val="Сетка таблицы51"/>
    <w:basedOn w:val="af8"/>
    <w:next w:val="afff4"/>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 51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f9"/>
    <w:next w:val="111111"/>
    <w:rsid w:val="00D93B3D"/>
  </w:style>
  <w:style w:type="table" w:customStyle="1" w:styleId="TableGrid111">
    <w:name w:val="Table Grid111"/>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c">
    <w:name w:val="Папушкин12"/>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толбцы таблицы 312"/>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Столбцы таблицы 212"/>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00">
    <w:name w:val="Средний список 11110"/>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2">
    <w:name w:val="Простая таблица 212"/>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e">
    <w:name w:val="Стандартная таблица12"/>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5">
    <w:name w:val="Классическая таблица 11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6">
    <w:name w:val="Простая таблица 112"/>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3">
    <w:name w:val="Изящная таблица 212"/>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
    <w:name w:val="Изысканная таблица12"/>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43">
    <w:name w:val="Сетка таблицы114"/>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 812"/>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5">
    <w:name w:val="Сетка таблицы 212"/>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 112"/>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3">
    <w:name w:val="Простая таблица 312"/>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2">
    <w:name w:val="Средняя заливка 2 - Акцент 412"/>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4">
    <w:name w:val="Нет списка1111"/>
    <w:next w:val="af9"/>
    <w:uiPriority w:val="99"/>
    <w:semiHidden/>
    <w:unhideWhenUsed/>
    <w:rsid w:val="00D93B3D"/>
  </w:style>
  <w:style w:type="table" w:customStyle="1" w:styleId="1321">
    <w:name w:val="Средний список 13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0">
    <w:name w:val="Средний список 11113"/>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22">
    <w:name w:val="Светлая заливка4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9">
    <w:name w:val="Нет списка211"/>
    <w:next w:val="af9"/>
    <w:uiPriority w:val="99"/>
    <w:semiHidden/>
    <w:unhideWhenUsed/>
    <w:rsid w:val="00D93B3D"/>
  </w:style>
  <w:style w:type="numbering" w:customStyle="1" w:styleId="111110">
    <w:name w:val="Нет списка11111"/>
    <w:next w:val="af9"/>
    <w:uiPriority w:val="99"/>
    <w:semiHidden/>
    <w:unhideWhenUsed/>
    <w:rsid w:val="00D93B3D"/>
  </w:style>
  <w:style w:type="table" w:customStyle="1" w:styleId="11221">
    <w:name w:val="Средний список 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b">
    <w:name w:val="Нет списка31"/>
    <w:next w:val="af9"/>
    <w:semiHidden/>
    <w:unhideWhenUsed/>
    <w:rsid w:val="00D93B3D"/>
  </w:style>
  <w:style w:type="table" w:customStyle="1" w:styleId="11321">
    <w:name w:val="Средний список 113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23">
    <w:name w:val="Светлая заливка12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5">
    <w:name w:val="Нет списка41"/>
    <w:next w:val="af9"/>
    <w:uiPriority w:val="99"/>
    <w:semiHidden/>
    <w:unhideWhenUsed/>
    <w:rsid w:val="00D93B3D"/>
  </w:style>
  <w:style w:type="table" w:customStyle="1" w:styleId="11421">
    <w:name w:val="Средний список 114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5">
    <w:name w:val="Нет списка51"/>
    <w:next w:val="af9"/>
    <w:uiPriority w:val="99"/>
    <w:semiHidden/>
    <w:unhideWhenUsed/>
    <w:rsid w:val="00D93B3D"/>
  </w:style>
  <w:style w:type="table" w:customStyle="1" w:styleId="1162">
    <w:name w:val="Средний список 116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26">
    <w:name w:val="Светлая заливка21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2">
    <w:name w:val="Нет списка61"/>
    <w:next w:val="af9"/>
    <w:uiPriority w:val="99"/>
    <w:semiHidden/>
    <w:unhideWhenUsed/>
    <w:rsid w:val="00D93B3D"/>
  </w:style>
  <w:style w:type="table" w:customStyle="1" w:styleId="1172">
    <w:name w:val="Средний список 117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
    <w:name w:val="Средний список 119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
    <w:name w:val="Средний список 1110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
    <w:name w:val="Нет списка71"/>
    <w:next w:val="af9"/>
    <w:uiPriority w:val="99"/>
    <w:semiHidden/>
    <w:unhideWhenUsed/>
    <w:rsid w:val="00D93B3D"/>
  </w:style>
  <w:style w:type="table" w:customStyle="1" w:styleId="1111120">
    <w:name w:val="Средний список 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0">
    <w:name w:val="Светлая заливка32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
    <w:name w:val="Нет списка81"/>
    <w:next w:val="af9"/>
    <w:uiPriority w:val="99"/>
    <w:semiHidden/>
    <w:unhideWhenUsed/>
    <w:rsid w:val="00D93B3D"/>
  </w:style>
  <w:style w:type="table" w:customStyle="1" w:styleId="111220">
    <w:name w:val="Средний список 1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20">
    <w:name w:val="Светлая заливка116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ветлая заливка33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2">
    <w:name w:val="Светлая заливка13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2">
    <w:name w:val="Сетка таблицы 5112"/>
    <w:basedOn w:val="af8"/>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11">
    <w:name w:val="Нет списка91"/>
    <w:next w:val="af9"/>
    <w:uiPriority w:val="99"/>
    <w:semiHidden/>
    <w:unhideWhenUsed/>
    <w:rsid w:val="00D93B3D"/>
  </w:style>
  <w:style w:type="table" w:customStyle="1" w:styleId="1215">
    <w:name w:val="Простая таблица 121"/>
    <w:basedOn w:val="af8"/>
    <w:next w:val="1f3"/>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
    <w:name w:val="Простая таблица 221"/>
    <w:basedOn w:val="af8"/>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1">
    <w:name w:val="Простая таблица 321"/>
    <w:basedOn w:val="af8"/>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6">
    <w:name w:val="Классическая таблица 121"/>
    <w:basedOn w:val="af8"/>
    <w:next w:val="1f2"/>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Классическая таблица 221"/>
    <w:basedOn w:val="af8"/>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13">
    <w:name w:val="Столбцы таблицы 221"/>
    <w:basedOn w:val="af8"/>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Столбцы таблицы 321"/>
    <w:basedOn w:val="af8"/>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f8"/>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f8"/>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Сетка таблицы 121"/>
    <w:basedOn w:val="af8"/>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14">
    <w:name w:val="Сетка таблицы 221"/>
    <w:basedOn w:val="af8"/>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10">
    <w:name w:val="Сетка таблицы 531"/>
    <w:basedOn w:val="af8"/>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1"/>
    <w:basedOn w:val="af8"/>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
    <w:name w:val="Таблица-список 121"/>
    <w:basedOn w:val="af8"/>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8"/>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Современная таблица21"/>
    <w:basedOn w:val="af8"/>
    <w:next w:val="affff"/>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5">
    <w:name w:val="Изысканная таблица21"/>
    <w:basedOn w:val="af8"/>
    <w:next w:val="affff3"/>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f6">
    <w:name w:val="Стандартная таблица21"/>
    <w:basedOn w:val="af8"/>
    <w:next w:val="affff0"/>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8">
    <w:name w:val="Изящная таблица 121"/>
    <w:basedOn w:val="af8"/>
    <w:next w:val="1f4"/>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
    <w:basedOn w:val="af8"/>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f8"/>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8"/>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f8"/>
    <w:next w:val="-3"/>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Средняя заливка 2 - Акцент 421"/>
    <w:basedOn w:val="af8"/>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f7">
    <w:name w:val="Папушкин21"/>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10">
    <w:name w:val="Светлая заливка141"/>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Средний список 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16">
    <w:name w:val="Светлая заливка22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ветлая заливка117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0">
    <w:name w:val="Светлая заливка113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8">
    <w:name w:val="Светлая заливка111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
    <w:name w:val="Светлая заливка34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0">
    <w:name w:val="Светлая заливка112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f0">
    <w:name w:val="рпдлпжлопж11"/>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10">
    <w:name w:val="Светлая заливка31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1">
    <w:name w:val="Сетка таблицы 512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e">
    <w:name w:val="Папушкин111"/>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1">
    <w:name w:val="Столбцы таблицы 3111"/>
    <w:basedOn w:val="af8"/>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
    <w:name w:val="Столбцы таблицы 4111"/>
    <w:basedOn w:val="af8"/>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8"/>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8"/>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8"/>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8"/>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
    <w:name w:val="Современная таблица111"/>
    <w:basedOn w:val="af8"/>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1">
    <w:name w:val="Средний список 1118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 - Акцент 111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1">
    <w:name w:val="Простая таблица 2111"/>
    <w:basedOn w:val="af8"/>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0">
    <w:name w:val="Стандартная таблица111"/>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5">
    <w:name w:val="Классическая таблица 1111"/>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6">
    <w:name w:val="Простая таблица 1111"/>
    <w:basedOn w:val="af8"/>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2">
    <w:name w:val="Изящная таблица 2111"/>
    <w:basedOn w:val="af8"/>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Веб-таблица 1111"/>
    <w:basedOn w:val="af8"/>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
    <w:basedOn w:val="af8"/>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f8"/>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1">
    <w:name w:val="Изысканная таблица111"/>
    <w:basedOn w:val="af8"/>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7">
    <w:name w:val="Изящная таблица 1111"/>
    <w:basedOn w:val="af8"/>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1">
    <w:name w:val="Сетка таблицы 8111"/>
    <w:basedOn w:val="af8"/>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4">
    <w:name w:val="Сетка таблицы 2111"/>
    <w:basedOn w:val="af8"/>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8">
    <w:name w:val="Сетка таблицы 1111"/>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Простая таблица 3111"/>
    <w:basedOn w:val="af8"/>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1">
    <w:name w:val="Средняя заливка 2 - Акцент 4111"/>
    <w:basedOn w:val="af8"/>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0">
    <w:name w:val="Средний список 13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1112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10">
    <w:name w:val="Светлая заливка4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редний список 1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1">
    <w:name w:val="Светлая заливка12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0">
    <w:name w:val="Средний список 116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5">
    <w:name w:val="Светлая заливка21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редний список 117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111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0">
    <w:name w:val="Светлая заливка32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ветлая заливка116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
    <w:name w:val="Светлая заливка33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
    <w:name w:val="Светлая заливка13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f8"/>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40">
    <w:name w:val="Заголовок 3 ур14"/>
    <w:uiPriority w:val="99"/>
    <w:rsid w:val="00D93B3D"/>
  </w:style>
  <w:style w:type="numbering" w:customStyle="1" w:styleId="1111151">
    <w:name w:val="1 / 1.1 / 1.1.51"/>
    <w:basedOn w:val="af9"/>
    <w:next w:val="111111"/>
    <w:semiHidden/>
    <w:unhideWhenUsed/>
    <w:rsid w:val="00D93B3D"/>
  </w:style>
  <w:style w:type="numbering" w:customStyle="1" w:styleId="1110">
    <w:name w:val="Стиль111"/>
    <w:uiPriority w:val="99"/>
    <w:rsid w:val="00D93B3D"/>
    <w:pPr>
      <w:numPr>
        <w:numId w:val="71"/>
      </w:numPr>
    </w:pPr>
  </w:style>
  <w:style w:type="numbering" w:customStyle="1" w:styleId="211a">
    <w:name w:val="Заголовок 2 уровень11"/>
    <w:uiPriority w:val="99"/>
    <w:rsid w:val="00D93B3D"/>
  </w:style>
  <w:style w:type="table" w:customStyle="1" w:styleId="630">
    <w:name w:val="Сетка таблицы63"/>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8"/>
    <w:next w:val="afff4"/>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Изысканная таблица51"/>
    <w:basedOn w:val="af8"/>
    <w:next w:val="affff3"/>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1">
    <w:name w:val="Изящная таблица 151"/>
    <w:basedOn w:val="af8"/>
    <w:next w:val="1f4"/>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1">
    <w:name w:val="Классическая таблица 251"/>
    <w:basedOn w:val="af8"/>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1">
    <w:name w:val="Сетка таблицы141"/>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 851"/>
    <w:basedOn w:val="af8"/>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14">
    <w:name w:val="Сетка таблицы8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8"/>
    <w:next w:val="afff4"/>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3">
    <w:name w:val="Заголовок 3 ур111"/>
    <w:uiPriority w:val="99"/>
    <w:rsid w:val="00D93B3D"/>
  </w:style>
  <w:style w:type="numbering" w:customStyle="1" w:styleId="1011">
    <w:name w:val="Нет списка101"/>
    <w:next w:val="af9"/>
    <w:uiPriority w:val="99"/>
    <w:semiHidden/>
    <w:unhideWhenUsed/>
    <w:rsid w:val="00D93B3D"/>
  </w:style>
  <w:style w:type="table" w:customStyle="1" w:styleId="TableGridReport13">
    <w:name w:val="Table Grid Report1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Стиль121"/>
    <w:uiPriority w:val="99"/>
    <w:rsid w:val="00D93B3D"/>
  </w:style>
  <w:style w:type="numbering" w:customStyle="1" w:styleId="1231">
    <w:name w:val="Нет списка123"/>
    <w:next w:val="af9"/>
    <w:uiPriority w:val="99"/>
    <w:semiHidden/>
    <w:unhideWhenUsed/>
    <w:rsid w:val="00D93B3D"/>
  </w:style>
  <w:style w:type="table" w:customStyle="1" w:styleId="191">
    <w:name w:val="Сетка таблицы19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1">
    <w:name w:val="Рис.3"/>
    <w:rsid w:val="00D93B3D"/>
  </w:style>
  <w:style w:type="table" w:customStyle="1" w:styleId="-331">
    <w:name w:val="Веб-таблица 33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2">
    <w:name w:val="Нет списка1121"/>
    <w:next w:val="af9"/>
    <w:uiPriority w:val="99"/>
    <w:semiHidden/>
    <w:unhideWhenUsed/>
    <w:rsid w:val="00D93B3D"/>
  </w:style>
  <w:style w:type="table" w:customStyle="1" w:styleId="21116">
    <w:name w:val="Сетка таблицы211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9">
    <w:name w:val="Сетка таблицы111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7">
    <w:name w:val="Нет списка221"/>
    <w:next w:val="af9"/>
    <w:uiPriority w:val="99"/>
    <w:semiHidden/>
    <w:unhideWhenUsed/>
    <w:rsid w:val="00D93B3D"/>
  </w:style>
  <w:style w:type="table" w:customStyle="1" w:styleId="3115">
    <w:name w:val="Сетка таблицы31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f0">
    <w:name w:val="Рис.12"/>
    <w:rsid w:val="00D93B3D"/>
  </w:style>
  <w:style w:type="table" w:customStyle="1" w:styleId="-3121">
    <w:name w:val="Веб-таблица 312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2">
    <w:name w:val="Нет списка1211"/>
    <w:next w:val="af9"/>
    <w:uiPriority w:val="99"/>
    <w:semiHidden/>
    <w:unhideWhenUsed/>
    <w:rsid w:val="00D93B3D"/>
  </w:style>
  <w:style w:type="table" w:customStyle="1" w:styleId="TableGridReport112">
    <w:name w:val="Table Grid Report11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10">
    <w:name w:val="Заголовок 3 ур121"/>
    <w:uiPriority w:val="99"/>
    <w:rsid w:val="00D93B3D"/>
  </w:style>
  <w:style w:type="table" w:customStyle="1" w:styleId="1314">
    <w:name w:val="Классическая таблица 131"/>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етка таблицы61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
    <w:name w:val="Нет списка131"/>
    <w:next w:val="af9"/>
    <w:uiPriority w:val="99"/>
    <w:semiHidden/>
    <w:unhideWhenUsed/>
    <w:rsid w:val="00D93B3D"/>
  </w:style>
  <w:style w:type="table" w:customStyle="1" w:styleId="TableGridReport21">
    <w:name w:val="Table Grid Report2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Стиль131"/>
    <w:uiPriority w:val="99"/>
    <w:rsid w:val="00D93B3D"/>
  </w:style>
  <w:style w:type="numbering" w:customStyle="1" w:styleId="1412">
    <w:name w:val="Нет списка141"/>
    <w:next w:val="af9"/>
    <w:uiPriority w:val="99"/>
    <w:semiHidden/>
    <w:unhideWhenUsed/>
    <w:rsid w:val="00D93B3D"/>
  </w:style>
  <w:style w:type="table" w:customStyle="1" w:styleId="1101">
    <w:name w:val="Сетка таблицы110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8">
    <w:name w:val="Рис.21"/>
    <w:rsid w:val="00D93B3D"/>
  </w:style>
  <w:style w:type="table" w:customStyle="1" w:styleId="-341">
    <w:name w:val="Веб-таблица 34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2">
    <w:name w:val="Нет списка1131"/>
    <w:next w:val="af9"/>
    <w:uiPriority w:val="99"/>
    <w:semiHidden/>
    <w:unhideWhenUsed/>
    <w:rsid w:val="00D93B3D"/>
  </w:style>
  <w:style w:type="table" w:customStyle="1" w:styleId="TableGridReport121">
    <w:name w:val="Table Grid Report12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9"/>
    <w:uiPriority w:val="99"/>
    <w:semiHidden/>
    <w:unhideWhenUsed/>
    <w:rsid w:val="00D93B3D"/>
  </w:style>
  <w:style w:type="table" w:customStyle="1" w:styleId="3213">
    <w:name w:val="Сетка таблицы32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f2">
    <w:name w:val="Рис.111"/>
    <w:rsid w:val="00D93B3D"/>
  </w:style>
  <w:style w:type="table" w:customStyle="1" w:styleId="-3131">
    <w:name w:val="Веб-таблица 313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0">
    <w:name w:val="Нет списка1221"/>
    <w:next w:val="af9"/>
    <w:uiPriority w:val="99"/>
    <w:semiHidden/>
    <w:unhideWhenUsed/>
    <w:rsid w:val="00D93B3D"/>
  </w:style>
  <w:style w:type="table" w:customStyle="1" w:styleId="TableGridReport1111">
    <w:name w:val="Table Grid Report111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1">
    <w:name w:val="Заголовок 3 ур131"/>
    <w:uiPriority w:val="99"/>
    <w:rsid w:val="00D93B3D"/>
  </w:style>
  <w:style w:type="table" w:customStyle="1" w:styleId="1413">
    <w:name w:val="Классическая таблица 141"/>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0">
    <w:name w:val="Сетка таблицы62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6">
    <w:name w:val="Заголовок 4 Знак1"/>
    <w:uiPriority w:val="9"/>
    <w:semiHidden/>
    <w:rsid w:val="00D93B3D"/>
    <w:rPr>
      <w:rFonts w:ascii="Cambria" w:eastAsia="Times New Roman" w:hAnsi="Cambria" w:cs="Times New Roman"/>
      <w:i/>
      <w:iCs/>
      <w:color w:val="365F91"/>
    </w:rPr>
  </w:style>
  <w:style w:type="character" w:customStyle="1" w:styleId="517">
    <w:name w:val="Заголовок 5 Знак1"/>
    <w:uiPriority w:val="9"/>
    <w:semiHidden/>
    <w:rsid w:val="00D93B3D"/>
    <w:rPr>
      <w:rFonts w:ascii="Cambria" w:eastAsia="Times New Roman" w:hAnsi="Cambria" w:cs="Times New Roman"/>
      <w:color w:val="365F91"/>
    </w:rPr>
  </w:style>
  <w:style w:type="character" w:customStyle="1" w:styleId="613">
    <w:name w:val="Заголовок 6 Знак1"/>
    <w:rsid w:val="00D93B3D"/>
    <w:rPr>
      <w:rFonts w:ascii="Cambria" w:eastAsia="Times New Roman" w:hAnsi="Cambria" w:cs="Times New Roman"/>
      <w:color w:val="243F60"/>
    </w:rPr>
  </w:style>
  <w:style w:type="character" w:customStyle="1" w:styleId="714">
    <w:name w:val="Заголовок 7 Знак1"/>
    <w:rsid w:val="00D93B3D"/>
    <w:rPr>
      <w:rFonts w:ascii="Cambria" w:eastAsia="Times New Roman" w:hAnsi="Cambria" w:cs="Times New Roman"/>
      <w:i/>
      <w:iCs/>
      <w:color w:val="243F60"/>
    </w:rPr>
  </w:style>
  <w:style w:type="character" w:customStyle="1" w:styleId="815">
    <w:name w:val="Заголовок 8 Знак1"/>
    <w:rsid w:val="00D93B3D"/>
    <w:rPr>
      <w:rFonts w:ascii="Cambria" w:eastAsia="Times New Roman" w:hAnsi="Cambria" w:cs="Times New Roman"/>
      <w:color w:val="272727"/>
      <w:sz w:val="21"/>
      <w:szCs w:val="21"/>
    </w:rPr>
  </w:style>
  <w:style w:type="character" w:customStyle="1" w:styleId="913">
    <w:name w:val="Заголовок 9 Знак1"/>
    <w:rsid w:val="00D93B3D"/>
    <w:rPr>
      <w:rFonts w:ascii="Cambria" w:eastAsia="Times New Roman" w:hAnsi="Cambria" w:cs="Times New Roman"/>
      <w:i/>
      <w:iCs/>
      <w:color w:val="272727"/>
      <w:sz w:val="21"/>
      <w:szCs w:val="21"/>
    </w:rPr>
  </w:style>
  <w:style w:type="character" w:customStyle="1" w:styleId="1ffff5">
    <w:name w:val="Подзаголовок Знак1"/>
    <w:uiPriority w:val="11"/>
    <w:rsid w:val="00D93B3D"/>
    <w:rPr>
      <w:rFonts w:eastAsia="Times New Roman"/>
      <w:color w:val="5A5A5A"/>
      <w:spacing w:val="15"/>
    </w:rPr>
  </w:style>
  <w:style w:type="character" w:customStyle="1" w:styleId="21f9">
    <w:name w:val="Цитата 2 Знак1"/>
    <w:uiPriority w:val="29"/>
    <w:rsid w:val="00D93B3D"/>
    <w:rPr>
      <w:i/>
      <w:iCs/>
      <w:color w:val="404040"/>
    </w:rPr>
  </w:style>
  <w:style w:type="character" w:customStyle="1" w:styleId="1ffff6">
    <w:name w:val="Выделенная цитата Знак1"/>
    <w:uiPriority w:val="30"/>
    <w:rsid w:val="00D93B3D"/>
    <w:rPr>
      <w:i/>
      <w:iCs/>
      <w:color w:val="4F81BD"/>
    </w:rPr>
  </w:style>
  <w:style w:type="paragraph" w:customStyle="1" w:styleId="afffffffffffc">
    <w:name w:val="Таблицы (моноширинный)"/>
    <w:basedOn w:val="af6"/>
    <w:next w:val="af6"/>
    <w:uiPriority w:val="99"/>
    <w:rsid w:val="00D93B3D"/>
    <w:pPr>
      <w:widowControl w:val="0"/>
      <w:autoSpaceDE w:val="0"/>
      <w:autoSpaceDN w:val="0"/>
      <w:adjustRightInd w:val="0"/>
      <w:spacing w:line="240" w:lineRule="auto"/>
      <w:ind w:firstLine="0"/>
    </w:pPr>
    <w:rPr>
      <w:rFonts w:ascii="Courier New" w:hAnsi="Courier New" w:cs="Courier New"/>
      <w:sz w:val="26"/>
      <w:szCs w:val="26"/>
      <w:lang w:val="ru-RU" w:eastAsia="ru-RU" w:bidi="ar-SA"/>
    </w:rPr>
  </w:style>
  <w:style w:type="character" w:customStyle="1" w:styleId="1fffc">
    <w:name w:val="Мой 1 Знак"/>
    <w:link w:val="1fffb"/>
    <w:rsid w:val="005F34E8"/>
    <w:rPr>
      <w:rFonts w:ascii="Times New Roman" w:eastAsia="TimesNewRomanPSMT" w:hAnsi="Times New Roman"/>
      <w:b/>
      <w:color w:val="0070C0"/>
      <w:sz w:val="28"/>
    </w:rPr>
  </w:style>
  <w:style w:type="paragraph" w:customStyle="1" w:styleId="111f3">
    <w:name w:val="Мой 111"/>
    <w:basedOn w:val="32"/>
    <w:qFormat/>
    <w:rsid w:val="005F34E8"/>
    <w:pPr>
      <w:keepLines/>
      <w:numPr>
        <w:numId w:val="0"/>
      </w:numPr>
      <w:tabs>
        <w:tab w:val="left" w:pos="907"/>
      </w:tabs>
      <w:suppressAutoHyphens w:val="0"/>
      <w:spacing w:before="280" w:after="280" w:line="240" w:lineRule="auto"/>
      <w:ind w:firstLine="851"/>
      <w:jc w:val="both"/>
    </w:pPr>
    <w:rPr>
      <w:rFonts w:ascii="Times New Roman" w:eastAsia="TimesNewRomanPSMT" w:hAnsi="Times New Roman" w:cs="Times New Roman"/>
      <w:i w:val="0"/>
      <w:iCs w:val="0"/>
      <w:sz w:val="24"/>
      <w:lang w:bidi="ar-SA"/>
    </w:rPr>
  </w:style>
  <w:style w:type="paragraph" w:customStyle="1" w:styleId="1111a">
    <w:name w:val="Мой 1111"/>
    <w:basedOn w:val="40"/>
    <w:link w:val="1111b"/>
    <w:qFormat/>
    <w:rsid w:val="005F34E8"/>
    <w:pPr>
      <w:keepNext/>
      <w:spacing w:before="360" w:after="240" w:line="240" w:lineRule="auto"/>
      <w:ind w:left="862" w:right="-108" w:hanging="862"/>
      <w:jc w:val="left"/>
    </w:pPr>
    <w:rPr>
      <w:rFonts w:ascii="Times New Roman" w:eastAsia="Calibri" w:hAnsi="Times New Roman"/>
      <w:spacing w:val="0"/>
      <w:lang w:eastAsia="ar-SA"/>
    </w:rPr>
  </w:style>
  <w:style w:type="character" w:customStyle="1" w:styleId="1111b">
    <w:name w:val="Мой 1111 Знак"/>
    <w:link w:val="1111a"/>
    <w:rsid w:val="005F34E8"/>
    <w:rPr>
      <w:rFonts w:ascii="Times New Roman" w:eastAsia="Calibri" w:hAnsi="Times New Roman"/>
      <w:b/>
      <w:bCs/>
      <w:sz w:val="24"/>
      <w:szCs w:val="24"/>
      <w:lang w:eastAsia="ar-SA"/>
    </w:rPr>
  </w:style>
  <w:style w:type="paragraph" w:customStyle="1" w:styleId="afffffffffffd">
    <w:name w:val="!__в таблицу"/>
    <w:basedOn w:val="af6"/>
    <w:link w:val="afffffffffffe"/>
    <w:rsid w:val="00EE76BA"/>
    <w:pPr>
      <w:spacing w:line="240" w:lineRule="auto"/>
      <w:ind w:firstLine="0"/>
      <w:jc w:val="center"/>
    </w:pPr>
    <w:rPr>
      <w:rFonts w:ascii="Times New Roman" w:hAnsi="Times New Roman"/>
      <w:sz w:val="20"/>
      <w:szCs w:val="20"/>
      <w:lang w:val="ru-RU" w:eastAsia="ru-RU" w:bidi="ar-SA"/>
    </w:rPr>
  </w:style>
  <w:style w:type="character" w:customStyle="1" w:styleId="afffffffffffe">
    <w:name w:val="!__в таблицу Знак"/>
    <w:link w:val="afffffffffffd"/>
    <w:rsid w:val="00EE76BA"/>
    <w:rPr>
      <w:rFonts w:ascii="Times New Roman" w:hAnsi="Times New Roman"/>
    </w:rPr>
  </w:style>
  <w:style w:type="paragraph" w:customStyle="1" w:styleId="affffffffffff">
    <w:name w:val="мой для рисунка"/>
    <w:basedOn w:val="af6"/>
    <w:link w:val="affffffffffff0"/>
    <w:qFormat/>
    <w:rsid w:val="005F34E8"/>
    <w:pPr>
      <w:spacing w:before="120" w:line="300" w:lineRule="auto"/>
      <w:ind w:left="-284" w:firstLine="0"/>
      <w:jc w:val="center"/>
    </w:pPr>
    <w:rPr>
      <w:rFonts w:ascii="Times New Roman" w:eastAsia="Calibri" w:hAnsi="Times New Roman"/>
      <w:b/>
      <w:noProof/>
      <w:szCs w:val="28"/>
      <w:lang w:val="ru-RU" w:eastAsia="ru-RU" w:bidi="ar-SA"/>
    </w:rPr>
  </w:style>
  <w:style w:type="character" w:customStyle="1" w:styleId="affffffffffff0">
    <w:name w:val="мой для рисунка Знак"/>
    <w:link w:val="affffffffffff"/>
    <w:rsid w:val="005F34E8"/>
    <w:rPr>
      <w:rFonts w:ascii="Times New Roman" w:eastAsia="Calibri" w:hAnsi="Times New Roman"/>
      <w:b/>
      <w:noProof/>
      <w:sz w:val="24"/>
      <w:szCs w:val="28"/>
    </w:rPr>
  </w:style>
  <w:style w:type="character" w:customStyle="1" w:styleId="afffffffff4">
    <w:name w:val="таблица Знак"/>
    <w:link w:val="aa"/>
    <w:rsid w:val="00D93B3D"/>
    <w:rPr>
      <w:rFonts w:ascii="Times New Roman" w:hAnsi="Times New Roman" w:cs="Arial"/>
      <w:b/>
      <w:sz w:val="24"/>
    </w:rPr>
  </w:style>
  <w:style w:type="paragraph" w:customStyle="1" w:styleId="affffffffffff1">
    <w:name w:val="Мой Рисунок"/>
    <w:basedOn w:val="af6"/>
    <w:link w:val="affffffffffff2"/>
    <w:rsid w:val="00D93B3D"/>
    <w:pPr>
      <w:ind w:firstLine="0"/>
      <w:jc w:val="center"/>
    </w:pPr>
    <w:rPr>
      <w:rFonts w:cs="Arial"/>
      <w:szCs w:val="20"/>
      <w:lang w:val="ru-RU" w:eastAsia="ru-RU" w:bidi="ar-SA"/>
    </w:rPr>
  </w:style>
  <w:style w:type="character" w:customStyle="1" w:styleId="affffffffffff2">
    <w:name w:val="Мой Рисунок Знак"/>
    <w:link w:val="affffffffffff1"/>
    <w:locked/>
    <w:rsid w:val="00D93B3D"/>
    <w:rPr>
      <w:rFonts w:ascii="Arial" w:eastAsia="Times New Roman" w:hAnsi="Arial" w:cs="Arial"/>
      <w:sz w:val="24"/>
      <w:szCs w:val="20"/>
      <w:lang w:val="ru-RU" w:eastAsia="ru-RU" w:bidi="ar-SA"/>
    </w:rPr>
  </w:style>
  <w:style w:type="paragraph" w:customStyle="1" w:styleId="3ff2">
    <w:name w:val="Стиль №3"/>
    <w:basedOn w:val="af6"/>
    <w:link w:val="3ff3"/>
    <w:autoRedefine/>
    <w:rsid w:val="00D93B3D"/>
    <w:pPr>
      <w:ind w:firstLine="709"/>
    </w:pPr>
    <w:rPr>
      <w:rFonts w:cs="Arial"/>
      <w:szCs w:val="20"/>
      <w:lang w:val="ru-RU" w:eastAsia="ru-RU" w:bidi="ar-SA"/>
    </w:rPr>
  </w:style>
  <w:style w:type="character" w:customStyle="1" w:styleId="3ff3">
    <w:name w:val="Стиль №3 Знак"/>
    <w:link w:val="3ff2"/>
    <w:rsid w:val="00D93B3D"/>
    <w:rPr>
      <w:rFonts w:ascii="Arial" w:hAnsi="Arial" w:cs="Arial"/>
      <w:sz w:val="24"/>
      <w:szCs w:val="20"/>
      <w:lang w:val="ru-RU" w:eastAsia="ru-RU" w:bidi="ar-SA"/>
    </w:rPr>
  </w:style>
  <w:style w:type="paragraph" w:customStyle="1" w:styleId="7">
    <w:name w:val="Стиль №7"/>
    <w:basedOn w:val="3ff2"/>
    <w:link w:val="78"/>
    <w:uiPriority w:val="99"/>
    <w:rsid w:val="00D93B3D"/>
    <w:pPr>
      <w:numPr>
        <w:numId w:val="40"/>
      </w:numPr>
      <w:ind w:left="927" w:hanging="360"/>
    </w:pPr>
  </w:style>
  <w:style w:type="character" w:customStyle="1" w:styleId="78">
    <w:name w:val="Стиль №7 Знак"/>
    <w:link w:val="7"/>
    <w:uiPriority w:val="99"/>
    <w:rsid w:val="00D93B3D"/>
    <w:rPr>
      <w:rFonts w:ascii="Arial" w:hAnsi="Arial" w:cs="Arial"/>
      <w:sz w:val="24"/>
    </w:rPr>
  </w:style>
  <w:style w:type="paragraph" w:customStyle="1" w:styleId="6a">
    <w:name w:val="Стиль №6"/>
    <w:basedOn w:val="af6"/>
    <w:link w:val="6b"/>
    <w:rsid w:val="00D93B3D"/>
    <w:pPr>
      <w:spacing w:line="240" w:lineRule="auto"/>
      <w:ind w:firstLine="0"/>
      <w:jc w:val="center"/>
    </w:pPr>
    <w:rPr>
      <w:sz w:val="20"/>
      <w:szCs w:val="28"/>
      <w:lang w:val="ru-RU" w:eastAsia="ru-RU" w:bidi="ar-SA"/>
    </w:rPr>
  </w:style>
  <w:style w:type="character" w:customStyle="1" w:styleId="6b">
    <w:name w:val="Стиль №6 Знак"/>
    <w:link w:val="6a"/>
    <w:rsid w:val="00D93B3D"/>
    <w:rPr>
      <w:rFonts w:ascii="Arial" w:eastAsia="Times New Roman" w:hAnsi="Arial" w:cs="Times New Roman"/>
      <w:sz w:val="20"/>
      <w:szCs w:val="28"/>
      <w:lang w:val="ru-RU" w:eastAsia="ru-RU" w:bidi="ar-SA"/>
    </w:rPr>
  </w:style>
  <w:style w:type="paragraph" w:customStyle="1" w:styleId="5f1">
    <w:name w:val="Стиль №5"/>
    <w:basedOn w:val="af6"/>
    <w:link w:val="5f2"/>
    <w:rsid w:val="00D93B3D"/>
    <w:pPr>
      <w:ind w:firstLine="0"/>
      <w:jc w:val="center"/>
    </w:pPr>
    <w:rPr>
      <w:rFonts w:ascii="Times New Roman" w:hAnsi="Times New Roman" w:cs="Arial"/>
      <w:szCs w:val="20"/>
      <w:lang w:val="ru-RU" w:eastAsia="ru-RU" w:bidi="ar-SA"/>
    </w:rPr>
  </w:style>
  <w:style w:type="character" w:customStyle="1" w:styleId="5f2">
    <w:name w:val="Стиль №5 Знак"/>
    <w:link w:val="5f1"/>
    <w:rsid w:val="00D93B3D"/>
    <w:rPr>
      <w:rFonts w:ascii="Times New Roman" w:eastAsia="Times New Roman" w:hAnsi="Times New Roman" w:cs="Arial"/>
      <w:sz w:val="24"/>
      <w:szCs w:val="20"/>
      <w:lang w:val="ru-RU" w:eastAsia="ru-RU" w:bidi="ar-SA"/>
    </w:rPr>
  </w:style>
  <w:style w:type="paragraph" w:customStyle="1" w:styleId="4f0">
    <w:name w:val="Стиль №4"/>
    <w:basedOn w:val="afffc"/>
    <w:link w:val="4f1"/>
    <w:autoRedefine/>
    <w:rsid w:val="00D93B3D"/>
    <w:pPr>
      <w:keepNext/>
      <w:suppressAutoHyphens w:val="0"/>
      <w:spacing w:before="120" w:after="240" w:line="360" w:lineRule="auto"/>
      <w:jc w:val="both"/>
    </w:pPr>
    <w:rPr>
      <w:rFonts w:eastAsia="Calibri"/>
      <w:color w:val="auto"/>
      <w:szCs w:val="22"/>
    </w:rPr>
  </w:style>
  <w:style w:type="character" w:customStyle="1" w:styleId="4f1">
    <w:name w:val="Стиль №4 Знак"/>
    <w:link w:val="4f0"/>
    <w:rsid w:val="00D93B3D"/>
    <w:rPr>
      <w:rFonts w:ascii="Arial" w:eastAsia="Calibri" w:hAnsi="Arial" w:cs="Times New Roman"/>
      <w:b/>
      <w:bCs/>
      <w:sz w:val="24"/>
      <w:lang w:val="ru-RU" w:bidi="ar-SA"/>
    </w:rPr>
  </w:style>
  <w:style w:type="paragraph" w:customStyle="1" w:styleId="8b">
    <w:name w:val="Стиль №8"/>
    <w:basedOn w:val="32"/>
    <w:next w:val="af6"/>
    <w:link w:val="8c"/>
    <w:rsid w:val="00D93B3D"/>
    <w:pPr>
      <w:keepLines/>
      <w:numPr>
        <w:ilvl w:val="0"/>
        <w:numId w:val="0"/>
      </w:numPr>
      <w:suppressAutoHyphens w:val="0"/>
      <w:spacing w:before="0" w:after="0" w:line="360" w:lineRule="auto"/>
    </w:pPr>
    <w:rPr>
      <w:rFonts w:ascii="Times New Roman" w:hAnsi="Times New Roman" w:cs="Times New Roman"/>
      <w:i w:val="0"/>
      <w:iCs w:val="0"/>
      <w:sz w:val="24"/>
      <w:szCs w:val="24"/>
      <w:lang w:eastAsia="ru-RU" w:bidi="ar-SA"/>
    </w:rPr>
  </w:style>
  <w:style w:type="character" w:customStyle="1" w:styleId="8c">
    <w:name w:val="Стиль №8 Знак"/>
    <w:link w:val="8b"/>
    <w:rsid w:val="00D93B3D"/>
    <w:rPr>
      <w:rFonts w:ascii="Times New Roman" w:hAnsi="Times New Roman" w:cs="Times New Roman"/>
      <w:b/>
      <w:sz w:val="24"/>
      <w:szCs w:val="24"/>
      <w:lang w:val="ru-RU" w:eastAsia="ru-RU" w:bidi="ar-SA"/>
    </w:rPr>
  </w:style>
  <w:style w:type="paragraph" w:customStyle="1" w:styleId="12f1">
    <w:name w:val="Стиль №12"/>
    <w:basedOn w:val="af6"/>
    <w:link w:val="12f2"/>
    <w:rsid w:val="00D93B3D"/>
    <w:pPr>
      <w:tabs>
        <w:tab w:val="num" w:pos="720"/>
      </w:tabs>
      <w:ind w:left="720" w:firstLine="709"/>
    </w:pPr>
    <w:rPr>
      <w:rFonts w:ascii="Times New Roman" w:eastAsia="Calibri" w:hAnsi="Times New Roman"/>
      <w:i/>
      <w:lang w:val="ru-RU" w:eastAsia="ru-RU" w:bidi="ar-SA"/>
    </w:rPr>
  </w:style>
  <w:style w:type="character" w:customStyle="1" w:styleId="12f2">
    <w:name w:val="Стиль №12 Знак"/>
    <w:link w:val="12f1"/>
    <w:rsid w:val="00D93B3D"/>
    <w:rPr>
      <w:rFonts w:ascii="Times New Roman" w:eastAsia="Calibri" w:hAnsi="Times New Roman" w:cs="Times New Roman"/>
      <w:i/>
      <w:sz w:val="24"/>
      <w:lang w:val="ru-RU" w:eastAsia="ru-RU" w:bidi="ar-SA"/>
    </w:rPr>
  </w:style>
  <w:style w:type="paragraph" w:customStyle="1" w:styleId="11ff1">
    <w:name w:val="Стиль №11"/>
    <w:basedOn w:val="af6"/>
    <w:link w:val="11ff2"/>
    <w:rsid w:val="00D93B3D"/>
    <w:pPr>
      <w:tabs>
        <w:tab w:val="num" w:pos="720"/>
      </w:tabs>
      <w:ind w:left="1287" w:hanging="360"/>
    </w:pPr>
    <w:rPr>
      <w:rFonts w:ascii="Times New Roman" w:eastAsia="Calibri" w:hAnsi="Times New Roman"/>
      <w:lang w:val="ru-RU" w:eastAsia="ru-RU" w:bidi="ar-SA"/>
    </w:rPr>
  </w:style>
  <w:style w:type="character" w:customStyle="1" w:styleId="11ff2">
    <w:name w:val="Стиль №11 Знак"/>
    <w:link w:val="11ff1"/>
    <w:rsid w:val="00D93B3D"/>
    <w:rPr>
      <w:rFonts w:ascii="Times New Roman" w:eastAsia="Calibri" w:hAnsi="Times New Roman" w:cs="Times New Roman"/>
      <w:sz w:val="24"/>
      <w:lang w:val="ru-RU" w:eastAsia="ru-RU" w:bidi="ar-SA"/>
    </w:rPr>
  </w:style>
  <w:style w:type="paragraph" w:customStyle="1" w:styleId="105">
    <w:name w:val="Стиль №10"/>
    <w:basedOn w:val="3ff2"/>
    <w:link w:val="106"/>
    <w:rsid w:val="00D93B3D"/>
    <w:rPr>
      <w:i/>
    </w:rPr>
  </w:style>
  <w:style w:type="character" w:customStyle="1" w:styleId="106">
    <w:name w:val="Стиль №10 Знак"/>
    <w:link w:val="105"/>
    <w:rsid w:val="00D93B3D"/>
    <w:rPr>
      <w:rFonts w:ascii="Arial" w:hAnsi="Arial" w:cs="Arial"/>
      <w:i/>
      <w:sz w:val="24"/>
      <w:szCs w:val="20"/>
      <w:lang w:val="ru-RU" w:eastAsia="ru-RU" w:bidi="ar-SA"/>
    </w:rPr>
  </w:style>
  <w:style w:type="paragraph" w:customStyle="1" w:styleId="98">
    <w:name w:val="Стиль №9"/>
    <w:basedOn w:val="af6"/>
    <w:link w:val="99"/>
    <w:rsid w:val="00D93B3D"/>
    <w:pPr>
      <w:tabs>
        <w:tab w:val="num" w:pos="720"/>
      </w:tabs>
      <w:ind w:left="1287" w:hanging="360"/>
    </w:pPr>
    <w:rPr>
      <w:rFonts w:ascii="Times New Roman" w:eastAsia="Calibri" w:hAnsi="Times New Roman"/>
      <w:lang w:val="ru-RU" w:eastAsia="ru-RU" w:bidi="ar-SA"/>
    </w:rPr>
  </w:style>
  <w:style w:type="character" w:customStyle="1" w:styleId="99">
    <w:name w:val="Стиль №9 Знак"/>
    <w:link w:val="98"/>
    <w:rsid w:val="00D93B3D"/>
    <w:rPr>
      <w:rFonts w:ascii="Times New Roman" w:eastAsia="Calibri" w:hAnsi="Times New Roman" w:cs="Times New Roman"/>
      <w:sz w:val="24"/>
      <w:lang w:val="ru-RU" w:eastAsia="ru-RU" w:bidi="ar-SA"/>
    </w:rPr>
  </w:style>
  <w:style w:type="paragraph" w:customStyle="1" w:styleId="affffffffffff3">
    <w:name w:val="МОЯ ТАБЛИЦА"/>
    <w:basedOn w:val="af6"/>
    <w:link w:val="affffffffffff4"/>
    <w:rsid w:val="00D93B3D"/>
    <w:pPr>
      <w:ind w:firstLine="0"/>
    </w:pPr>
    <w:rPr>
      <w:bCs/>
      <w:szCs w:val="28"/>
      <w:lang w:val="ru-RU" w:eastAsia="ru-RU" w:bidi="ar-SA"/>
    </w:rPr>
  </w:style>
  <w:style w:type="character" w:customStyle="1" w:styleId="affffffffffff4">
    <w:name w:val="МОЯ ТАБЛИЦА Знак"/>
    <w:link w:val="affffffffffff3"/>
    <w:rsid w:val="00D93B3D"/>
    <w:rPr>
      <w:rFonts w:ascii="Arial" w:eastAsia="Times New Roman" w:hAnsi="Arial" w:cs="Times New Roman"/>
      <w:bCs/>
      <w:sz w:val="24"/>
      <w:szCs w:val="28"/>
      <w:lang w:val="ru-RU" w:eastAsia="ru-RU" w:bidi="ar-SA"/>
    </w:rPr>
  </w:style>
  <w:style w:type="paragraph" w:customStyle="1" w:styleId="affffffffffff5">
    <w:name w:val="таблица новая"/>
    <w:basedOn w:val="af6"/>
    <w:link w:val="affffffffffff6"/>
    <w:rsid w:val="00D93B3D"/>
    <w:pPr>
      <w:spacing w:line="240" w:lineRule="auto"/>
      <w:ind w:left="-57" w:right="-57" w:firstLine="0"/>
      <w:jc w:val="center"/>
    </w:pPr>
    <w:rPr>
      <w:sz w:val="20"/>
      <w:szCs w:val="28"/>
      <w:lang w:val="ru-RU" w:eastAsia="ru-RU" w:bidi="ar-SA"/>
    </w:rPr>
  </w:style>
  <w:style w:type="character" w:customStyle="1" w:styleId="affffffffffff6">
    <w:name w:val="таблица новая Знак"/>
    <w:link w:val="affffffffffff5"/>
    <w:rsid w:val="00D93B3D"/>
    <w:rPr>
      <w:rFonts w:ascii="Arial" w:eastAsia="Times New Roman" w:hAnsi="Arial" w:cs="Times New Roman"/>
      <w:sz w:val="20"/>
      <w:szCs w:val="28"/>
      <w:lang w:val="ru-RU" w:eastAsia="ru-RU" w:bidi="ar-SA"/>
    </w:rPr>
  </w:style>
  <w:style w:type="paragraph" w:customStyle="1" w:styleId="affffffffffff7">
    <w:name w:val="текст"/>
    <w:basedOn w:val="af6"/>
    <w:link w:val="affffffffffff8"/>
    <w:rsid w:val="00D93B3D"/>
    <w:pPr>
      <w:ind w:left="102" w:right="50" w:firstLine="851"/>
    </w:pPr>
    <w:rPr>
      <w:rFonts w:cs="Arial"/>
      <w:bCs/>
      <w:szCs w:val="24"/>
      <w:lang w:val="ru-RU" w:eastAsia="ru-RU" w:bidi="ar-SA"/>
    </w:rPr>
  </w:style>
  <w:style w:type="character" w:customStyle="1" w:styleId="affffffffffff8">
    <w:name w:val="текст Знак"/>
    <w:link w:val="affffffffffff7"/>
    <w:rsid w:val="00D93B3D"/>
    <w:rPr>
      <w:rFonts w:ascii="Arial" w:eastAsia="Times New Roman" w:hAnsi="Arial" w:cs="Arial"/>
      <w:bCs/>
      <w:sz w:val="24"/>
      <w:szCs w:val="24"/>
      <w:lang w:val="ru-RU" w:eastAsia="ru-RU" w:bidi="ar-SA"/>
    </w:rPr>
  </w:style>
  <w:style w:type="character" w:customStyle="1" w:styleId="FontStyle47">
    <w:name w:val="Font Style47"/>
    <w:rsid w:val="00D93B3D"/>
    <w:rPr>
      <w:rFonts w:ascii="Times New Roman" w:hAnsi="Times New Roman" w:cs="Times New Roman"/>
      <w:sz w:val="26"/>
      <w:szCs w:val="26"/>
    </w:rPr>
  </w:style>
  <w:style w:type="paragraph" w:customStyle="1" w:styleId="xl63492">
    <w:name w:val="xl63492"/>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3">
    <w:name w:val="xl63493"/>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4">
    <w:name w:val="xl63494"/>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5">
    <w:name w:val="xl63495"/>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6">
    <w:name w:val="xl63496"/>
    <w:basedOn w:val="af6"/>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7">
    <w:name w:val="xl63497"/>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8">
    <w:name w:val="xl63498"/>
    <w:basedOn w:val="af6"/>
    <w:uiPriority w:val="99"/>
    <w:rsid w:val="00D93B3D"/>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9">
    <w:name w:val="xl63499"/>
    <w:basedOn w:val="af6"/>
    <w:uiPriority w:val="99"/>
    <w:rsid w:val="00D93B3D"/>
    <w:pPr>
      <w:pBdr>
        <w:top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0">
    <w:name w:val="xl63500"/>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1">
    <w:name w:val="xl63501"/>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2">
    <w:name w:val="xl63502"/>
    <w:basedOn w:val="af6"/>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3">
    <w:name w:val="xl63503"/>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4">
    <w:name w:val="xl63504"/>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5">
    <w:name w:val="xl63505"/>
    <w:basedOn w:val="af6"/>
    <w:uiPriority w:val="99"/>
    <w:rsid w:val="00D93B3D"/>
    <w:pPr>
      <w:pBdr>
        <w:bottom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6">
    <w:name w:val="xl63506"/>
    <w:basedOn w:val="af6"/>
    <w:uiPriority w:val="99"/>
    <w:rsid w:val="00D93B3D"/>
    <w:pPr>
      <w:pBdr>
        <w:lef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7">
    <w:name w:val="xl63507"/>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8">
    <w:name w:val="xl6350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9">
    <w:name w:val="xl63509"/>
    <w:basedOn w:val="af6"/>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0">
    <w:name w:val="xl63510"/>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1">
    <w:name w:val="xl63511"/>
    <w:basedOn w:val="af6"/>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2">
    <w:name w:val="xl63512"/>
    <w:basedOn w:val="af6"/>
    <w:uiPriority w:val="99"/>
    <w:rsid w:val="00D93B3D"/>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3">
    <w:name w:val="xl63513"/>
    <w:basedOn w:val="af6"/>
    <w:uiPriority w:val="99"/>
    <w:rsid w:val="00D93B3D"/>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4">
    <w:name w:val="xl63514"/>
    <w:basedOn w:val="af6"/>
    <w:uiPriority w:val="99"/>
    <w:rsid w:val="00D93B3D"/>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5">
    <w:name w:val="xl63515"/>
    <w:basedOn w:val="af6"/>
    <w:uiPriority w:val="99"/>
    <w:rsid w:val="00D93B3D"/>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6">
    <w:name w:val="xl63516"/>
    <w:basedOn w:val="af6"/>
    <w:uiPriority w:val="99"/>
    <w:rsid w:val="00D93B3D"/>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7">
    <w:name w:val="xl63517"/>
    <w:basedOn w:val="af6"/>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8">
    <w:name w:val="xl63518"/>
    <w:basedOn w:val="af6"/>
    <w:uiPriority w:val="99"/>
    <w:rsid w:val="00D93B3D"/>
    <w:pPr>
      <w:pBdr>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9">
    <w:name w:val="xl63519"/>
    <w:basedOn w:val="af6"/>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0">
    <w:name w:val="xl63520"/>
    <w:basedOn w:val="af6"/>
    <w:uiPriority w:val="99"/>
    <w:rsid w:val="00D93B3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1">
    <w:name w:val="xl63521"/>
    <w:basedOn w:val="af6"/>
    <w:uiPriority w:val="99"/>
    <w:rsid w:val="00D93B3D"/>
    <w:pPr>
      <w:pBdr>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2">
    <w:name w:val="xl63522"/>
    <w:basedOn w:val="af6"/>
    <w:uiPriority w:val="99"/>
    <w:rsid w:val="00D93B3D"/>
    <w:pP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3">
    <w:name w:val="xl63523"/>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character" w:customStyle="1" w:styleId="-113">
    <w:name w:val="Текст-1 Знак1"/>
    <w:rsid w:val="00D93B3D"/>
    <w:rPr>
      <w:sz w:val="26"/>
      <w:lang w:val="ru-RU" w:eastAsia="ru-RU" w:bidi="ar-SA"/>
    </w:rPr>
  </w:style>
  <w:style w:type="paragraph" w:customStyle="1" w:styleId="12f3">
    <w:name w:val="ТАБ 12 Текст"/>
    <w:basedOn w:val="af6"/>
    <w:next w:val="-15"/>
    <w:rsid w:val="00D93B3D"/>
    <w:pPr>
      <w:widowControl w:val="0"/>
      <w:suppressAutoHyphens/>
      <w:spacing w:line="240" w:lineRule="auto"/>
      <w:ind w:firstLine="0"/>
      <w:jc w:val="center"/>
    </w:pPr>
    <w:rPr>
      <w:rFonts w:ascii="Times New Roman" w:hAnsi="Times New Roman"/>
      <w:szCs w:val="26"/>
      <w:lang w:val="ru-RU" w:bidi="ar-SA"/>
    </w:rPr>
  </w:style>
  <w:style w:type="paragraph" w:customStyle="1" w:styleId="a8">
    <w:name w:val="ТАБЛ."/>
    <w:basedOn w:val="-15"/>
    <w:next w:val="-15"/>
    <w:link w:val="affffffffffff9"/>
    <w:rsid w:val="00D93B3D"/>
    <w:pPr>
      <w:keepNext w:val="0"/>
      <w:keepLines w:val="0"/>
      <w:numPr>
        <w:numId w:val="42"/>
      </w:numPr>
      <w:suppressLineNumbers w:val="0"/>
      <w:tabs>
        <w:tab w:val="clear" w:pos="540"/>
      </w:tabs>
      <w:suppressAutoHyphens w:val="0"/>
      <w:spacing w:before="0" w:line="360" w:lineRule="auto"/>
      <w:contextualSpacing/>
    </w:pPr>
    <w:rPr>
      <w:rFonts w:ascii="Times New Roman" w:eastAsia="Calibri" w:hAnsi="Times New Roman" w:cs="Times New Roman"/>
      <w:lang w:eastAsia="en-US"/>
    </w:rPr>
  </w:style>
  <w:style w:type="character" w:customStyle="1" w:styleId="affffffffffff9">
    <w:name w:val="ТАБЛ. Знак"/>
    <w:link w:val="a8"/>
    <w:rsid w:val="00D93B3D"/>
    <w:rPr>
      <w:rFonts w:ascii="Times New Roman" w:eastAsia="Calibri" w:hAnsi="Times New Roman"/>
      <w:b/>
      <w:sz w:val="24"/>
      <w:szCs w:val="24"/>
      <w:lang w:eastAsia="en-US"/>
    </w:rPr>
  </w:style>
  <w:style w:type="character" w:customStyle="1" w:styleId="affffffffffc">
    <w:name w:val="ТАБЛ Знак"/>
    <w:link w:val="ac"/>
    <w:rsid w:val="005F34E8"/>
    <w:rPr>
      <w:rFonts w:ascii="Times New Roman" w:eastAsia="Calibri" w:hAnsi="Times New Roman"/>
      <w:b/>
      <w:sz w:val="22"/>
      <w:szCs w:val="24"/>
      <w:lang w:eastAsia="en-US"/>
    </w:rPr>
  </w:style>
  <w:style w:type="paragraph" w:customStyle="1" w:styleId="107">
    <w:name w:val="ТАБ 10 Текст"/>
    <w:basedOn w:val="12f3"/>
    <w:rsid w:val="00D93B3D"/>
    <w:rPr>
      <w:sz w:val="20"/>
    </w:rPr>
  </w:style>
  <w:style w:type="paragraph" w:customStyle="1" w:styleId="-0">
    <w:name w:val="Рис-Т"/>
    <w:basedOn w:val="-15"/>
    <w:qFormat/>
    <w:rsid w:val="005F34E8"/>
    <w:pPr>
      <w:keepNext w:val="0"/>
      <w:keepLines w:val="0"/>
      <w:suppressLineNumbers w:val="0"/>
      <w:tabs>
        <w:tab w:val="clear" w:pos="540"/>
      </w:tabs>
      <w:suppressAutoHyphens w:val="0"/>
      <w:spacing w:before="0"/>
      <w:ind w:left="-709" w:firstLine="0"/>
      <w:contextualSpacing/>
      <w:jc w:val="center"/>
    </w:pPr>
    <w:rPr>
      <w:rFonts w:ascii="Times New Roman" w:eastAsia="Calibri" w:hAnsi="Times New Roman" w:cs="Times New Roman"/>
      <w:b w:val="0"/>
      <w:noProof/>
      <w:lang w:eastAsia="en-US"/>
    </w:rPr>
  </w:style>
  <w:style w:type="paragraph" w:customStyle="1" w:styleId="affffffffffffa">
    <w:name w:val="Текст Табл"/>
    <w:basedOn w:val="af6"/>
    <w:link w:val="affffffffffffb"/>
    <w:rsid w:val="00D93B3D"/>
    <w:pPr>
      <w:keepNext/>
      <w:keepLines/>
      <w:suppressAutoHyphens/>
      <w:autoSpaceDE w:val="0"/>
      <w:autoSpaceDN w:val="0"/>
      <w:adjustRightInd w:val="0"/>
      <w:spacing w:line="240" w:lineRule="auto"/>
      <w:ind w:firstLine="0"/>
      <w:jc w:val="center"/>
    </w:pPr>
    <w:rPr>
      <w:rFonts w:ascii="Times New Roman" w:hAnsi="Times New Roman"/>
      <w:color w:val="000000"/>
      <w:sz w:val="20"/>
      <w:szCs w:val="24"/>
      <w:lang w:val="ru-RU" w:bidi="ar-SA"/>
    </w:rPr>
  </w:style>
  <w:style w:type="character" w:customStyle="1" w:styleId="affffffffffffb">
    <w:name w:val="Текст Табл Знак"/>
    <w:link w:val="affffffffffffa"/>
    <w:rsid w:val="00D93B3D"/>
    <w:rPr>
      <w:rFonts w:ascii="Times New Roman" w:eastAsia="Times New Roman" w:hAnsi="Times New Roman" w:cs="Times New Roman"/>
      <w:color w:val="000000"/>
      <w:sz w:val="20"/>
      <w:szCs w:val="24"/>
      <w:lang w:val="ru-RU" w:bidi="ar-SA"/>
    </w:rPr>
  </w:style>
  <w:style w:type="paragraph" w:customStyle="1" w:styleId="-4">
    <w:name w:val="Текст Табл-"/>
    <w:basedOn w:val="affffffffffffa"/>
    <w:link w:val="-5"/>
    <w:rsid w:val="00D93B3D"/>
    <w:pPr>
      <w:ind w:left="-113" w:right="-113"/>
    </w:pPr>
  </w:style>
  <w:style w:type="character" w:customStyle="1" w:styleId="-5">
    <w:name w:val="Текст Табл- Знак"/>
    <w:link w:val="-4"/>
    <w:rsid w:val="00D93B3D"/>
    <w:rPr>
      <w:rFonts w:ascii="Times New Roman" w:eastAsia="Times New Roman" w:hAnsi="Times New Roman" w:cs="Times New Roman"/>
      <w:color w:val="000000"/>
      <w:sz w:val="20"/>
      <w:szCs w:val="24"/>
      <w:lang w:val="ru-RU" w:bidi="ar-SA"/>
    </w:rPr>
  </w:style>
  <w:style w:type="paragraph" w:customStyle="1" w:styleId="affffffffffffc">
    <w:name w:val="Приложение"/>
    <w:basedOn w:val="af6"/>
    <w:link w:val="affffffffffffd"/>
    <w:rsid w:val="00D93B3D"/>
    <w:pPr>
      <w:spacing w:line="240" w:lineRule="auto"/>
      <w:ind w:firstLine="0"/>
      <w:jc w:val="center"/>
    </w:pPr>
    <w:rPr>
      <w:rFonts w:ascii="Times New Roman" w:hAnsi="Times New Roman"/>
      <w:b/>
      <w:caps/>
      <w:szCs w:val="24"/>
      <w:lang w:val="ru-RU" w:bidi="ar-SA"/>
    </w:rPr>
  </w:style>
  <w:style w:type="character" w:customStyle="1" w:styleId="affffffffffffd">
    <w:name w:val="Приложение Знак"/>
    <w:link w:val="affffffffffffc"/>
    <w:rsid w:val="00D93B3D"/>
    <w:rPr>
      <w:rFonts w:ascii="Times New Roman" w:eastAsia="Times New Roman" w:hAnsi="Times New Roman" w:cs="Times New Roman"/>
      <w:b/>
      <w:caps/>
      <w:sz w:val="24"/>
      <w:szCs w:val="24"/>
      <w:lang w:val="ru-RU" w:bidi="ar-SA"/>
    </w:rPr>
  </w:style>
  <w:style w:type="paragraph" w:customStyle="1" w:styleId="1ffff7">
    <w:name w:val="Подрисуночная надпись Знак Знак1"/>
    <w:basedOn w:val="af6"/>
    <w:link w:val="1ffff8"/>
    <w:autoRedefine/>
    <w:rsid w:val="00D93B3D"/>
    <w:pPr>
      <w:keepNext/>
      <w:tabs>
        <w:tab w:val="num" w:pos="-3"/>
        <w:tab w:val="left" w:pos="851"/>
      </w:tabs>
      <w:suppressAutoHyphens/>
      <w:spacing w:line="240" w:lineRule="auto"/>
      <w:ind w:left="630" w:hanging="630"/>
      <w:jc w:val="center"/>
    </w:pPr>
    <w:rPr>
      <w:rFonts w:ascii="Times New Roman" w:eastAsia="Calibri" w:hAnsi="Times New Roman"/>
      <w:b/>
      <w:bCs/>
      <w:szCs w:val="24"/>
      <w:lang w:val="ru-RU" w:bidi="ar-SA"/>
    </w:rPr>
  </w:style>
  <w:style w:type="character" w:customStyle="1" w:styleId="1ffff8">
    <w:name w:val="Подрисуночная надпись Знак Знак1 Знак"/>
    <w:link w:val="1ffff7"/>
    <w:rsid w:val="00D93B3D"/>
    <w:rPr>
      <w:rFonts w:ascii="Times New Roman" w:eastAsia="Calibri" w:hAnsi="Times New Roman" w:cs="Times New Roman"/>
      <w:b/>
      <w:bCs/>
      <w:sz w:val="24"/>
      <w:szCs w:val="24"/>
      <w:lang w:val="ru-RU" w:bidi="ar-SA"/>
    </w:rPr>
  </w:style>
  <w:style w:type="paragraph" w:customStyle="1" w:styleId="-1">
    <w:name w:val="Список-1"/>
    <w:basedOn w:val="affffffffff0"/>
    <w:link w:val="-1d"/>
    <w:rsid w:val="00D93B3D"/>
    <w:pPr>
      <w:keepNext w:val="0"/>
      <w:keepLines w:val="0"/>
      <w:widowControl w:val="0"/>
      <w:numPr>
        <w:numId w:val="41"/>
      </w:numPr>
      <w:tabs>
        <w:tab w:val="num" w:pos="851"/>
      </w:tabs>
      <w:spacing w:before="120" w:after="120" w:line="240" w:lineRule="auto"/>
      <w:ind w:left="567" w:right="57" w:firstLine="0"/>
    </w:pPr>
    <w:rPr>
      <w:sz w:val="24"/>
      <w:lang w:eastAsia="en-US"/>
    </w:rPr>
  </w:style>
  <w:style w:type="character" w:customStyle="1" w:styleId="-1d">
    <w:name w:val="Список-1 Знак"/>
    <w:link w:val="-1"/>
    <w:rsid w:val="00D93B3D"/>
    <w:rPr>
      <w:rFonts w:ascii="Times New Roman" w:hAnsi="Times New Roman"/>
      <w:sz w:val="24"/>
      <w:lang w:eastAsia="en-US"/>
    </w:rPr>
  </w:style>
  <w:style w:type="paragraph" w:customStyle="1" w:styleId="-2">
    <w:name w:val="Список-2"/>
    <w:basedOn w:val="-1"/>
    <w:link w:val="-25"/>
    <w:rsid w:val="00D93B3D"/>
    <w:pPr>
      <w:numPr>
        <w:numId w:val="43"/>
      </w:numPr>
      <w:tabs>
        <w:tab w:val="num" w:pos="1134"/>
        <w:tab w:val="num" w:pos="1440"/>
      </w:tabs>
    </w:pPr>
    <w:rPr>
      <w:lang w:val="x-none" w:eastAsia="x-none"/>
    </w:rPr>
  </w:style>
  <w:style w:type="character" w:customStyle="1" w:styleId="-25">
    <w:name w:val="Список-2 Знак"/>
    <w:link w:val="-2"/>
    <w:rsid w:val="00D93B3D"/>
    <w:rPr>
      <w:rFonts w:ascii="Times New Roman" w:hAnsi="Times New Roman"/>
      <w:sz w:val="24"/>
      <w:lang w:val="x-none" w:eastAsia="x-none"/>
    </w:rPr>
  </w:style>
  <w:style w:type="character" w:customStyle="1" w:styleId="ConsPlusCell0">
    <w:name w:val="ConsPlusCell Знак"/>
    <w:link w:val="ConsPlusCell"/>
    <w:rsid w:val="00D93B3D"/>
    <w:rPr>
      <w:rFonts w:ascii="Arial" w:hAnsi="Arial" w:cs="Arial"/>
      <w:lang w:eastAsia="ru-RU"/>
    </w:rPr>
  </w:style>
  <w:style w:type="paragraph" w:customStyle="1" w:styleId="-40">
    <w:name w:val="Заголовок-4"/>
    <w:basedOn w:val="32"/>
    <w:link w:val="-41"/>
    <w:rsid w:val="00D93B3D"/>
    <w:pPr>
      <w:numPr>
        <w:ilvl w:val="0"/>
        <w:numId w:val="0"/>
      </w:numPr>
      <w:tabs>
        <w:tab w:val="num" w:pos="864"/>
      </w:tabs>
      <w:suppressAutoHyphens w:val="0"/>
      <w:spacing w:before="0" w:line="360" w:lineRule="auto"/>
      <w:ind w:left="864" w:right="-108" w:hanging="864"/>
    </w:pPr>
    <w:rPr>
      <w:rFonts w:ascii="Times New Roman" w:eastAsia="TimesNewRomanPSMT" w:hAnsi="Times New Roman" w:cs="Times New Roman"/>
      <w:iCs w:val="0"/>
      <w:lang w:bidi="ar-SA"/>
    </w:rPr>
  </w:style>
  <w:style w:type="character" w:customStyle="1" w:styleId="-41">
    <w:name w:val="Заголовок-4 Знак"/>
    <w:link w:val="-40"/>
    <w:rsid w:val="00D93B3D"/>
    <w:rPr>
      <w:rFonts w:ascii="Times New Roman" w:eastAsia="TimesNewRomanPSMT" w:hAnsi="Times New Roman" w:cs="Times New Roman"/>
      <w:b/>
      <w:i/>
      <w:sz w:val="26"/>
      <w:szCs w:val="26"/>
      <w:lang w:val="ru-RU" w:bidi="ar-SA"/>
    </w:rPr>
  </w:style>
  <w:style w:type="character" w:customStyle="1" w:styleId="affffffffffffe">
    <w:name w:val="Рисунок Знак"/>
    <w:link w:val="afffffffffffff"/>
    <w:locked/>
    <w:rsid w:val="00D93B3D"/>
    <w:rPr>
      <w:b/>
      <w:bCs/>
      <w:i/>
      <w:sz w:val="24"/>
    </w:rPr>
  </w:style>
  <w:style w:type="paragraph" w:customStyle="1" w:styleId="afffffffffffff">
    <w:name w:val="Рисунок"/>
    <w:basedOn w:val="afffff"/>
    <w:link w:val="affffffffffffe"/>
    <w:rsid w:val="00D93B3D"/>
    <w:pPr>
      <w:spacing w:after="120" w:line="240" w:lineRule="auto"/>
      <w:ind w:firstLine="0"/>
      <w:jc w:val="center"/>
    </w:pPr>
    <w:rPr>
      <w:rFonts w:ascii="Cambria" w:hAnsi="Cambria"/>
      <w:b/>
      <w:bCs/>
      <w:i/>
    </w:rPr>
  </w:style>
  <w:style w:type="paragraph" w:customStyle="1" w:styleId="afffffffffffff0">
    <w:name w:val="Рисунок Знак Знак"/>
    <w:basedOn w:val="afffff"/>
    <w:link w:val="afffffffffffff1"/>
    <w:rsid w:val="00D93B3D"/>
    <w:pPr>
      <w:spacing w:after="120" w:line="240" w:lineRule="auto"/>
      <w:ind w:firstLine="0"/>
      <w:jc w:val="center"/>
    </w:pPr>
    <w:rPr>
      <w:rFonts w:ascii="Times New Roman" w:hAnsi="Times New Roman"/>
      <w:b/>
      <w:bCs/>
      <w:i/>
      <w:szCs w:val="24"/>
    </w:rPr>
  </w:style>
  <w:style w:type="character" w:customStyle="1" w:styleId="afffffffffffff1">
    <w:name w:val="Рисунок Знак Знак Знак"/>
    <w:link w:val="afffffffffffff0"/>
    <w:rsid w:val="00D93B3D"/>
    <w:rPr>
      <w:rFonts w:ascii="Times New Roman" w:eastAsia="Times New Roman" w:hAnsi="Times New Roman" w:cs="Times New Roman"/>
      <w:b/>
      <w:bCs/>
      <w:i/>
      <w:sz w:val="24"/>
      <w:szCs w:val="24"/>
      <w:lang w:val="ru-RU" w:bidi="ar-SA"/>
    </w:rPr>
  </w:style>
  <w:style w:type="paragraph" w:customStyle="1" w:styleId="afffffffffffff2">
    <w:name w:val="абзац"/>
    <w:basedOn w:val="af6"/>
    <w:link w:val="1ffff9"/>
    <w:rsid w:val="00D93B3D"/>
    <w:pPr>
      <w:ind w:firstLine="851"/>
    </w:pPr>
    <w:rPr>
      <w:rFonts w:ascii="Times New Roman" w:hAnsi="Times New Roman"/>
      <w:szCs w:val="20"/>
      <w:lang w:val="ru-RU" w:bidi="ar-SA"/>
    </w:rPr>
  </w:style>
  <w:style w:type="character" w:customStyle="1" w:styleId="1ffff9">
    <w:name w:val="абзац Знак1"/>
    <w:link w:val="afffffffffffff2"/>
    <w:rsid w:val="00D93B3D"/>
    <w:rPr>
      <w:rFonts w:ascii="Times New Roman" w:eastAsia="Times New Roman" w:hAnsi="Times New Roman" w:cs="Times New Roman"/>
      <w:sz w:val="24"/>
      <w:szCs w:val="20"/>
      <w:lang w:val="ru-RU" w:bidi="ar-SA"/>
    </w:rPr>
  </w:style>
  <w:style w:type="paragraph" w:customStyle="1" w:styleId="afffffffffffff3">
    <w:name w:val="в табл"/>
    <w:basedOn w:val="af6"/>
    <w:next w:val="afffffffffffff2"/>
    <w:link w:val="afffffffffffff4"/>
    <w:rsid w:val="00D93B3D"/>
    <w:pPr>
      <w:keepNext/>
      <w:spacing w:line="240" w:lineRule="auto"/>
      <w:ind w:firstLine="0"/>
      <w:jc w:val="left"/>
    </w:pPr>
    <w:rPr>
      <w:rFonts w:ascii="Times New Roman" w:hAnsi="Times New Roman"/>
      <w:szCs w:val="20"/>
      <w:lang w:val="ru-RU" w:bidi="ar-SA"/>
    </w:rPr>
  </w:style>
  <w:style w:type="character" w:customStyle="1" w:styleId="afffffffffffff4">
    <w:name w:val="в табл Знак"/>
    <w:link w:val="afffffffffffff3"/>
    <w:rsid w:val="00D93B3D"/>
    <w:rPr>
      <w:rFonts w:ascii="Times New Roman" w:eastAsia="Times New Roman" w:hAnsi="Times New Roman" w:cs="Times New Roman"/>
      <w:sz w:val="24"/>
      <w:szCs w:val="20"/>
      <w:lang w:val="ru-RU" w:bidi="ar-SA"/>
    </w:rPr>
  </w:style>
  <w:style w:type="paragraph" w:customStyle="1" w:styleId="afffffffffffff5">
    <w:name w:val="Жирный текст"/>
    <w:basedOn w:val="affffffffffa"/>
    <w:link w:val="afffffffffffff6"/>
    <w:rsid w:val="00D93B3D"/>
    <w:rPr>
      <w:b/>
    </w:rPr>
  </w:style>
  <w:style w:type="character" w:customStyle="1" w:styleId="afffffffffffff6">
    <w:name w:val="Жирный текст Знак"/>
    <w:link w:val="afffffffffffff5"/>
    <w:rsid w:val="00D93B3D"/>
    <w:rPr>
      <w:rFonts w:ascii="Times New Roman" w:eastAsia="Calibri" w:hAnsi="Times New Roman" w:cs="Times New Roman"/>
      <w:b/>
      <w:sz w:val="24"/>
      <w:szCs w:val="24"/>
      <w:lang w:val="ru-RU" w:bidi="ar-SA"/>
    </w:rPr>
  </w:style>
  <w:style w:type="character" w:customStyle="1" w:styleId="FontStyle624">
    <w:name w:val="Font Style624"/>
    <w:uiPriority w:val="99"/>
    <w:rsid w:val="00D93B3D"/>
    <w:rPr>
      <w:rFonts w:ascii="Times New Roman" w:hAnsi="Times New Roman" w:cs="Times New Roman"/>
      <w:sz w:val="26"/>
      <w:szCs w:val="26"/>
    </w:rPr>
  </w:style>
  <w:style w:type="character" w:customStyle="1" w:styleId="FontStyle621">
    <w:name w:val="Font Style621"/>
    <w:uiPriority w:val="99"/>
    <w:rsid w:val="00D93B3D"/>
    <w:rPr>
      <w:rFonts w:ascii="Times New Roman" w:hAnsi="Times New Roman" w:cs="Times New Roman"/>
      <w:sz w:val="22"/>
      <w:szCs w:val="22"/>
    </w:rPr>
  </w:style>
  <w:style w:type="paragraph" w:customStyle="1" w:styleId="afffffffffffff7">
    <w:name w:val="Заг. без №"/>
    <w:basedOn w:val="affffffffffa"/>
    <w:next w:val="affffffffffa"/>
    <w:link w:val="afffffffffffff8"/>
    <w:rsid w:val="00D93B3D"/>
    <w:pPr>
      <w:ind w:firstLine="0"/>
      <w:jc w:val="left"/>
    </w:pPr>
    <w:rPr>
      <w:b/>
      <w:i/>
    </w:rPr>
  </w:style>
  <w:style w:type="character" w:customStyle="1" w:styleId="afffffffffffff8">
    <w:name w:val="Заг. без № Знак"/>
    <w:link w:val="afffffffffffff7"/>
    <w:rsid w:val="00D93B3D"/>
    <w:rPr>
      <w:rFonts w:ascii="Times New Roman" w:eastAsia="Calibri" w:hAnsi="Times New Roman" w:cs="Times New Roman"/>
      <w:b/>
      <w:i/>
      <w:sz w:val="24"/>
      <w:szCs w:val="24"/>
      <w:lang w:val="ru-RU" w:bidi="ar-SA"/>
    </w:rPr>
  </w:style>
  <w:style w:type="paragraph" w:customStyle="1" w:styleId="a5">
    <w:name w:val="Нумерация М"/>
    <w:basedOn w:val="afffffffffffff7"/>
    <w:link w:val="afffffffffffff9"/>
    <w:rsid w:val="00D93B3D"/>
    <w:pPr>
      <w:numPr>
        <w:numId w:val="44"/>
      </w:numPr>
    </w:pPr>
  </w:style>
  <w:style w:type="character" w:customStyle="1" w:styleId="afffffffffffff9">
    <w:name w:val="Нумерация М Знак"/>
    <w:link w:val="a5"/>
    <w:rsid w:val="00D93B3D"/>
    <w:rPr>
      <w:rFonts w:ascii="Times New Roman" w:eastAsia="Calibri" w:hAnsi="Times New Roman"/>
      <w:b/>
      <w:i/>
      <w:sz w:val="24"/>
      <w:szCs w:val="24"/>
    </w:rPr>
  </w:style>
  <w:style w:type="character" w:customStyle="1" w:styleId="FontStyle644">
    <w:name w:val="Font Style644"/>
    <w:uiPriority w:val="99"/>
    <w:rsid w:val="00D93B3D"/>
    <w:rPr>
      <w:rFonts w:ascii="Times New Roman" w:hAnsi="Times New Roman" w:cs="Times New Roman"/>
      <w:sz w:val="26"/>
      <w:szCs w:val="26"/>
    </w:rPr>
  </w:style>
  <w:style w:type="character" w:customStyle="1" w:styleId="FontStyle638">
    <w:name w:val="Font Style638"/>
    <w:uiPriority w:val="99"/>
    <w:rsid w:val="00D93B3D"/>
    <w:rPr>
      <w:rFonts w:ascii="Times New Roman" w:hAnsi="Times New Roman" w:cs="Times New Roman"/>
      <w:sz w:val="18"/>
      <w:szCs w:val="18"/>
    </w:rPr>
  </w:style>
  <w:style w:type="character" w:customStyle="1" w:styleId="FontStyle640">
    <w:name w:val="Font Style640"/>
    <w:uiPriority w:val="99"/>
    <w:rsid w:val="00D93B3D"/>
    <w:rPr>
      <w:rFonts w:ascii="Times New Roman" w:hAnsi="Times New Roman" w:cs="Times New Roman"/>
      <w:sz w:val="22"/>
      <w:szCs w:val="22"/>
    </w:rPr>
  </w:style>
  <w:style w:type="paragraph" w:customStyle="1" w:styleId="4f2">
    <w:name w:val="Стиль4"/>
    <w:basedOn w:val="ConsPlusCell"/>
    <w:link w:val="4f3"/>
    <w:rsid w:val="00D93B3D"/>
    <w:pPr>
      <w:widowControl/>
      <w:numPr>
        <w:ilvl w:val="3"/>
      </w:numPr>
      <w:tabs>
        <w:tab w:val="num" w:pos="864"/>
      </w:tabs>
      <w:suppressAutoHyphens/>
      <w:autoSpaceDN/>
      <w:adjustRightInd/>
      <w:spacing w:before="240" w:after="120" w:line="360" w:lineRule="auto"/>
      <w:ind w:left="862" w:hanging="862"/>
    </w:pPr>
    <w:rPr>
      <w:rFonts w:ascii="Times New Roman" w:eastAsia="Calibri" w:hAnsi="Times New Roman" w:cs="Times New Roman"/>
      <w:kern w:val="1"/>
      <w:sz w:val="24"/>
      <w:szCs w:val="24"/>
      <w:lang w:val="ru-RU" w:eastAsia="ar-SA" w:bidi="ar-SA"/>
    </w:rPr>
  </w:style>
  <w:style w:type="character" w:customStyle="1" w:styleId="4f3">
    <w:name w:val="Стиль4 Знак"/>
    <w:link w:val="4f2"/>
    <w:rsid w:val="00D93B3D"/>
    <w:rPr>
      <w:rFonts w:ascii="Times New Roman" w:eastAsia="Calibri" w:hAnsi="Times New Roman" w:cs="Times New Roman"/>
      <w:kern w:val="1"/>
      <w:sz w:val="24"/>
      <w:szCs w:val="24"/>
      <w:lang w:val="ru-RU" w:eastAsia="ar-SA" w:bidi="ar-SA"/>
    </w:rPr>
  </w:style>
  <w:style w:type="paragraph" w:customStyle="1" w:styleId="100">
    <w:name w:val="Список 10"/>
    <w:basedOn w:val="-15"/>
    <w:link w:val="108"/>
    <w:rsid w:val="00D93B3D"/>
    <w:pPr>
      <w:keepNext w:val="0"/>
      <w:keepLines w:val="0"/>
      <w:numPr>
        <w:numId w:val="45"/>
      </w:numPr>
      <w:suppressLineNumbers w:val="0"/>
      <w:tabs>
        <w:tab w:val="clear" w:pos="540"/>
      </w:tabs>
      <w:suppressAutoHyphens w:val="0"/>
      <w:spacing w:before="0" w:line="360" w:lineRule="auto"/>
      <w:contextualSpacing/>
      <w:jc w:val="both"/>
    </w:pPr>
    <w:rPr>
      <w:rFonts w:ascii="Times New Roman" w:eastAsia="Calibri" w:hAnsi="Times New Roman" w:cs="Times New Roman"/>
      <w:b w:val="0"/>
      <w:lang w:eastAsia="en-US"/>
    </w:rPr>
  </w:style>
  <w:style w:type="character" w:customStyle="1" w:styleId="108">
    <w:name w:val="Список 10 Знак"/>
    <w:link w:val="100"/>
    <w:rsid w:val="00D93B3D"/>
    <w:rPr>
      <w:rFonts w:ascii="Times New Roman" w:eastAsia="Calibri" w:hAnsi="Times New Roman"/>
      <w:sz w:val="24"/>
      <w:szCs w:val="24"/>
      <w:lang w:eastAsia="en-US"/>
    </w:rPr>
  </w:style>
  <w:style w:type="paragraph" w:customStyle="1" w:styleId="12-">
    <w:name w:val="ТАБ 12-Заг."/>
    <w:basedOn w:val="12f3"/>
    <w:qFormat/>
    <w:rsid w:val="005F34E8"/>
    <w:pPr>
      <w:suppressAutoHyphens w:val="0"/>
    </w:pPr>
    <w:rPr>
      <w:b/>
    </w:rPr>
  </w:style>
  <w:style w:type="paragraph" w:customStyle="1" w:styleId="10-">
    <w:name w:val="ТАБ 10-Заг."/>
    <w:basedOn w:val="12-"/>
    <w:qFormat/>
    <w:rsid w:val="005F34E8"/>
    <w:rPr>
      <w:sz w:val="20"/>
    </w:rPr>
  </w:style>
  <w:style w:type="character" w:customStyle="1" w:styleId="FontStyle505">
    <w:name w:val="Font Style505"/>
    <w:uiPriority w:val="99"/>
    <w:rsid w:val="00D93B3D"/>
    <w:rPr>
      <w:rFonts w:ascii="Times New Roman" w:hAnsi="Times New Roman" w:cs="Times New Roman"/>
      <w:sz w:val="26"/>
      <w:szCs w:val="26"/>
    </w:rPr>
  </w:style>
  <w:style w:type="character" w:customStyle="1" w:styleId="FontStyle515">
    <w:name w:val="Font Style515"/>
    <w:uiPriority w:val="99"/>
    <w:rsid w:val="00D93B3D"/>
    <w:rPr>
      <w:rFonts w:ascii="Times New Roman" w:hAnsi="Times New Roman" w:cs="Times New Roman"/>
      <w:sz w:val="26"/>
      <w:szCs w:val="26"/>
    </w:rPr>
  </w:style>
  <w:style w:type="character" w:customStyle="1" w:styleId="afffffffffffffa">
    <w:name w:val="номер страницы"/>
    <w:rsid w:val="00D93B3D"/>
  </w:style>
  <w:style w:type="paragraph" w:customStyle="1" w:styleId="3ff4">
    <w:name w:val="çàãîëîâîê 3"/>
    <w:basedOn w:val="af6"/>
    <w:next w:val="af6"/>
    <w:rsid w:val="00D93B3D"/>
    <w:pPr>
      <w:keepNext/>
      <w:widowControl w:val="0"/>
      <w:autoSpaceDE w:val="0"/>
      <w:autoSpaceDN w:val="0"/>
      <w:adjustRightInd w:val="0"/>
      <w:spacing w:line="240" w:lineRule="auto"/>
      <w:ind w:right="-108" w:firstLine="0"/>
      <w:jc w:val="center"/>
    </w:pPr>
    <w:rPr>
      <w:rFonts w:ascii="Times New Roman" w:hAnsi="Times New Roman"/>
      <w:b/>
      <w:bCs/>
      <w:sz w:val="28"/>
      <w:szCs w:val="28"/>
      <w:lang w:val="ru-RU" w:bidi="ar-SA"/>
    </w:rPr>
  </w:style>
  <w:style w:type="paragraph" w:customStyle="1" w:styleId="1ffffa">
    <w:name w:val="Стиль Оглавление 1 + По левому краю"/>
    <w:basedOn w:val="1f5"/>
    <w:rsid w:val="00D93B3D"/>
    <w:pPr>
      <w:tabs>
        <w:tab w:val="clear" w:pos="440"/>
        <w:tab w:val="right" w:pos="284"/>
        <w:tab w:val="right" w:leader="dot" w:pos="851"/>
        <w:tab w:val="left" w:leader="dot" w:pos="9214"/>
      </w:tabs>
      <w:ind w:right="-1" w:firstLine="0"/>
      <w:jc w:val="left"/>
    </w:pPr>
    <w:rPr>
      <w:rFonts w:ascii="Times New Roman" w:hAnsi="Times New Roman" w:cs="Times New Roman"/>
      <w:b/>
      <w:bCs w:val="0"/>
      <w:iCs w:val="0"/>
      <w:sz w:val="22"/>
      <w:szCs w:val="20"/>
    </w:rPr>
  </w:style>
  <w:style w:type="character" w:customStyle="1" w:styleId="FontStyle68">
    <w:name w:val="Font Style68"/>
    <w:uiPriority w:val="99"/>
    <w:rsid w:val="00D93B3D"/>
    <w:rPr>
      <w:rFonts w:ascii="Times New Roman" w:hAnsi="Times New Roman" w:cs="Times New Roman"/>
      <w:sz w:val="22"/>
      <w:szCs w:val="22"/>
    </w:rPr>
  </w:style>
  <w:style w:type="character" w:customStyle="1" w:styleId="FontStyle70">
    <w:name w:val="Font Style70"/>
    <w:uiPriority w:val="99"/>
    <w:rsid w:val="00D93B3D"/>
    <w:rPr>
      <w:rFonts w:ascii="Times New Roman" w:hAnsi="Times New Roman" w:cs="Times New Roman"/>
      <w:b/>
      <w:bCs/>
      <w:sz w:val="20"/>
      <w:szCs w:val="20"/>
    </w:rPr>
  </w:style>
  <w:style w:type="paragraph" w:customStyle="1" w:styleId="4f4">
    <w:name w:val="заголовок 4"/>
    <w:basedOn w:val="af6"/>
    <w:next w:val="af6"/>
    <w:rsid w:val="00D93B3D"/>
    <w:pPr>
      <w:keepNext/>
      <w:spacing w:before="240" w:after="60" w:line="240" w:lineRule="auto"/>
      <w:ind w:firstLine="0"/>
    </w:pPr>
    <w:rPr>
      <w:b/>
      <w:szCs w:val="20"/>
      <w:lang w:bidi="ar-SA"/>
    </w:rPr>
  </w:style>
  <w:style w:type="paragraph" w:customStyle="1" w:styleId="5f3">
    <w:name w:val="заголовок 5"/>
    <w:basedOn w:val="af6"/>
    <w:next w:val="af6"/>
    <w:rsid w:val="00D93B3D"/>
    <w:pPr>
      <w:spacing w:before="240" w:after="60" w:line="240" w:lineRule="auto"/>
      <w:ind w:firstLine="0"/>
    </w:pPr>
    <w:rPr>
      <w:szCs w:val="20"/>
      <w:lang w:bidi="ar-SA"/>
    </w:rPr>
  </w:style>
  <w:style w:type="paragraph" w:customStyle="1" w:styleId="6c">
    <w:name w:val="заголовок 6"/>
    <w:basedOn w:val="af6"/>
    <w:next w:val="af6"/>
    <w:rsid w:val="00D93B3D"/>
    <w:pPr>
      <w:spacing w:before="240" w:after="60" w:line="240" w:lineRule="auto"/>
      <w:ind w:firstLine="0"/>
    </w:pPr>
    <w:rPr>
      <w:rFonts w:ascii="Times New Roman" w:hAnsi="Times New Roman"/>
      <w:i/>
      <w:szCs w:val="20"/>
      <w:lang w:bidi="ar-SA"/>
    </w:rPr>
  </w:style>
  <w:style w:type="paragraph" w:customStyle="1" w:styleId="-26">
    <w:name w:val="Рис.-2"/>
    <w:rsid w:val="00D93B3D"/>
    <w:pPr>
      <w:ind w:left="717" w:hanging="360"/>
      <w:contextualSpacing/>
    </w:pPr>
    <w:rPr>
      <w:rFonts w:ascii="Calibri" w:eastAsia="Calibri" w:hAnsi="Calibri"/>
      <w:lang w:eastAsia="en-US"/>
    </w:rPr>
  </w:style>
  <w:style w:type="paragraph" w:customStyle="1" w:styleId="-27">
    <w:name w:val="Табл.-2"/>
    <w:basedOn w:val="ac"/>
    <w:rsid w:val="00D93B3D"/>
    <w:pPr>
      <w:numPr>
        <w:numId w:val="0"/>
      </w:numPr>
    </w:pPr>
  </w:style>
  <w:style w:type="paragraph" w:customStyle="1" w:styleId="Style171">
    <w:name w:val="Style171"/>
    <w:basedOn w:val="af6"/>
    <w:uiPriority w:val="99"/>
    <w:rsid w:val="00D93B3D"/>
    <w:pPr>
      <w:widowControl w:val="0"/>
      <w:autoSpaceDE w:val="0"/>
      <w:autoSpaceDN w:val="0"/>
      <w:adjustRightInd w:val="0"/>
      <w:spacing w:line="490" w:lineRule="exact"/>
      <w:ind w:firstLine="720"/>
    </w:pPr>
    <w:rPr>
      <w:rFonts w:ascii="Arial Narrow" w:hAnsi="Arial Narrow"/>
      <w:szCs w:val="24"/>
      <w:lang w:val="ru-RU" w:bidi="ar-SA"/>
    </w:rPr>
  </w:style>
  <w:style w:type="paragraph" w:customStyle="1" w:styleId="Style53">
    <w:name w:val="Style53"/>
    <w:basedOn w:val="af6"/>
    <w:uiPriority w:val="99"/>
    <w:rsid w:val="00D93B3D"/>
    <w:pPr>
      <w:widowControl w:val="0"/>
      <w:autoSpaceDE w:val="0"/>
      <w:autoSpaceDN w:val="0"/>
      <w:adjustRightInd w:val="0"/>
      <w:spacing w:line="274" w:lineRule="exact"/>
      <w:ind w:firstLine="0"/>
      <w:jc w:val="center"/>
    </w:pPr>
    <w:rPr>
      <w:rFonts w:ascii="Arial Narrow" w:hAnsi="Arial Narrow"/>
      <w:szCs w:val="24"/>
      <w:lang w:val="ru-RU" w:bidi="ar-SA"/>
    </w:rPr>
  </w:style>
  <w:style w:type="paragraph" w:customStyle="1" w:styleId="Style136">
    <w:name w:val="Style136"/>
    <w:basedOn w:val="af6"/>
    <w:uiPriority w:val="99"/>
    <w:rsid w:val="00D93B3D"/>
    <w:pPr>
      <w:widowControl w:val="0"/>
      <w:autoSpaceDE w:val="0"/>
      <w:autoSpaceDN w:val="0"/>
      <w:adjustRightInd w:val="0"/>
      <w:spacing w:line="497" w:lineRule="exact"/>
      <w:ind w:firstLine="706"/>
      <w:jc w:val="left"/>
    </w:pPr>
    <w:rPr>
      <w:rFonts w:ascii="Arial Narrow" w:hAnsi="Arial Narrow"/>
      <w:szCs w:val="24"/>
      <w:lang w:val="ru-RU" w:bidi="ar-SA"/>
    </w:rPr>
  </w:style>
  <w:style w:type="paragraph" w:customStyle="1" w:styleId="Style153">
    <w:name w:val="Style153"/>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89">
    <w:name w:val="Style189"/>
    <w:basedOn w:val="af6"/>
    <w:uiPriority w:val="99"/>
    <w:rsid w:val="00D93B3D"/>
    <w:pPr>
      <w:widowControl w:val="0"/>
      <w:autoSpaceDE w:val="0"/>
      <w:autoSpaceDN w:val="0"/>
      <w:adjustRightInd w:val="0"/>
      <w:spacing w:line="490" w:lineRule="exact"/>
      <w:ind w:firstLine="144"/>
      <w:jc w:val="left"/>
    </w:pPr>
    <w:rPr>
      <w:rFonts w:ascii="Arial Narrow" w:hAnsi="Arial Narrow"/>
      <w:szCs w:val="24"/>
      <w:lang w:val="ru-RU" w:bidi="ar-SA"/>
    </w:rPr>
  </w:style>
  <w:style w:type="character" w:customStyle="1" w:styleId="FontStyle480">
    <w:name w:val="Font Style480"/>
    <w:rsid w:val="00D93B3D"/>
    <w:rPr>
      <w:rFonts w:ascii="Times New Roman" w:hAnsi="Times New Roman" w:cs="Times New Roman" w:hint="default"/>
      <w:sz w:val="26"/>
      <w:szCs w:val="26"/>
    </w:rPr>
  </w:style>
  <w:style w:type="character" w:customStyle="1" w:styleId="FontStyle483">
    <w:name w:val="Font Style483"/>
    <w:uiPriority w:val="99"/>
    <w:rsid w:val="00D93B3D"/>
    <w:rPr>
      <w:rFonts w:ascii="Times New Roman" w:hAnsi="Times New Roman" w:cs="Times New Roman" w:hint="default"/>
      <w:sz w:val="24"/>
      <w:szCs w:val="24"/>
    </w:rPr>
  </w:style>
  <w:style w:type="character" w:customStyle="1" w:styleId="FontStyle534">
    <w:name w:val="Font Style534"/>
    <w:uiPriority w:val="99"/>
    <w:rsid w:val="00D93B3D"/>
    <w:rPr>
      <w:rFonts w:ascii="Times New Roman" w:hAnsi="Times New Roman" w:cs="Times New Roman" w:hint="default"/>
      <w:i/>
      <w:iCs/>
      <w:sz w:val="26"/>
      <w:szCs w:val="26"/>
    </w:rPr>
  </w:style>
  <w:style w:type="paragraph" w:customStyle="1" w:styleId="Style28">
    <w:name w:val="Style28"/>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43">
    <w:name w:val="Style143"/>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255">
    <w:name w:val="Style255"/>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23">
    <w:name w:val="Style123"/>
    <w:basedOn w:val="af6"/>
    <w:uiPriority w:val="99"/>
    <w:rsid w:val="00D93B3D"/>
    <w:pPr>
      <w:widowControl w:val="0"/>
      <w:autoSpaceDE w:val="0"/>
      <w:autoSpaceDN w:val="0"/>
      <w:adjustRightInd w:val="0"/>
      <w:spacing w:line="482" w:lineRule="exact"/>
      <w:ind w:firstLine="720"/>
    </w:pPr>
    <w:rPr>
      <w:rFonts w:ascii="Times New Roman" w:hAnsi="Times New Roman"/>
      <w:szCs w:val="24"/>
      <w:lang w:val="ru-RU" w:bidi="ar-SA"/>
    </w:rPr>
  </w:style>
  <w:style w:type="paragraph" w:customStyle="1" w:styleId="Style125">
    <w:name w:val="Style125"/>
    <w:basedOn w:val="af6"/>
    <w:uiPriority w:val="99"/>
    <w:rsid w:val="00D93B3D"/>
    <w:pPr>
      <w:widowControl w:val="0"/>
      <w:autoSpaceDE w:val="0"/>
      <w:autoSpaceDN w:val="0"/>
      <w:adjustRightInd w:val="0"/>
      <w:spacing w:line="482" w:lineRule="exact"/>
      <w:ind w:firstLine="713"/>
    </w:pPr>
    <w:rPr>
      <w:rFonts w:ascii="Times New Roman" w:hAnsi="Times New Roman"/>
      <w:szCs w:val="24"/>
      <w:lang w:val="ru-RU" w:bidi="ar-SA"/>
    </w:rPr>
  </w:style>
  <w:style w:type="paragraph" w:customStyle="1" w:styleId="Style152">
    <w:name w:val="Style152"/>
    <w:basedOn w:val="af6"/>
    <w:uiPriority w:val="99"/>
    <w:rsid w:val="00D93B3D"/>
    <w:pPr>
      <w:widowControl w:val="0"/>
      <w:autoSpaceDE w:val="0"/>
      <w:autoSpaceDN w:val="0"/>
      <w:adjustRightInd w:val="0"/>
      <w:spacing w:line="511" w:lineRule="exact"/>
      <w:ind w:hanging="1008"/>
      <w:jc w:val="left"/>
    </w:pPr>
    <w:rPr>
      <w:rFonts w:ascii="Times New Roman" w:hAnsi="Times New Roman"/>
      <w:szCs w:val="24"/>
      <w:lang w:val="ru-RU" w:bidi="ar-SA"/>
    </w:rPr>
  </w:style>
  <w:style w:type="paragraph" w:customStyle="1" w:styleId="Style199">
    <w:name w:val="Style199"/>
    <w:basedOn w:val="af6"/>
    <w:uiPriority w:val="99"/>
    <w:rsid w:val="00D93B3D"/>
    <w:pPr>
      <w:widowControl w:val="0"/>
      <w:autoSpaceDE w:val="0"/>
      <w:autoSpaceDN w:val="0"/>
      <w:adjustRightInd w:val="0"/>
      <w:spacing w:line="482" w:lineRule="exact"/>
      <w:ind w:firstLine="720"/>
    </w:pPr>
    <w:rPr>
      <w:rFonts w:ascii="Arial Narrow" w:hAnsi="Arial Narrow"/>
      <w:szCs w:val="24"/>
      <w:lang w:val="ru-RU" w:bidi="ar-SA"/>
    </w:rPr>
  </w:style>
  <w:style w:type="paragraph" w:customStyle="1" w:styleId="Style12">
    <w:name w:val="Style12"/>
    <w:basedOn w:val="af6"/>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47">
    <w:name w:val="Style47"/>
    <w:basedOn w:val="af6"/>
    <w:uiPriority w:val="99"/>
    <w:rsid w:val="00D93B3D"/>
    <w:pPr>
      <w:widowControl w:val="0"/>
      <w:autoSpaceDE w:val="0"/>
      <w:autoSpaceDN w:val="0"/>
      <w:adjustRightInd w:val="0"/>
      <w:spacing w:line="240" w:lineRule="auto"/>
      <w:ind w:firstLine="0"/>
    </w:pPr>
    <w:rPr>
      <w:rFonts w:ascii="Arial Narrow" w:hAnsi="Arial Narrow"/>
      <w:szCs w:val="24"/>
      <w:lang w:val="ru-RU" w:bidi="ar-SA"/>
    </w:rPr>
  </w:style>
  <w:style w:type="paragraph" w:customStyle="1" w:styleId="Style121">
    <w:name w:val="Style121"/>
    <w:basedOn w:val="af6"/>
    <w:uiPriority w:val="99"/>
    <w:rsid w:val="00D93B3D"/>
    <w:pPr>
      <w:widowControl w:val="0"/>
      <w:autoSpaceDE w:val="0"/>
      <w:autoSpaceDN w:val="0"/>
      <w:adjustRightInd w:val="0"/>
      <w:spacing w:line="461" w:lineRule="exact"/>
      <w:ind w:firstLine="0"/>
    </w:pPr>
    <w:rPr>
      <w:rFonts w:ascii="Arial Narrow" w:hAnsi="Arial Narrow"/>
      <w:szCs w:val="24"/>
      <w:lang w:val="ru-RU" w:bidi="ar-SA"/>
    </w:rPr>
  </w:style>
  <w:style w:type="paragraph" w:customStyle="1" w:styleId="Style212">
    <w:name w:val="Style212"/>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character" w:customStyle="1" w:styleId="11ff3">
    <w:name w:val="Знак11"/>
    <w:aliases w:val="Заголовок 2 Знак11,Заголовок 2 Знак Знак1,Знак1 Знак Знак1,Знак1 Знак11,Заголовок 2 Знак2 Знак1,Знак1 Знак Знак Знак11,Заголовок 2 Знак1 Знак Знак Знак1,Заголовок 2 Знак Знак Знак Знак Знак1,Знак1 Знак1 Знак Знак Знак Знак Знак1,Заголовок 22"/>
    <w:rsid w:val="00D93B3D"/>
    <w:rPr>
      <w:b/>
      <w:bCs w:val="0"/>
      <w:kern w:val="28"/>
      <w:sz w:val="24"/>
      <w:szCs w:val="24"/>
      <w:lang w:val="ru-RU" w:eastAsia="ru-RU" w:bidi="ar-SA"/>
    </w:rPr>
  </w:style>
  <w:style w:type="character" w:customStyle="1" w:styleId="FontStyle454">
    <w:name w:val="Font Style454"/>
    <w:uiPriority w:val="99"/>
    <w:rsid w:val="00D93B3D"/>
    <w:rPr>
      <w:rFonts w:ascii="Times New Roman" w:hAnsi="Times New Roman" w:cs="Times New Roman" w:hint="default"/>
      <w:sz w:val="26"/>
      <w:szCs w:val="26"/>
    </w:rPr>
  </w:style>
  <w:style w:type="character" w:customStyle="1" w:styleId="FontStyle442">
    <w:name w:val="Font Style442"/>
    <w:uiPriority w:val="99"/>
    <w:rsid w:val="00D93B3D"/>
    <w:rPr>
      <w:rFonts w:ascii="Times New Roman" w:hAnsi="Times New Roman" w:cs="Times New Roman" w:hint="default"/>
      <w:b/>
      <w:bCs/>
      <w:i/>
      <w:iCs/>
      <w:sz w:val="18"/>
      <w:szCs w:val="18"/>
    </w:rPr>
  </w:style>
  <w:style w:type="character" w:customStyle="1" w:styleId="FontStyle481">
    <w:name w:val="Font Style481"/>
    <w:uiPriority w:val="99"/>
    <w:rsid w:val="00D93B3D"/>
    <w:rPr>
      <w:rFonts w:ascii="Times New Roman" w:hAnsi="Times New Roman" w:cs="Times New Roman" w:hint="default"/>
      <w:b/>
      <w:bCs/>
      <w:i/>
      <w:iCs/>
      <w:sz w:val="22"/>
      <w:szCs w:val="22"/>
    </w:rPr>
  </w:style>
  <w:style w:type="character" w:customStyle="1" w:styleId="FontStyle485">
    <w:name w:val="Font Style485"/>
    <w:uiPriority w:val="99"/>
    <w:rsid w:val="00D93B3D"/>
    <w:rPr>
      <w:rFonts w:ascii="Times New Roman" w:hAnsi="Times New Roman" w:cs="Times New Roman" w:hint="default"/>
      <w:b/>
      <w:bCs/>
      <w:i/>
      <w:iCs/>
      <w:sz w:val="26"/>
      <w:szCs w:val="26"/>
    </w:rPr>
  </w:style>
  <w:style w:type="character" w:customStyle="1" w:styleId="FontStyle540">
    <w:name w:val="Font Style540"/>
    <w:uiPriority w:val="99"/>
    <w:rsid w:val="00D93B3D"/>
    <w:rPr>
      <w:rFonts w:ascii="Georgia" w:hAnsi="Georgia" w:cs="Georgia" w:hint="default"/>
      <w:b/>
      <w:bCs/>
      <w:i/>
      <w:iCs/>
      <w:sz w:val="42"/>
      <w:szCs w:val="42"/>
    </w:rPr>
  </w:style>
  <w:style w:type="character" w:customStyle="1" w:styleId="FontStyle45">
    <w:name w:val="Font Style45"/>
    <w:uiPriority w:val="99"/>
    <w:rsid w:val="00D93B3D"/>
    <w:rPr>
      <w:rFonts w:ascii="Microsoft Sans Serif" w:hAnsi="Microsoft Sans Serif" w:cs="Microsoft Sans Serif"/>
      <w:sz w:val="18"/>
      <w:szCs w:val="18"/>
    </w:rPr>
  </w:style>
  <w:style w:type="paragraph" w:customStyle="1" w:styleId="Style9">
    <w:name w:val="Style9"/>
    <w:basedOn w:val="af6"/>
    <w:uiPriority w:val="99"/>
    <w:rsid w:val="00D93B3D"/>
    <w:pPr>
      <w:widowControl w:val="0"/>
      <w:autoSpaceDE w:val="0"/>
      <w:autoSpaceDN w:val="0"/>
      <w:adjustRightInd w:val="0"/>
      <w:spacing w:line="259" w:lineRule="exact"/>
      <w:ind w:firstLine="0"/>
      <w:jc w:val="left"/>
    </w:pPr>
    <w:rPr>
      <w:rFonts w:ascii="Microsoft Sans Serif" w:hAnsi="Microsoft Sans Serif" w:cs="Microsoft Sans Serif"/>
      <w:szCs w:val="24"/>
      <w:lang w:val="ru-RU" w:bidi="ar-SA"/>
    </w:rPr>
  </w:style>
  <w:style w:type="paragraph" w:customStyle="1" w:styleId="Style36">
    <w:name w:val="Style36"/>
    <w:basedOn w:val="af6"/>
    <w:uiPriority w:val="99"/>
    <w:rsid w:val="00D93B3D"/>
    <w:pPr>
      <w:widowControl w:val="0"/>
      <w:autoSpaceDE w:val="0"/>
      <w:autoSpaceDN w:val="0"/>
      <w:adjustRightInd w:val="0"/>
      <w:spacing w:line="240" w:lineRule="auto"/>
      <w:ind w:firstLine="0"/>
      <w:jc w:val="left"/>
    </w:pPr>
    <w:rPr>
      <w:rFonts w:ascii="Microsoft Sans Serif" w:hAnsi="Microsoft Sans Serif" w:cs="Microsoft Sans Serif"/>
      <w:szCs w:val="24"/>
      <w:lang w:val="ru-RU" w:bidi="ar-SA"/>
    </w:rPr>
  </w:style>
  <w:style w:type="character" w:customStyle="1" w:styleId="FontStyle44">
    <w:name w:val="Font Style44"/>
    <w:uiPriority w:val="99"/>
    <w:rsid w:val="00D93B3D"/>
    <w:rPr>
      <w:rFonts w:ascii="Times New Roman" w:hAnsi="Times New Roman" w:cs="Times New Roman"/>
      <w:b/>
      <w:bCs/>
      <w:spacing w:val="-10"/>
      <w:sz w:val="18"/>
      <w:szCs w:val="18"/>
    </w:rPr>
  </w:style>
  <w:style w:type="character" w:customStyle="1" w:styleId="FontStyle54">
    <w:name w:val="Font Style54"/>
    <w:rsid w:val="00D93B3D"/>
    <w:rPr>
      <w:rFonts w:ascii="Times New Roman" w:hAnsi="Times New Roman" w:cs="Times New Roman"/>
      <w:sz w:val="20"/>
      <w:szCs w:val="20"/>
    </w:rPr>
  </w:style>
  <w:style w:type="paragraph" w:customStyle="1" w:styleId="Style3">
    <w:name w:val="Style3"/>
    <w:basedOn w:val="af6"/>
    <w:rsid w:val="00D93B3D"/>
    <w:pPr>
      <w:widowControl w:val="0"/>
      <w:autoSpaceDE w:val="0"/>
      <w:autoSpaceDN w:val="0"/>
      <w:adjustRightInd w:val="0"/>
      <w:spacing w:line="211" w:lineRule="exact"/>
      <w:ind w:firstLine="278"/>
      <w:jc w:val="left"/>
    </w:pPr>
    <w:rPr>
      <w:rFonts w:ascii="Microsoft Sans Serif" w:hAnsi="Microsoft Sans Serif" w:cs="Microsoft Sans Serif"/>
      <w:szCs w:val="24"/>
      <w:lang w:val="ru-RU" w:bidi="ar-SA"/>
    </w:rPr>
  </w:style>
  <w:style w:type="paragraph" w:customStyle="1" w:styleId="Style10">
    <w:name w:val="Style10"/>
    <w:basedOn w:val="af6"/>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21">
    <w:name w:val="Style21"/>
    <w:basedOn w:val="af6"/>
    <w:uiPriority w:val="99"/>
    <w:rsid w:val="00D93B3D"/>
    <w:pPr>
      <w:widowControl w:val="0"/>
      <w:autoSpaceDE w:val="0"/>
      <w:autoSpaceDN w:val="0"/>
      <w:adjustRightInd w:val="0"/>
      <w:spacing w:line="269" w:lineRule="exact"/>
      <w:ind w:firstLine="86"/>
      <w:jc w:val="left"/>
    </w:pPr>
    <w:rPr>
      <w:rFonts w:ascii="Microsoft Sans Serif" w:hAnsi="Microsoft Sans Serif" w:cs="Microsoft Sans Serif"/>
      <w:szCs w:val="24"/>
      <w:lang w:val="ru-RU" w:bidi="ar-SA"/>
    </w:rPr>
  </w:style>
  <w:style w:type="paragraph" w:customStyle="1" w:styleId="Style31">
    <w:name w:val="Style31"/>
    <w:basedOn w:val="af6"/>
    <w:uiPriority w:val="99"/>
    <w:rsid w:val="00D93B3D"/>
    <w:pPr>
      <w:widowControl w:val="0"/>
      <w:autoSpaceDE w:val="0"/>
      <w:autoSpaceDN w:val="0"/>
      <w:adjustRightInd w:val="0"/>
      <w:spacing w:line="278" w:lineRule="exact"/>
      <w:ind w:firstLine="605"/>
      <w:jc w:val="left"/>
    </w:pPr>
    <w:rPr>
      <w:rFonts w:ascii="Microsoft Sans Serif" w:hAnsi="Microsoft Sans Serif" w:cs="Microsoft Sans Serif"/>
      <w:szCs w:val="24"/>
      <w:lang w:val="ru-RU" w:bidi="ar-SA"/>
    </w:rPr>
  </w:style>
  <w:style w:type="character" w:customStyle="1" w:styleId="FontStyle55">
    <w:name w:val="Font Style55"/>
    <w:uiPriority w:val="99"/>
    <w:rsid w:val="00D93B3D"/>
    <w:rPr>
      <w:rFonts w:ascii="Microsoft Sans Serif" w:hAnsi="Microsoft Sans Serif" w:cs="Microsoft Sans Serif"/>
      <w:b/>
      <w:bCs/>
      <w:spacing w:val="-20"/>
      <w:sz w:val="16"/>
      <w:szCs w:val="16"/>
    </w:rPr>
  </w:style>
  <w:style w:type="character" w:customStyle="1" w:styleId="FontStyle56">
    <w:name w:val="Font Style56"/>
    <w:uiPriority w:val="99"/>
    <w:rsid w:val="00D93B3D"/>
    <w:rPr>
      <w:rFonts w:ascii="Microsoft Sans Serif" w:hAnsi="Microsoft Sans Serif" w:cs="Microsoft Sans Serif"/>
      <w:b/>
      <w:bCs/>
      <w:sz w:val="18"/>
      <w:szCs w:val="18"/>
    </w:rPr>
  </w:style>
  <w:style w:type="paragraph" w:customStyle="1" w:styleId="Style22">
    <w:name w:val="Style22"/>
    <w:basedOn w:val="af6"/>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105">
    <w:name w:val="Style105"/>
    <w:basedOn w:val="af6"/>
    <w:uiPriority w:val="99"/>
    <w:rsid w:val="00D93B3D"/>
    <w:pPr>
      <w:widowControl w:val="0"/>
      <w:autoSpaceDE w:val="0"/>
      <w:autoSpaceDN w:val="0"/>
      <w:adjustRightInd w:val="0"/>
      <w:spacing w:line="281" w:lineRule="exact"/>
      <w:ind w:firstLine="562"/>
    </w:pPr>
    <w:rPr>
      <w:rFonts w:ascii="Trebuchet MS" w:hAnsi="Trebuchet MS"/>
      <w:szCs w:val="24"/>
      <w:lang w:val="ru-RU" w:bidi="ar-SA"/>
    </w:rPr>
  </w:style>
  <w:style w:type="character" w:customStyle="1" w:styleId="FontStyle383">
    <w:name w:val="Font Style383"/>
    <w:uiPriority w:val="99"/>
    <w:rsid w:val="00D93B3D"/>
    <w:rPr>
      <w:rFonts w:ascii="Times New Roman" w:hAnsi="Times New Roman" w:cs="Times New Roman"/>
      <w:sz w:val="22"/>
      <w:szCs w:val="22"/>
    </w:rPr>
  </w:style>
  <w:style w:type="paragraph" w:customStyle="1" w:styleId="Style139">
    <w:name w:val="Style139"/>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character" w:customStyle="1" w:styleId="FontStyle387">
    <w:name w:val="Font Style387"/>
    <w:uiPriority w:val="99"/>
    <w:rsid w:val="00D93B3D"/>
    <w:rPr>
      <w:rFonts w:ascii="Times New Roman" w:hAnsi="Times New Roman" w:cs="Times New Roman"/>
      <w:i/>
      <w:iCs/>
      <w:sz w:val="22"/>
      <w:szCs w:val="22"/>
    </w:rPr>
  </w:style>
  <w:style w:type="paragraph" w:customStyle="1" w:styleId="Style104">
    <w:name w:val="Style104"/>
    <w:basedOn w:val="af6"/>
    <w:uiPriority w:val="99"/>
    <w:rsid w:val="00D93B3D"/>
    <w:pPr>
      <w:widowControl w:val="0"/>
      <w:autoSpaceDE w:val="0"/>
      <w:autoSpaceDN w:val="0"/>
      <w:adjustRightInd w:val="0"/>
      <w:spacing w:line="240" w:lineRule="auto"/>
      <w:ind w:firstLine="0"/>
      <w:jc w:val="right"/>
    </w:pPr>
    <w:rPr>
      <w:rFonts w:ascii="Trebuchet MS" w:hAnsi="Trebuchet MS"/>
      <w:szCs w:val="24"/>
      <w:lang w:val="ru-RU" w:bidi="ar-SA"/>
    </w:rPr>
  </w:style>
  <w:style w:type="paragraph" w:customStyle="1" w:styleId="Style114">
    <w:name w:val="Style114"/>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15">
    <w:name w:val="Style215"/>
    <w:basedOn w:val="af6"/>
    <w:uiPriority w:val="99"/>
    <w:rsid w:val="00D93B3D"/>
    <w:pPr>
      <w:widowControl w:val="0"/>
      <w:autoSpaceDE w:val="0"/>
      <w:autoSpaceDN w:val="0"/>
      <w:adjustRightInd w:val="0"/>
      <w:spacing w:line="234" w:lineRule="exact"/>
      <w:ind w:firstLine="0"/>
      <w:jc w:val="left"/>
    </w:pPr>
    <w:rPr>
      <w:rFonts w:ascii="Trebuchet MS" w:hAnsi="Trebuchet MS"/>
      <w:szCs w:val="24"/>
      <w:lang w:val="ru-RU" w:bidi="ar-SA"/>
    </w:rPr>
  </w:style>
  <w:style w:type="paragraph" w:customStyle="1" w:styleId="Style233">
    <w:name w:val="Style233"/>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36">
    <w:name w:val="Style236"/>
    <w:basedOn w:val="af6"/>
    <w:uiPriority w:val="99"/>
    <w:rsid w:val="00D93B3D"/>
    <w:pPr>
      <w:widowControl w:val="0"/>
      <w:autoSpaceDE w:val="0"/>
      <w:autoSpaceDN w:val="0"/>
      <w:adjustRightInd w:val="0"/>
      <w:spacing w:line="209" w:lineRule="exact"/>
      <w:ind w:firstLine="0"/>
    </w:pPr>
    <w:rPr>
      <w:rFonts w:ascii="Trebuchet MS" w:hAnsi="Trebuchet MS"/>
      <w:szCs w:val="24"/>
      <w:lang w:val="ru-RU" w:bidi="ar-SA"/>
    </w:rPr>
  </w:style>
  <w:style w:type="paragraph" w:customStyle="1" w:styleId="Style247">
    <w:name w:val="Style247"/>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72">
    <w:name w:val="Style272"/>
    <w:basedOn w:val="af6"/>
    <w:uiPriority w:val="99"/>
    <w:rsid w:val="00D93B3D"/>
    <w:pPr>
      <w:widowControl w:val="0"/>
      <w:autoSpaceDE w:val="0"/>
      <w:autoSpaceDN w:val="0"/>
      <w:adjustRightInd w:val="0"/>
      <w:spacing w:line="396" w:lineRule="exact"/>
      <w:ind w:firstLine="554"/>
      <w:jc w:val="left"/>
    </w:pPr>
    <w:rPr>
      <w:rFonts w:ascii="Trebuchet MS" w:hAnsi="Trebuchet MS"/>
      <w:szCs w:val="24"/>
      <w:lang w:val="ru-RU" w:bidi="ar-SA"/>
    </w:rPr>
  </w:style>
  <w:style w:type="paragraph" w:customStyle="1" w:styleId="Style284">
    <w:name w:val="Style284"/>
    <w:basedOn w:val="af6"/>
    <w:uiPriority w:val="99"/>
    <w:rsid w:val="00D93B3D"/>
    <w:pPr>
      <w:widowControl w:val="0"/>
      <w:autoSpaceDE w:val="0"/>
      <w:autoSpaceDN w:val="0"/>
      <w:adjustRightInd w:val="0"/>
      <w:spacing w:line="367" w:lineRule="exact"/>
      <w:ind w:firstLine="0"/>
      <w:jc w:val="left"/>
    </w:pPr>
    <w:rPr>
      <w:rFonts w:ascii="Trebuchet MS" w:hAnsi="Trebuchet MS"/>
      <w:szCs w:val="24"/>
      <w:lang w:val="ru-RU" w:bidi="ar-SA"/>
    </w:rPr>
  </w:style>
  <w:style w:type="paragraph" w:customStyle="1" w:styleId="Style288">
    <w:name w:val="Style288"/>
    <w:basedOn w:val="af6"/>
    <w:uiPriority w:val="99"/>
    <w:rsid w:val="00D93B3D"/>
    <w:pPr>
      <w:widowControl w:val="0"/>
      <w:autoSpaceDE w:val="0"/>
      <w:autoSpaceDN w:val="0"/>
      <w:adjustRightInd w:val="0"/>
      <w:spacing w:line="252" w:lineRule="exact"/>
      <w:ind w:firstLine="0"/>
    </w:pPr>
    <w:rPr>
      <w:rFonts w:ascii="Trebuchet MS" w:hAnsi="Trebuchet MS"/>
      <w:szCs w:val="24"/>
      <w:lang w:val="ru-RU" w:bidi="ar-SA"/>
    </w:rPr>
  </w:style>
  <w:style w:type="character" w:customStyle="1" w:styleId="FontStyle371">
    <w:name w:val="Font Style371"/>
    <w:uiPriority w:val="99"/>
    <w:rsid w:val="00D93B3D"/>
    <w:rPr>
      <w:rFonts w:ascii="Times New Roman" w:hAnsi="Times New Roman" w:cs="Times New Roman"/>
      <w:b/>
      <w:bCs/>
      <w:sz w:val="22"/>
      <w:szCs w:val="22"/>
    </w:rPr>
  </w:style>
  <w:style w:type="character" w:customStyle="1" w:styleId="FontStyle395">
    <w:name w:val="Font Style395"/>
    <w:uiPriority w:val="99"/>
    <w:rsid w:val="00D93B3D"/>
    <w:rPr>
      <w:rFonts w:ascii="Times New Roman" w:hAnsi="Times New Roman" w:cs="Times New Roman"/>
      <w:sz w:val="20"/>
      <w:szCs w:val="20"/>
    </w:rPr>
  </w:style>
  <w:style w:type="character" w:customStyle="1" w:styleId="FontStyle403">
    <w:name w:val="Font Style403"/>
    <w:uiPriority w:val="99"/>
    <w:rsid w:val="00D93B3D"/>
    <w:rPr>
      <w:rFonts w:ascii="Times New Roman" w:hAnsi="Times New Roman" w:cs="Times New Roman"/>
      <w:b/>
      <w:bCs/>
      <w:sz w:val="18"/>
      <w:szCs w:val="18"/>
    </w:rPr>
  </w:style>
  <w:style w:type="character" w:customStyle="1" w:styleId="FontStyle438">
    <w:name w:val="Font Style438"/>
    <w:uiPriority w:val="99"/>
    <w:rsid w:val="00D93B3D"/>
    <w:rPr>
      <w:rFonts w:ascii="Times New Roman" w:hAnsi="Times New Roman" w:cs="Times New Roman"/>
      <w:b/>
      <w:bCs/>
      <w:sz w:val="20"/>
      <w:szCs w:val="20"/>
    </w:rPr>
  </w:style>
  <w:style w:type="character" w:customStyle="1" w:styleId="FontStyle439">
    <w:name w:val="Font Style439"/>
    <w:uiPriority w:val="99"/>
    <w:rsid w:val="00D93B3D"/>
    <w:rPr>
      <w:rFonts w:ascii="Arial Unicode MS" w:eastAsia="Arial Unicode MS" w:cs="Arial Unicode MS"/>
      <w:sz w:val="20"/>
      <w:szCs w:val="20"/>
    </w:rPr>
  </w:style>
  <w:style w:type="character" w:customStyle="1" w:styleId="1ffffb">
    <w:name w:val="НЕТ отступов Знак Знак1"/>
    <w:aliases w:val="Основной текст Знак1 Знак Знак Знак Знак1,Основной текст Знак1 Знак Знак Знак1,НЕТ отступов1"/>
    <w:rsid w:val="00D93B3D"/>
    <w:rPr>
      <w:sz w:val="24"/>
      <w:lang w:val="ru-RU" w:eastAsia="ru-RU" w:bidi="ar-SA"/>
    </w:rPr>
  </w:style>
  <w:style w:type="paragraph" w:customStyle="1" w:styleId="Style144">
    <w:name w:val="Style144"/>
    <w:basedOn w:val="af6"/>
    <w:uiPriority w:val="99"/>
    <w:rsid w:val="00D93B3D"/>
    <w:pPr>
      <w:widowControl w:val="0"/>
      <w:autoSpaceDE w:val="0"/>
      <w:autoSpaceDN w:val="0"/>
      <w:adjustRightInd w:val="0"/>
      <w:spacing w:line="482" w:lineRule="exact"/>
      <w:ind w:firstLine="713"/>
    </w:pPr>
    <w:rPr>
      <w:rFonts w:ascii="Franklin Gothic Demi Cond" w:hAnsi="Franklin Gothic Demi Cond"/>
      <w:szCs w:val="24"/>
      <w:lang w:val="ru-RU" w:bidi="ar-SA"/>
    </w:rPr>
  </w:style>
  <w:style w:type="paragraph" w:customStyle="1" w:styleId="Style200">
    <w:name w:val="Style200"/>
    <w:basedOn w:val="af6"/>
    <w:uiPriority w:val="99"/>
    <w:rsid w:val="00D93B3D"/>
    <w:pPr>
      <w:widowControl w:val="0"/>
      <w:autoSpaceDE w:val="0"/>
      <w:autoSpaceDN w:val="0"/>
      <w:adjustRightInd w:val="0"/>
      <w:spacing w:line="482" w:lineRule="exact"/>
      <w:ind w:firstLine="706"/>
    </w:pPr>
    <w:rPr>
      <w:rFonts w:ascii="Franklin Gothic Demi Cond" w:hAnsi="Franklin Gothic Demi Cond"/>
      <w:szCs w:val="24"/>
      <w:lang w:val="ru-RU" w:bidi="ar-SA"/>
    </w:rPr>
  </w:style>
  <w:style w:type="paragraph" w:customStyle="1" w:styleId="Style66">
    <w:name w:val="Style66"/>
    <w:basedOn w:val="af6"/>
    <w:uiPriority w:val="99"/>
    <w:rsid w:val="00D93B3D"/>
    <w:pPr>
      <w:widowControl w:val="0"/>
      <w:autoSpaceDE w:val="0"/>
      <w:autoSpaceDN w:val="0"/>
      <w:adjustRightInd w:val="0"/>
      <w:spacing w:line="497" w:lineRule="exact"/>
      <w:ind w:firstLine="706"/>
    </w:pPr>
    <w:rPr>
      <w:rFonts w:ascii="Franklin Gothic Demi Cond" w:hAnsi="Franklin Gothic Demi Cond"/>
      <w:szCs w:val="24"/>
      <w:lang w:val="ru-RU" w:bidi="ar-SA"/>
    </w:rPr>
  </w:style>
  <w:style w:type="paragraph" w:customStyle="1" w:styleId="Style24">
    <w:name w:val="Style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5">
    <w:name w:val="Style315"/>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6">
    <w:name w:val="Style316"/>
    <w:basedOn w:val="af6"/>
    <w:uiPriority w:val="99"/>
    <w:rsid w:val="00D93B3D"/>
    <w:pPr>
      <w:widowControl w:val="0"/>
      <w:autoSpaceDE w:val="0"/>
      <w:autoSpaceDN w:val="0"/>
      <w:adjustRightInd w:val="0"/>
      <w:spacing w:line="240" w:lineRule="auto"/>
      <w:ind w:firstLine="0"/>
      <w:jc w:val="right"/>
    </w:pPr>
    <w:rPr>
      <w:rFonts w:ascii="Franklin Gothic Demi Cond" w:hAnsi="Franklin Gothic Demi Cond"/>
      <w:szCs w:val="24"/>
      <w:lang w:val="ru-RU" w:bidi="ar-SA"/>
    </w:rPr>
  </w:style>
  <w:style w:type="paragraph" w:customStyle="1" w:styleId="Style322">
    <w:name w:val="Style32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3">
    <w:name w:val="Style323"/>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4">
    <w:name w:val="Style3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5">
    <w:name w:val="Style325"/>
    <w:basedOn w:val="af6"/>
    <w:uiPriority w:val="99"/>
    <w:rsid w:val="00D93B3D"/>
    <w:pPr>
      <w:widowControl w:val="0"/>
      <w:autoSpaceDE w:val="0"/>
      <w:autoSpaceDN w:val="0"/>
      <w:adjustRightInd w:val="0"/>
      <w:spacing w:line="259" w:lineRule="exact"/>
      <w:ind w:firstLine="0"/>
      <w:jc w:val="left"/>
    </w:pPr>
    <w:rPr>
      <w:rFonts w:ascii="Franklin Gothic Demi Cond" w:hAnsi="Franklin Gothic Demi Cond"/>
      <w:szCs w:val="24"/>
      <w:lang w:val="ru-RU" w:bidi="ar-SA"/>
    </w:rPr>
  </w:style>
  <w:style w:type="paragraph" w:customStyle="1" w:styleId="Style326">
    <w:name w:val="Style326"/>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8">
    <w:name w:val="Style328"/>
    <w:basedOn w:val="af6"/>
    <w:uiPriority w:val="99"/>
    <w:rsid w:val="00D93B3D"/>
    <w:pPr>
      <w:widowControl w:val="0"/>
      <w:autoSpaceDE w:val="0"/>
      <w:autoSpaceDN w:val="0"/>
      <w:adjustRightInd w:val="0"/>
      <w:spacing w:line="240" w:lineRule="auto"/>
      <w:ind w:firstLine="0"/>
      <w:jc w:val="center"/>
    </w:pPr>
    <w:rPr>
      <w:rFonts w:ascii="Franklin Gothic Demi Cond" w:hAnsi="Franklin Gothic Demi Cond"/>
      <w:szCs w:val="24"/>
      <w:lang w:val="ru-RU" w:bidi="ar-SA"/>
    </w:rPr>
  </w:style>
  <w:style w:type="paragraph" w:customStyle="1" w:styleId="Style329">
    <w:name w:val="Style32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0">
    <w:name w:val="Style330"/>
    <w:basedOn w:val="af6"/>
    <w:uiPriority w:val="99"/>
    <w:rsid w:val="00D93B3D"/>
    <w:pPr>
      <w:widowControl w:val="0"/>
      <w:autoSpaceDE w:val="0"/>
      <w:autoSpaceDN w:val="0"/>
      <w:adjustRightInd w:val="0"/>
      <w:spacing w:line="216" w:lineRule="exact"/>
      <w:ind w:firstLine="0"/>
      <w:jc w:val="center"/>
    </w:pPr>
    <w:rPr>
      <w:rFonts w:ascii="Franklin Gothic Demi Cond" w:hAnsi="Franklin Gothic Demi Cond"/>
      <w:szCs w:val="24"/>
      <w:lang w:val="ru-RU" w:bidi="ar-SA"/>
    </w:rPr>
  </w:style>
  <w:style w:type="character" w:customStyle="1" w:styleId="FontStyle452">
    <w:name w:val="Font Style452"/>
    <w:uiPriority w:val="99"/>
    <w:rsid w:val="00D93B3D"/>
    <w:rPr>
      <w:rFonts w:ascii="Times New Roman" w:hAnsi="Times New Roman" w:cs="Times New Roman"/>
      <w:b/>
      <w:bCs/>
      <w:sz w:val="18"/>
      <w:szCs w:val="18"/>
    </w:rPr>
  </w:style>
  <w:style w:type="character" w:customStyle="1" w:styleId="FontStyle473">
    <w:name w:val="Font Style473"/>
    <w:uiPriority w:val="99"/>
    <w:rsid w:val="00D93B3D"/>
    <w:rPr>
      <w:rFonts w:ascii="Franklin Gothic Demi Cond" w:hAnsi="Franklin Gothic Demi Cond" w:cs="Franklin Gothic Demi Cond"/>
      <w:sz w:val="14"/>
      <w:szCs w:val="14"/>
    </w:rPr>
  </w:style>
  <w:style w:type="character" w:customStyle="1" w:styleId="FontStyle499">
    <w:name w:val="Font Style499"/>
    <w:uiPriority w:val="99"/>
    <w:rsid w:val="00D93B3D"/>
    <w:rPr>
      <w:rFonts w:ascii="Franklin Gothic Demi Cond" w:hAnsi="Franklin Gothic Demi Cond" w:cs="Franklin Gothic Demi Cond"/>
      <w:sz w:val="16"/>
      <w:szCs w:val="16"/>
    </w:rPr>
  </w:style>
  <w:style w:type="character" w:customStyle="1" w:styleId="FontStyle557">
    <w:name w:val="Font Style557"/>
    <w:uiPriority w:val="99"/>
    <w:rsid w:val="00D93B3D"/>
    <w:rPr>
      <w:rFonts w:ascii="Arial" w:hAnsi="Arial" w:cs="Arial"/>
      <w:b/>
      <w:bCs/>
      <w:sz w:val="8"/>
      <w:szCs w:val="8"/>
    </w:rPr>
  </w:style>
  <w:style w:type="character" w:customStyle="1" w:styleId="FontStyle558">
    <w:name w:val="Font Style558"/>
    <w:uiPriority w:val="99"/>
    <w:rsid w:val="00D93B3D"/>
    <w:rPr>
      <w:rFonts w:ascii="Trebuchet MS" w:hAnsi="Trebuchet MS" w:cs="Trebuchet MS"/>
      <w:sz w:val="24"/>
      <w:szCs w:val="24"/>
    </w:rPr>
  </w:style>
  <w:style w:type="character" w:customStyle="1" w:styleId="FontStyle559">
    <w:name w:val="Font Style559"/>
    <w:uiPriority w:val="99"/>
    <w:rsid w:val="00D93B3D"/>
    <w:rPr>
      <w:rFonts w:ascii="Trebuchet MS" w:hAnsi="Trebuchet MS" w:cs="Trebuchet MS"/>
      <w:b/>
      <w:bCs/>
      <w:sz w:val="18"/>
      <w:szCs w:val="18"/>
    </w:rPr>
  </w:style>
  <w:style w:type="character" w:customStyle="1" w:styleId="FontStyle560">
    <w:name w:val="Font Style560"/>
    <w:uiPriority w:val="99"/>
    <w:rsid w:val="00D93B3D"/>
    <w:rPr>
      <w:rFonts w:ascii="Arial" w:hAnsi="Arial" w:cs="Arial"/>
      <w:sz w:val="18"/>
      <w:szCs w:val="18"/>
    </w:rPr>
  </w:style>
  <w:style w:type="character" w:customStyle="1" w:styleId="FontStyle561">
    <w:name w:val="Font Style561"/>
    <w:uiPriority w:val="99"/>
    <w:rsid w:val="00D93B3D"/>
    <w:rPr>
      <w:rFonts w:ascii="Times New Roman" w:hAnsi="Times New Roman" w:cs="Times New Roman"/>
      <w:b/>
      <w:bCs/>
      <w:sz w:val="20"/>
      <w:szCs w:val="20"/>
    </w:rPr>
  </w:style>
  <w:style w:type="paragraph" w:customStyle="1" w:styleId="Style137">
    <w:name w:val="Style137"/>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24">
    <w:name w:val="Style2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9">
    <w:name w:val="Style33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48">
    <w:name w:val="Style348"/>
    <w:basedOn w:val="af6"/>
    <w:uiPriority w:val="99"/>
    <w:rsid w:val="00D93B3D"/>
    <w:pPr>
      <w:widowControl w:val="0"/>
      <w:autoSpaceDE w:val="0"/>
      <w:autoSpaceDN w:val="0"/>
      <w:adjustRightInd w:val="0"/>
      <w:spacing w:line="205" w:lineRule="exact"/>
      <w:ind w:firstLine="108"/>
      <w:jc w:val="left"/>
    </w:pPr>
    <w:rPr>
      <w:rFonts w:ascii="Franklin Gothic Demi Cond" w:hAnsi="Franklin Gothic Demi Cond"/>
      <w:szCs w:val="24"/>
      <w:lang w:val="ru-RU" w:bidi="ar-SA"/>
    </w:rPr>
  </w:style>
  <w:style w:type="paragraph" w:customStyle="1" w:styleId="Style350">
    <w:name w:val="Style350"/>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1">
    <w:name w:val="Style351"/>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2">
    <w:name w:val="Style35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3">
    <w:name w:val="Style353"/>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75">
    <w:name w:val="Font Style475"/>
    <w:uiPriority w:val="99"/>
    <w:rsid w:val="00D93B3D"/>
    <w:rPr>
      <w:rFonts w:ascii="Franklin Gothic Demi Cond" w:hAnsi="Franklin Gothic Demi Cond" w:cs="Franklin Gothic Demi Cond"/>
      <w:smallCaps/>
      <w:sz w:val="16"/>
      <w:szCs w:val="16"/>
    </w:rPr>
  </w:style>
  <w:style w:type="character" w:customStyle="1" w:styleId="FontStyle536">
    <w:name w:val="Font Style536"/>
    <w:uiPriority w:val="99"/>
    <w:rsid w:val="00D93B3D"/>
    <w:rPr>
      <w:rFonts w:ascii="Times New Roman" w:hAnsi="Times New Roman" w:cs="Times New Roman"/>
      <w:b/>
      <w:bCs/>
      <w:sz w:val="16"/>
      <w:szCs w:val="16"/>
    </w:rPr>
  </w:style>
  <w:style w:type="character" w:customStyle="1" w:styleId="FontStyle554">
    <w:name w:val="Font Style554"/>
    <w:uiPriority w:val="99"/>
    <w:rsid w:val="00D93B3D"/>
    <w:rPr>
      <w:rFonts w:ascii="Times New Roman" w:hAnsi="Times New Roman" w:cs="Times New Roman"/>
      <w:b/>
      <w:bCs/>
      <w:sz w:val="22"/>
      <w:szCs w:val="22"/>
    </w:rPr>
  </w:style>
  <w:style w:type="character" w:customStyle="1" w:styleId="FontStyle562">
    <w:name w:val="Font Style562"/>
    <w:uiPriority w:val="99"/>
    <w:rsid w:val="00D93B3D"/>
    <w:rPr>
      <w:rFonts w:ascii="Arial" w:hAnsi="Arial" w:cs="Arial"/>
      <w:b/>
      <w:bCs/>
      <w:sz w:val="18"/>
      <w:szCs w:val="18"/>
    </w:rPr>
  </w:style>
  <w:style w:type="character" w:customStyle="1" w:styleId="FontStyle563">
    <w:name w:val="Font Style563"/>
    <w:uiPriority w:val="99"/>
    <w:rsid w:val="00D93B3D"/>
    <w:rPr>
      <w:rFonts w:ascii="Trebuchet MS" w:hAnsi="Trebuchet MS" w:cs="Trebuchet MS"/>
      <w:sz w:val="24"/>
      <w:szCs w:val="24"/>
    </w:rPr>
  </w:style>
  <w:style w:type="character" w:customStyle="1" w:styleId="FontStyle564">
    <w:name w:val="Font Style564"/>
    <w:uiPriority w:val="99"/>
    <w:rsid w:val="00D93B3D"/>
    <w:rPr>
      <w:rFonts w:ascii="Franklin Gothic Demi Cond" w:hAnsi="Franklin Gothic Demi Cond" w:cs="Franklin Gothic Demi Cond"/>
      <w:b/>
      <w:bCs/>
      <w:sz w:val="22"/>
      <w:szCs w:val="22"/>
    </w:rPr>
  </w:style>
  <w:style w:type="character" w:customStyle="1" w:styleId="FontStyle565">
    <w:name w:val="Font Style565"/>
    <w:uiPriority w:val="99"/>
    <w:rsid w:val="00D93B3D"/>
    <w:rPr>
      <w:rFonts w:ascii="Arial" w:hAnsi="Arial" w:cs="Arial"/>
      <w:sz w:val="18"/>
      <w:szCs w:val="18"/>
    </w:rPr>
  </w:style>
  <w:style w:type="character" w:customStyle="1" w:styleId="FontStyle566">
    <w:name w:val="Font Style566"/>
    <w:uiPriority w:val="99"/>
    <w:rsid w:val="00D93B3D"/>
    <w:rPr>
      <w:rFonts w:ascii="Trebuchet MS" w:hAnsi="Trebuchet MS" w:cs="Trebuchet MS"/>
      <w:sz w:val="22"/>
      <w:szCs w:val="22"/>
    </w:rPr>
  </w:style>
  <w:style w:type="character" w:customStyle="1" w:styleId="FontStyle506">
    <w:name w:val="Font Style506"/>
    <w:uiPriority w:val="99"/>
    <w:rsid w:val="00D93B3D"/>
    <w:rPr>
      <w:rFonts w:ascii="Times New Roman" w:hAnsi="Times New Roman" w:cs="Times New Roman"/>
      <w:sz w:val="22"/>
      <w:szCs w:val="22"/>
    </w:rPr>
  </w:style>
  <w:style w:type="paragraph" w:customStyle="1" w:styleId="Style2">
    <w:name w:val="Style2"/>
    <w:basedOn w:val="af6"/>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86">
    <w:name w:val="Style286"/>
    <w:basedOn w:val="af6"/>
    <w:uiPriority w:val="99"/>
    <w:rsid w:val="00D93B3D"/>
    <w:pPr>
      <w:widowControl w:val="0"/>
      <w:autoSpaceDE w:val="0"/>
      <w:autoSpaceDN w:val="0"/>
      <w:adjustRightInd w:val="0"/>
      <w:spacing w:line="504" w:lineRule="exact"/>
      <w:ind w:hanging="1015"/>
      <w:jc w:val="left"/>
    </w:pPr>
    <w:rPr>
      <w:rFonts w:ascii="Franklin Gothic Demi Cond" w:hAnsi="Franklin Gothic Demi Cond"/>
      <w:szCs w:val="24"/>
      <w:lang w:val="ru-RU" w:bidi="ar-SA"/>
    </w:rPr>
  </w:style>
  <w:style w:type="paragraph" w:customStyle="1" w:styleId="Style54">
    <w:name w:val="Style54"/>
    <w:basedOn w:val="af6"/>
    <w:uiPriority w:val="99"/>
    <w:rsid w:val="00D93B3D"/>
    <w:pPr>
      <w:widowControl w:val="0"/>
      <w:autoSpaceDE w:val="0"/>
      <w:autoSpaceDN w:val="0"/>
      <w:adjustRightInd w:val="0"/>
      <w:spacing w:line="240" w:lineRule="auto"/>
      <w:ind w:firstLine="0"/>
    </w:pPr>
    <w:rPr>
      <w:rFonts w:ascii="Franklin Gothic Demi Cond" w:hAnsi="Franklin Gothic Demi Cond"/>
      <w:szCs w:val="24"/>
      <w:lang w:val="ru-RU" w:bidi="ar-SA"/>
    </w:rPr>
  </w:style>
  <w:style w:type="paragraph" w:customStyle="1" w:styleId="Style142">
    <w:name w:val="Style142"/>
    <w:basedOn w:val="af6"/>
    <w:uiPriority w:val="99"/>
    <w:rsid w:val="00D93B3D"/>
    <w:pPr>
      <w:widowControl w:val="0"/>
      <w:autoSpaceDE w:val="0"/>
      <w:autoSpaceDN w:val="0"/>
      <w:adjustRightInd w:val="0"/>
      <w:spacing w:line="497" w:lineRule="exact"/>
      <w:ind w:firstLine="0"/>
      <w:jc w:val="left"/>
    </w:pPr>
    <w:rPr>
      <w:rFonts w:ascii="Franklin Gothic Demi Cond" w:hAnsi="Franklin Gothic Demi Cond"/>
      <w:szCs w:val="24"/>
      <w:lang w:val="ru-RU" w:bidi="ar-SA"/>
    </w:rPr>
  </w:style>
  <w:style w:type="paragraph" w:customStyle="1" w:styleId="Style235">
    <w:name w:val="Style235"/>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57">
    <w:name w:val="Font Style457"/>
    <w:uiPriority w:val="99"/>
    <w:rsid w:val="00D93B3D"/>
    <w:rPr>
      <w:rFonts w:ascii="Times New Roman" w:hAnsi="Times New Roman" w:cs="Times New Roman"/>
      <w:b/>
      <w:bCs/>
      <w:i/>
      <w:iCs/>
      <w:sz w:val="20"/>
      <w:szCs w:val="20"/>
    </w:rPr>
  </w:style>
  <w:style w:type="character" w:customStyle="1" w:styleId="FontStyle525">
    <w:name w:val="Font Style525"/>
    <w:uiPriority w:val="99"/>
    <w:rsid w:val="00D93B3D"/>
    <w:rPr>
      <w:rFonts w:ascii="Franklin Gothic Demi Cond" w:hAnsi="Franklin Gothic Demi Cond" w:cs="Franklin Gothic Demi Cond"/>
      <w:b/>
      <w:bCs/>
      <w:i/>
      <w:iCs/>
      <w:w w:val="66"/>
      <w:sz w:val="38"/>
      <w:szCs w:val="38"/>
    </w:rPr>
  </w:style>
  <w:style w:type="paragraph" w:customStyle="1" w:styleId="Style41">
    <w:name w:val="Style41"/>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19">
    <w:name w:val="Style119"/>
    <w:basedOn w:val="af6"/>
    <w:uiPriority w:val="99"/>
    <w:rsid w:val="00D93B3D"/>
    <w:pPr>
      <w:widowControl w:val="0"/>
      <w:autoSpaceDE w:val="0"/>
      <w:autoSpaceDN w:val="0"/>
      <w:adjustRightInd w:val="0"/>
      <w:spacing w:line="274" w:lineRule="exact"/>
      <w:ind w:firstLine="0"/>
      <w:jc w:val="center"/>
    </w:pPr>
    <w:rPr>
      <w:rFonts w:ascii="Franklin Gothic Demi Cond" w:hAnsi="Franklin Gothic Demi Cond"/>
      <w:szCs w:val="24"/>
      <w:lang w:val="ru-RU" w:bidi="ar-SA"/>
    </w:rPr>
  </w:style>
  <w:style w:type="paragraph" w:customStyle="1" w:styleId="Style128">
    <w:name w:val="Style12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49">
    <w:name w:val="Style149"/>
    <w:basedOn w:val="af6"/>
    <w:uiPriority w:val="99"/>
    <w:rsid w:val="00D93B3D"/>
    <w:pPr>
      <w:widowControl w:val="0"/>
      <w:autoSpaceDE w:val="0"/>
      <w:autoSpaceDN w:val="0"/>
      <w:adjustRightInd w:val="0"/>
      <w:spacing w:line="482" w:lineRule="exact"/>
      <w:ind w:firstLine="713"/>
      <w:jc w:val="left"/>
    </w:pPr>
    <w:rPr>
      <w:rFonts w:ascii="Franklin Gothic Demi Cond" w:hAnsi="Franklin Gothic Demi Cond"/>
      <w:szCs w:val="24"/>
      <w:lang w:val="ru-RU" w:bidi="ar-SA"/>
    </w:rPr>
  </w:style>
  <w:style w:type="paragraph" w:customStyle="1" w:styleId="Style162">
    <w:name w:val="Style16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64">
    <w:name w:val="Style164"/>
    <w:basedOn w:val="af6"/>
    <w:uiPriority w:val="99"/>
    <w:rsid w:val="00D93B3D"/>
    <w:pPr>
      <w:widowControl w:val="0"/>
      <w:autoSpaceDE w:val="0"/>
      <w:autoSpaceDN w:val="0"/>
      <w:adjustRightInd w:val="0"/>
      <w:spacing w:line="691" w:lineRule="exact"/>
      <w:ind w:firstLine="0"/>
      <w:jc w:val="left"/>
    </w:pPr>
    <w:rPr>
      <w:rFonts w:ascii="Franklin Gothic Demi Cond" w:hAnsi="Franklin Gothic Demi Cond"/>
      <w:szCs w:val="24"/>
      <w:lang w:val="ru-RU" w:bidi="ar-SA"/>
    </w:rPr>
  </w:style>
  <w:style w:type="paragraph" w:customStyle="1" w:styleId="Style176">
    <w:name w:val="Style176"/>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88">
    <w:name w:val="Style18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74">
    <w:name w:val="Style27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8">
    <w:name w:val="Style35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60">
    <w:name w:val="Style360"/>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419">
    <w:name w:val="Style41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61">
    <w:name w:val="Font Style461"/>
    <w:uiPriority w:val="99"/>
    <w:rsid w:val="00D93B3D"/>
    <w:rPr>
      <w:rFonts w:ascii="Times New Roman" w:hAnsi="Times New Roman" w:cs="Times New Roman"/>
      <w:b/>
      <w:bCs/>
      <w:i/>
      <w:iCs/>
      <w:spacing w:val="-10"/>
      <w:sz w:val="22"/>
      <w:szCs w:val="22"/>
    </w:rPr>
  </w:style>
  <w:style w:type="character" w:customStyle="1" w:styleId="FontStyle509">
    <w:name w:val="Font Style509"/>
    <w:uiPriority w:val="99"/>
    <w:rsid w:val="00D93B3D"/>
    <w:rPr>
      <w:rFonts w:ascii="Franklin Gothic Demi Cond" w:hAnsi="Franklin Gothic Demi Cond" w:cs="Franklin Gothic Demi Cond"/>
      <w:sz w:val="22"/>
      <w:szCs w:val="22"/>
    </w:rPr>
  </w:style>
  <w:style w:type="character" w:customStyle="1" w:styleId="FontStyle510">
    <w:name w:val="Font Style510"/>
    <w:uiPriority w:val="99"/>
    <w:rsid w:val="00D93B3D"/>
    <w:rPr>
      <w:rFonts w:ascii="Times New Roman" w:hAnsi="Times New Roman" w:cs="Times New Roman"/>
      <w:b/>
      <w:bCs/>
      <w:i/>
      <w:iCs/>
      <w:sz w:val="16"/>
      <w:szCs w:val="16"/>
    </w:rPr>
  </w:style>
  <w:style w:type="character" w:customStyle="1" w:styleId="FontStyle551">
    <w:name w:val="Font Style551"/>
    <w:uiPriority w:val="99"/>
    <w:rsid w:val="00D93B3D"/>
    <w:rPr>
      <w:rFonts w:ascii="Times New Roman" w:hAnsi="Times New Roman" w:cs="Times New Roman"/>
      <w:i/>
      <w:iCs/>
      <w:sz w:val="26"/>
      <w:szCs w:val="26"/>
    </w:rPr>
  </w:style>
  <w:style w:type="character" w:customStyle="1" w:styleId="FontStyle568">
    <w:name w:val="Font Style568"/>
    <w:uiPriority w:val="99"/>
    <w:rsid w:val="00D93B3D"/>
    <w:rPr>
      <w:rFonts w:ascii="Times New Roman" w:hAnsi="Times New Roman" w:cs="Times New Roman"/>
      <w:i/>
      <w:iCs/>
      <w:sz w:val="22"/>
      <w:szCs w:val="22"/>
    </w:rPr>
  </w:style>
  <w:style w:type="character" w:customStyle="1" w:styleId="FontStyle571">
    <w:name w:val="Font Style571"/>
    <w:uiPriority w:val="99"/>
    <w:rsid w:val="00D93B3D"/>
    <w:rPr>
      <w:rFonts w:ascii="Times New Roman" w:hAnsi="Times New Roman" w:cs="Times New Roman"/>
      <w:sz w:val="22"/>
      <w:szCs w:val="22"/>
    </w:rPr>
  </w:style>
  <w:style w:type="character" w:customStyle="1" w:styleId="FontStyle585">
    <w:name w:val="Font Style585"/>
    <w:uiPriority w:val="99"/>
    <w:rsid w:val="00D93B3D"/>
    <w:rPr>
      <w:rFonts w:ascii="Times New Roman" w:hAnsi="Times New Roman" w:cs="Times New Roman"/>
      <w:sz w:val="28"/>
      <w:szCs w:val="28"/>
    </w:rPr>
  </w:style>
  <w:style w:type="paragraph" w:customStyle="1" w:styleId="Style27">
    <w:name w:val="Style27"/>
    <w:basedOn w:val="af6"/>
    <w:uiPriority w:val="99"/>
    <w:rsid w:val="00D93B3D"/>
    <w:pPr>
      <w:widowControl w:val="0"/>
      <w:autoSpaceDE w:val="0"/>
      <w:autoSpaceDN w:val="0"/>
      <w:adjustRightInd w:val="0"/>
      <w:spacing w:line="322" w:lineRule="exact"/>
      <w:ind w:firstLine="710"/>
    </w:pPr>
    <w:rPr>
      <w:rFonts w:ascii="Times New Roman" w:hAnsi="Times New Roman"/>
      <w:szCs w:val="24"/>
      <w:lang w:val="ru-RU" w:bidi="ar-SA"/>
    </w:rPr>
  </w:style>
  <w:style w:type="paragraph" w:customStyle="1" w:styleId="Style48">
    <w:name w:val="Style48"/>
    <w:basedOn w:val="af6"/>
    <w:uiPriority w:val="99"/>
    <w:rsid w:val="00D93B3D"/>
    <w:pPr>
      <w:widowControl w:val="0"/>
      <w:autoSpaceDE w:val="0"/>
      <w:autoSpaceDN w:val="0"/>
      <w:adjustRightInd w:val="0"/>
      <w:spacing w:line="322" w:lineRule="exact"/>
      <w:ind w:firstLine="845"/>
      <w:jc w:val="left"/>
    </w:pPr>
    <w:rPr>
      <w:rFonts w:ascii="Times New Roman" w:hAnsi="Times New Roman"/>
      <w:szCs w:val="24"/>
      <w:lang w:val="ru-RU" w:bidi="ar-SA"/>
    </w:rPr>
  </w:style>
  <w:style w:type="paragraph" w:customStyle="1" w:styleId="Style59">
    <w:name w:val="Style59"/>
    <w:basedOn w:val="af6"/>
    <w:uiPriority w:val="99"/>
    <w:rsid w:val="00D93B3D"/>
    <w:pPr>
      <w:widowControl w:val="0"/>
      <w:autoSpaceDE w:val="0"/>
      <w:autoSpaceDN w:val="0"/>
      <w:adjustRightInd w:val="0"/>
      <w:spacing w:line="240" w:lineRule="auto"/>
      <w:ind w:firstLine="0"/>
    </w:pPr>
    <w:rPr>
      <w:rFonts w:ascii="Times New Roman" w:hAnsi="Times New Roman"/>
      <w:szCs w:val="24"/>
      <w:lang w:val="ru-RU" w:bidi="ar-SA"/>
    </w:rPr>
  </w:style>
  <w:style w:type="character" w:customStyle="1" w:styleId="FontStyle584">
    <w:name w:val="Font Style584"/>
    <w:uiPriority w:val="99"/>
    <w:rsid w:val="00D93B3D"/>
    <w:rPr>
      <w:rFonts w:ascii="Times New Roman" w:hAnsi="Times New Roman" w:cs="Times New Roman"/>
      <w:b/>
      <w:bCs/>
      <w:sz w:val="18"/>
      <w:szCs w:val="18"/>
    </w:rPr>
  </w:style>
  <w:style w:type="paragraph" w:customStyle="1" w:styleId="Style74">
    <w:name w:val="Style74"/>
    <w:basedOn w:val="af6"/>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1ffffc">
    <w:name w:val="Заголовок оглавления1"/>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character" w:customStyle="1" w:styleId="1ffffd">
    <w:name w:val="Слабое выделение1"/>
    <w:rsid w:val="00D93B3D"/>
    <w:rPr>
      <w:i/>
      <w:iCs/>
      <w:color w:val="808080"/>
    </w:rPr>
  </w:style>
  <w:style w:type="paragraph" w:customStyle="1" w:styleId="Style56">
    <w:name w:val="Style56"/>
    <w:basedOn w:val="af6"/>
    <w:rsid w:val="00D93B3D"/>
    <w:pPr>
      <w:widowControl w:val="0"/>
      <w:autoSpaceDE w:val="0"/>
      <w:autoSpaceDN w:val="0"/>
      <w:adjustRightInd w:val="0"/>
      <w:spacing w:line="482" w:lineRule="exact"/>
      <w:ind w:firstLine="713"/>
    </w:pPr>
    <w:rPr>
      <w:rFonts w:ascii="Arial Narrow" w:hAnsi="Arial Narrow"/>
      <w:szCs w:val="24"/>
      <w:lang w:val="ru-RU" w:bidi="ar-SA"/>
    </w:rPr>
  </w:style>
  <w:style w:type="paragraph" w:customStyle="1" w:styleId="Style84">
    <w:name w:val="Style84"/>
    <w:basedOn w:val="af6"/>
    <w:rsid w:val="00D93B3D"/>
    <w:pPr>
      <w:widowControl w:val="0"/>
      <w:autoSpaceDE w:val="0"/>
      <w:autoSpaceDN w:val="0"/>
      <w:adjustRightInd w:val="0"/>
      <w:spacing w:line="497" w:lineRule="exact"/>
      <w:ind w:firstLine="706"/>
    </w:pPr>
    <w:rPr>
      <w:rFonts w:ascii="Arial Narrow" w:hAnsi="Arial Narrow"/>
      <w:szCs w:val="24"/>
      <w:lang w:val="ru-RU" w:bidi="ar-SA"/>
    </w:rPr>
  </w:style>
  <w:style w:type="paragraph" w:customStyle="1" w:styleId="Style37">
    <w:name w:val="Style37"/>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paragraph" w:customStyle="1" w:styleId="Style75">
    <w:name w:val="Style75"/>
    <w:basedOn w:val="af6"/>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Style76">
    <w:name w:val="Style76"/>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03">
    <w:name w:val="Font Style603"/>
    <w:uiPriority w:val="99"/>
    <w:rsid w:val="00D93B3D"/>
    <w:rPr>
      <w:rFonts w:ascii="Times New Roman" w:hAnsi="Times New Roman" w:cs="Times New Roman"/>
      <w:b/>
      <w:bCs/>
      <w:sz w:val="22"/>
      <w:szCs w:val="22"/>
    </w:rPr>
  </w:style>
  <w:style w:type="paragraph" w:customStyle="1" w:styleId="Style154">
    <w:name w:val="Style154"/>
    <w:basedOn w:val="af6"/>
    <w:uiPriority w:val="99"/>
    <w:rsid w:val="00D93B3D"/>
    <w:pPr>
      <w:widowControl w:val="0"/>
      <w:autoSpaceDE w:val="0"/>
      <w:autoSpaceDN w:val="0"/>
      <w:adjustRightInd w:val="0"/>
      <w:spacing w:line="274" w:lineRule="exact"/>
      <w:ind w:firstLine="288"/>
      <w:jc w:val="left"/>
    </w:pPr>
    <w:rPr>
      <w:rFonts w:ascii="Times New Roman" w:hAnsi="Times New Roman"/>
      <w:szCs w:val="24"/>
      <w:lang w:val="ru-RU" w:bidi="ar-SA"/>
    </w:rPr>
  </w:style>
  <w:style w:type="character" w:customStyle="1" w:styleId="FontStyle635">
    <w:name w:val="Font Style635"/>
    <w:uiPriority w:val="99"/>
    <w:rsid w:val="00D93B3D"/>
    <w:rPr>
      <w:rFonts w:ascii="Times New Roman" w:hAnsi="Times New Roman" w:cs="Times New Roman"/>
      <w:sz w:val="16"/>
      <w:szCs w:val="16"/>
    </w:rPr>
  </w:style>
  <w:style w:type="paragraph" w:customStyle="1" w:styleId="Style29">
    <w:name w:val="Style29"/>
    <w:basedOn w:val="af6"/>
    <w:uiPriority w:val="99"/>
    <w:rsid w:val="00D93B3D"/>
    <w:pPr>
      <w:widowControl w:val="0"/>
      <w:autoSpaceDE w:val="0"/>
      <w:autoSpaceDN w:val="0"/>
      <w:adjustRightInd w:val="0"/>
      <w:spacing w:line="322" w:lineRule="exact"/>
      <w:ind w:firstLine="686"/>
    </w:pPr>
    <w:rPr>
      <w:rFonts w:ascii="Times New Roman" w:hAnsi="Times New Roman"/>
      <w:szCs w:val="24"/>
      <w:lang w:val="ru-RU" w:bidi="ar-SA"/>
    </w:rPr>
  </w:style>
  <w:style w:type="character" w:customStyle="1" w:styleId="FontStyle512">
    <w:name w:val="Font Style512"/>
    <w:uiPriority w:val="99"/>
    <w:rsid w:val="00D93B3D"/>
    <w:rPr>
      <w:rFonts w:ascii="Times New Roman" w:hAnsi="Times New Roman" w:cs="Times New Roman"/>
      <w:sz w:val="26"/>
      <w:szCs w:val="26"/>
    </w:rPr>
  </w:style>
  <w:style w:type="paragraph" w:customStyle="1" w:styleId="2fff4">
    <w:name w:val="Заголовок оглавления2"/>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val="x-none" w:bidi="ar-SA"/>
    </w:rPr>
  </w:style>
  <w:style w:type="paragraph" w:customStyle="1" w:styleId="2fff5">
    <w:name w:val="Без интервала2"/>
    <w:uiPriority w:val="1"/>
    <w:rsid w:val="00D93B3D"/>
    <w:pPr>
      <w:ind w:right="-108"/>
      <w:jc w:val="center"/>
    </w:pPr>
    <w:rPr>
      <w:rFonts w:ascii="Times New Roman" w:hAnsi="Times New Roman"/>
      <w:sz w:val="28"/>
      <w:lang w:eastAsia="en-US"/>
    </w:rPr>
  </w:style>
  <w:style w:type="character" w:customStyle="1" w:styleId="2fff6">
    <w:name w:val="Слабое выделение2"/>
    <w:rsid w:val="00D93B3D"/>
    <w:rPr>
      <w:i/>
      <w:iCs/>
      <w:color w:val="808080"/>
    </w:rPr>
  </w:style>
  <w:style w:type="paragraph" w:customStyle="1" w:styleId="109">
    <w:name w:val="Стиль ТАБЛ. + 10 пт"/>
    <w:basedOn w:val="a8"/>
    <w:rsid w:val="00D93B3D"/>
    <w:pPr>
      <w:numPr>
        <w:numId w:val="0"/>
      </w:numPr>
      <w:tabs>
        <w:tab w:val="num" w:pos="1440"/>
      </w:tabs>
      <w:ind w:left="786" w:hanging="360"/>
    </w:pPr>
    <w:rPr>
      <w:bCs/>
      <w:lang w:val="x-none" w:eastAsia="x-none"/>
    </w:rPr>
  </w:style>
  <w:style w:type="character" w:customStyle="1" w:styleId="FontStyle630">
    <w:name w:val="Font Style630"/>
    <w:uiPriority w:val="99"/>
    <w:rsid w:val="00D93B3D"/>
    <w:rPr>
      <w:rFonts w:ascii="Times New Roman" w:hAnsi="Times New Roman" w:cs="Times New Roman"/>
      <w:sz w:val="20"/>
      <w:szCs w:val="20"/>
    </w:rPr>
  </w:style>
  <w:style w:type="paragraph" w:customStyle="1" w:styleId="Style299">
    <w:name w:val="Style299"/>
    <w:basedOn w:val="af6"/>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62">
    <w:name w:val="Font Style662"/>
    <w:uiPriority w:val="99"/>
    <w:rsid w:val="00D93B3D"/>
    <w:rPr>
      <w:rFonts w:ascii="Times New Roman" w:hAnsi="Times New Roman" w:cs="Times New Roman"/>
      <w:sz w:val="38"/>
      <w:szCs w:val="38"/>
    </w:rPr>
  </w:style>
  <w:style w:type="paragraph" w:customStyle="1" w:styleId="Style58">
    <w:name w:val="Style58"/>
    <w:basedOn w:val="af6"/>
    <w:uiPriority w:val="99"/>
    <w:rsid w:val="00D93B3D"/>
    <w:pPr>
      <w:widowControl w:val="0"/>
      <w:autoSpaceDE w:val="0"/>
      <w:autoSpaceDN w:val="0"/>
      <w:adjustRightInd w:val="0"/>
      <w:spacing w:line="233" w:lineRule="exact"/>
      <w:ind w:firstLine="0"/>
      <w:jc w:val="center"/>
    </w:pPr>
    <w:rPr>
      <w:rFonts w:ascii="Times New Roman" w:hAnsi="Times New Roman"/>
      <w:szCs w:val="24"/>
      <w:lang w:val="ru-RU" w:bidi="ar-SA"/>
    </w:rPr>
  </w:style>
  <w:style w:type="character" w:customStyle="1" w:styleId="FontStyle611">
    <w:name w:val="Font Style611"/>
    <w:uiPriority w:val="99"/>
    <w:rsid w:val="00D93B3D"/>
    <w:rPr>
      <w:rFonts w:ascii="Times New Roman" w:hAnsi="Times New Roman" w:cs="Times New Roman"/>
      <w:sz w:val="20"/>
      <w:szCs w:val="20"/>
    </w:rPr>
  </w:style>
  <w:style w:type="character" w:customStyle="1" w:styleId="FontStyle687">
    <w:name w:val="Font Style687"/>
    <w:uiPriority w:val="99"/>
    <w:rsid w:val="00D93B3D"/>
    <w:rPr>
      <w:rFonts w:ascii="Times New Roman" w:hAnsi="Times New Roman" w:cs="Times New Roman"/>
      <w:sz w:val="30"/>
      <w:szCs w:val="30"/>
    </w:rPr>
  </w:style>
  <w:style w:type="character" w:customStyle="1" w:styleId="FontStyle596">
    <w:name w:val="Font Style596"/>
    <w:uiPriority w:val="99"/>
    <w:rsid w:val="00D93B3D"/>
    <w:rPr>
      <w:rFonts w:ascii="Times New Roman" w:hAnsi="Times New Roman" w:cs="Times New Roman"/>
      <w:b/>
      <w:bCs/>
      <w:sz w:val="20"/>
      <w:szCs w:val="20"/>
    </w:rPr>
  </w:style>
  <w:style w:type="character" w:customStyle="1" w:styleId="afffffffffffffb">
    <w:name w:val="Формулы нумерация"/>
    <w:uiPriority w:val="1"/>
    <w:rsid w:val="00D93B3D"/>
    <w:rPr>
      <w:rFonts w:ascii="Times New Roman" w:hAnsi="Times New Roman"/>
      <w:b w:val="0"/>
      <w:bCs/>
      <w:sz w:val="24"/>
    </w:rPr>
  </w:style>
  <w:style w:type="paragraph" w:customStyle="1" w:styleId="3ff5">
    <w:name w:val="Заголовок оглавления3"/>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val="x-none" w:bidi="ar-SA"/>
    </w:rPr>
  </w:style>
  <w:style w:type="paragraph" w:customStyle="1" w:styleId="3ff6">
    <w:name w:val="Без интервала3"/>
    <w:uiPriority w:val="1"/>
    <w:rsid w:val="00D93B3D"/>
    <w:pPr>
      <w:ind w:right="-108"/>
      <w:jc w:val="center"/>
    </w:pPr>
    <w:rPr>
      <w:rFonts w:ascii="Times New Roman" w:hAnsi="Times New Roman"/>
      <w:sz w:val="28"/>
      <w:lang w:eastAsia="en-US"/>
    </w:rPr>
  </w:style>
  <w:style w:type="character" w:customStyle="1" w:styleId="3ff7">
    <w:name w:val="Слабое выделение3"/>
    <w:rsid w:val="00D93B3D"/>
    <w:rPr>
      <w:i/>
      <w:iCs/>
      <w:color w:val="808080"/>
    </w:rPr>
  </w:style>
  <w:style w:type="paragraph" w:customStyle="1" w:styleId="3ff8">
    <w:name w:val="Абзац списка3"/>
    <w:basedOn w:val="af6"/>
    <w:rsid w:val="00D93B3D"/>
    <w:pPr>
      <w:spacing w:after="200" w:line="276" w:lineRule="auto"/>
      <w:ind w:left="720" w:firstLine="0"/>
      <w:contextualSpacing/>
      <w:jc w:val="left"/>
    </w:pPr>
    <w:rPr>
      <w:rFonts w:ascii="Times New Roman" w:eastAsia="Calibri" w:hAnsi="Times New Roman"/>
      <w:spacing w:val="37"/>
      <w:sz w:val="28"/>
      <w:szCs w:val="28"/>
      <w:lang w:val="ru-RU" w:bidi="ar-SA"/>
    </w:rPr>
  </w:style>
  <w:style w:type="paragraph" w:styleId="afffffffffffffc">
    <w:name w:val="Body Text First Indent"/>
    <w:basedOn w:val="afffff"/>
    <w:link w:val="afffffffffffffd"/>
    <w:rsid w:val="00D93B3D"/>
    <w:pPr>
      <w:spacing w:after="120"/>
      <w:ind w:firstLine="210"/>
      <w:jc w:val="left"/>
    </w:pPr>
    <w:rPr>
      <w:rFonts w:ascii="Times New Roman" w:hAnsi="Times New Roman"/>
      <w:szCs w:val="24"/>
    </w:rPr>
  </w:style>
  <w:style w:type="character" w:customStyle="1" w:styleId="afffffffffffffd">
    <w:name w:val="Красная строка Знак"/>
    <w:link w:val="afffffffffffffc"/>
    <w:uiPriority w:val="99"/>
    <w:rsid w:val="00D93B3D"/>
    <w:rPr>
      <w:rFonts w:ascii="Times New Roman" w:eastAsia="Times New Roman" w:hAnsi="Times New Roman" w:cs="Times New Roman"/>
      <w:spacing w:val="-5"/>
      <w:sz w:val="24"/>
      <w:szCs w:val="24"/>
      <w:lang w:val="ru-RU" w:eastAsia="en-US" w:bidi="ar-SA"/>
    </w:rPr>
  </w:style>
  <w:style w:type="paragraph" w:styleId="2fff7">
    <w:name w:val="Body Text First Indent 2"/>
    <w:basedOn w:val="affff9"/>
    <w:link w:val="2fff8"/>
    <w:rsid w:val="00D93B3D"/>
    <w:pPr>
      <w:spacing w:after="120" w:line="360" w:lineRule="auto"/>
      <w:ind w:firstLine="210"/>
    </w:pPr>
    <w:rPr>
      <w:rFonts w:ascii="Times New Roman" w:eastAsia="Times New Roman" w:hAnsi="Times New Roman"/>
      <w:szCs w:val="24"/>
    </w:rPr>
  </w:style>
  <w:style w:type="character" w:customStyle="1" w:styleId="2fff8">
    <w:name w:val="Красная строка 2 Знак"/>
    <w:link w:val="2fff7"/>
    <w:rsid w:val="00D93B3D"/>
    <w:rPr>
      <w:rFonts w:ascii="Times New Roman" w:eastAsia="Times New Roman" w:hAnsi="Times New Roman" w:cs="Times New Roman"/>
      <w:sz w:val="24"/>
      <w:szCs w:val="24"/>
      <w:lang w:val="ru-RU" w:eastAsia="en-US" w:bidi="ar-SA"/>
    </w:rPr>
  </w:style>
  <w:style w:type="paragraph" w:customStyle="1" w:styleId="afffffffffffffe">
    <w:name w:val="Формула"/>
    <w:basedOn w:val="af6"/>
    <w:autoRedefine/>
    <w:rsid w:val="00D93B3D"/>
    <w:pPr>
      <w:autoSpaceDE w:val="0"/>
      <w:autoSpaceDN w:val="0"/>
      <w:adjustRightInd w:val="0"/>
      <w:spacing w:after="120"/>
      <w:ind w:firstLine="684"/>
      <w:jc w:val="center"/>
    </w:pPr>
    <w:rPr>
      <w:rFonts w:ascii="Times New Roman" w:hAnsi="Times New Roman"/>
      <w:sz w:val="28"/>
      <w:szCs w:val="28"/>
      <w:lang w:val="ru-RU" w:bidi="ar-SA"/>
    </w:rPr>
  </w:style>
  <w:style w:type="character" w:customStyle="1" w:styleId="FontStyle14">
    <w:name w:val="Font Style14"/>
    <w:rsid w:val="00D93B3D"/>
    <w:rPr>
      <w:rFonts w:ascii="Century Schoolbook" w:hAnsi="Century Schoolbook" w:cs="Century Schoolbook"/>
      <w:sz w:val="18"/>
      <w:szCs w:val="18"/>
    </w:rPr>
  </w:style>
  <w:style w:type="character" w:customStyle="1" w:styleId="FontStyle15">
    <w:name w:val="Font Style15"/>
    <w:uiPriority w:val="99"/>
    <w:rsid w:val="00D93B3D"/>
    <w:rPr>
      <w:rFonts w:ascii="Century Schoolbook" w:hAnsi="Century Schoolbook" w:cs="Century Schoolbook"/>
      <w:i/>
      <w:iCs/>
      <w:spacing w:val="-10"/>
      <w:sz w:val="18"/>
      <w:szCs w:val="18"/>
    </w:rPr>
  </w:style>
  <w:style w:type="character" w:customStyle="1" w:styleId="FontStyle12">
    <w:name w:val="Font Style12"/>
    <w:rsid w:val="00D93B3D"/>
    <w:rPr>
      <w:rFonts w:ascii="Times New Roman" w:hAnsi="Times New Roman" w:cs="Times New Roman"/>
      <w:sz w:val="22"/>
      <w:szCs w:val="22"/>
    </w:rPr>
  </w:style>
  <w:style w:type="paragraph" w:customStyle="1" w:styleId="Style4">
    <w:name w:val="Style4"/>
    <w:basedOn w:val="af6"/>
    <w:rsid w:val="00D93B3D"/>
    <w:pPr>
      <w:widowControl w:val="0"/>
      <w:autoSpaceDE w:val="0"/>
      <w:autoSpaceDN w:val="0"/>
      <w:adjustRightInd w:val="0"/>
      <w:spacing w:after="120" w:line="276" w:lineRule="exact"/>
      <w:ind w:hanging="430"/>
      <w:jc w:val="left"/>
    </w:pPr>
    <w:rPr>
      <w:rFonts w:ascii="Times New Roman" w:hAnsi="Times New Roman"/>
      <w:szCs w:val="24"/>
      <w:lang w:val="ru-RU" w:bidi="ar-SA"/>
    </w:rPr>
  </w:style>
  <w:style w:type="paragraph" w:customStyle="1" w:styleId="Style5">
    <w:name w:val="Style5"/>
    <w:basedOn w:val="af6"/>
    <w:rsid w:val="00D93B3D"/>
    <w:pPr>
      <w:widowControl w:val="0"/>
      <w:autoSpaceDE w:val="0"/>
      <w:autoSpaceDN w:val="0"/>
      <w:adjustRightInd w:val="0"/>
      <w:spacing w:after="120" w:line="278" w:lineRule="exact"/>
      <w:ind w:firstLine="567"/>
    </w:pPr>
    <w:rPr>
      <w:rFonts w:ascii="Times New Roman" w:hAnsi="Times New Roman"/>
      <w:szCs w:val="24"/>
      <w:lang w:val="ru-RU" w:bidi="ar-SA"/>
    </w:rPr>
  </w:style>
  <w:style w:type="character" w:customStyle="1" w:styleId="FontStyle13">
    <w:name w:val="Font Style13"/>
    <w:uiPriority w:val="99"/>
    <w:rsid w:val="00D93B3D"/>
    <w:rPr>
      <w:rFonts w:ascii="Times New Roman" w:hAnsi="Times New Roman" w:cs="Times New Roman"/>
      <w:b/>
      <w:bCs/>
      <w:sz w:val="22"/>
      <w:szCs w:val="22"/>
    </w:rPr>
  </w:style>
  <w:style w:type="paragraph" w:customStyle="1" w:styleId="affffffffffffff">
    <w:name w:val="Таблица"/>
    <w:basedOn w:val="affffffff3"/>
    <w:link w:val="affffffffffffff0"/>
    <w:autoRedefine/>
    <w:rsid w:val="00D93B3D"/>
    <w:pPr>
      <w:widowControl w:val="0"/>
      <w:tabs>
        <w:tab w:val="clear" w:pos="1440"/>
        <w:tab w:val="clear" w:pos="9356"/>
        <w:tab w:val="right" w:pos="-3969"/>
        <w:tab w:val="num" w:pos="432"/>
        <w:tab w:val="left" w:pos="567"/>
        <w:tab w:val="left" w:pos="1560"/>
        <w:tab w:val="left" w:pos="3686"/>
        <w:tab w:val="left" w:pos="5387"/>
        <w:tab w:val="left" w:pos="5670"/>
      </w:tabs>
      <w:suppressAutoHyphens w:val="0"/>
      <w:ind w:left="432" w:hanging="432"/>
      <w:jc w:val="left"/>
    </w:pPr>
    <w:rPr>
      <w:bCs w:val="0"/>
      <w:sz w:val="22"/>
      <w:szCs w:val="20"/>
      <w:lang w:eastAsia="en-US"/>
    </w:rPr>
  </w:style>
  <w:style w:type="character" w:customStyle="1" w:styleId="affffffffffffff0">
    <w:name w:val="Таблица Знак"/>
    <w:link w:val="affffffffffffff"/>
    <w:rsid w:val="00D93B3D"/>
    <w:rPr>
      <w:rFonts w:ascii="Times New Roman" w:eastAsia="Times New Roman" w:hAnsi="Times New Roman" w:cs="Times New Roman"/>
      <w:b/>
      <w:szCs w:val="20"/>
      <w:lang w:val="ru-RU" w:bidi="ar-SA"/>
    </w:rPr>
  </w:style>
  <w:style w:type="character" w:customStyle="1" w:styleId="FontStyle18">
    <w:name w:val="Font Style18"/>
    <w:uiPriority w:val="99"/>
    <w:rsid w:val="00D93B3D"/>
    <w:rPr>
      <w:rFonts w:ascii="Times New Roman" w:hAnsi="Times New Roman" w:cs="Times New Roman"/>
      <w:b/>
      <w:bCs/>
      <w:sz w:val="20"/>
      <w:szCs w:val="20"/>
    </w:rPr>
  </w:style>
  <w:style w:type="paragraph" w:customStyle="1" w:styleId="af1">
    <w:name w:val="Рисунок подпись"/>
    <w:basedOn w:val="affffffff6"/>
    <w:link w:val="affffffffffffff1"/>
    <w:autoRedefine/>
    <w:rsid w:val="00D93B3D"/>
    <w:pPr>
      <w:widowControl/>
      <w:numPr>
        <w:numId w:val="48"/>
      </w:numPr>
      <w:tabs>
        <w:tab w:val="clear" w:pos="900"/>
        <w:tab w:val="clear" w:pos="1134"/>
        <w:tab w:val="left" w:pos="1276"/>
        <w:tab w:val="left" w:pos="1701"/>
        <w:tab w:val="left" w:pos="1843"/>
        <w:tab w:val="left" w:pos="2552"/>
        <w:tab w:val="left" w:leader="dot" w:pos="9356"/>
      </w:tabs>
      <w:suppressAutoHyphens/>
      <w:ind w:left="717"/>
    </w:pPr>
    <w:rPr>
      <w:sz w:val="22"/>
      <w:lang w:eastAsia="en-US"/>
    </w:rPr>
  </w:style>
  <w:style w:type="character" w:customStyle="1" w:styleId="affffffffffffff1">
    <w:name w:val="Рисунок подпись Знак"/>
    <w:link w:val="af1"/>
    <w:rsid w:val="00D93B3D"/>
    <w:rPr>
      <w:rFonts w:ascii="Times New Roman" w:hAnsi="Times New Roman"/>
      <w:b/>
      <w:bCs/>
      <w:sz w:val="22"/>
      <w:szCs w:val="24"/>
      <w:lang w:eastAsia="en-US"/>
    </w:rPr>
  </w:style>
  <w:style w:type="paragraph" w:customStyle="1" w:styleId="50">
    <w:name w:val="Стиль5"/>
    <w:basedOn w:val="af6"/>
    <w:link w:val="5f4"/>
    <w:rsid w:val="00D93B3D"/>
    <w:pPr>
      <w:numPr>
        <w:numId w:val="46"/>
      </w:numPr>
      <w:spacing w:line="240" w:lineRule="auto"/>
      <w:ind w:left="1985" w:right="-108"/>
      <w:jc w:val="left"/>
    </w:pPr>
    <w:rPr>
      <w:rFonts w:ascii="Times New Roman" w:hAnsi="Times New Roman"/>
      <w:szCs w:val="24"/>
      <w:lang w:val="ru-RU" w:bidi="ar-SA"/>
    </w:rPr>
  </w:style>
  <w:style w:type="character" w:customStyle="1" w:styleId="5f4">
    <w:name w:val="Стиль5 Знак"/>
    <w:link w:val="50"/>
    <w:rsid w:val="00D93B3D"/>
    <w:rPr>
      <w:rFonts w:ascii="Times New Roman" w:hAnsi="Times New Roman"/>
      <w:sz w:val="24"/>
      <w:szCs w:val="24"/>
      <w:lang w:eastAsia="en-US"/>
    </w:rPr>
  </w:style>
  <w:style w:type="paragraph" w:customStyle="1" w:styleId="18">
    <w:name w:val="Стиль №1"/>
    <w:basedOn w:val="af6"/>
    <w:rsid w:val="00D93B3D"/>
    <w:pPr>
      <w:keepNext/>
      <w:keepLines/>
      <w:numPr>
        <w:numId w:val="47"/>
      </w:numPr>
      <w:spacing w:line="240" w:lineRule="auto"/>
      <w:jc w:val="center"/>
    </w:pPr>
    <w:rPr>
      <w:rFonts w:ascii="Times New Roman" w:hAnsi="Times New Roman"/>
      <w:b/>
      <w:szCs w:val="24"/>
      <w:lang w:val="ru-RU" w:bidi="ar-SA"/>
    </w:rPr>
  </w:style>
  <w:style w:type="paragraph" w:customStyle="1" w:styleId="12">
    <w:name w:val="1"/>
    <w:basedOn w:val="af6"/>
    <w:next w:val="af6"/>
    <w:link w:val="1ffffe"/>
    <w:autoRedefine/>
    <w:rsid w:val="00D93B3D"/>
    <w:pPr>
      <w:keepNext/>
      <w:keepLines/>
      <w:numPr>
        <w:numId w:val="49"/>
      </w:numPr>
      <w:spacing w:before="280" w:after="280" w:line="240" w:lineRule="auto"/>
      <w:ind w:left="0" w:firstLine="851"/>
      <w:jc w:val="left"/>
    </w:pPr>
    <w:rPr>
      <w:rFonts w:ascii="Times New Roman" w:hAnsi="Times New Roman"/>
      <w:b/>
      <w:sz w:val="28"/>
      <w:szCs w:val="20"/>
      <w:lang w:val="ru-RU" w:bidi="ar-SA"/>
    </w:rPr>
  </w:style>
  <w:style w:type="character" w:customStyle="1" w:styleId="1ffffe">
    <w:name w:val="1 Знак"/>
    <w:link w:val="12"/>
    <w:rsid w:val="00D93B3D"/>
    <w:rPr>
      <w:rFonts w:ascii="Times New Roman" w:hAnsi="Times New Roman"/>
      <w:b/>
      <w:sz w:val="28"/>
      <w:lang w:eastAsia="en-US"/>
    </w:rPr>
  </w:style>
  <w:style w:type="paragraph" w:customStyle="1" w:styleId="affffffffffffff2">
    <w:name w:val="Мой рис."/>
    <w:basedOn w:val="6"/>
    <w:link w:val="affffffffffffff3"/>
    <w:autoRedefine/>
    <w:rsid w:val="00D93B3D"/>
    <w:pPr>
      <w:numPr>
        <w:numId w:val="0"/>
      </w:numPr>
      <w:tabs>
        <w:tab w:val="left" w:pos="1418"/>
      </w:tabs>
    </w:pPr>
  </w:style>
  <w:style w:type="character" w:customStyle="1" w:styleId="affffffffffffff3">
    <w:name w:val="Мой рис. Знак"/>
    <w:link w:val="affffffffffffff2"/>
    <w:rsid w:val="00D93B3D"/>
    <w:rPr>
      <w:rFonts w:ascii="Times New Roman" w:eastAsia="Calibri" w:hAnsi="Times New Roman" w:cs="Times New Roman"/>
      <w:b/>
      <w:szCs w:val="24"/>
      <w:lang w:val="ru-RU" w:bidi="ar-SA"/>
    </w:rPr>
  </w:style>
  <w:style w:type="paragraph" w:customStyle="1" w:styleId="BodyText22">
    <w:name w:val="Body Text 22"/>
    <w:basedOn w:val="af6"/>
    <w:rsid w:val="00D93B3D"/>
    <w:pPr>
      <w:widowControl w:val="0"/>
      <w:overflowPunct w:val="0"/>
      <w:autoSpaceDE w:val="0"/>
      <w:autoSpaceDN w:val="0"/>
      <w:adjustRightInd w:val="0"/>
      <w:spacing w:line="240" w:lineRule="auto"/>
      <w:ind w:left="1080" w:firstLine="0"/>
      <w:jc w:val="left"/>
    </w:pPr>
    <w:rPr>
      <w:rFonts w:ascii="Times New Roman" w:hAnsi="Times New Roman"/>
      <w:sz w:val="28"/>
      <w:szCs w:val="20"/>
      <w:lang w:val="ru-RU" w:eastAsia="ru-RU" w:bidi="ar-SA"/>
    </w:rPr>
  </w:style>
  <w:style w:type="table" w:customStyle="1" w:styleId="TableGridReport31">
    <w:name w:val="Table Grid Report31"/>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 Основной текст"/>
    <w:basedOn w:val="af6"/>
    <w:link w:val="02"/>
    <w:rsid w:val="00D93B3D"/>
    <w:pPr>
      <w:spacing w:line="240" w:lineRule="auto"/>
      <w:ind w:left="284" w:right="284" w:firstLine="709"/>
    </w:pPr>
    <w:rPr>
      <w:rFonts w:ascii="Times New Roman" w:eastAsia="Batang" w:hAnsi="Times New Roman"/>
      <w:color w:val="000000"/>
      <w:sz w:val="28"/>
      <w:szCs w:val="28"/>
      <w:lang w:val="ru-RU" w:eastAsia="ru-RU" w:bidi="ar-SA"/>
    </w:rPr>
  </w:style>
  <w:style w:type="character" w:customStyle="1" w:styleId="02">
    <w:name w:val="0 Основной текст Знак"/>
    <w:link w:val="01"/>
    <w:locked/>
    <w:rsid w:val="00D93B3D"/>
    <w:rPr>
      <w:rFonts w:ascii="Times New Roman" w:eastAsia="Batang" w:hAnsi="Times New Roman" w:cs="Times New Roman"/>
      <w:color w:val="000000"/>
      <w:sz w:val="28"/>
      <w:szCs w:val="28"/>
      <w:lang w:val="ru-RU" w:eastAsia="ru-RU" w:bidi="ar-SA"/>
    </w:rPr>
  </w:style>
  <w:style w:type="paragraph" w:customStyle="1" w:styleId="1210">
    <w:name w:val="Стиль 12 пт По ширине1"/>
    <w:basedOn w:val="af6"/>
    <w:rsid w:val="00D93B3D"/>
    <w:pPr>
      <w:numPr>
        <w:ilvl w:val="1"/>
        <w:numId w:val="50"/>
      </w:numPr>
      <w:spacing w:line="240" w:lineRule="auto"/>
    </w:pPr>
    <w:rPr>
      <w:rFonts w:ascii="Times New Roman" w:hAnsi="Times New Roman"/>
      <w:sz w:val="28"/>
      <w:szCs w:val="20"/>
      <w:lang w:val="ru-RU" w:eastAsia="ru-RU" w:bidi="ar-SA"/>
    </w:rPr>
  </w:style>
  <w:style w:type="paragraph" w:customStyle="1" w:styleId="affffffffffffff4">
    <w:name w:val="МГП Обычный"/>
    <w:basedOn w:val="af6"/>
    <w:rsid w:val="00D93B3D"/>
    <w:pPr>
      <w:spacing w:line="240" w:lineRule="auto"/>
      <w:ind w:right="284" w:firstLine="851"/>
    </w:pPr>
    <w:rPr>
      <w:rFonts w:ascii="Times New Roman" w:eastAsia="Batang" w:hAnsi="Times New Roman"/>
      <w:color w:val="000000"/>
      <w:sz w:val="28"/>
      <w:szCs w:val="28"/>
      <w:lang w:val="ru-RU" w:eastAsia="ru-RU" w:bidi="ar-SA"/>
    </w:rPr>
  </w:style>
  <w:style w:type="character" w:customStyle="1" w:styleId="xdtextbox1">
    <w:name w:val="xdtextbox1"/>
    <w:rsid w:val="00D93B3D"/>
    <w:rPr>
      <w:color w:val="auto"/>
      <w:bdr w:val="single" w:sz="8" w:space="1" w:color="DCDCDC" w:frame="1"/>
      <w:shd w:val="clear" w:color="auto" w:fill="FFFFFF"/>
    </w:rPr>
  </w:style>
  <w:style w:type="paragraph" w:customStyle="1" w:styleId="affffffffffffff5">
    <w:name w:val="подпись Знак"/>
    <w:basedOn w:val="af6"/>
    <w:rsid w:val="00D93B3D"/>
    <w:pPr>
      <w:suppressLineNumbers/>
      <w:tabs>
        <w:tab w:val="right" w:pos="9072"/>
      </w:tabs>
      <w:spacing w:before="840" w:line="240" w:lineRule="auto"/>
      <w:ind w:firstLine="0"/>
      <w:jc w:val="left"/>
    </w:pPr>
    <w:rPr>
      <w:rFonts w:ascii="Times New Roman" w:hAnsi="Times New Roman"/>
      <w:szCs w:val="20"/>
      <w:lang w:val="ru-RU" w:eastAsia="ru-RU" w:bidi="ar-SA"/>
    </w:rPr>
  </w:style>
  <w:style w:type="paragraph" w:customStyle="1" w:styleId="Iacaaiea">
    <w:name w:val="Iacaaiea"/>
    <w:basedOn w:val="af6"/>
    <w:rsid w:val="00D93B3D"/>
    <w:pPr>
      <w:spacing w:line="240" w:lineRule="auto"/>
      <w:ind w:firstLine="0"/>
      <w:jc w:val="center"/>
    </w:pPr>
    <w:rPr>
      <w:rFonts w:ascii="Times New Roman" w:hAnsi="Times New Roman"/>
      <w:szCs w:val="20"/>
      <w:lang w:val="ru-RU" w:eastAsia="ru-RU" w:bidi="ar-SA"/>
    </w:rPr>
  </w:style>
  <w:style w:type="numbering" w:customStyle="1" w:styleId="3116">
    <w:name w:val="Нет списка311"/>
    <w:next w:val="af9"/>
    <w:semiHidden/>
    <w:rsid w:val="00D93B3D"/>
  </w:style>
  <w:style w:type="paragraph" w:customStyle="1" w:styleId="7a">
    <w:name w:val="Стиль7"/>
    <w:basedOn w:val="afffffffe"/>
    <w:link w:val="7b"/>
    <w:qFormat/>
    <w:rsid w:val="005F34E8"/>
    <w:pPr>
      <w:spacing w:before="120" w:line="300" w:lineRule="auto"/>
    </w:pPr>
    <w:rPr>
      <w:rFonts w:ascii="Times New Roman" w:hAnsi="Times New Roman"/>
      <w:color w:val="00B050"/>
    </w:rPr>
  </w:style>
  <w:style w:type="character" w:customStyle="1" w:styleId="7b">
    <w:name w:val="Стиль7 Знак"/>
    <w:link w:val="7a"/>
    <w:rsid w:val="005F34E8"/>
    <w:rPr>
      <w:rFonts w:ascii="Times New Roman" w:eastAsia="Calibri" w:hAnsi="Times New Roman" w:cs="Calibri"/>
      <w:color w:val="00B050"/>
      <w:sz w:val="24"/>
      <w:szCs w:val="28"/>
    </w:rPr>
  </w:style>
  <w:style w:type="paragraph" w:customStyle="1" w:styleId="Style565">
    <w:name w:val="Style565"/>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eastAsia="ru-RU" w:bidi="ar-SA"/>
    </w:rPr>
  </w:style>
  <w:style w:type="character" w:customStyle="1" w:styleId="FontStyle1165">
    <w:name w:val="Font Style1165"/>
    <w:uiPriority w:val="99"/>
    <w:rsid w:val="00D93B3D"/>
    <w:rPr>
      <w:rFonts w:ascii="Times New Roman" w:hAnsi="Times New Roman" w:cs="Times New Roman"/>
      <w:color w:val="000000"/>
      <w:sz w:val="24"/>
      <w:szCs w:val="24"/>
    </w:rPr>
  </w:style>
  <w:style w:type="character" w:customStyle="1" w:styleId="affffffffffffff6">
    <w:name w:val="Гипертекстовая ссылка"/>
    <w:uiPriority w:val="99"/>
    <w:rsid w:val="00D93B3D"/>
    <w:rPr>
      <w:rFonts w:cs="Times New Roman"/>
      <w:b w:val="0"/>
      <w:color w:val="106BBE"/>
    </w:rPr>
  </w:style>
  <w:style w:type="paragraph" w:customStyle="1" w:styleId="western">
    <w:name w:val="western"/>
    <w:basedOn w:val="af6"/>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94">
    <w:name w:val="xl1894"/>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5">
    <w:name w:val="xl1895"/>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6">
    <w:name w:val="xl1896"/>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7">
    <w:name w:val="xl189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8">
    <w:name w:val="xl1898"/>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899">
    <w:name w:val="xl1899"/>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00">
    <w:name w:val="xl1900"/>
    <w:basedOn w:val="af6"/>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1">
    <w:name w:val="xl1901"/>
    <w:basedOn w:val="af6"/>
    <w:rsid w:val="00D93B3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firstLine="0"/>
      <w:jc w:val="center"/>
      <w:textAlignment w:val="center"/>
    </w:pPr>
    <w:rPr>
      <w:rFonts w:ascii="Tahoma" w:hAnsi="Tahoma" w:cs="Tahoma"/>
      <w:color w:val="FF0000"/>
      <w:sz w:val="18"/>
      <w:szCs w:val="18"/>
      <w:lang w:val="ru-RU" w:eastAsia="ru-RU" w:bidi="ar-SA"/>
    </w:rPr>
  </w:style>
  <w:style w:type="paragraph" w:customStyle="1" w:styleId="xl1902">
    <w:name w:val="xl1902"/>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3">
    <w:name w:val="xl1903"/>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4">
    <w:name w:val="xl1904"/>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5">
    <w:name w:val="xl1905"/>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6">
    <w:name w:val="xl190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7">
    <w:name w:val="xl1907"/>
    <w:basedOn w:val="af6"/>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08">
    <w:name w:val="xl1908"/>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9">
    <w:name w:val="xl1909"/>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1910">
    <w:name w:val="xl1910"/>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1">
    <w:name w:val="xl1911"/>
    <w:basedOn w:val="af6"/>
    <w:rsid w:val="00D93B3D"/>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12">
    <w:name w:val="xl1912"/>
    <w:basedOn w:val="af6"/>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13">
    <w:name w:val="xl1913"/>
    <w:basedOn w:val="af6"/>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4">
    <w:name w:val="xl1914"/>
    <w:basedOn w:val="af6"/>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5">
    <w:name w:val="xl1915"/>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6">
    <w:name w:val="xl1916"/>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7">
    <w:name w:val="xl1917"/>
    <w:basedOn w:val="af6"/>
    <w:rsid w:val="00D93B3D"/>
    <w:pPr>
      <w:pBdr>
        <w:top w:val="single" w:sz="4" w:space="0" w:color="auto"/>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8">
    <w:name w:val="xl1918"/>
    <w:basedOn w:val="af6"/>
    <w:rsid w:val="00D93B3D"/>
    <w:pPr>
      <w:pBdr>
        <w:top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9">
    <w:name w:val="xl1919"/>
    <w:basedOn w:val="af6"/>
    <w:rsid w:val="00D93B3D"/>
    <w:pPr>
      <w:pBdr>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0">
    <w:name w:val="xl1920"/>
    <w:basedOn w:val="af6"/>
    <w:rsid w:val="00D93B3D"/>
    <w:pPr>
      <w:pBdr>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1">
    <w:name w:val="xl1921"/>
    <w:basedOn w:val="af6"/>
    <w:rsid w:val="00D93B3D"/>
    <w:pPr>
      <w:pBdr>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2">
    <w:name w:val="xl1922"/>
    <w:basedOn w:val="af6"/>
    <w:rsid w:val="00D93B3D"/>
    <w:pPr>
      <w:pBdr>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3">
    <w:name w:val="xl1923"/>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4">
    <w:name w:val="xl1924"/>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5">
    <w:name w:val="xl1925"/>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6">
    <w:name w:val="xl1926"/>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7">
    <w:name w:val="xl1927"/>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8">
    <w:name w:val="xl1928"/>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9">
    <w:name w:val="xl1929"/>
    <w:basedOn w:val="af6"/>
    <w:rsid w:val="00D93B3D"/>
    <w:pPr>
      <w:pBdr>
        <w:top w:val="single" w:sz="4"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0">
    <w:name w:val="xl1930"/>
    <w:basedOn w:val="af6"/>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1">
    <w:name w:val="xl1931"/>
    <w:basedOn w:val="af6"/>
    <w:rsid w:val="00D93B3D"/>
    <w:pPr>
      <w:pBdr>
        <w:top w:val="single" w:sz="4" w:space="0" w:color="auto"/>
        <w:left w:val="single" w:sz="4" w:space="14" w:color="auto"/>
        <w:bottom w:val="single" w:sz="4" w:space="0" w:color="auto"/>
        <w:right w:val="single" w:sz="4" w:space="0" w:color="auto"/>
      </w:pBdr>
      <w:shd w:val="clear" w:color="000000" w:fill="CCFFFF"/>
      <w:spacing w:before="100" w:beforeAutospacing="1" w:after="100" w:afterAutospacing="1" w:line="240" w:lineRule="auto"/>
      <w:ind w:firstLineChars="200" w:firstLine="200"/>
      <w:jc w:val="left"/>
      <w:textAlignment w:val="center"/>
    </w:pPr>
    <w:rPr>
      <w:rFonts w:ascii="Tahoma" w:hAnsi="Tahoma" w:cs="Tahoma"/>
      <w:sz w:val="18"/>
      <w:szCs w:val="18"/>
      <w:lang w:val="ru-RU" w:eastAsia="ru-RU" w:bidi="ar-SA"/>
    </w:rPr>
  </w:style>
  <w:style w:type="paragraph" w:customStyle="1" w:styleId="xl1932">
    <w:name w:val="xl1932"/>
    <w:basedOn w:val="af6"/>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CYR" w:hAnsi="Arial CYR" w:cs="Arial CYR"/>
      <w:szCs w:val="24"/>
      <w:lang w:val="ru-RU" w:eastAsia="ru-RU" w:bidi="ar-SA"/>
    </w:rPr>
  </w:style>
  <w:style w:type="paragraph" w:customStyle="1" w:styleId="xl1933">
    <w:name w:val="xl193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4">
    <w:name w:val="xl193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5">
    <w:name w:val="xl1935"/>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36">
    <w:name w:val="xl1936"/>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7">
    <w:name w:val="xl1937"/>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8">
    <w:name w:val="xl1938"/>
    <w:basedOn w:val="af6"/>
    <w:rsid w:val="00D93B3D"/>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jc w:val="left"/>
      <w:textAlignment w:val="center"/>
    </w:pPr>
    <w:rPr>
      <w:rFonts w:ascii="Tahoma" w:hAnsi="Tahoma" w:cs="Tahoma"/>
      <w:sz w:val="18"/>
      <w:szCs w:val="18"/>
      <w:lang w:val="ru-RU" w:eastAsia="ru-RU" w:bidi="ar-SA"/>
    </w:rPr>
  </w:style>
  <w:style w:type="paragraph" w:customStyle="1" w:styleId="xl1939">
    <w:name w:val="xl1939"/>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0">
    <w:name w:val="xl1940"/>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1">
    <w:name w:val="xl1941"/>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2">
    <w:name w:val="xl1942"/>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3">
    <w:name w:val="xl194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4">
    <w:name w:val="xl194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5">
    <w:name w:val="xl1945"/>
    <w:basedOn w:val="af6"/>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46">
    <w:name w:val="xl1946"/>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7">
    <w:name w:val="xl194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8">
    <w:name w:val="xl1948"/>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9">
    <w:name w:val="xl1949"/>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0">
    <w:name w:val="xl1950"/>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1">
    <w:name w:val="xl1951"/>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2">
    <w:name w:val="xl1952"/>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3">
    <w:name w:val="xl1953"/>
    <w:basedOn w:val="af6"/>
    <w:rsid w:val="00D93B3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4">
    <w:name w:val="xl1954"/>
    <w:basedOn w:val="af6"/>
    <w:rsid w:val="00D93B3D"/>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5">
    <w:name w:val="xl1955"/>
    <w:basedOn w:val="af6"/>
    <w:rsid w:val="00D93B3D"/>
    <w:pPr>
      <w:pBdr>
        <w:top w:val="single" w:sz="4" w:space="0" w:color="auto"/>
        <w:left w:val="single" w:sz="4" w:space="0" w:color="auto"/>
        <w:bottom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6">
    <w:name w:val="xl1956"/>
    <w:basedOn w:val="af6"/>
    <w:rsid w:val="00D93B3D"/>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7">
    <w:name w:val="xl195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8">
    <w:name w:val="xl195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9">
    <w:name w:val="xl1959"/>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0">
    <w:name w:val="xl1960"/>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1">
    <w:name w:val="xl1961"/>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2">
    <w:name w:val="xl1962"/>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3">
    <w:name w:val="xl196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4">
    <w:name w:val="xl196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5">
    <w:name w:val="xl1965"/>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6">
    <w:name w:val="xl196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7">
    <w:name w:val="xl196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8">
    <w:name w:val="xl196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9">
    <w:name w:val="xl1969"/>
    <w:basedOn w:val="af6"/>
    <w:rsid w:val="00D93B3D"/>
    <w:pPr>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0">
    <w:name w:val="xl1970"/>
    <w:basedOn w:val="af6"/>
    <w:rsid w:val="00D93B3D"/>
    <w:pPr>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1">
    <w:name w:val="xl1971"/>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2">
    <w:name w:val="xl197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3">
    <w:name w:val="xl197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4">
    <w:name w:val="xl1974"/>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5">
    <w:name w:val="xl197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6">
    <w:name w:val="xl197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7">
    <w:name w:val="xl197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8">
    <w:name w:val="xl197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9">
    <w:name w:val="xl197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0">
    <w:name w:val="xl198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1">
    <w:name w:val="xl198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2">
    <w:name w:val="xl198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3">
    <w:name w:val="xl198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4">
    <w:name w:val="xl1984"/>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24">
    <w:name w:val="xl2024"/>
    <w:basedOn w:val="af6"/>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5">
    <w:name w:val="xl2025"/>
    <w:basedOn w:val="af6"/>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6">
    <w:name w:val="xl2026"/>
    <w:basedOn w:val="af6"/>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7">
    <w:name w:val="xl2027"/>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8">
    <w:name w:val="xl2028"/>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9">
    <w:name w:val="xl2029"/>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0">
    <w:name w:val="xl2030"/>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1">
    <w:name w:val="xl2031"/>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2">
    <w:name w:val="xl203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3">
    <w:name w:val="xl203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4">
    <w:name w:val="xl203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5">
    <w:name w:val="xl203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6">
    <w:name w:val="xl203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7">
    <w:name w:val="xl203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8">
    <w:name w:val="xl203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9">
    <w:name w:val="xl203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0">
    <w:name w:val="xl204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1">
    <w:name w:val="xl2041"/>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2">
    <w:name w:val="xl2042"/>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3">
    <w:name w:val="xl204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4">
    <w:name w:val="xl204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5">
    <w:name w:val="xl204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6">
    <w:name w:val="xl204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7">
    <w:name w:val="xl204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8">
    <w:name w:val="xl204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9">
    <w:name w:val="xl204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0">
    <w:name w:val="xl205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1">
    <w:name w:val="xl205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2">
    <w:name w:val="xl205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3">
    <w:name w:val="xl2053"/>
    <w:basedOn w:val="af6"/>
    <w:rsid w:val="00D93B3D"/>
    <w:pPr>
      <w:pBdr>
        <w:top w:val="single" w:sz="4" w:space="0" w:color="auto"/>
        <w:lef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4">
    <w:name w:val="xl2054"/>
    <w:basedOn w:val="af6"/>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5">
    <w:name w:val="xl2055"/>
    <w:basedOn w:val="af6"/>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6">
    <w:name w:val="xl2056"/>
    <w:basedOn w:val="af6"/>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7">
    <w:name w:val="xl205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Arial CYR" w:hAnsi="Arial CYR" w:cs="Arial CYR"/>
      <w:color w:val="0000FF"/>
      <w:szCs w:val="24"/>
      <w:u w:val="single"/>
      <w:lang w:val="ru-RU" w:eastAsia="ru-RU" w:bidi="ar-SA"/>
    </w:rPr>
  </w:style>
  <w:style w:type="paragraph" w:customStyle="1" w:styleId="xl2058">
    <w:name w:val="xl205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59">
    <w:name w:val="xl2059"/>
    <w:basedOn w:val="af6"/>
    <w:rsid w:val="00D93B3D"/>
    <w:pPr>
      <w:pBdr>
        <w:top w:val="single" w:sz="4" w:space="0" w:color="auto"/>
        <w:left w:val="single" w:sz="4" w:space="0" w:color="auto"/>
        <w:bottom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0">
    <w:name w:val="xl2060"/>
    <w:basedOn w:val="af6"/>
    <w:rsid w:val="00D93B3D"/>
    <w:pPr>
      <w:pBdr>
        <w:top w:val="single" w:sz="4" w:space="0" w:color="auto"/>
        <w:bottom w:val="single" w:sz="4" w:space="0" w:color="auto"/>
        <w:right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1">
    <w:name w:val="xl206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2">
    <w:name w:val="xl206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3">
    <w:name w:val="xl206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4">
    <w:name w:val="xl206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5">
    <w:name w:val="xl2065"/>
    <w:basedOn w:val="af6"/>
    <w:rsid w:val="00D93B3D"/>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6">
    <w:name w:val="xl2066"/>
    <w:basedOn w:val="af6"/>
    <w:rsid w:val="00D93B3D"/>
    <w:pPr>
      <w:pBdr>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7">
    <w:name w:val="xl2067"/>
    <w:basedOn w:val="af6"/>
    <w:rsid w:val="00D93B3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8">
    <w:name w:val="xl2068"/>
    <w:basedOn w:val="af6"/>
    <w:rsid w:val="00D93B3D"/>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69">
    <w:name w:val="xl2069"/>
    <w:basedOn w:val="af6"/>
    <w:rsid w:val="00D93B3D"/>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0">
    <w:name w:val="xl2070"/>
    <w:basedOn w:val="af6"/>
    <w:rsid w:val="00D93B3D"/>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1">
    <w:name w:val="xl2071"/>
    <w:basedOn w:val="af6"/>
    <w:rsid w:val="00D93B3D"/>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2">
    <w:name w:val="xl2072"/>
    <w:basedOn w:val="af6"/>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3">
    <w:name w:val="xl2073"/>
    <w:basedOn w:val="af6"/>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4">
    <w:name w:val="xl2074"/>
    <w:basedOn w:val="af6"/>
    <w:rsid w:val="00D93B3D"/>
    <w:pPr>
      <w:pBdr>
        <w:top w:val="single" w:sz="4" w:space="0" w:color="auto"/>
        <w:left w:val="single" w:sz="4" w:space="0" w:color="auto"/>
        <w:bottom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5">
    <w:name w:val="xl2075"/>
    <w:basedOn w:val="af6"/>
    <w:rsid w:val="00D93B3D"/>
    <w:pPr>
      <w:pBdr>
        <w:top w:val="single" w:sz="4" w:space="0" w:color="auto"/>
        <w:bottom w:val="single" w:sz="4" w:space="0" w:color="auto"/>
        <w:right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6">
    <w:name w:val="xl2076"/>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7">
    <w:name w:val="xl2077"/>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8">
    <w:name w:val="xl207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9">
    <w:name w:val="xl2079"/>
    <w:basedOn w:val="af6"/>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0">
    <w:name w:val="xl2080"/>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1">
    <w:name w:val="xl2081"/>
    <w:basedOn w:val="af6"/>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2">
    <w:name w:val="xl2082"/>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3">
    <w:name w:val="xl2083"/>
    <w:basedOn w:val="af6"/>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4">
    <w:name w:val="xl2084"/>
    <w:basedOn w:val="af6"/>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5">
    <w:name w:val="xl2085"/>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6">
    <w:name w:val="xl208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7">
    <w:name w:val="xl2087"/>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8">
    <w:name w:val="xl2088"/>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9">
    <w:name w:val="xl2089"/>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0">
    <w:name w:val="xl2090"/>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1">
    <w:name w:val="xl2091"/>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2">
    <w:name w:val="xl209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3">
    <w:name w:val="xl2093"/>
    <w:basedOn w:val="af6"/>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4">
    <w:name w:val="xl2094"/>
    <w:basedOn w:val="af6"/>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5">
    <w:name w:val="xl209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B050"/>
      <w:sz w:val="18"/>
      <w:szCs w:val="18"/>
      <w:lang w:val="ru-RU" w:eastAsia="ru-RU" w:bidi="ar-SA"/>
    </w:rPr>
  </w:style>
  <w:style w:type="paragraph" w:customStyle="1" w:styleId="xl63568">
    <w:name w:val="xl63568"/>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69">
    <w:name w:val="xl63569"/>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0">
    <w:name w:val="xl63570"/>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1">
    <w:name w:val="xl63571"/>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2">
    <w:name w:val="xl63572"/>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3">
    <w:name w:val="xl63573"/>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4">
    <w:name w:val="xl63574"/>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5">
    <w:name w:val="xl63575"/>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6">
    <w:name w:val="xl63576"/>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7">
    <w:name w:val="xl63577"/>
    <w:basedOn w:val="af6"/>
    <w:uiPriority w:val="99"/>
    <w:rsid w:val="00D93B3D"/>
    <w:pPr>
      <w:pBdr>
        <w:top w:val="single" w:sz="8"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578">
    <w:name w:val="xl6357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63579">
    <w:name w:val="xl6357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0">
    <w:name w:val="xl63580"/>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1">
    <w:name w:val="xl6358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8d">
    <w:name w:val="Стиль8"/>
    <w:basedOn w:val="affffffa"/>
    <w:uiPriority w:val="99"/>
    <w:qFormat/>
    <w:rsid w:val="005F34E8"/>
    <w:pPr>
      <w:spacing w:before="120" w:line="360" w:lineRule="auto"/>
      <w:ind w:firstLine="720"/>
    </w:pPr>
    <w:rPr>
      <w:rFonts w:ascii="Times New Roman" w:hAnsi="Times New Roman"/>
      <w:lang w:val="ru-RU" w:eastAsia="en-US" w:bidi="ar-SA"/>
    </w:rPr>
  </w:style>
  <w:style w:type="paragraph" w:customStyle="1" w:styleId="xl63567">
    <w:name w:val="xl63567"/>
    <w:basedOn w:val="af6"/>
    <w:uiPriority w:val="99"/>
    <w:rsid w:val="00D93B3D"/>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2">
    <w:name w:val="xl63582"/>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583">
    <w:name w:val="xl63583"/>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4">
    <w:name w:val="xl63584"/>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5">
    <w:name w:val="xl63585"/>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1f6">
    <w:name w:val="Оглавление 1 Знак"/>
    <w:link w:val="1f5"/>
    <w:uiPriority w:val="39"/>
    <w:rsid w:val="005F34E8"/>
    <w:rPr>
      <w:rFonts w:ascii="Arial" w:hAnsi="Arial" w:cs="Calibri"/>
      <w:bCs/>
      <w:iCs/>
      <w:noProof/>
      <w:sz w:val="24"/>
      <w:szCs w:val="24"/>
    </w:rPr>
  </w:style>
  <w:style w:type="table" w:customStyle="1" w:styleId="TableGridReport5">
    <w:name w:val="Table Grid Report5"/>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617">
    <w:name w:val="xl63617"/>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8">
    <w:name w:val="xl6361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9">
    <w:name w:val="xl6361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1">
    <w:name w:val="xl6362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2">
    <w:name w:val="xl63622"/>
    <w:basedOn w:val="af6"/>
    <w:uiPriority w:val="99"/>
    <w:rsid w:val="00D93B3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3">
    <w:name w:val="xl63623"/>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5">
    <w:name w:val="xl63625"/>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6">
    <w:name w:val="xl63626"/>
    <w:basedOn w:val="af6"/>
    <w:uiPriority w:val="99"/>
    <w:rsid w:val="00D93B3D"/>
    <w:pP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27">
    <w:name w:val="xl63627"/>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8">
    <w:name w:val="xl63628"/>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9">
    <w:name w:val="xl6362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30">
    <w:name w:val="xl63630"/>
    <w:basedOn w:val="af6"/>
    <w:uiPriority w:val="99"/>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1">
    <w:name w:val="xl6363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2">
    <w:name w:val="xl63632"/>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3">
    <w:name w:val="xl63633"/>
    <w:basedOn w:val="af6"/>
    <w:uiPriority w:val="99"/>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4">
    <w:name w:val="xl63634"/>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35">
    <w:name w:val="xl63635"/>
    <w:basedOn w:val="af6"/>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6">
    <w:name w:val="xl63636"/>
    <w:basedOn w:val="af6"/>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7">
    <w:name w:val="xl63637"/>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8">
    <w:name w:val="xl63638"/>
    <w:basedOn w:val="af6"/>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9">
    <w:name w:val="xl63639"/>
    <w:basedOn w:val="af6"/>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0">
    <w:name w:val="xl63640"/>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1">
    <w:name w:val="xl63641"/>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2">
    <w:name w:val="xl63642"/>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3">
    <w:name w:val="xl63643"/>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4">
    <w:name w:val="xl63644"/>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5">
    <w:name w:val="xl63645"/>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6">
    <w:name w:val="xl63646"/>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7">
    <w:name w:val="xl63647"/>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8">
    <w:name w:val="xl63648"/>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9">
    <w:name w:val="xl63649"/>
    <w:basedOn w:val="af6"/>
    <w:uiPriority w:val="99"/>
    <w:rsid w:val="00D93B3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0">
    <w:name w:val="xl63650"/>
    <w:basedOn w:val="af6"/>
    <w:uiPriority w:val="99"/>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1">
    <w:name w:val="xl63651"/>
    <w:basedOn w:val="af6"/>
    <w:uiPriority w:val="99"/>
    <w:rsid w:val="00D93B3D"/>
    <w:pPr>
      <w:pBdr>
        <w:top w:val="single" w:sz="4" w:space="0" w:color="auto"/>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2">
    <w:name w:val="xl63652"/>
    <w:basedOn w:val="af6"/>
    <w:uiPriority w:val="99"/>
    <w:rsid w:val="00D93B3D"/>
    <w:pPr>
      <w:pBdr>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0">
    <w:name w:val="xl63620"/>
    <w:basedOn w:val="af6"/>
    <w:uiPriority w:val="99"/>
    <w:rsid w:val="00D93B3D"/>
    <w:pPr>
      <w:pBdr>
        <w:top w:val="single" w:sz="8" w:space="0" w:color="auto"/>
        <w:bottom w:val="single" w:sz="8" w:space="0" w:color="auto"/>
        <w:right w:val="single" w:sz="8" w:space="0" w:color="auto"/>
      </w:pBdr>
      <w:shd w:val="clear" w:color="000000" w:fill="DCE6F1"/>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24">
    <w:name w:val="xl63624"/>
    <w:basedOn w:val="af6"/>
    <w:uiPriority w:val="99"/>
    <w:rsid w:val="00D93B3D"/>
    <w:pPr>
      <w:pBdr>
        <w:bottom w:val="single" w:sz="8" w:space="0" w:color="auto"/>
        <w:right w:val="single" w:sz="8" w:space="0" w:color="auto"/>
      </w:pBdr>
      <w:shd w:val="clear" w:color="000000" w:fill="D8E4BC"/>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16">
    <w:name w:val="xl63616"/>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pt">
    <w:name w:val="Основной текст (2) + Интервал 1 pt"/>
    <w:rsid w:val="00D93B3D"/>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fff9">
    <w:name w:val="Заголовок №2_"/>
    <w:link w:val="2fffa"/>
    <w:rsid w:val="00D93B3D"/>
    <w:rPr>
      <w:rFonts w:ascii="Arial" w:eastAsia="Arial" w:hAnsi="Arial" w:cs="Arial"/>
      <w:shd w:val="clear" w:color="auto" w:fill="FFFFFF"/>
    </w:rPr>
  </w:style>
  <w:style w:type="paragraph" w:customStyle="1" w:styleId="2fffa">
    <w:name w:val="Заголовок №2"/>
    <w:basedOn w:val="af6"/>
    <w:link w:val="2fff9"/>
    <w:rsid w:val="00D93B3D"/>
    <w:pPr>
      <w:widowControl w:val="0"/>
      <w:shd w:val="clear" w:color="auto" w:fill="FFFFFF"/>
      <w:spacing w:before="60" w:line="413" w:lineRule="exact"/>
      <w:ind w:firstLine="0"/>
      <w:jc w:val="right"/>
      <w:outlineLvl w:val="1"/>
    </w:pPr>
    <w:rPr>
      <w:rFonts w:eastAsia="Arial" w:cs="Arial"/>
      <w:sz w:val="22"/>
    </w:rPr>
  </w:style>
  <w:style w:type="character" w:customStyle="1" w:styleId="s10">
    <w:name w:val="s_10"/>
    <w:basedOn w:val="af7"/>
    <w:rsid w:val="00D93B3D"/>
  </w:style>
  <w:style w:type="character" w:customStyle="1" w:styleId="285pt">
    <w:name w:val="Основной текст (2) + 8;5 pt;Полужирный"/>
    <w:rsid w:val="00D93B3D"/>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rsid w:val="00D93B3D"/>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0">
    <w:name w:val="Основной текст (2) + 9;5 pt;Полужирный"/>
    <w:rsid w:val="00D93B3D"/>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5f5">
    <w:name w:val="Подпись к таблице (5)_"/>
    <w:link w:val="5f6"/>
    <w:rsid w:val="00D93B3D"/>
    <w:rPr>
      <w:rFonts w:ascii="Arial" w:eastAsia="Arial" w:hAnsi="Arial" w:cs="Arial"/>
      <w:b/>
      <w:bCs/>
      <w:sz w:val="19"/>
      <w:szCs w:val="19"/>
      <w:shd w:val="clear" w:color="auto" w:fill="FFFFFF"/>
    </w:rPr>
  </w:style>
  <w:style w:type="paragraph" w:customStyle="1" w:styleId="5f6">
    <w:name w:val="Подпись к таблице (5)"/>
    <w:basedOn w:val="af6"/>
    <w:link w:val="5f5"/>
    <w:rsid w:val="00D93B3D"/>
    <w:pPr>
      <w:widowControl w:val="0"/>
      <w:shd w:val="clear" w:color="auto" w:fill="FFFFFF"/>
      <w:spacing w:before="180" w:line="0" w:lineRule="atLeast"/>
      <w:ind w:firstLine="0"/>
      <w:jc w:val="left"/>
    </w:pPr>
    <w:rPr>
      <w:rFonts w:eastAsia="Arial" w:cs="Arial"/>
      <w:b/>
      <w:bCs/>
      <w:sz w:val="19"/>
      <w:szCs w:val="19"/>
    </w:rPr>
  </w:style>
  <w:style w:type="paragraph" w:customStyle="1" w:styleId="s1">
    <w:name w:val="s_1"/>
    <w:basedOn w:val="af6"/>
    <w:uiPriority w:val="99"/>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extbodyindent">
    <w:name w:val="Text body indent"/>
    <w:basedOn w:val="Standard"/>
    <w:uiPriority w:val="99"/>
    <w:rsid w:val="00D93B3D"/>
    <w:pPr>
      <w:tabs>
        <w:tab w:val="left" w:pos="7514"/>
      </w:tabs>
      <w:spacing w:after="0" w:line="240" w:lineRule="auto"/>
      <w:ind w:left="284" w:hanging="426"/>
    </w:pPr>
    <w:rPr>
      <w:rFonts w:ascii="Times New Roman" w:hAnsi="Times New Roman"/>
      <w:lang w:val="en-US" w:eastAsia="en-US" w:bidi="en-US"/>
    </w:rPr>
  </w:style>
  <w:style w:type="numbering" w:customStyle="1" w:styleId="1513">
    <w:name w:val="Нет списка151"/>
    <w:next w:val="af9"/>
    <w:uiPriority w:val="99"/>
    <w:semiHidden/>
    <w:unhideWhenUsed/>
    <w:rsid w:val="00D93B3D"/>
  </w:style>
  <w:style w:type="paragraph" w:customStyle="1" w:styleId="1111c">
    <w:name w:val="1111"/>
    <w:basedOn w:val="af6"/>
    <w:next w:val="af6"/>
    <w:uiPriority w:val="99"/>
    <w:qFormat/>
    <w:rsid w:val="005F34E8"/>
    <w:pPr>
      <w:keepNext/>
      <w:keepLines/>
      <w:spacing w:before="240" w:line="276" w:lineRule="auto"/>
      <w:ind w:firstLine="0"/>
      <w:jc w:val="left"/>
      <w:outlineLvl w:val="0"/>
    </w:pPr>
    <w:rPr>
      <w:rFonts w:ascii="Cambria" w:hAnsi="Cambria"/>
      <w:color w:val="365F91"/>
      <w:sz w:val="32"/>
      <w:szCs w:val="32"/>
      <w:lang w:val="ru-RU" w:bidi="ar-SA"/>
    </w:rPr>
  </w:style>
  <w:style w:type="paragraph" w:customStyle="1" w:styleId="h211">
    <w:name w:val="h211"/>
    <w:basedOn w:val="af6"/>
    <w:next w:val="af6"/>
    <w:uiPriority w:val="9"/>
    <w:unhideWhenUsed/>
    <w:qFormat/>
    <w:rsid w:val="005F34E8"/>
    <w:pPr>
      <w:keepNext/>
      <w:keepLines/>
      <w:spacing w:before="40" w:line="276" w:lineRule="auto"/>
      <w:ind w:firstLine="0"/>
      <w:jc w:val="left"/>
      <w:outlineLvl w:val="1"/>
    </w:pPr>
    <w:rPr>
      <w:rFonts w:ascii="Cambria" w:hAnsi="Cambria"/>
      <w:color w:val="365F91"/>
      <w:sz w:val="26"/>
      <w:szCs w:val="26"/>
      <w:lang w:val="ru-RU" w:bidi="ar-SA"/>
    </w:rPr>
  </w:style>
  <w:style w:type="paragraph" w:customStyle="1" w:styleId="1fffff">
    <w:name w:val="влево1"/>
    <w:basedOn w:val="af6"/>
    <w:next w:val="af6"/>
    <w:uiPriority w:val="99"/>
    <w:unhideWhenUsed/>
    <w:qFormat/>
    <w:rsid w:val="005F34E8"/>
    <w:pPr>
      <w:keepNext/>
      <w:keepLines/>
      <w:spacing w:before="40" w:line="276" w:lineRule="auto"/>
      <w:ind w:firstLine="0"/>
      <w:jc w:val="left"/>
      <w:outlineLvl w:val="2"/>
    </w:pPr>
    <w:rPr>
      <w:rFonts w:ascii="Cambria" w:hAnsi="Cambria"/>
      <w:color w:val="243F60"/>
      <w:szCs w:val="24"/>
      <w:lang w:val="ru-RU" w:bidi="ar-SA"/>
    </w:rPr>
  </w:style>
  <w:style w:type="numbering" w:customStyle="1" w:styleId="1611">
    <w:name w:val="Нет списка161"/>
    <w:next w:val="af9"/>
    <w:uiPriority w:val="99"/>
    <w:semiHidden/>
    <w:unhideWhenUsed/>
    <w:rsid w:val="00D93B3D"/>
  </w:style>
  <w:style w:type="numbering" w:customStyle="1" w:styleId="11412">
    <w:name w:val="Нет списка1141"/>
    <w:next w:val="af9"/>
    <w:uiPriority w:val="99"/>
    <w:semiHidden/>
    <w:unhideWhenUsed/>
    <w:rsid w:val="00D93B3D"/>
  </w:style>
  <w:style w:type="numbering" w:customStyle="1" w:styleId="1111161">
    <w:name w:val="1 / 1.1 / 1.1.61"/>
    <w:basedOn w:val="af9"/>
    <w:next w:val="111111"/>
    <w:rsid w:val="00D93B3D"/>
  </w:style>
  <w:style w:type="table" w:customStyle="1" w:styleId="11191">
    <w:name w:val="Средний список 1119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3">
    <w:name w:val="Нет списка1112"/>
    <w:next w:val="af9"/>
    <w:uiPriority w:val="99"/>
    <w:semiHidden/>
    <w:unhideWhenUsed/>
    <w:rsid w:val="00D93B3D"/>
  </w:style>
  <w:style w:type="table" w:customStyle="1" w:styleId="12212">
    <w:name w:val="Средний список 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Заголовок 2 уровень21"/>
    <w:basedOn w:val="af9"/>
    <w:uiPriority w:val="99"/>
    <w:rsid w:val="00D93B3D"/>
  </w:style>
  <w:style w:type="numbering" w:customStyle="1" w:styleId="3214">
    <w:name w:val="Заголовок 3 ур21"/>
    <w:basedOn w:val="af9"/>
    <w:uiPriority w:val="99"/>
    <w:rsid w:val="00D93B3D"/>
  </w:style>
  <w:style w:type="numbering" w:customStyle="1" w:styleId="1414">
    <w:name w:val="Стиль141"/>
    <w:uiPriority w:val="99"/>
    <w:rsid w:val="00D93B3D"/>
  </w:style>
  <w:style w:type="numbering" w:customStyle="1" w:styleId="11111211">
    <w:name w:val="1 / 1.1 / 1.1.211"/>
    <w:basedOn w:val="af9"/>
    <w:next w:val="111111"/>
    <w:locked/>
    <w:rsid w:val="00D93B3D"/>
  </w:style>
  <w:style w:type="numbering" w:customStyle="1" w:styleId="11111311">
    <w:name w:val="1 / 1.1 / 1.1.311"/>
    <w:basedOn w:val="af9"/>
    <w:next w:val="111111"/>
    <w:locked/>
    <w:rsid w:val="00D93B3D"/>
  </w:style>
  <w:style w:type="numbering" w:customStyle="1" w:styleId="2411">
    <w:name w:val="Нет списка241"/>
    <w:next w:val="af9"/>
    <w:uiPriority w:val="99"/>
    <w:semiHidden/>
    <w:unhideWhenUsed/>
    <w:rsid w:val="00D93B3D"/>
  </w:style>
  <w:style w:type="numbering" w:customStyle="1" w:styleId="11111411">
    <w:name w:val="1 / 1.1 / 1.1.411"/>
    <w:basedOn w:val="af9"/>
    <w:next w:val="111111"/>
    <w:rsid w:val="00D93B3D"/>
  </w:style>
  <w:style w:type="table" w:customStyle="1" w:styleId="111101">
    <w:name w:val="Средний список 11110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12">
    <w:name w:val="Нет списка111111"/>
    <w:next w:val="af9"/>
    <w:uiPriority w:val="99"/>
    <w:semiHidden/>
    <w:unhideWhenUsed/>
    <w:rsid w:val="00D93B3D"/>
  </w:style>
  <w:style w:type="table" w:customStyle="1" w:styleId="13210">
    <w:name w:val="Средний список 132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1">
    <w:name w:val="Средний список 111131"/>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17">
    <w:name w:val="Нет списка2111"/>
    <w:next w:val="af9"/>
    <w:uiPriority w:val="99"/>
    <w:semiHidden/>
    <w:unhideWhenUsed/>
    <w:rsid w:val="00D93B3D"/>
  </w:style>
  <w:style w:type="numbering" w:customStyle="1" w:styleId="11111110">
    <w:name w:val="Нет списка1111111"/>
    <w:next w:val="af9"/>
    <w:uiPriority w:val="99"/>
    <w:semiHidden/>
    <w:unhideWhenUsed/>
    <w:rsid w:val="00D93B3D"/>
  </w:style>
  <w:style w:type="table" w:customStyle="1" w:styleId="112210">
    <w:name w:val="Средний список 1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5">
    <w:name w:val="Нет списка32"/>
    <w:next w:val="af9"/>
    <w:semiHidden/>
    <w:unhideWhenUsed/>
    <w:rsid w:val="00D93B3D"/>
  </w:style>
  <w:style w:type="table" w:customStyle="1" w:styleId="113210">
    <w:name w:val="Средний список 113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12">
    <w:name w:val="Нет списка411"/>
    <w:next w:val="af9"/>
    <w:uiPriority w:val="99"/>
    <w:semiHidden/>
    <w:unhideWhenUsed/>
    <w:rsid w:val="00D93B3D"/>
  </w:style>
  <w:style w:type="table" w:customStyle="1" w:styleId="114210">
    <w:name w:val="Средний список 114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1">
    <w:name w:val="Средний список 115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f9"/>
    <w:uiPriority w:val="99"/>
    <w:semiHidden/>
    <w:unhideWhenUsed/>
    <w:rsid w:val="00D93B3D"/>
  </w:style>
  <w:style w:type="table" w:customStyle="1" w:styleId="11621">
    <w:name w:val="Средний список 116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1">
    <w:name w:val="Нет списка611"/>
    <w:next w:val="af9"/>
    <w:uiPriority w:val="99"/>
    <w:semiHidden/>
    <w:unhideWhenUsed/>
    <w:rsid w:val="00D93B3D"/>
  </w:style>
  <w:style w:type="table" w:customStyle="1" w:styleId="11721">
    <w:name w:val="Средний список 117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1">
    <w:name w:val="Средний список 118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1">
    <w:name w:val="Средний список 119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1">
    <w:name w:val="Средний список 1110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11">
    <w:name w:val="Нет списка711"/>
    <w:next w:val="af9"/>
    <w:uiPriority w:val="99"/>
    <w:semiHidden/>
    <w:unhideWhenUsed/>
    <w:rsid w:val="00D93B3D"/>
  </w:style>
  <w:style w:type="table" w:customStyle="1" w:styleId="11111210">
    <w:name w:val="Средний список 11111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0">
    <w:name w:val="Нет списка811"/>
    <w:next w:val="af9"/>
    <w:uiPriority w:val="99"/>
    <w:semiHidden/>
    <w:unhideWhenUsed/>
    <w:rsid w:val="00D93B3D"/>
  </w:style>
  <w:style w:type="table" w:customStyle="1" w:styleId="111221">
    <w:name w:val="Средний список 11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113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1">
    <w:name w:val="Средний список 1114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1">
    <w:name w:val="Средний список 1115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1">
    <w:name w:val="Средний список 1116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10">
    <w:name w:val="Нет списка911"/>
    <w:next w:val="af9"/>
    <w:uiPriority w:val="99"/>
    <w:semiHidden/>
    <w:unhideWhenUsed/>
    <w:rsid w:val="00D93B3D"/>
  </w:style>
  <w:style w:type="table" w:customStyle="1" w:styleId="111711">
    <w:name w:val="Средний список 1117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10">
    <w:name w:val="Средний список 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1">
    <w:name w:val="Средний список 1118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 - Акцент 1111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10">
    <w:name w:val="Средний список 131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1">
    <w:name w:val="Средний список 11112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10">
    <w:name w:val="Средний список 1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0">
    <w:name w:val="Средний список 113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10">
    <w:name w:val="Средний список 114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0">
    <w:name w:val="Средний список 115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0">
    <w:name w:val="Средний список 116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1">
    <w:name w:val="Средний список 117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1">
    <w:name w:val="Средний список 118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1">
    <w:name w:val="Средний список 119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1">
    <w:name w:val="Средний список 1110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1">
    <w:name w:val="Средний список 11111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1">
    <w:name w:val="Средний список 11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113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1">
    <w:name w:val="Средний список 1114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1">
    <w:name w:val="Средний список 1115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1">
    <w:name w:val="Средний список 1116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1">
    <w:name w:val="Заголовок 3 ур141"/>
    <w:uiPriority w:val="99"/>
    <w:rsid w:val="00D93B3D"/>
  </w:style>
  <w:style w:type="numbering" w:customStyle="1" w:styleId="11111511">
    <w:name w:val="1 / 1.1 / 1.1.511"/>
    <w:basedOn w:val="af9"/>
    <w:next w:val="111111"/>
    <w:semiHidden/>
    <w:unhideWhenUsed/>
    <w:rsid w:val="00D93B3D"/>
  </w:style>
  <w:style w:type="numbering" w:customStyle="1" w:styleId="1111d">
    <w:name w:val="Стиль1111"/>
    <w:uiPriority w:val="99"/>
    <w:rsid w:val="00D93B3D"/>
  </w:style>
  <w:style w:type="numbering" w:customStyle="1" w:styleId="21118">
    <w:name w:val="Заголовок 2 уровень111"/>
    <w:uiPriority w:val="99"/>
    <w:rsid w:val="00D93B3D"/>
  </w:style>
  <w:style w:type="numbering" w:customStyle="1" w:styleId="311110">
    <w:name w:val="Заголовок 3 ур1111"/>
    <w:uiPriority w:val="99"/>
    <w:rsid w:val="00D93B3D"/>
  </w:style>
  <w:style w:type="numbering" w:customStyle="1" w:styleId="10110">
    <w:name w:val="Нет списка1011"/>
    <w:next w:val="af9"/>
    <w:uiPriority w:val="99"/>
    <w:semiHidden/>
    <w:unhideWhenUsed/>
    <w:rsid w:val="00D93B3D"/>
  </w:style>
  <w:style w:type="numbering" w:customStyle="1" w:styleId="12114">
    <w:name w:val="Стиль1211"/>
    <w:uiPriority w:val="99"/>
    <w:rsid w:val="00D93B3D"/>
  </w:style>
  <w:style w:type="numbering" w:customStyle="1" w:styleId="12310">
    <w:name w:val="Нет списка1231"/>
    <w:next w:val="af9"/>
    <w:uiPriority w:val="99"/>
    <w:semiHidden/>
    <w:unhideWhenUsed/>
    <w:rsid w:val="00D93B3D"/>
  </w:style>
  <w:style w:type="numbering" w:customStyle="1" w:styleId="31c">
    <w:name w:val="Рис.31"/>
    <w:rsid w:val="00D93B3D"/>
  </w:style>
  <w:style w:type="numbering" w:customStyle="1" w:styleId="112112">
    <w:name w:val="Нет списка11211"/>
    <w:next w:val="af9"/>
    <w:uiPriority w:val="99"/>
    <w:semiHidden/>
    <w:unhideWhenUsed/>
    <w:rsid w:val="00D93B3D"/>
  </w:style>
  <w:style w:type="numbering" w:customStyle="1" w:styleId="22111">
    <w:name w:val="Нет списка2211"/>
    <w:next w:val="af9"/>
    <w:uiPriority w:val="99"/>
    <w:semiHidden/>
    <w:unhideWhenUsed/>
    <w:rsid w:val="00D93B3D"/>
  </w:style>
  <w:style w:type="numbering" w:customStyle="1" w:styleId="121a">
    <w:name w:val="Рис.121"/>
    <w:rsid w:val="00D93B3D"/>
  </w:style>
  <w:style w:type="numbering" w:customStyle="1" w:styleId="121111">
    <w:name w:val="Нет списка12111"/>
    <w:next w:val="af9"/>
    <w:uiPriority w:val="99"/>
    <w:semiHidden/>
    <w:unhideWhenUsed/>
    <w:rsid w:val="00D93B3D"/>
  </w:style>
  <w:style w:type="numbering" w:customStyle="1" w:styleId="31211">
    <w:name w:val="Заголовок 3 ур1211"/>
    <w:uiPriority w:val="99"/>
    <w:rsid w:val="00D93B3D"/>
  </w:style>
  <w:style w:type="numbering" w:customStyle="1" w:styleId="13112">
    <w:name w:val="Нет списка1311"/>
    <w:next w:val="af9"/>
    <w:uiPriority w:val="99"/>
    <w:semiHidden/>
    <w:unhideWhenUsed/>
    <w:rsid w:val="00D93B3D"/>
  </w:style>
  <w:style w:type="numbering" w:customStyle="1" w:styleId="13113">
    <w:name w:val="Стиль1311"/>
    <w:uiPriority w:val="99"/>
    <w:rsid w:val="00D93B3D"/>
  </w:style>
  <w:style w:type="numbering" w:customStyle="1" w:styleId="14110">
    <w:name w:val="Нет списка1411"/>
    <w:next w:val="af9"/>
    <w:uiPriority w:val="99"/>
    <w:semiHidden/>
    <w:unhideWhenUsed/>
    <w:rsid w:val="00D93B3D"/>
  </w:style>
  <w:style w:type="numbering" w:customStyle="1" w:styleId="211b">
    <w:name w:val="Рис.211"/>
    <w:rsid w:val="00D93B3D"/>
  </w:style>
  <w:style w:type="numbering" w:customStyle="1" w:styleId="113112">
    <w:name w:val="Нет списка11311"/>
    <w:next w:val="af9"/>
    <w:uiPriority w:val="99"/>
    <w:semiHidden/>
    <w:unhideWhenUsed/>
    <w:rsid w:val="00D93B3D"/>
  </w:style>
  <w:style w:type="numbering" w:customStyle="1" w:styleId="23110">
    <w:name w:val="Нет списка2311"/>
    <w:next w:val="af9"/>
    <w:uiPriority w:val="99"/>
    <w:semiHidden/>
    <w:unhideWhenUsed/>
    <w:rsid w:val="00D93B3D"/>
  </w:style>
  <w:style w:type="numbering" w:customStyle="1" w:styleId="1111e">
    <w:name w:val="Рис.1111"/>
    <w:rsid w:val="00D93B3D"/>
  </w:style>
  <w:style w:type="numbering" w:customStyle="1" w:styleId="122110">
    <w:name w:val="Нет списка12211"/>
    <w:next w:val="af9"/>
    <w:uiPriority w:val="99"/>
    <w:semiHidden/>
    <w:unhideWhenUsed/>
    <w:rsid w:val="00D93B3D"/>
  </w:style>
  <w:style w:type="numbering" w:customStyle="1" w:styleId="31311">
    <w:name w:val="Заголовок 3 ур1311"/>
    <w:uiPriority w:val="99"/>
    <w:rsid w:val="00D93B3D"/>
  </w:style>
  <w:style w:type="paragraph" w:customStyle="1" w:styleId="2fffb">
    <w:name w:val="Выделенная цитата2"/>
    <w:basedOn w:val="af6"/>
    <w:next w:val="af6"/>
    <w:uiPriority w:val="30"/>
    <w:qFormat/>
    <w:rsid w:val="005F34E8"/>
    <w:pPr>
      <w:pBdr>
        <w:top w:val="single" w:sz="4" w:space="10" w:color="4F81BD"/>
        <w:bottom w:val="single" w:sz="4" w:space="10" w:color="4F81BD"/>
      </w:pBdr>
      <w:spacing w:before="360" w:after="360" w:line="259" w:lineRule="auto"/>
      <w:ind w:left="864" w:right="864" w:firstLine="0"/>
      <w:jc w:val="center"/>
    </w:pPr>
    <w:rPr>
      <w:rFonts w:ascii="Calibri" w:eastAsia="Calibri" w:hAnsi="Calibri"/>
      <w:i/>
      <w:iCs/>
      <w:sz w:val="22"/>
      <w:lang w:val="ru-RU" w:bidi="ar-SA"/>
    </w:rPr>
  </w:style>
  <w:style w:type="numbering" w:customStyle="1" w:styleId="31114">
    <w:name w:val="Нет списка3111"/>
    <w:next w:val="af9"/>
    <w:uiPriority w:val="99"/>
    <w:semiHidden/>
    <w:rsid w:val="00D93B3D"/>
  </w:style>
  <w:style w:type="character" w:customStyle="1" w:styleId="326">
    <w:name w:val="Заголовок 3 Знак2"/>
    <w:uiPriority w:val="9"/>
    <w:semiHidden/>
    <w:rsid w:val="00D93B3D"/>
    <w:rPr>
      <w:rFonts w:ascii="Calibri Light" w:eastAsia="Times New Roman" w:hAnsi="Calibri Light" w:cs="Times New Roman"/>
      <w:color w:val="1F4D78"/>
      <w:sz w:val="24"/>
      <w:szCs w:val="24"/>
    </w:rPr>
  </w:style>
  <w:style w:type="character" w:customStyle="1" w:styleId="2fffc">
    <w:name w:val="Выделенная цитата Знак2"/>
    <w:uiPriority w:val="30"/>
    <w:rsid w:val="00D93B3D"/>
    <w:rPr>
      <w:i/>
      <w:iCs/>
      <w:color w:val="5B9BD5"/>
    </w:rPr>
  </w:style>
  <w:style w:type="numbering" w:customStyle="1" w:styleId="183">
    <w:name w:val="Нет списка18"/>
    <w:next w:val="af9"/>
    <w:uiPriority w:val="99"/>
    <w:semiHidden/>
    <w:unhideWhenUsed/>
    <w:rsid w:val="00D93B3D"/>
  </w:style>
  <w:style w:type="numbering" w:customStyle="1" w:styleId="192">
    <w:name w:val="Нет списка19"/>
    <w:next w:val="af9"/>
    <w:uiPriority w:val="99"/>
    <w:semiHidden/>
    <w:unhideWhenUsed/>
    <w:rsid w:val="00D93B3D"/>
  </w:style>
  <w:style w:type="table" w:customStyle="1" w:styleId="TableGridReport6">
    <w:name w:val="Table Grid Report6"/>
    <w:basedOn w:val="af8"/>
    <w:next w:val="afff4"/>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 55"/>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
    <w:name w:val="1 / 1.1 / 1.1.7"/>
    <w:basedOn w:val="af9"/>
    <w:next w:val="111111"/>
    <w:rsid w:val="00D93B3D"/>
    <w:pPr>
      <w:numPr>
        <w:numId w:val="6"/>
      </w:numPr>
    </w:pPr>
  </w:style>
  <w:style w:type="table" w:customStyle="1" w:styleId="TableGrid13">
    <w:name w:val="Table Grid13"/>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f5">
    <w:name w:val="Папушкин4"/>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42">
    <w:name w:val="Столбцы таблицы 34"/>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Столбцы таблицы 24"/>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6">
    <w:name w:val="Современная таблица4"/>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00">
    <w:name w:val="Средний список 1120"/>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3">
    <w:name w:val="Простая таблица 24"/>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f7">
    <w:name w:val="Стандартная таблица4"/>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2">
    <w:name w:val="Классическая таблица 16"/>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
    <w:name w:val="Простая таблица 14"/>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4">
    <w:name w:val="Изящная таблица 24"/>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 84"/>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6">
    <w:name w:val="Сетка таблицы 24"/>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8">
    <w:name w:val="Сетка таблицы 14"/>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54">
    <w:name w:val="Нет списка115"/>
    <w:next w:val="af9"/>
    <w:uiPriority w:val="99"/>
    <w:semiHidden/>
    <w:unhideWhenUsed/>
    <w:rsid w:val="00D93B3D"/>
  </w:style>
  <w:style w:type="table" w:customStyle="1" w:styleId="163">
    <w:name w:val="Светлая заливка16"/>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
    <w:name w:val="Средний список 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0">
    <w:name w:val="Сетка таблицы252"/>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ветлая заливка24"/>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
    <w:name w:val="Сетка таблицы3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
    <w:name w:val="Заголовок 2 уровень3"/>
    <w:basedOn w:val="af9"/>
    <w:uiPriority w:val="99"/>
    <w:rsid w:val="00D93B3D"/>
  </w:style>
  <w:style w:type="numbering" w:customStyle="1" w:styleId="330">
    <w:name w:val="Заголовок 3 ур3"/>
    <w:basedOn w:val="af9"/>
    <w:uiPriority w:val="99"/>
    <w:rsid w:val="00D93B3D"/>
    <w:pPr>
      <w:numPr>
        <w:numId w:val="15"/>
      </w:numPr>
    </w:pPr>
  </w:style>
  <w:style w:type="numbering" w:customStyle="1" w:styleId="15">
    <w:name w:val="Стиль15"/>
    <w:uiPriority w:val="99"/>
    <w:rsid w:val="00D93B3D"/>
    <w:pPr>
      <w:numPr>
        <w:numId w:val="17"/>
      </w:numPr>
    </w:pPr>
  </w:style>
  <w:style w:type="table" w:customStyle="1" w:styleId="344">
    <w:name w:val="Простая таблица 34"/>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3">
    <w:name w:val="Светлая заливка119"/>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30">
    <w:name w:val="Светлая заливка113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30">
    <w:name w:val="Светлая заливка115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3">
    <w:name w:val="Светлая заливка111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
    <w:name w:val="Светлая заливка36"/>
    <w:basedOn w:val="af8"/>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30">
    <w:name w:val="Светлая заливка112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3">
    <w:name w:val="Сетка таблицы4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ветлая заливка114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f9">
    <w:name w:val="рпдлпжлопж3"/>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2">
    <w:name w:val="1 / 1.1 / 1.1.22"/>
    <w:basedOn w:val="af9"/>
    <w:next w:val="111111"/>
    <w:locked/>
    <w:rsid w:val="00D93B3D"/>
  </w:style>
  <w:style w:type="numbering" w:customStyle="1" w:styleId="1111132">
    <w:name w:val="1 / 1.1 / 1.1.32"/>
    <w:basedOn w:val="af9"/>
    <w:next w:val="111111"/>
    <w:locked/>
    <w:rsid w:val="00D93B3D"/>
  </w:style>
  <w:style w:type="table" w:customStyle="1" w:styleId="3132">
    <w:name w:val="Светлая заливка313"/>
    <w:basedOn w:val="af8"/>
    <w:next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53">
    <w:name w:val="Нет списка25"/>
    <w:next w:val="af9"/>
    <w:uiPriority w:val="99"/>
    <w:semiHidden/>
    <w:unhideWhenUsed/>
    <w:rsid w:val="00D93B3D"/>
  </w:style>
  <w:style w:type="table" w:customStyle="1" w:styleId="525">
    <w:name w:val="Сетка таблицы52"/>
    <w:basedOn w:val="af8"/>
    <w:next w:val="afff4"/>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 51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2">
    <w:name w:val="1 / 1.1 / 1.1.42"/>
    <w:basedOn w:val="af9"/>
    <w:next w:val="111111"/>
    <w:rsid w:val="00D93B3D"/>
  </w:style>
  <w:style w:type="table" w:customStyle="1" w:styleId="TableGrid112">
    <w:name w:val="Table Grid112"/>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f1">
    <w:name w:val="Папушкин13"/>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3">
    <w:name w:val="Столбцы таблицы 313"/>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0">
    <w:name w:val="Столбцы таблицы 413"/>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Современная таблица13"/>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0">
    <w:name w:val="Средний список 11114"/>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 - Акцент 1113"/>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3">
    <w:name w:val="Стандартная таблица13"/>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6">
    <w:name w:val="Классическая таблица 113"/>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Простая таблица 113"/>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Веб-таблица 113"/>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4">
    <w:name w:val="Изысканная таблица13"/>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8">
    <w:name w:val="Изящная таблица 113"/>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63">
    <w:name w:val="Сетка таблицы116"/>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 813"/>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5">
    <w:name w:val="Сетка таблицы 213"/>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9">
    <w:name w:val="Сетка таблицы 113"/>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34">
    <w:name w:val="Простая таблица 313"/>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3">
    <w:name w:val="Средняя заливка 2 - Акцент 413"/>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34">
    <w:name w:val="Нет списка1113"/>
    <w:next w:val="af9"/>
    <w:uiPriority w:val="99"/>
    <w:semiHidden/>
    <w:unhideWhenUsed/>
    <w:rsid w:val="00D93B3D"/>
  </w:style>
  <w:style w:type="table" w:customStyle="1" w:styleId="1334">
    <w:name w:val="Средний список 133"/>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0">
    <w:name w:val="Средний список 11115"/>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4">
    <w:name w:val="Светлая заливка43"/>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7">
    <w:name w:val="Нет списка212"/>
    <w:next w:val="af9"/>
    <w:uiPriority w:val="99"/>
    <w:semiHidden/>
    <w:unhideWhenUsed/>
    <w:rsid w:val="00D93B3D"/>
  </w:style>
  <w:style w:type="numbering" w:customStyle="1" w:styleId="111122">
    <w:name w:val="Нет списка11112"/>
    <w:next w:val="af9"/>
    <w:uiPriority w:val="99"/>
    <w:semiHidden/>
    <w:unhideWhenUsed/>
    <w:rsid w:val="00D93B3D"/>
  </w:style>
  <w:style w:type="table" w:customStyle="1" w:styleId="11231">
    <w:name w:val="Средний список 1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f9"/>
    <w:semiHidden/>
    <w:unhideWhenUsed/>
    <w:rsid w:val="00D93B3D"/>
  </w:style>
  <w:style w:type="table" w:customStyle="1" w:styleId="11331">
    <w:name w:val="Средний список 113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3">
    <w:name w:val="Светлая заливка12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
    <w:name w:val="Нет списка42"/>
    <w:next w:val="af9"/>
    <w:uiPriority w:val="99"/>
    <w:semiHidden/>
    <w:unhideWhenUsed/>
    <w:rsid w:val="00D93B3D"/>
  </w:style>
  <w:style w:type="table" w:customStyle="1" w:styleId="11431">
    <w:name w:val="Средний список 114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31">
    <w:name w:val="Средний список 115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26">
    <w:name w:val="Нет списка52"/>
    <w:next w:val="af9"/>
    <w:uiPriority w:val="99"/>
    <w:semiHidden/>
    <w:unhideWhenUsed/>
    <w:rsid w:val="00D93B3D"/>
  </w:style>
  <w:style w:type="table" w:customStyle="1" w:styleId="11630">
    <w:name w:val="Средний список 116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36">
    <w:name w:val="Светлая заливка21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22">
    <w:name w:val="Нет списка62"/>
    <w:next w:val="af9"/>
    <w:uiPriority w:val="99"/>
    <w:semiHidden/>
    <w:unhideWhenUsed/>
    <w:rsid w:val="00D93B3D"/>
  </w:style>
  <w:style w:type="table" w:customStyle="1" w:styleId="1173">
    <w:name w:val="Средний список 117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3">
    <w:name w:val="Средний список 118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30">
    <w:name w:val="Средний список 119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3">
    <w:name w:val="Средний список 1110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23">
    <w:name w:val="Нет списка72"/>
    <w:next w:val="af9"/>
    <w:uiPriority w:val="99"/>
    <w:semiHidden/>
    <w:unhideWhenUsed/>
    <w:rsid w:val="00D93B3D"/>
  </w:style>
  <w:style w:type="table" w:customStyle="1" w:styleId="1111130">
    <w:name w:val="Средний список 11111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30">
    <w:name w:val="Светлая заливка32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22">
    <w:name w:val="Нет списка82"/>
    <w:next w:val="af9"/>
    <w:uiPriority w:val="99"/>
    <w:semiHidden/>
    <w:unhideWhenUsed/>
    <w:rsid w:val="00D93B3D"/>
  </w:style>
  <w:style w:type="table" w:customStyle="1" w:styleId="111230">
    <w:name w:val="Средний список 11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0">
    <w:name w:val="Средний список 1113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3">
    <w:name w:val="Средний список 1114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3">
    <w:name w:val="Средний список 1115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3">
    <w:name w:val="Средний список 1116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31">
    <w:name w:val="Светлая заливка116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0">
    <w:name w:val="Светлая заливка33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35">
    <w:name w:val="Светлая заливка13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30">
    <w:name w:val="Сетка таблицы 5113"/>
    <w:basedOn w:val="af8"/>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20">
    <w:name w:val="Нет списка92"/>
    <w:next w:val="af9"/>
    <w:uiPriority w:val="99"/>
    <w:semiHidden/>
    <w:unhideWhenUsed/>
    <w:rsid w:val="00D93B3D"/>
  </w:style>
  <w:style w:type="table" w:customStyle="1" w:styleId="1224">
    <w:name w:val="Простая таблица 122"/>
    <w:basedOn w:val="af8"/>
    <w:next w:val="1f3"/>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1">
    <w:name w:val="Простая таблица 222"/>
    <w:basedOn w:val="af8"/>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1">
    <w:name w:val="Простая таблица 322"/>
    <w:basedOn w:val="af8"/>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5">
    <w:name w:val="Классическая таблица 122"/>
    <w:basedOn w:val="af8"/>
    <w:next w:val="1f2"/>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
    <w:name w:val="Классическая таблица 222"/>
    <w:basedOn w:val="af8"/>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3">
    <w:name w:val="Столбцы таблицы 222"/>
    <w:basedOn w:val="af8"/>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Столбцы таблицы 322"/>
    <w:basedOn w:val="af8"/>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8"/>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Столбцы таблицы 522"/>
    <w:basedOn w:val="af8"/>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6">
    <w:name w:val="Сетка таблицы 122"/>
    <w:basedOn w:val="af8"/>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24">
    <w:name w:val="Сетка таблицы 222"/>
    <w:basedOn w:val="af8"/>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2">
    <w:name w:val="Сетка таблицы 532"/>
    <w:basedOn w:val="af8"/>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0">
    <w:name w:val="Сетка таблицы 822"/>
    <w:basedOn w:val="af8"/>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
    <w:name w:val="Таблица-список 122"/>
    <w:basedOn w:val="af8"/>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8"/>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8"/>
    <w:next w:val="affff"/>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f">
    <w:name w:val="Изысканная таблица22"/>
    <w:basedOn w:val="af8"/>
    <w:next w:val="affff3"/>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f0">
    <w:name w:val="Стандартная таблица22"/>
    <w:basedOn w:val="af8"/>
    <w:next w:val="affff0"/>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7">
    <w:name w:val="Изящная таблица 122"/>
    <w:basedOn w:val="af8"/>
    <w:next w:val="1f4"/>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Изящная таблица 222"/>
    <w:basedOn w:val="af8"/>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8"/>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8"/>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8"/>
    <w:next w:val="-3"/>
    <w:semiHidden/>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Средняя заливка 2 - Акцент 422"/>
    <w:basedOn w:val="af8"/>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f1">
    <w:name w:val="Папушкин22"/>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0">
    <w:name w:val="Сетка таблицы 522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2">
    <w:name w:val="Средний список 1117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2">
    <w:name w:val="Средний список 1 - Акцент 112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20">
    <w:name w:val="Светлая заливка142"/>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26">
    <w:name w:val="Светлая заливка22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20">
    <w:name w:val="Светлая заливка117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20">
    <w:name w:val="Светлая заливка113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3">
    <w:name w:val="Светлая заливка11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0">
    <w:name w:val="Светлая заливка34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
    <w:name w:val="Light Shading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0">
    <w:name w:val="Светлая заливка112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0">
    <w:name w:val="Светлая заливка114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f4">
    <w:name w:val="рпдлпжлопж12"/>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20">
    <w:name w:val="Светлая заливка31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2">
    <w:name w:val="Сетка таблицы 512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9">
    <w:name w:val="Папушкин112"/>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8"/>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8"/>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Столбцы таблицы 5112"/>
    <w:basedOn w:val="af8"/>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8"/>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Столбцы таблицы 2112"/>
    <w:basedOn w:val="af8"/>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8"/>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8"/>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2">
    <w:name w:val="Средний список 1118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1">
    <w:name w:val="Простая таблица 2112"/>
    <w:basedOn w:val="af8"/>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f8"/>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2">
    <w:name w:val="Изящная таблица 2112"/>
    <w:basedOn w:val="af8"/>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0">
    <w:name w:val="Веб-таблица 1112"/>
    <w:basedOn w:val="af8"/>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f8"/>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f8"/>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c">
    <w:name w:val="Изысканная таблица112"/>
    <w:basedOn w:val="af8"/>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6">
    <w:name w:val="Изящная таблица 1112"/>
    <w:basedOn w:val="af8"/>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Классическая таблица 2112"/>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2">
    <w:name w:val="Сетка таблицы 8112"/>
    <w:basedOn w:val="af8"/>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24">
    <w:name w:val="Сетка таблицы 2112"/>
    <w:basedOn w:val="af8"/>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7">
    <w:name w:val="Сетка таблицы 1112"/>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2">
    <w:name w:val="Простая таблица 3112"/>
    <w:basedOn w:val="af8"/>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2">
    <w:name w:val="Средняя заливка 2 - Акцент 4112"/>
    <w:basedOn w:val="af8"/>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20">
    <w:name w:val="Средний список 13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0">
    <w:name w:val="Средний список 11112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1">
    <w:name w:val="Светлая заливка4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1">
    <w:name w:val="Средний список 1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21">
    <w:name w:val="Средний список 113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1">
    <w:name w:val="Светлая заливка12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1">
    <w:name w:val="Средний список 114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20">
    <w:name w:val="Средний список 115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редний список 116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25">
    <w:name w:val="Светлая заливка21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2">
    <w:name w:val="Средний список 117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2">
    <w:name w:val="Средний список 118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2">
    <w:name w:val="Средний список 119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2">
    <w:name w:val="Средний список 1110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0">
    <w:name w:val="Средний список 1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20">
    <w:name w:val="Светлая заливка32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2">
    <w:name w:val="Средний список 11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113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2">
    <w:name w:val="Средний список 1114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2">
    <w:name w:val="Средний список 1115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2">
    <w:name w:val="Средний список 1116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0">
    <w:name w:val="Светлая заливка116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
    <w:name w:val="Светлая заливка33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1">
    <w:name w:val="Светлая заливка13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2">
    <w:name w:val="Сетка таблицы 51112"/>
    <w:basedOn w:val="af8"/>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5">
    <w:name w:val="Заголовок 3 ур15"/>
    <w:uiPriority w:val="99"/>
    <w:rsid w:val="00D93B3D"/>
    <w:pPr>
      <w:numPr>
        <w:numId w:val="11"/>
      </w:numPr>
    </w:pPr>
  </w:style>
  <w:style w:type="numbering" w:customStyle="1" w:styleId="1111152">
    <w:name w:val="1 / 1.1 / 1.1.52"/>
    <w:basedOn w:val="af9"/>
    <w:next w:val="111111"/>
    <w:unhideWhenUsed/>
    <w:rsid w:val="00D93B3D"/>
    <w:pPr>
      <w:numPr>
        <w:numId w:val="12"/>
      </w:numPr>
    </w:pPr>
  </w:style>
  <w:style w:type="numbering" w:customStyle="1" w:styleId="112">
    <w:name w:val="Стиль112"/>
    <w:uiPriority w:val="99"/>
    <w:rsid w:val="00D93B3D"/>
    <w:pPr>
      <w:numPr>
        <w:numId w:val="13"/>
      </w:numPr>
    </w:pPr>
  </w:style>
  <w:style w:type="numbering" w:customStyle="1" w:styleId="212">
    <w:name w:val="Заголовок 2 уровень12"/>
    <w:uiPriority w:val="99"/>
    <w:rsid w:val="00D93B3D"/>
    <w:pPr>
      <w:numPr>
        <w:numId w:val="14"/>
      </w:numPr>
    </w:pPr>
  </w:style>
  <w:style w:type="table" w:customStyle="1" w:styleId="640">
    <w:name w:val="Сетка таблицы64"/>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f8"/>
    <w:next w:val="afff4"/>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7">
    <w:name w:val="Изысканная таблица52"/>
    <w:basedOn w:val="af8"/>
    <w:next w:val="affff3"/>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0">
    <w:name w:val="Изящная таблица 152"/>
    <w:basedOn w:val="af8"/>
    <w:next w:val="1f4"/>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1">
    <w:name w:val="Классическая таблица 252"/>
    <w:basedOn w:val="af8"/>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21">
    <w:name w:val="Сетка таблицы142"/>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 852"/>
    <w:basedOn w:val="af8"/>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23">
    <w:name w:val="Сетка таблицы8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8"/>
    <w:next w:val="afff4"/>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Заголовок 3 ур112"/>
    <w:uiPriority w:val="99"/>
    <w:rsid w:val="00D93B3D"/>
  </w:style>
  <w:style w:type="numbering" w:customStyle="1" w:styleId="1021">
    <w:name w:val="Нет списка102"/>
    <w:next w:val="af9"/>
    <w:uiPriority w:val="99"/>
    <w:semiHidden/>
    <w:unhideWhenUsed/>
    <w:rsid w:val="00D93B3D"/>
  </w:style>
  <w:style w:type="table" w:customStyle="1" w:styleId="TableGridReport14">
    <w:name w:val="Table Grid Report1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8">
    <w:name w:val="Стиль122"/>
    <w:uiPriority w:val="99"/>
    <w:rsid w:val="00D93B3D"/>
  </w:style>
  <w:style w:type="numbering" w:customStyle="1" w:styleId="1241">
    <w:name w:val="Нет списка124"/>
    <w:next w:val="af9"/>
    <w:uiPriority w:val="99"/>
    <w:semiHidden/>
    <w:unhideWhenUsed/>
    <w:rsid w:val="00D93B3D"/>
  </w:style>
  <w:style w:type="table" w:customStyle="1" w:styleId="1920">
    <w:name w:val="Сетка таблицы19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Рис.4"/>
    <w:rsid w:val="00D93B3D"/>
    <w:pPr>
      <w:numPr>
        <w:numId w:val="23"/>
      </w:numPr>
    </w:pPr>
  </w:style>
  <w:style w:type="table" w:customStyle="1" w:styleId="-332">
    <w:name w:val="Веб-таблица 33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2">
    <w:name w:val="Нет списка1122"/>
    <w:next w:val="af9"/>
    <w:uiPriority w:val="99"/>
    <w:semiHidden/>
    <w:unhideWhenUsed/>
    <w:rsid w:val="00D93B3D"/>
  </w:style>
  <w:style w:type="table" w:customStyle="1" w:styleId="21126">
    <w:name w:val="Сетка таблицы211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8">
    <w:name w:val="Сетка таблицы111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7">
    <w:name w:val="Нет списка222"/>
    <w:next w:val="af9"/>
    <w:uiPriority w:val="99"/>
    <w:semiHidden/>
    <w:unhideWhenUsed/>
    <w:rsid w:val="00D93B3D"/>
  </w:style>
  <w:style w:type="table" w:customStyle="1" w:styleId="3124">
    <w:name w:val="Сетка таблицы31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Рис.13"/>
    <w:rsid w:val="00D93B3D"/>
    <w:pPr>
      <w:numPr>
        <w:numId w:val="20"/>
      </w:numPr>
    </w:pPr>
  </w:style>
  <w:style w:type="table" w:customStyle="1" w:styleId="-3122">
    <w:name w:val="Веб-таблица 312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22">
    <w:name w:val="Нет списка1212"/>
    <w:next w:val="af9"/>
    <w:uiPriority w:val="99"/>
    <w:semiHidden/>
    <w:unhideWhenUsed/>
    <w:rsid w:val="00D93B3D"/>
  </w:style>
  <w:style w:type="table" w:customStyle="1" w:styleId="TableGridReport113">
    <w:name w:val="Table Grid Report11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Сетка таблицы121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20">
    <w:name w:val="Заголовок 3 ур122"/>
    <w:uiPriority w:val="99"/>
    <w:rsid w:val="00D93B3D"/>
  </w:style>
  <w:style w:type="table" w:customStyle="1" w:styleId="1324">
    <w:name w:val="Классическая таблица 13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0">
    <w:name w:val="Сетка таблицы61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
    <w:next w:val="af9"/>
    <w:uiPriority w:val="99"/>
    <w:semiHidden/>
    <w:unhideWhenUsed/>
    <w:rsid w:val="00D93B3D"/>
  </w:style>
  <w:style w:type="table" w:customStyle="1" w:styleId="TableGridReport22">
    <w:name w:val="Table Grid Report2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132"/>
    <w:uiPriority w:val="99"/>
    <w:rsid w:val="00D93B3D"/>
    <w:pPr>
      <w:numPr>
        <w:numId w:val="8"/>
      </w:numPr>
    </w:pPr>
  </w:style>
  <w:style w:type="numbering" w:customStyle="1" w:styleId="1422">
    <w:name w:val="Нет списка142"/>
    <w:next w:val="af9"/>
    <w:uiPriority w:val="99"/>
    <w:semiHidden/>
    <w:unhideWhenUsed/>
    <w:rsid w:val="00D93B3D"/>
  </w:style>
  <w:style w:type="table" w:customStyle="1" w:styleId="1102">
    <w:name w:val="Сетка таблицы110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Рис.22"/>
    <w:rsid w:val="00D93B3D"/>
    <w:pPr>
      <w:numPr>
        <w:numId w:val="16"/>
      </w:numPr>
    </w:pPr>
  </w:style>
  <w:style w:type="table" w:customStyle="1" w:styleId="-342">
    <w:name w:val="Веб-таблица 34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2">
    <w:name w:val="Нет списка1132"/>
    <w:next w:val="af9"/>
    <w:uiPriority w:val="99"/>
    <w:semiHidden/>
    <w:unhideWhenUsed/>
    <w:rsid w:val="00D93B3D"/>
  </w:style>
  <w:style w:type="table" w:customStyle="1" w:styleId="TableGridReport122">
    <w:name w:val="Table Grid Report12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
    <w:name w:val="Нет списка232"/>
    <w:next w:val="af9"/>
    <w:uiPriority w:val="99"/>
    <w:semiHidden/>
    <w:unhideWhenUsed/>
    <w:rsid w:val="00D93B3D"/>
  </w:style>
  <w:style w:type="table" w:customStyle="1" w:styleId="3223">
    <w:name w:val="Сетка таблицы32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Рис.112"/>
    <w:rsid w:val="00D93B3D"/>
    <w:pPr>
      <w:numPr>
        <w:numId w:val="10"/>
      </w:numPr>
    </w:pPr>
  </w:style>
  <w:style w:type="table" w:customStyle="1" w:styleId="-3132">
    <w:name w:val="Веб-таблица 313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20">
    <w:name w:val="Нет списка1222"/>
    <w:next w:val="af9"/>
    <w:uiPriority w:val="99"/>
    <w:semiHidden/>
    <w:unhideWhenUsed/>
    <w:rsid w:val="00D93B3D"/>
  </w:style>
  <w:style w:type="table" w:customStyle="1" w:styleId="TableGridReport1112">
    <w:name w:val="Table Grid Report111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20">
    <w:name w:val="Заголовок 3 ур132"/>
    <w:uiPriority w:val="99"/>
    <w:rsid w:val="00D93B3D"/>
  </w:style>
  <w:style w:type="table" w:customStyle="1" w:styleId="1423">
    <w:name w:val="Классическая таблица 14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0">
    <w:name w:val="Сетка таблицы62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2">
    <w:name w:val="Table Grid Report32"/>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1">
    <w:name w:val="Table Grid Report41"/>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
    <w:next w:val="af9"/>
    <w:semiHidden/>
    <w:rsid w:val="00D93B3D"/>
  </w:style>
  <w:style w:type="table" w:customStyle="1" w:styleId="TableGridReport51">
    <w:name w:val="Table Grid Report5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f9"/>
    <w:uiPriority w:val="99"/>
    <w:semiHidden/>
    <w:unhideWhenUsed/>
    <w:rsid w:val="00D93B3D"/>
  </w:style>
  <w:style w:type="numbering" w:customStyle="1" w:styleId="1621">
    <w:name w:val="Нет списка162"/>
    <w:next w:val="af9"/>
    <w:uiPriority w:val="99"/>
    <w:semiHidden/>
    <w:unhideWhenUsed/>
    <w:rsid w:val="00D93B3D"/>
  </w:style>
  <w:style w:type="numbering" w:customStyle="1" w:styleId="11422">
    <w:name w:val="Нет списка1142"/>
    <w:next w:val="af9"/>
    <w:uiPriority w:val="99"/>
    <w:semiHidden/>
    <w:unhideWhenUsed/>
    <w:rsid w:val="00D93B3D"/>
  </w:style>
  <w:style w:type="numbering" w:customStyle="1" w:styleId="1111162">
    <w:name w:val="1 / 1.1 / 1.1.62"/>
    <w:basedOn w:val="af9"/>
    <w:next w:val="111111"/>
    <w:rsid w:val="00D93B3D"/>
  </w:style>
  <w:style w:type="table" w:customStyle="1" w:styleId="11192">
    <w:name w:val="Средний список 1119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10">
    <w:name w:val="Нет списка11121"/>
    <w:next w:val="af9"/>
    <w:uiPriority w:val="99"/>
    <w:semiHidden/>
    <w:unhideWhenUsed/>
    <w:rsid w:val="00D93B3D"/>
  </w:style>
  <w:style w:type="table" w:customStyle="1" w:styleId="12222">
    <w:name w:val="Средний список 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28">
    <w:name w:val="Заголовок 2 уровень22"/>
    <w:basedOn w:val="af9"/>
    <w:uiPriority w:val="99"/>
    <w:rsid w:val="00D93B3D"/>
  </w:style>
  <w:style w:type="numbering" w:customStyle="1" w:styleId="3224">
    <w:name w:val="Заголовок 3 ур22"/>
    <w:basedOn w:val="af9"/>
    <w:uiPriority w:val="99"/>
    <w:rsid w:val="00D93B3D"/>
  </w:style>
  <w:style w:type="numbering" w:customStyle="1" w:styleId="1424">
    <w:name w:val="Стиль142"/>
    <w:uiPriority w:val="99"/>
    <w:rsid w:val="00D93B3D"/>
  </w:style>
  <w:style w:type="numbering" w:customStyle="1" w:styleId="11111212">
    <w:name w:val="1 / 1.1 / 1.1.212"/>
    <w:basedOn w:val="af9"/>
    <w:next w:val="111111"/>
    <w:locked/>
    <w:rsid w:val="00D93B3D"/>
  </w:style>
  <w:style w:type="numbering" w:customStyle="1" w:styleId="11111312">
    <w:name w:val="1 / 1.1 / 1.1.312"/>
    <w:basedOn w:val="af9"/>
    <w:next w:val="111111"/>
    <w:locked/>
    <w:rsid w:val="00D93B3D"/>
  </w:style>
  <w:style w:type="numbering" w:customStyle="1" w:styleId="2421">
    <w:name w:val="Нет списка242"/>
    <w:next w:val="af9"/>
    <w:uiPriority w:val="99"/>
    <w:semiHidden/>
    <w:unhideWhenUsed/>
    <w:rsid w:val="00D93B3D"/>
  </w:style>
  <w:style w:type="numbering" w:customStyle="1" w:styleId="11111412">
    <w:name w:val="1 / 1.1 / 1.1.412"/>
    <w:basedOn w:val="af9"/>
    <w:next w:val="111111"/>
    <w:rsid w:val="00D93B3D"/>
  </w:style>
  <w:style w:type="table" w:customStyle="1" w:styleId="111102">
    <w:name w:val="Средний список 11110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
    <w:name w:val="Средний список 1 - Акцент 1112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24">
    <w:name w:val="Нет списка111112"/>
    <w:next w:val="af9"/>
    <w:uiPriority w:val="99"/>
    <w:semiHidden/>
    <w:unhideWhenUsed/>
    <w:rsid w:val="00D93B3D"/>
  </w:style>
  <w:style w:type="table" w:customStyle="1" w:styleId="13220">
    <w:name w:val="Средний список 132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2">
    <w:name w:val="Средний список 111132"/>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27">
    <w:name w:val="Нет списка2112"/>
    <w:next w:val="af9"/>
    <w:uiPriority w:val="99"/>
    <w:semiHidden/>
    <w:unhideWhenUsed/>
    <w:rsid w:val="00D93B3D"/>
  </w:style>
  <w:style w:type="numbering" w:customStyle="1" w:styleId="11111121">
    <w:name w:val="Нет списка1111112"/>
    <w:next w:val="af9"/>
    <w:uiPriority w:val="99"/>
    <w:semiHidden/>
    <w:unhideWhenUsed/>
    <w:rsid w:val="00D93B3D"/>
  </w:style>
  <w:style w:type="table" w:customStyle="1" w:styleId="112220">
    <w:name w:val="Средний список 1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5">
    <w:name w:val="Нет списка321"/>
    <w:next w:val="af9"/>
    <w:semiHidden/>
    <w:unhideWhenUsed/>
    <w:rsid w:val="00D93B3D"/>
  </w:style>
  <w:style w:type="table" w:customStyle="1" w:styleId="113220">
    <w:name w:val="Средний список 113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22">
    <w:name w:val="Нет списка412"/>
    <w:next w:val="af9"/>
    <w:uiPriority w:val="99"/>
    <w:semiHidden/>
    <w:unhideWhenUsed/>
    <w:rsid w:val="00D93B3D"/>
  </w:style>
  <w:style w:type="table" w:customStyle="1" w:styleId="114220">
    <w:name w:val="Средний список 114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2">
    <w:name w:val="Средний список 115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23">
    <w:name w:val="Нет списка512"/>
    <w:next w:val="af9"/>
    <w:uiPriority w:val="99"/>
    <w:semiHidden/>
    <w:unhideWhenUsed/>
    <w:rsid w:val="00D93B3D"/>
  </w:style>
  <w:style w:type="table" w:customStyle="1" w:styleId="11622">
    <w:name w:val="Средний список 116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21">
    <w:name w:val="Нет списка612"/>
    <w:next w:val="af9"/>
    <w:uiPriority w:val="99"/>
    <w:semiHidden/>
    <w:unhideWhenUsed/>
    <w:rsid w:val="00D93B3D"/>
  </w:style>
  <w:style w:type="table" w:customStyle="1" w:styleId="11722">
    <w:name w:val="Средний список 117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2">
    <w:name w:val="Средний список 118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2">
    <w:name w:val="Средний список 119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2">
    <w:name w:val="Средний список 1110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1">
    <w:name w:val="Нет списка712"/>
    <w:next w:val="af9"/>
    <w:uiPriority w:val="99"/>
    <w:semiHidden/>
    <w:unhideWhenUsed/>
    <w:rsid w:val="00D93B3D"/>
  </w:style>
  <w:style w:type="table" w:customStyle="1" w:styleId="11111220">
    <w:name w:val="Средний список 111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21">
    <w:name w:val="Нет списка812"/>
    <w:next w:val="af9"/>
    <w:uiPriority w:val="99"/>
    <w:semiHidden/>
    <w:unhideWhenUsed/>
    <w:rsid w:val="00D93B3D"/>
  </w:style>
  <w:style w:type="table" w:customStyle="1" w:styleId="111222">
    <w:name w:val="Средний список 11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2">
    <w:name w:val="Средний список 1113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2">
    <w:name w:val="Средний список 1114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2">
    <w:name w:val="Средний список 1115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2">
    <w:name w:val="Средний список 1116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20">
    <w:name w:val="Нет списка912"/>
    <w:next w:val="af9"/>
    <w:uiPriority w:val="99"/>
    <w:semiHidden/>
    <w:unhideWhenUsed/>
    <w:rsid w:val="00D93B3D"/>
  </w:style>
  <w:style w:type="table" w:customStyle="1" w:styleId="111712">
    <w:name w:val="Средний список 1117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2">
    <w:name w:val="Средний список 1 - Акцент 112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0">
    <w:name w:val="Средний список 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2">
    <w:name w:val="Средний список 1118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
    <w:name w:val="Средний список 1 - Акцент 11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20">
    <w:name w:val="Средний список 131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2">
    <w:name w:val="Средний список 11112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20">
    <w:name w:val="Средний список 1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20">
    <w:name w:val="Средний список 113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2">
    <w:name w:val="Средний список 114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2">
    <w:name w:val="Средний список 115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2">
    <w:name w:val="Средний список 116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2">
    <w:name w:val="Средний список 117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2">
    <w:name w:val="Средний список 118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2">
    <w:name w:val="Средний список 119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2">
    <w:name w:val="Средний список 1110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2">
    <w:name w:val="Средний список 11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2">
    <w:name w:val="Средний список 11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2">
    <w:name w:val="Средний список 1113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2">
    <w:name w:val="Средний список 1114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2">
    <w:name w:val="Средний список 1115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2">
    <w:name w:val="Средний список 1116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2">
    <w:name w:val="Заголовок 3 ур142"/>
    <w:uiPriority w:val="99"/>
    <w:rsid w:val="00D93B3D"/>
  </w:style>
  <w:style w:type="numbering" w:customStyle="1" w:styleId="11111512">
    <w:name w:val="1 / 1.1 / 1.1.512"/>
    <w:basedOn w:val="af9"/>
    <w:next w:val="111111"/>
    <w:semiHidden/>
    <w:unhideWhenUsed/>
    <w:rsid w:val="00D93B3D"/>
  </w:style>
  <w:style w:type="numbering" w:customStyle="1" w:styleId="11129">
    <w:name w:val="Стиль1112"/>
    <w:uiPriority w:val="99"/>
    <w:rsid w:val="00D93B3D"/>
  </w:style>
  <w:style w:type="numbering" w:customStyle="1" w:styleId="21128">
    <w:name w:val="Заголовок 2 уровень112"/>
    <w:uiPriority w:val="99"/>
    <w:rsid w:val="00D93B3D"/>
  </w:style>
  <w:style w:type="numbering" w:customStyle="1" w:styleId="311120">
    <w:name w:val="Заголовок 3 ур1112"/>
    <w:uiPriority w:val="99"/>
    <w:rsid w:val="00D93B3D"/>
  </w:style>
  <w:style w:type="numbering" w:customStyle="1" w:styleId="1012">
    <w:name w:val="Нет списка1012"/>
    <w:next w:val="af9"/>
    <w:uiPriority w:val="99"/>
    <w:semiHidden/>
    <w:unhideWhenUsed/>
    <w:rsid w:val="00D93B3D"/>
  </w:style>
  <w:style w:type="numbering" w:customStyle="1" w:styleId="12124">
    <w:name w:val="Стиль1212"/>
    <w:uiPriority w:val="99"/>
    <w:rsid w:val="00D93B3D"/>
  </w:style>
  <w:style w:type="numbering" w:customStyle="1" w:styleId="12320">
    <w:name w:val="Нет списка1232"/>
    <w:next w:val="af9"/>
    <w:uiPriority w:val="99"/>
    <w:semiHidden/>
    <w:unhideWhenUsed/>
    <w:rsid w:val="00D93B3D"/>
  </w:style>
  <w:style w:type="numbering" w:customStyle="1" w:styleId="327">
    <w:name w:val="Рис.32"/>
    <w:rsid w:val="00D93B3D"/>
  </w:style>
  <w:style w:type="numbering" w:customStyle="1" w:styleId="112122">
    <w:name w:val="Нет списка11212"/>
    <w:next w:val="af9"/>
    <w:uiPriority w:val="99"/>
    <w:semiHidden/>
    <w:unhideWhenUsed/>
    <w:rsid w:val="00D93B3D"/>
  </w:style>
  <w:style w:type="numbering" w:customStyle="1" w:styleId="22121">
    <w:name w:val="Нет списка2212"/>
    <w:next w:val="af9"/>
    <w:uiPriority w:val="99"/>
    <w:semiHidden/>
    <w:unhideWhenUsed/>
    <w:rsid w:val="00D93B3D"/>
  </w:style>
  <w:style w:type="numbering" w:customStyle="1" w:styleId="1229">
    <w:name w:val="Рис.122"/>
    <w:rsid w:val="00D93B3D"/>
  </w:style>
  <w:style w:type="numbering" w:customStyle="1" w:styleId="121121">
    <w:name w:val="Нет списка12112"/>
    <w:next w:val="af9"/>
    <w:uiPriority w:val="99"/>
    <w:semiHidden/>
    <w:unhideWhenUsed/>
    <w:rsid w:val="00D93B3D"/>
  </w:style>
  <w:style w:type="numbering" w:customStyle="1" w:styleId="31212">
    <w:name w:val="Заголовок 3 ур1212"/>
    <w:uiPriority w:val="99"/>
    <w:rsid w:val="00D93B3D"/>
  </w:style>
  <w:style w:type="numbering" w:customStyle="1" w:styleId="13122">
    <w:name w:val="Нет списка1312"/>
    <w:next w:val="af9"/>
    <w:uiPriority w:val="99"/>
    <w:semiHidden/>
    <w:unhideWhenUsed/>
    <w:rsid w:val="00D93B3D"/>
  </w:style>
  <w:style w:type="numbering" w:customStyle="1" w:styleId="13123">
    <w:name w:val="Стиль1312"/>
    <w:uiPriority w:val="99"/>
    <w:rsid w:val="00D93B3D"/>
  </w:style>
  <w:style w:type="numbering" w:customStyle="1" w:styleId="14120">
    <w:name w:val="Нет списка1412"/>
    <w:next w:val="af9"/>
    <w:uiPriority w:val="99"/>
    <w:semiHidden/>
    <w:unhideWhenUsed/>
    <w:rsid w:val="00D93B3D"/>
  </w:style>
  <w:style w:type="numbering" w:customStyle="1" w:styleId="2128">
    <w:name w:val="Рис.212"/>
    <w:rsid w:val="00D93B3D"/>
  </w:style>
  <w:style w:type="numbering" w:customStyle="1" w:styleId="113122">
    <w:name w:val="Нет списка11312"/>
    <w:next w:val="af9"/>
    <w:uiPriority w:val="99"/>
    <w:semiHidden/>
    <w:unhideWhenUsed/>
    <w:rsid w:val="00D93B3D"/>
  </w:style>
  <w:style w:type="numbering" w:customStyle="1" w:styleId="2312">
    <w:name w:val="Нет списка2312"/>
    <w:next w:val="af9"/>
    <w:uiPriority w:val="99"/>
    <w:semiHidden/>
    <w:unhideWhenUsed/>
    <w:rsid w:val="00D93B3D"/>
  </w:style>
  <w:style w:type="numbering" w:customStyle="1" w:styleId="1112a">
    <w:name w:val="Рис.1112"/>
    <w:rsid w:val="00D93B3D"/>
  </w:style>
  <w:style w:type="numbering" w:customStyle="1" w:styleId="122120">
    <w:name w:val="Нет списка12212"/>
    <w:next w:val="af9"/>
    <w:uiPriority w:val="99"/>
    <w:semiHidden/>
    <w:unhideWhenUsed/>
    <w:rsid w:val="00D93B3D"/>
  </w:style>
  <w:style w:type="numbering" w:customStyle="1" w:styleId="31312">
    <w:name w:val="Заголовок 3 ур1312"/>
    <w:uiPriority w:val="99"/>
    <w:rsid w:val="00D93B3D"/>
  </w:style>
  <w:style w:type="numbering" w:customStyle="1" w:styleId="31124">
    <w:name w:val="Нет списка3112"/>
    <w:next w:val="af9"/>
    <w:semiHidden/>
    <w:rsid w:val="00D93B3D"/>
  </w:style>
  <w:style w:type="paragraph" w:customStyle="1" w:styleId="font19">
    <w:name w:val="font19"/>
    <w:basedOn w:val="af6"/>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paragraph" w:customStyle="1" w:styleId="font20">
    <w:name w:val="font20"/>
    <w:basedOn w:val="af6"/>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numbering" w:customStyle="1" w:styleId="200">
    <w:name w:val="Нет списка20"/>
    <w:next w:val="af9"/>
    <w:uiPriority w:val="99"/>
    <w:semiHidden/>
    <w:unhideWhenUsed/>
    <w:rsid w:val="00004374"/>
  </w:style>
  <w:style w:type="table" w:customStyle="1" w:styleId="201">
    <w:name w:val="Сетка таблицы20"/>
    <w:basedOn w:val="af8"/>
    <w:next w:val="afff4"/>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9"/>
    <w:uiPriority w:val="99"/>
    <w:semiHidden/>
    <w:rsid w:val="00004374"/>
  </w:style>
  <w:style w:type="numbering" w:customStyle="1" w:styleId="261">
    <w:name w:val="Нет списка26"/>
    <w:next w:val="af9"/>
    <w:uiPriority w:val="99"/>
    <w:semiHidden/>
    <w:rsid w:val="00004374"/>
  </w:style>
  <w:style w:type="table" w:customStyle="1" w:styleId="TableGridReport15">
    <w:name w:val="Table Grid Report15"/>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3">
    <w:name w:val="Table Grid Report33"/>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2">
    <w:name w:val="Table Grid Report42"/>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
    <w:name w:val="Нет списка34"/>
    <w:next w:val="af9"/>
    <w:semiHidden/>
    <w:rsid w:val="00004374"/>
  </w:style>
  <w:style w:type="numbering" w:customStyle="1" w:styleId="435">
    <w:name w:val="Нет списка43"/>
    <w:next w:val="af9"/>
    <w:uiPriority w:val="99"/>
    <w:semiHidden/>
    <w:unhideWhenUsed/>
    <w:rsid w:val="00004374"/>
  </w:style>
  <w:style w:type="numbering" w:customStyle="1" w:styleId="1164">
    <w:name w:val="Нет списка116"/>
    <w:next w:val="af9"/>
    <w:uiPriority w:val="99"/>
    <w:semiHidden/>
    <w:rsid w:val="00004374"/>
  </w:style>
  <w:style w:type="numbering" w:customStyle="1" w:styleId="2137">
    <w:name w:val="Нет списка213"/>
    <w:next w:val="af9"/>
    <w:uiPriority w:val="99"/>
    <w:semiHidden/>
    <w:rsid w:val="00004374"/>
  </w:style>
  <w:style w:type="numbering" w:customStyle="1" w:styleId="3135">
    <w:name w:val="Нет списка313"/>
    <w:next w:val="af9"/>
    <w:semiHidden/>
    <w:rsid w:val="00004374"/>
  </w:style>
  <w:style w:type="table" w:customStyle="1" w:styleId="1174">
    <w:name w:val="Сетка таблицы117"/>
    <w:basedOn w:val="af8"/>
    <w:next w:val="afff4"/>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f8"/>
    <w:next w:val="afff4"/>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
    <w:name w:val="Нет списка53"/>
    <w:next w:val="af9"/>
    <w:uiPriority w:val="99"/>
    <w:semiHidden/>
    <w:unhideWhenUsed/>
    <w:rsid w:val="00004374"/>
  </w:style>
  <w:style w:type="table" w:customStyle="1" w:styleId="351">
    <w:name w:val="Сетка таблицы35"/>
    <w:basedOn w:val="af8"/>
    <w:next w:val="afff4"/>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9"/>
    <w:uiPriority w:val="99"/>
    <w:semiHidden/>
    <w:unhideWhenUsed/>
    <w:rsid w:val="00E57CD9"/>
  </w:style>
  <w:style w:type="table" w:customStyle="1" w:styleId="290">
    <w:name w:val="Сетка таблицы29"/>
    <w:basedOn w:val="af8"/>
    <w:next w:val="afff4"/>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5">
    <w:name w:val="Нет списка117"/>
    <w:next w:val="af9"/>
    <w:uiPriority w:val="99"/>
    <w:semiHidden/>
    <w:rsid w:val="00E57CD9"/>
  </w:style>
  <w:style w:type="numbering" w:customStyle="1" w:styleId="283">
    <w:name w:val="Нет списка28"/>
    <w:next w:val="af9"/>
    <w:uiPriority w:val="99"/>
    <w:semiHidden/>
    <w:rsid w:val="00E57CD9"/>
  </w:style>
  <w:style w:type="table" w:customStyle="1" w:styleId="TableGridReport16">
    <w:name w:val="Table Grid Report16"/>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4">
    <w:name w:val="Table Grid Report34"/>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f9"/>
    <w:semiHidden/>
    <w:rsid w:val="00E57CD9"/>
  </w:style>
  <w:style w:type="numbering" w:customStyle="1" w:styleId="441">
    <w:name w:val="Нет списка44"/>
    <w:next w:val="af9"/>
    <w:uiPriority w:val="99"/>
    <w:semiHidden/>
    <w:unhideWhenUsed/>
    <w:rsid w:val="00E57CD9"/>
  </w:style>
  <w:style w:type="numbering" w:customStyle="1" w:styleId="1184">
    <w:name w:val="Нет списка118"/>
    <w:next w:val="af9"/>
    <w:uiPriority w:val="99"/>
    <w:semiHidden/>
    <w:rsid w:val="00E57CD9"/>
  </w:style>
  <w:style w:type="numbering" w:customStyle="1" w:styleId="2141">
    <w:name w:val="Нет списка214"/>
    <w:next w:val="af9"/>
    <w:uiPriority w:val="99"/>
    <w:semiHidden/>
    <w:rsid w:val="00E57CD9"/>
  </w:style>
  <w:style w:type="numbering" w:customStyle="1" w:styleId="3143">
    <w:name w:val="Нет списка314"/>
    <w:next w:val="af9"/>
    <w:semiHidden/>
    <w:rsid w:val="00E57CD9"/>
  </w:style>
  <w:style w:type="table" w:customStyle="1" w:styleId="1185">
    <w:name w:val="Сетка таблицы118"/>
    <w:basedOn w:val="af8"/>
    <w:next w:val="afff4"/>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8"/>
    <w:next w:val="afff4"/>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f9"/>
    <w:uiPriority w:val="99"/>
    <w:semiHidden/>
    <w:unhideWhenUsed/>
    <w:rsid w:val="00E57CD9"/>
  </w:style>
  <w:style w:type="table" w:customStyle="1" w:styleId="363">
    <w:name w:val="Сетка таблицы36"/>
    <w:basedOn w:val="af8"/>
    <w:next w:val="afff4"/>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9"/>
    <w:uiPriority w:val="99"/>
    <w:semiHidden/>
    <w:unhideWhenUsed/>
    <w:rsid w:val="003F749A"/>
  </w:style>
  <w:style w:type="table" w:customStyle="1" w:styleId="300">
    <w:name w:val="Сетка таблицы30"/>
    <w:basedOn w:val="af8"/>
    <w:next w:val="afff4"/>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4">
    <w:name w:val="Нет списка119"/>
    <w:next w:val="af9"/>
    <w:uiPriority w:val="99"/>
    <w:semiHidden/>
    <w:rsid w:val="003F749A"/>
  </w:style>
  <w:style w:type="numbering" w:customStyle="1" w:styleId="2101">
    <w:name w:val="Нет списка210"/>
    <w:next w:val="af9"/>
    <w:uiPriority w:val="99"/>
    <w:semiHidden/>
    <w:rsid w:val="003F749A"/>
  </w:style>
  <w:style w:type="table" w:customStyle="1" w:styleId="TableGridReport17">
    <w:name w:val="Table Grid Report17"/>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5">
    <w:name w:val="Table Grid Report35"/>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
    <w:next w:val="af9"/>
    <w:semiHidden/>
    <w:rsid w:val="003F749A"/>
  </w:style>
  <w:style w:type="numbering" w:customStyle="1" w:styleId="450">
    <w:name w:val="Нет списка45"/>
    <w:next w:val="af9"/>
    <w:uiPriority w:val="99"/>
    <w:semiHidden/>
    <w:unhideWhenUsed/>
    <w:rsid w:val="003F749A"/>
  </w:style>
  <w:style w:type="numbering" w:customStyle="1" w:styleId="11104">
    <w:name w:val="Нет списка1110"/>
    <w:next w:val="af9"/>
    <w:uiPriority w:val="99"/>
    <w:semiHidden/>
    <w:rsid w:val="003F749A"/>
  </w:style>
  <w:style w:type="numbering" w:customStyle="1" w:styleId="2150">
    <w:name w:val="Нет списка215"/>
    <w:next w:val="af9"/>
    <w:uiPriority w:val="99"/>
    <w:semiHidden/>
    <w:rsid w:val="003F749A"/>
  </w:style>
  <w:style w:type="numbering" w:customStyle="1" w:styleId="3150">
    <w:name w:val="Нет списка315"/>
    <w:next w:val="af9"/>
    <w:semiHidden/>
    <w:rsid w:val="003F749A"/>
  </w:style>
  <w:style w:type="table" w:customStyle="1" w:styleId="1195">
    <w:name w:val="Сетка таблицы119"/>
    <w:basedOn w:val="af8"/>
    <w:next w:val="afff4"/>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f8"/>
    <w:next w:val="afff4"/>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
    <w:next w:val="af9"/>
    <w:uiPriority w:val="99"/>
    <w:semiHidden/>
    <w:unhideWhenUsed/>
    <w:rsid w:val="003F749A"/>
  </w:style>
  <w:style w:type="table" w:customStyle="1" w:styleId="370">
    <w:name w:val="Сетка таблицы37"/>
    <w:basedOn w:val="af8"/>
    <w:next w:val="afff4"/>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808">
    <w:name w:val="xl63808"/>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9">
    <w:name w:val="xl63809"/>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0">
    <w:name w:val="xl63810"/>
    <w:basedOn w:val="af6"/>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2">
    <w:name w:val="xl63812"/>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3">
    <w:name w:val="xl63813"/>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4">
    <w:name w:val="xl63814"/>
    <w:basedOn w:val="af6"/>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5">
    <w:name w:val="xl63815"/>
    <w:basedOn w:val="af6"/>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6">
    <w:name w:val="xl63816"/>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7">
    <w:name w:val="xl63817"/>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18">
    <w:name w:val="xl63818"/>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9">
    <w:name w:val="xl63819"/>
    <w:basedOn w:val="af6"/>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0">
    <w:name w:val="xl63820"/>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1">
    <w:name w:val="xl63821"/>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2">
    <w:name w:val="xl63822"/>
    <w:basedOn w:val="af6"/>
    <w:rsid w:val="001F1EE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3">
    <w:name w:val="xl63823"/>
    <w:basedOn w:val="af6"/>
    <w:rsid w:val="001F1E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4">
    <w:name w:val="xl63824"/>
    <w:basedOn w:val="af6"/>
    <w:rsid w:val="001F1EED"/>
    <w:pPr>
      <w:pBdr>
        <w:top w:val="single" w:sz="4" w:space="0" w:color="auto"/>
        <w:left w:val="single" w:sz="4" w:space="0" w:color="auto"/>
        <w:bottom w:val="single" w:sz="4" w:space="0" w:color="auto"/>
      </w:pBdr>
      <w:shd w:val="clear" w:color="000000" w:fill="D8E4BC"/>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6">
    <w:name w:val="xl63806"/>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7">
    <w:name w:val="xl63807"/>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1">
    <w:name w:val="xl63811"/>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5">
    <w:name w:val="xl63825"/>
    <w:basedOn w:val="af6"/>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6">
    <w:name w:val="xl63826"/>
    <w:basedOn w:val="af6"/>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7">
    <w:name w:val="xl63827"/>
    <w:basedOn w:val="af6"/>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8">
    <w:name w:val="xl63828"/>
    <w:basedOn w:val="af6"/>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paragraph" w:customStyle="1" w:styleId="xl63829">
    <w:name w:val="xl63829"/>
    <w:basedOn w:val="af6"/>
    <w:rsid w:val="00752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63830">
    <w:name w:val="xl63830"/>
    <w:basedOn w:val="af6"/>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31">
    <w:name w:val="xl63831"/>
    <w:basedOn w:val="af6"/>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numbering" w:customStyle="1" w:styleId="301">
    <w:name w:val="Нет списка30"/>
    <w:next w:val="af9"/>
    <w:uiPriority w:val="99"/>
    <w:semiHidden/>
    <w:unhideWhenUsed/>
    <w:rsid w:val="006E03E7"/>
  </w:style>
  <w:style w:type="table" w:customStyle="1" w:styleId="380">
    <w:name w:val="Сетка таблицы38"/>
    <w:basedOn w:val="af8"/>
    <w:next w:val="afff4"/>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f9"/>
    <w:uiPriority w:val="99"/>
    <w:semiHidden/>
    <w:unhideWhenUsed/>
    <w:rsid w:val="006E03E7"/>
  </w:style>
  <w:style w:type="numbering" w:customStyle="1" w:styleId="2160">
    <w:name w:val="Нет списка216"/>
    <w:next w:val="af9"/>
    <w:uiPriority w:val="99"/>
    <w:semiHidden/>
    <w:unhideWhenUsed/>
    <w:rsid w:val="006E03E7"/>
  </w:style>
  <w:style w:type="paragraph" w:customStyle="1" w:styleId="1fffff0">
    <w:name w:val="Верхний колонтитул1"/>
    <w:basedOn w:val="af6"/>
    <w:next w:val="aff9"/>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f1">
    <w:name w:val="Нижний колонтитул1"/>
    <w:basedOn w:val="af6"/>
    <w:next w:val="aff4"/>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f2">
    <w:name w:val="Текст выноски1"/>
    <w:basedOn w:val="af6"/>
    <w:next w:val="afa"/>
    <w:uiPriority w:val="99"/>
    <w:semiHidden/>
    <w:unhideWhenUsed/>
    <w:rsid w:val="006E03E7"/>
    <w:pPr>
      <w:widowControl w:val="0"/>
      <w:autoSpaceDE w:val="0"/>
      <w:autoSpaceDN w:val="0"/>
      <w:adjustRightInd w:val="0"/>
      <w:spacing w:line="240" w:lineRule="auto"/>
      <w:ind w:firstLine="0"/>
      <w:jc w:val="left"/>
    </w:pPr>
    <w:rPr>
      <w:rFonts w:ascii="Tahoma" w:eastAsia="Calibri" w:hAnsi="Tahoma" w:cs="Tahoma"/>
      <w:sz w:val="16"/>
      <w:szCs w:val="16"/>
      <w:lang w:val="ru-RU" w:bidi="ar-SA"/>
    </w:rPr>
  </w:style>
  <w:style w:type="table" w:customStyle="1" w:styleId="1201">
    <w:name w:val="Сетка таблицы120"/>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3">
    <w:name w:val="Верхний колонтитул Знак1"/>
    <w:aliases w:val=" Знак4 Знак1,Знак4 Знак1, Знак8 Знак1,ВерхКолонтитул Знак1,Знак8 Знак1"/>
    <w:uiPriority w:val="99"/>
    <w:semiHidden/>
    <w:rsid w:val="006E03E7"/>
    <w:rPr>
      <w:rFonts w:ascii="Times New Roman" w:eastAsia="Times New Roman" w:hAnsi="Times New Roman" w:cs="Times New Roman"/>
      <w:sz w:val="24"/>
      <w:szCs w:val="24"/>
      <w:lang w:eastAsia="ru-RU"/>
    </w:rPr>
  </w:style>
  <w:style w:type="character" w:customStyle="1" w:styleId="1fffff4">
    <w:name w:val="Текст выноски Знак1"/>
    <w:uiPriority w:val="99"/>
    <w:semiHidden/>
    <w:rsid w:val="006E03E7"/>
    <w:rPr>
      <w:rFonts w:ascii="Segoe UI" w:eastAsia="Times New Roman" w:hAnsi="Segoe UI" w:cs="Segoe UI"/>
      <w:sz w:val="18"/>
      <w:szCs w:val="18"/>
      <w:lang w:eastAsia="ru-RU"/>
    </w:rPr>
  </w:style>
  <w:style w:type="paragraph" w:customStyle="1" w:styleId="328">
    <w:name w:val="Оглавление 32"/>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2f5">
    <w:name w:val="Оглавление 12"/>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2161">
    <w:name w:val="Сетка таблицы21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f9"/>
    <w:uiPriority w:val="99"/>
    <w:semiHidden/>
    <w:unhideWhenUsed/>
    <w:rsid w:val="006E03E7"/>
  </w:style>
  <w:style w:type="paragraph" w:customStyle="1" w:styleId="336">
    <w:name w:val="Оглавление 33"/>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3f5">
    <w:name w:val="Оглавление 13"/>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390">
    <w:name w:val="Сетка таблицы39"/>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f9"/>
    <w:uiPriority w:val="99"/>
    <w:semiHidden/>
    <w:unhideWhenUsed/>
    <w:rsid w:val="006E03E7"/>
  </w:style>
  <w:style w:type="paragraph" w:customStyle="1" w:styleId="4f9">
    <w:name w:val="Заголовок оглавления4"/>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46">
    <w:name w:val="Оглавление 34"/>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49">
    <w:name w:val="Оглавление 14"/>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442">
    <w:name w:val="Сетка таблицы44"/>
    <w:basedOn w:val="af8"/>
    <w:next w:val="afff4"/>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9"/>
    <w:uiPriority w:val="99"/>
    <w:semiHidden/>
    <w:unhideWhenUsed/>
    <w:rsid w:val="006E03E7"/>
  </w:style>
  <w:style w:type="paragraph" w:customStyle="1" w:styleId="5f7">
    <w:name w:val="Заголовок оглавления5"/>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53">
    <w:name w:val="Оглавление 35"/>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5a">
    <w:name w:val="Оглавление 15"/>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534">
    <w:name w:val="Сетка таблицы53"/>
    <w:basedOn w:val="af8"/>
    <w:next w:val="afff4"/>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9"/>
    <w:uiPriority w:val="99"/>
    <w:semiHidden/>
    <w:unhideWhenUsed/>
    <w:rsid w:val="006E03E7"/>
  </w:style>
  <w:style w:type="paragraph" w:customStyle="1" w:styleId="6d">
    <w:name w:val="Заголовок оглавления6"/>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65">
    <w:name w:val="Оглавление 36"/>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64">
    <w:name w:val="Оглавление 16"/>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650">
    <w:name w:val="Сетка таблицы6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т списка73"/>
    <w:next w:val="af9"/>
    <w:uiPriority w:val="99"/>
    <w:semiHidden/>
    <w:unhideWhenUsed/>
    <w:rsid w:val="006E03E7"/>
  </w:style>
  <w:style w:type="paragraph" w:customStyle="1" w:styleId="7c">
    <w:name w:val="Заголовок оглавления7"/>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72">
    <w:name w:val="Оглавление 37"/>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73">
    <w:name w:val="Оглавление 17"/>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750">
    <w:name w:val="Сетка таблицы7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f9"/>
    <w:uiPriority w:val="99"/>
    <w:semiHidden/>
    <w:unhideWhenUsed/>
    <w:rsid w:val="006E03E7"/>
  </w:style>
  <w:style w:type="table" w:customStyle="1" w:styleId="400">
    <w:name w:val="Сетка таблицы40"/>
    <w:basedOn w:val="af8"/>
    <w:next w:val="afff4"/>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f9"/>
    <w:uiPriority w:val="99"/>
    <w:semiHidden/>
    <w:unhideWhenUsed/>
    <w:rsid w:val="006E03E7"/>
  </w:style>
  <w:style w:type="numbering" w:customStyle="1" w:styleId="2170">
    <w:name w:val="Нет списка217"/>
    <w:next w:val="af9"/>
    <w:uiPriority w:val="99"/>
    <w:semiHidden/>
    <w:unhideWhenUsed/>
    <w:rsid w:val="006E03E7"/>
  </w:style>
  <w:style w:type="table" w:customStyle="1" w:styleId="1251">
    <w:name w:val="Сетка таблицы12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f9"/>
    <w:uiPriority w:val="99"/>
    <w:semiHidden/>
    <w:unhideWhenUsed/>
    <w:rsid w:val="006E03E7"/>
  </w:style>
  <w:style w:type="table" w:customStyle="1" w:styleId="3100">
    <w:name w:val="Сетка таблицы310"/>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f9"/>
    <w:uiPriority w:val="99"/>
    <w:semiHidden/>
    <w:unhideWhenUsed/>
    <w:rsid w:val="006E03E7"/>
  </w:style>
  <w:style w:type="table" w:customStyle="1" w:styleId="451">
    <w:name w:val="Сетка таблицы4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9"/>
    <w:uiPriority w:val="99"/>
    <w:semiHidden/>
    <w:unhideWhenUsed/>
    <w:rsid w:val="006E03E7"/>
  </w:style>
  <w:style w:type="table" w:customStyle="1" w:styleId="543">
    <w:name w:val="Сетка таблицы54"/>
    <w:basedOn w:val="af8"/>
    <w:next w:val="afff4"/>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f9"/>
    <w:uiPriority w:val="99"/>
    <w:semiHidden/>
    <w:unhideWhenUsed/>
    <w:rsid w:val="006E03E7"/>
  </w:style>
  <w:style w:type="table" w:customStyle="1" w:styleId="660">
    <w:name w:val="Сетка таблицы6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9"/>
    <w:uiPriority w:val="99"/>
    <w:semiHidden/>
    <w:unhideWhenUsed/>
    <w:rsid w:val="006E03E7"/>
  </w:style>
  <w:style w:type="table" w:customStyle="1" w:styleId="761">
    <w:name w:val="Сетка таблицы7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9"/>
    <w:uiPriority w:val="99"/>
    <w:semiHidden/>
    <w:unhideWhenUsed/>
    <w:rsid w:val="00DB7F6F"/>
  </w:style>
  <w:style w:type="numbering" w:customStyle="1" w:styleId="1260">
    <w:name w:val="Нет списка126"/>
    <w:next w:val="af9"/>
    <w:uiPriority w:val="99"/>
    <w:semiHidden/>
    <w:unhideWhenUsed/>
    <w:rsid w:val="00DB7F6F"/>
  </w:style>
  <w:style w:type="table" w:customStyle="1" w:styleId="1261">
    <w:name w:val="Сетка таблицы126"/>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f8"/>
    <w:next w:val="afff4"/>
    <w:uiPriority w:val="39"/>
    <w:rsid w:val="00DB7F6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f9"/>
    <w:uiPriority w:val="99"/>
    <w:semiHidden/>
    <w:unhideWhenUsed/>
    <w:rsid w:val="00DB7F6F"/>
  </w:style>
  <w:style w:type="table" w:customStyle="1" w:styleId="2181">
    <w:name w:val="Сетка таблицы218"/>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f9"/>
    <w:uiPriority w:val="99"/>
    <w:semiHidden/>
    <w:unhideWhenUsed/>
    <w:rsid w:val="00DB7F6F"/>
  </w:style>
  <w:style w:type="table" w:customStyle="1" w:styleId="3136">
    <w:name w:val="Сетка таблицы313"/>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f9"/>
    <w:uiPriority w:val="99"/>
    <w:semiHidden/>
    <w:unhideWhenUsed/>
    <w:rsid w:val="00DB7F6F"/>
  </w:style>
  <w:style w:type="table" w:customStyle="1" w:styleId="472">
    <w:name w:val="Сетка таблицы4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9"/>
    <w:uiPriority w:val="99"/>
    <w:semiHidden/>
    <w:unhideWhenUsed/>
    <w:rsid w:val="00DB7F6F"/>
  </w:style>
  <w:style w:type="table" w:customStyle="1" w:styleId="552">
    <w:name w:val="Сетка таблицы55"/>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9"/>
    <w:uiPriority w:val="99"/>
    <w:semiHidden/>
    <w:unhideWhenUsed/>
    <w:rsid w:val="00DB7F6F"/>
  </w:style>
  <w:style w:type="table" w:customStyle="1" w:styleId="670">
    <w:name w:val="Сетка таблицы6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f9"/>
    <w:uiPriority w:val="99"/>
    <w:semiHidden/>
    <w:unhideWhenUsed/>
    <w:rsid w:val="00DB7F6F"/>
  </w:style>
  <w:style w:type="table" w:customStyle="1" w:styleId="770">
    <w:name w:val="Сетка таблицы7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f9"/>
    <w:uiPriority w:val="99"/>
    <w:semiHidden/>
    <w:unhideWhenUsed/>
    <w:rsid w:val="00725D5F"/>
  </w:style>
  <w:style w:type="table" w:customStyle="1" w:styleId="481">
    <w:name w:val="Сетка таблицы48"/>
    <w:basedOn w:val="af8"/>
    <w:next w:val="afff4"/>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f9"/>
    <w:uiPriority w:val="99"/>
    <w:semiHidden/>
    <w:rsid w:val="00725D5F"/>
  </w:style>
  <w:style w:type="numbering" w:customStyle="1" w:styleId="2190">
    <w:name w:val="Нет списка219"/>
    <w:next w:val="af9"/>
    <w:uiPriority w:val="99"/>
    <w:semiHidden/>
    <w:rsid w:val="00725D5F"/>
  </w:style>
  <w:style w:type="table" w:customStyle="1" w:styleId="TableGridReport18">
    <w:name w:val="Table Grid Report18"/>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6">
    <w:name w:val="Table Grid Report26"/>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6">
    <w:name w:val="Table Grid Report36"/>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f9"/>
    <w:uiPriority w:val="99"/>
    <w:semiHidden/>
    <w:rsid w:val="00725D5F"/>
  </w:style>
  <w:style w:type="numbering" w:customStyle="1" w:styleId="4100">
    <w:name w:val="Нет списка410"/>
    <w:next w:val="af9"/>
    <w:uiPriority w:val="99"/>
    <w:semiHidden/>
    <w:unhideWhenUsed/>
    <w:rsid w:val="00725D5F"/>
  </w:style>
  <w:style w:type="numbering" w:customStyle="1" w:styleId="11144">
    <w:name w:val="Нет списка1114"/>
    <w:next w:val="af9"/>
    <w:uiPriority w:val="99"/>
    <w:semiHidden/>
    <w:rsid w:val="00725D5F"/>
  </w:style>
  <w:style w:type="numbering" w:customStyle="1" w:styleId="21100">
    <w:name w:val="Нет списка2110"/>
    <w:next w:val="af9"/>
    <w:uiPriority w:val="99"/>
    <w:semiHidden/>
    <w:rsid w:val="00725D5F"/>
  </w:style>
  <w:style w:type="numbering" w:customStyle="1" w:styleId="3170">
    <w:name w:val="Нет списка317"/>
    <w:next w:val="af9"/>
    <w:uiPriority w:val="99"/>
    <w:semiHidden/>
    <w:rsid w:val="00725D5F"/>
  </w:style>
  <w:style w:type="table" w:customStyle="1" w:styleId="1271">
    <w:name w:val="Сетка таблицы127"/>
    <w:basedOn w:val="af8"/>
    <w:next w:val="afff4"/>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f8"/>
    <w:next w:val="afff4"/>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9"/>
    <w:uiPriority w:val="99"/>
    <w:semiHidden/>
    <w:unhideWhenUsed/>
    <w:rsid w:val="00725D5F"/>
  </w:style>
  <w:style w:type="table" w:customStyle="1" w:styleId="3144">
    <w:name w:val="Сетка таблицы314"/>
    <w:basedOn w:val="af8"/>
    <w:next w:val="afff4"/>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f9"/>
    <w:uiPriority w:val="99"/>
    <w:semiHidden/>
    <w:unhideWhenUsed/>
    <w:rsid w:val="00B27350"/>
  </w:style>
  <w:style w:type="table" w:customStyle="1" w:styleId="491">
    <w:name w:val="Сетка таблицы49"/>
    <w:basedOn w:val="af8"/>
    <w:next w:val="afff4"/>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f9"/>
    <w:uiPriority w:val="99"/>
    <w:semiHidden/>
    <w:rsid w:val="00B27350"/>
  </w:style>
  <w:style w:type="numbering" w:customStyle="1" w:styleId="2200">
    <w:name w:val="Нет списка220"/>
    <w:next w:val="af9"/>
    <w:uiPriority w:val="99"/>
    <w:semiHidden/>
    <w:rsid w:val="00B27350"/>
  </w:style>
  <w:style w:type="table" w:customStyle="1" w:styleId="TableGridReport19">
    <w:name w:val="Table Grid Report19"/>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7">
    <w:name w:val="Table Grid Report37"/>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f9"/>
    <w:uiPriority w:val="99"/>
    <w:semiHidden/>
    <w:rsid w:val="00B27350"/>
  </w:style>
  <w:style w:type="numbering" w:customStyle="1" w:styleId="4131">
    <w:name w:val="Нет списка413"/>
    <w:next w:val="af9"/>
    <w:uiPriority w:val="99"/>
    <w:semiHidden/>
    <w:unhideWhenUsed/>
    <w:rsid w:val="00B27350"/>
  </w:style>
  <w:style w:type="numbering" w:customStyle="1" w:styleId="11150">
    <w:name w:val="Нет списка1115"/>
    <w:next w:val="af9"/>
    <w:uiPriority w:val="99"/>
    <w:semiHidden/>
    <w:rsid w:val="00B27350"/>
  </w:style>
  <w:style w:type="numbering" w:customStyle="1" w:styleId="21130">
    <w:name w:val="Нет списка2113"/>
    <w:next w:val="af9"/>
    <w:uiPriority w:val="99"/>
    <w:semiHidden/>
    <w:rsid w:val="00B27350"/>
  </w:style>
  <w:style w:type="numbering" w:customStyle="1" w:styleId="3190">
    <w:name w:val="Нет списка319"/>
    <w:next w:val="af9"/>
    <w:semiHidden/>
    <w:rsid w:val="00B27350"/>
  </w:style>
  <w:style w:type="table" w:customStyle="1" w:styleId="1281">
    <w:name w:val="Сетка таблицы128"/>
    <w:basedOn w:val="af8"/>
    <w:next w:val="afff4"/>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f8"/>
    <w:next w:val="afff4"/>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f9"/>
    <w:uiPriority w:val="99"/>
    <w:semiHidden/>
    <w:unhideWhenUsed/>
    <w:rsid w:val="00B27350"/>
  </w:style>
  <w:style w:type="table" w:customStyle="1" w:styleId="3151">
    <w:name w:val="Сетка таблицы315"/>
    <w:basedOn w:val="af8"/>
    <w:next w:val="afff4"/>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Текст Знак2"/>
    <w:aliases w:val="Текст Знак1 Знак1,Текст Знак Знак Знак2,Знак Знак Знак Знак Знак1,Текст Знак Знак Знак Знак1,Знак Знак Знак Знак Знак Знак Знак Знак Знак1,Знак Знак Знак Знак Знак Знак1 Знак Знак1,Знак5 Знак1,Текст Знак2 Знак Знак Знак1"/>
    <w:uiPriority w:val="99"/>
    <w:semiHidden/>
    <w:rsid w:val="0025382D"/>
    <w:rPr>
      <w:rFonts w:ascii="Consolas" w:hAnsi="Consolas"/>
      <w:sz w:val="21"/>
      <w:szCs w:val="21"/>
    </w:rPr>
  </w:style>
  <w:style w:type="character" w:customStyle="1" w:styleId="2Verdana">
    <w:name w:val="Основной текст (2) + Verdana"/>
    <w:aliases w:val="8 pt"/>
    <w:rsid w:val="0025382D"/>
    <w:rPr>
      <w:rFonts w:ascii="Verdana" w:eastAsia="Verdana" w:hAnsi="Verdana" w:cs="Verdana"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92">
    <w:name w:val="Основной текст (2) + 9"/>
    <w:aliases w:val="5 pt,Основной текст (2) + 11,Основной текст (2) + 10,Полужирный1,Основной текст (159) + Arial,5,Основной текст (3) + 7,Малые прописные Exact,Основной текст (2) + 8"/>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Arial">
    <w:name w:val="Основной текст (2) + Arial"/>
    <w:aliases w:val="6,5 pt2"/>
    <w:rsid w:val="0025382D"/>
    <w:rPr>
      <w:rFonts w:ascii="Arial" w:eastAsia="Arial" w:hAnsi="Arial" w:cs="Arial" w:hint="default"/>
      <w:b w:val="0"/>
      <w:bCs w:val="0"/>
      <w:i w:val="0"/>
      <w:iCs w:val="0"/>
      <w:smallCaps w:val="0"/>
      <w:strike w:val="0"/>
      <w:dstrike w:val="0"/>
      <w:color w:val="000000"/>
      <w:spacing w:val="0"/>
      <w:w w:val="100"/>
      <w:position w:val="0"/>
      <w:sz w:val="13"/>
      <w:szCs w:val="13"/>
      <w:u w:val="none"/>
      <w:effect w:val="none"/>
      <w:shd w:val="clear" w:color="auto" w:fill="FFFFFF"/>
      <w:lang w:val="ru-RU" w:eastAsia="ru-RU" w:bidi="ru-RU"/>
    </w:rPr>
  </w:style>
  <w:style w:type="character" w:customStyle="1" w:styleId="9TimesNewRoman">
    <w:name w:val="Основной текст (9) + Times New Roman"/>
    <w:aliases w:val="9 pt,Полужирный Exact"/>
    <w:rsid w:val="0025382D"/>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594">
    <w:name w:val="Основной текст (159) + Полужирный"/>
    <w:aliases w:val="Курсив"/>
    <w:rsid w:val="0025382D"/>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272">
    <w:name w:val="Основной текст (2) + 7"/>
    <w:aliases w:val="5 pt1"/>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12pt">
    <w:name w:val="Колонтитул + 12 pt"/>
    <w:aliases w:val="Интервал 1 pt"/>
    <w:rsid w:val="0025382D"/>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113Arial">
    <w:name w:val="Основной текст (113) + Arial"/>
    <w:aliases w:val="11 pt Exact"/>
    <w:rsid w:val="0025382D"/>
    <w:rPr>
      <w:rFonts w:ascii="Arial" w:eastAsia="Arial" w:hAnsi="Arial" w:cs="Arial" w:hint="default"/>
      <w:b/>
      <w:bCs/>
      <w:color w:val="000000"/>
      <w:spacing w:val="0"/>
      <w:w w:val="100"/>
      <w:position w:val="0"/>
      <w:sz w:val="22"/>
      <w:szCs w:val="22"/>
      <w:shd w:val="clear" w:color="auto" w:fill="FFFFFF"/>
      <w:lang w:val="ru-RU" w:eastAsia="ru-RU" w:bidi="ru-RU"/>
    </w:rPr>
  </w:style>
  <w:style w:type="character" w:customStyle="1" w:styleId="2FranklinGothicHeavy">
    <w:name w:val="Основной текст (2) + Franklin Gothic Heavy"/>
    <w:aliases w:val="7 pt"/>
    <w:rsid w:val="0025382D"/>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2Tahoma">
    <w:name w:val="Основной текст (2) + Tahoma"/>
    <w:aliases w:val="10 pt Exact"/>
    <w:rsid w:val="0025382D"/>
    <w:rPr>
      <w:rFonts w:ascii="Tahoma" w:eastAsia="Tahoma" w:hAnsi="Tahoma" w:cs="Tahom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31Tahoma">
    <w:name w:val="Основной текст (31) + Tahoma"/>
    <w:aliases w:val="10 pt,Не курсив"/>
    <w:rsid w:val="0025382D"/>
    <w:rPr>
      <w:rFonts w:ascii="Tahoma" w:eastAsia="Tahoma" w:hAnsi="Tahoma" w:cs="Tahoma"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paragraph" w:customStyle="1" w:styleId="xl63832">
    <w:name w:val="xl63832"/>
    <w:basedOn w:val="af6"/>
    <w:rsid w:val="0025382D"/>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600">
    <w:name w:val="Нет списка60"/>
    <w:next w:val="af9"/>
    <w:uiPriority w:val="99"/>
    <w:semiHidden/>
    <w:unhideWhenUsed/>
    <w:rsid w:val="006305B9"/>
  </w:style>
  <w:style w:type="table" w:customStyle="1" w:styleId="501">
    <w:name w:val="Сетка таблицы5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0">
    <w:name w:val="Нет списка129"/>
    <w:next w:val="af9"/>
    <w:uiPriority w:val="99"/>
    <w:semiHidden/>
    <w:rsid w:val="006305B9"/>
  </w:style>
  <w:style w:type="numbering" w:customStyle="1" w:styleId="2231">
    <w:name w:val="Нет списка223"/>
    <w:next w:val="af9"/>
    <w:uiPriority w:val="99"/>
    <w:semiHidden/>
    <w:rsid w:val="006305B9"/>
  </w:style>
  <w:style w:type="table" w:customStyle="1" w:styleId="TableGridReport110">
    <w:name w:val="Table Grid Report1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8">
    <w:name w:val="Table Grid Report2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8">
    <w:name w:val="Table Grid Report3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3">
    <w:name w:val="Table Grid Report4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f9"/>
    <w:semiHidden/>
    <w:rsid w:val="006305B9"/>
  </w:style>
  <w:style w:type="numbering" w:customStyle="1" w:styleId="4140">
    <w:name w:val="Нет списка414"/>
    <w:next w:val="af9"/>
    <w:uiPriority w:val="99"/>
    <w:semiHidden/>
    <w:unhideWhenUsed/>
    <w:rsid w:val="006305B9"/>
  </w:style>
  <w:style w:type="numbering" w:customStyle="1" w:styleId="11160">
    <w:name w:val="Нет списка1116"/>
    <w:next w:val="af9"/>
    <w:uiPriority w:val="99"/>
    <w:semiHidden/>
    <w:rsid w:val="006305B9"/>
  </w:style>
  <w:style w:type="numbering" w:customStyle="1" w:styleId="21140">
    <w:name w:val="Нет списка2114"/>
    <w:next w:val="af9"/>
    <w:uiPriority w:val="99"/>
    <w:semiHidden/>
    <w:rsid w:val="006305B9"/>
  </w:style>
  <w:style w:type="numbering" w:customStyle="1" w:styleId="31100">
    <w:name w:val="Нет списка3110"/>
    <w:next w:val="af9"/>
    <w:semiHidden/>
    <w:rsid w:val="006305B9"/>
  </w:style>
  <w:style w:type="table" w:customStyle="1" w:styleId="1291">
    <w:name w:val="Сетка таблицы12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т списка513"/>
    <w:next w:val="af9"/>
    <w:uiPriority w:val="99"/>
    <w:semiHidden/>
    <w:unhideWhenUsed/>
    <w:rsid w:val="006305B9"/>
  </w:style>
  <w:style w:type="table" w:customStyle="1" w:styleId="3161">
    <w:name w:val="Сетка таблицы31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
    <w:name w:val="Нет списка66"/>
    <w:next w:val="af9"/>
    <w:uiPriority w:val="99"/>
    <w:semiHidden/>
    <w:unhideWhenUsed/>
    <w:rsid w:val="006305B9"/>
  </w:style>
  <w:style w:type="table" w:customStyle="1" w:styleId="561">
    <w:name w:val="Сетка таблицы5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f9"/>
    <w:uiPriority w:val="99"/>
    <w:semiHidden/>
    <w:rsid w:val="006305B9"/>
  </w:style>
  <w:style w:type="numbering" w:customStyle="1" w:styleId="2241">
    <w:name w:val="Нет списка224"/>
    <w:next w:val="af9"/>
    <w:uiPriority w:val="99"/>
    <w:semiHidden/>
    <w:rsid w:val="006305B9"/>
  </w:style>
  <w:style w:type="table" w:customStyle="1" w:styleId="TableGridReport114">
    <w:name w:val="Table Grid Report1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9">
    <w:name w:val="Table Grid Report2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9">
    <w:name w:val="Table Grid Report3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5">
    <w:name w:val="Нет списка322"/>
    <w:next w:val="af9"/>
    <w:semiHidden/>
    <w:rsid w:val="006305B9"/>
  </w:style>
  <w:style w:type="numbering" w:customStyle="1" w:styleId="4150">
    <w:name w:val="Нет списка415"/>
    <w:next w:val="af9"/>
    <w:uiPriority w:val="99"/>
    <w:semiHidden/>
    <w:unhideWhenUsed/>
    <w:rsid w:val="006305B9"/>
  </w:style>
  <w:style w:type="numbering" w:customStyle="1" w:styleId="11170">
    <w:name w:val="Нет списка1117"/>
    <w:next w:val="af9"/>
    <w:uiPriority w:val="99"/>
    <w:semiHidden/>
    <w:rsid w:val="006305B9"/>
  </w:style>
  <w:style w:type="numbering" w:customStyle="1" w:styleId="21150">
    <w:name w:val="Нет списка2115"/>
    <w:next w:val="af9"/>
    <w:uiPriority w:val="99"/>
    <w:semiHidden/>
    <w:rsid w:val="006305B9"/>
  </w:style>
  <w:style w:type="numbering" w:customStyle="1" w:styleId="31130">
    <w:name w:val="Нет списка3113"/>
    <w:next w:val="af9"/>
    <w:semiHidden/>
    <w:rsid w:val="006305B9"/>
  </w:style>
  <w:style w:type="table" w:customStyle="1" w:styleId="1301">
    <w:name w:val="Сетка таблицы13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
    <w:name w:val="Нет списка514"/>
    <w:next w:val="af9"/>
    <w:uiPriority w:val="99"/>
    <w:semiHidden/>
    <w:unhideWhenUsed/>
    <w:rsid w:val="006305B9"/>
  </w:style>
  <w:style w:type="table" w:customStyle="1" w:styleId="3171">
    <w:name w:val="Сетка таблицы31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f9"/>
    <w:uiPriority w:val="99"/>
    <w:semiHidden/>
    <w:unhideWhenUsed/>
    <w:rsid w:val="006305B9"/>
  </w:style>
  <w:style w:type="table" w:customStyle="1" w:styleId="571">
    <w:name w:val="Сетка таблицы5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6">
    <w:name w:val="Нет списка133"/>
    <w:next w:val="af9"/>
    <w:uiPriority w:val="99"/>
    <w:semiHidden/>
    <w:rsid w:val="006305B9"/>
  </w:style>
  <w:style w:type="numbering" w:customStyle="1" w:styleId="2251">
    <w:name w:val="Нет списка225"/>
    <w:next w:val="af9"/>
    <w:uiPriority w:val="99"/>
    <w:semiHidden/>
    <w:rsid w:val="006305B9"/>
  </w:style>
  <w:style w:type="table" w:customStyle="1" w:styleId="TableGridReport115">
    <w:name w:val="Table Grid Report1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0">
    <w:name w:val="Table Grid Report2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0">
    <w:name w:val="Table Grid Report3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f9"/>
    <w:semiHidden/>
    <w:rsid w:val="006305B9"/>
  </w:style>
  <w:style w:type="numbering" w:customStyle="1" w:styleId="4160">
    <w:name w:val="Нет списка416"/>
    <w:next w:val="af9"/>
    <w:uiPriority w:val="99"/>
    <w:semiHidden/>
    <w:unhideWhenUsed/>
    <w:rsid w:val="006305B9"/>
  </w:style>
  <w:style w:type="numbering" w:customStyle="1" w:styleId="11180">
    <w:name w:val="Нет списка1118"/>
    <w:next w:val="af9"/>
    <w:uiPriority w:val="99"/>
    <w:semiHidden/>
    <w:rsid w:val="006305B9"/>
  </w:style>
  <w:style w:type="numbering" w:customStyle="1" w:styleId="21160">
    <w:name w:val="Нет списка2116"/>
    <w:next w:val="af9"/>
    <w:uiPriority w:val="99"/>
    <w:semiHidden/>
    <w:rsid w:val="006305B9"/>
  </w:style>
  <w:style w:type="numbering" w:customStyle="1" w:styleId="31140">
    <w:name w:val="Нет списка3114"/>
    <w:next w:val="af9"/>
    <w:semiHidden/>
    <w:rsid w:val="006305B9"/>
  </w:style>
  <w:style w:type="table" w:customStyle="1" w:styleId="1337">
    <w:name w:val="Сетка таблицы13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f9"/>
    <w:uiPriority w:val="99"/>
    <w:semiHidden/>
    <w:unhideWhenUsed/>
    <w:rsid w:val="006305B9"/>
  </w:style>
  <w:style w:type="table" w:customStyle="1" w:styleId="3181">
    <w:name w:val="Сетка таблицы31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2">
    <w:name w:val="Нет списка68"/>
    <w:next w:val="af9"/>
    <w:uiPriority w:val="99"/>
    <w:semiHidden/>
    <w:unhideWhenUsed/>
    <w:rsid w:val="006305B9"/>
  </w:style>
  <w:style w:type="table" w:customStyle="1" w:styleId="581">
    <w:name w:val="Сетка таблицы5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
    <w:next w:val="af9"/>
    <w:uiPriority w:val="99"/>
    <w:semiHidden/>
    <w:rsid w:val="006305B9"/>
  </w:style>
  <w:style w:type="numbering" w:customStyle="1" w:styleId="2261">
    <w:name w:val="Нет списка226"/>
    <w:next w:val="af9"/>
    <w:uiPriority w:val="99"/>
    <w:semiHidden/>
    <w:rsid w:val="006305B9"/>
  </w:style>
  <w:style w:type="table" w:customStyle="1" w:styleId="TableGridReport116">
    <w:name w:val="Table Grid Report1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1">
    <w:name w:val="Table Grid Report211"/>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1">
    <w:name w:val="Table Grid Report311"/>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4">
    <w:name w:val="Table Grid Report4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f9"/>
    <w:semiHidden/>
    <w:rsid w:val="006305B9"/>
  </w:style>
  <w:style w:type="numbering" w:customStyle="1" w:styleId="417">
    <w:name w:val="Нет списка417"/>
    <w:next w:val="af9"/>
    <w:uiPriority w:val="99"/>
    <w:semiHidden/>
    <w:unhideWhenUsed/>
    <w:rsid w:val="006305B9"/>
  </w:style>
  <w:style w:type="numbering" w:customStyle="1" w:styleId="11193">
    <w:name w:val="Нет списка1119"/>
    <w:next w:val="af9"/>
    <w:uiPriority w:val="99"/>
    <w:semiHidden/>
    <w:rsid w:val="006305B9"/>
  </w:style>
  <w:style w:type="numbering" w:customStyle="1" w:styleId="21170">
    <w:name w:val="Нет списка2117"/>
    <w:next w:val="af9"/>
    <w:uiPriority w:val="99"/>
    <w:semiHidden/>
    <w:rsid w:val="006305B9"/>
  </w:style>
  <w:style w:type="numbering" w:customStyle="1" w:styleId="31150">
    <w:name w:val="Нет списка3115"/>
    <w:next w:val="af9"/>
    <w:semiHidden/>
    <w:rsid w:val="006305B9"/>
  </w:style>
  <w:style w:type="table" w:customStyle="1" w:styleId="1344">
    <w:name w:val="Сетка таблицы13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f9"/>
    <w:uiPriority w:val="99"/>
    <w:semiHidden/>
    <w:unhideWhenUsed/>
    <w:rsid w:val="006305B9"/>
  </w:style>
  <w:style w:type="table" w:customStyle="1" w:styleId="3191">
    <w:name w:val="Сетка таблицы31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f9"/>
    <w:uiPriority w:val="99"/>
    <w:semiHidden/>
    <w:unhideWhenUsed/>
    <w:rsid w:val="006305B9"/>
  </w:style>
  <w:style w:type="table" w:customStyle="1" w:styleId="591">
    <w:name w:val="Сетка таблицы5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f9"/>
    <w:uiPriority w:val="99"/>
    <w:semiHidden/>
    <w:rsid w:val="006305B9"/>
  </w:style>
  <w:style w:type="numbering" w:customStyle="1" w:styleId="2271">
    <w:name w:val="Нет списка227"/>
    <w:next w:val="af9"/>
    <w:uiPriority w:val="99"/>
    <w:semiHidden/>
    <w:rsid w:val="006305B9"/>
  </w:style>
  <w:style w:type="table" w:customStyle="1" w:styleId="TableGridReport117">
    <w:name w:val="Table Grid Report1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2">
    <w:name w:val="Table Grid Report212"/>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2">
    <w:name w:val="Table Grid Report312"/>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5">
    <w:name w:val="Table Grid Report4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f9"/>
    <w:semiHidden/>
    <w:rsid w:val="006305B9"/>
  </w:style>
  <w:style w:type="numbering" w:customStyle="1" w:styleId="418">
    <w:name w:val="Нет списка418"/>
    <w:next w:val="af9"/>
    <w:uiPriority w:val="99"/>
    <w:semiHidden/>
    <w:unhideWhenUsed/>
    <w:rsid w:val="006305B9"/>
  </w:style>
  <w:style w:type="numbering" w:customStyle="1" w:styleId="11201">
    <w:name w:val="Нет списка1120"/>
    <w:next w:val="af9"/>
    <w:uiPriority w:val="99"/>
    <w:semiHidden/>
    <w:rsid w:val="006305B9"/>
  </w:style>
  <w:style w:type="numbering" w:customStyle="1" w:styleId="21180">
    <w:name w:val="Нет списка2118"/>
    <w:next w:val="af9"/>
    <w:uiPriority w:val="99"/>
    <w:semiHidden/>
    <w:rsid w:val="006305B9"/>
  </w:style>
  <w:style w:type="numbering" w:customStyle="1" w:styleId="31160">
    <w:name w:val="Нет списка3116"/>
    <w:next w:val="af9"/>
    <w:semiHidden/>
    <w:rsid w:val="006305B9"/>
  </w:style>
  <w:style w:type="table" w:customStyle="1" w:styleId="1351">
    <w:name w:val="Сетка таблицы13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f9"/>
    <w:uiPriority w:val="99"/>
    <w:semiHidden/>
    <w:unhideWhenUsed/>
    <w:rsid w:val="006305B9"/>
  </w:style>
  <w:style w:type="table" w:customStyle="1" w:styleId="3201">
    <w:name w:val="Сетка таблицы32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0">
    <w:name w:val="Нет списка70"/>
    <w:next w:val="af9"/>
    <w:uiPriority w:val="99"/>
    <w:semiHidden/>
    <w:unhideWhenUsed/>
    <w:rsid w:val="006305B9"/>
  </w:style>
  <w:style w:type="table" w:customStyle="1" w:styleId="601">
    <w:name w:val="Сетка таблицы6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9"/>
    <w:uiPriority w:val="99"/>
    <w:semiHidden/>
    <w:rsid w:val="006305B9"/>
  </w:style>
  <w:style w:type="numbering" w:customStyle="1" w:styleId="2281">
    <w:name w:val="Нет списка228"/>
    <w:next w:val="af9"/>
    <w:uiPriority w:val="99"/>
    <w:semiHidden/>
    <w:rsid w:val="006305B9"/>
  </w:style>
  <w:style w:type="table" w:customStyle="1" w:styleId="TableGridReport118">
    <w:name w:val="Table Grid Report1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3">
    <w:name w:val="Table Grid Report21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3">
    <w:name w:val="Table Grid Report31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6">
    <w:name w:val="Table Grid Report4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f9"/>
    <w:semiHidden/>
    <w:rsid w:val="006305B9"/>
  </w:style>
  <w:style w:type="numbering" w:customStyle="1" w:styleId="419">
    <w:name w:val="Нет списка419"/>
    <w:next w:val="af9"/>
    <w:uiPriority w:val="99"/>
    <w:semiHidden/>
    <w:unhideWhenUsed/>
    <w:rsid w:val="006305B9"/>
  </w:style>
  <w:style w:type="numbering" w:customStyle="1" w:styleId="11232">
    <w:name w:val="Нет списка1123"/>
    <w:next w:val="af9"/>
    <w:uiPriority w:val="99"/>
    <w:semiHidden/>
    <w:rsid w:val="006305B9"/>
  </w:style>
  <w:style w:type="numbering" w:customStyle="1" w:styleId="21190">
    <w:name w:val="Нет списка2119"/>
    <w:next w:val="af9"/>
    <w:uiPriority w:val="99"/>
    <w:semiHidden/>
    <w:rsid w:val="006305B9"/>
  </w:style>
  <w:style w:type="numbering" w:customStyle="1" w:styleId="3117">
    <w:name w:val="Нет списка3117"/>
    <w:next w:val="af9"/>
    <w:semiHidden/>
    <w:rsid w:val="006305B9"/>
  </w:style>
  <w:style w:type="table" w:customStyle="1" w:styleId="1361">
    <w:name w:val="Сетка таблицы13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
    <w:name w:val="Нет списка518"/>
    <w:next w:val="af9"/>
    <w:uiPriority w:val="99"/>
    <w:semiHidden/>
    <w:unhideWhenUsed/>
    <w:rsid w:val="006305B9"/>
  </w:style>
  <w:style w:type="table" w:customStyle="1" w:styleId="3232">
    <w:name w:val="Сетка таблицы323"/>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2">
    <w:name w:val="Нет списка76"/>
    <w:next w:val="af9"/>
    <w:uiPriority w:val="99"/>
    <w:semiHidden/>
    <w:unhideWhenUsed/>
    <w:rsid w:val="006305B9"/>
  </w:style>
  <w:style w:type="table" w:customStyle="1" w:styleId="683">
    <w:name w:val="Сетка таблицы6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f9"/>
    <w:uiPriority w:val="99"/>
    <w:semiHidden/>
    <w:rsid w:val="006305B9"/>
  </w:style>
  <w:style w:type="numbering" w:customStyle="1" w:styleId="2291">
    <w:name w:val="Нет списка229"/>
    <w:next w:val="af9"/>
    <w:uiPriority w:val="99"/>
    <w:semiHidden/>
    <w:rsid w:val="006305B9"/>
  </w:style>
  <w:style w:type="table" w:customStyle="1" w:styleId="TableGridReport119">
    <w:name w:val="Table Grid Report11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4">
    <w:name w:val="Table Grid Report2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4">
    <w:name w:val="Table Grid Report3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7">
    <w:name w:val="Table Grid Report4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0">
    <w:name w:val="Нет списка327"/>
    <w:next w:val="af9"/>
    <w:semiHidden/>
    <w:rsid w:val="006305B9"/>
  </w:style>
  <w:style w:type="numbering" w:customStyle="1" w:styleId="4200">
    <w:name w:val="Нет списка420"/>
    <w:next w:val="af9"/>
    <w:uiPriority w:val="99"/>
    <w:semiHidden/>
    <w:unhideWhenUsed/>
    <w:rsid w:val="006305B9"/>
  </w:style>
  <w:style w:type="numbering" w:customStyle="1" w:styleId="11240">
    <w:name w:val="Нет списка1124"/>
    <w:next w:val="af9"/>
    <w:uiPriority w:val="99"/>
    <w:semiHidden/>
    <w:rsid w:val="006305B9"/>
  </w:style>
  <w:style w:type="numbering" w:customStyle="1" w:styleId="21200">
    <w:name w:val="Нет списка2120"/>
    <w:next w:val="af9"/>
    <w:uiPriority w:val="99"/>
    <w:semiHidden/>
    <w:rsid w:val="006305B9"/>
  </w:style>
  <w:style w:type="numbering" w:customStyle="1" w:styleId="3118">
    <w:name w:val="Нет списка3118"/>
    <w:next w:val="af9"/>
    <w:semiHidden/>
    <w:rsid w:val="006305B9"/>
  </w:style>
  <w:style w:type="table" w:customStyle="1" w:styleId="1371">
    <w:name w:val="Сетка таблицы137"/>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
    <w:name w:val="Нет списка519"/>
    <w:next w:val="af9"/>
    <w:uiPriority w:val="99"/>
    <w:semiHidden/>
    <w:unhideWhenUsed/>
    <w:rsid w:val="006305B9"/>
  </w:style>
  <w:style w:type="table" w:customStyle="1" w:styleId="3241">
    <w:name w:val="Сетка таблицы324"/>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1">
    <w:name w:val="Нет списка77"/>
    <w:next w:val="af9"/>
    <w:uiPriority w:val="99"/>
    <w:semiHidden/>
    <w:unhideWhenUsed/>
    <w:rsid w:val="006305B9"/>
  </w:style>
  <w:style w:type="table" w:customStyle="1" w:styleId="691">
    <w:name w:val="Сетка таблицы6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f9"/>
    <w:uiPriority w:val="99"/>
    <w:semiHidden/>
    <w:rsid w:val="006305B9"/>
  </w:style>
  <w:style w:type="numbering" w:customStyle="1" w:styleId="2301">
    <w:name w:val="Нет списка230"/>
    <w:next w:val="af9"/>
    <w:uiPriority w:val="99"/>
    <w:semiHidden/>
    <w:rsid w:val="006305B9"/>
  </w:style>
  <w:style w:type="table" w:customStyle="1" w:styleId="TableGridReport120">
    <w:name w:val="Table Grid Report12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5">
    <w:name w:val="Table Grid Report2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5">
    <w:name w:val="Table Grid Report3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0">
    <w:name w:val="Нет списка328"/>
    <w:next w:val="af9"/>
    <w:semiHidden/>
    <w:rsid w:val="006305B9"/>
  </w:style>
  <w:style w:type="numbering" w:customStyle="1" w:styleId="4212">
    <w:name w:val="Нет списка421"/>
    <w:next w:val="af9"/>
    <w:uiPriority w:val="99"/>
    <w:semiHidden/>
    <w:unhideWhenUsed/>
    <w:rsid w:val="006305B9"/>
  </w:style>
  <w:style w:type="numbering" w:customStyle="1" w:styleId="11250">
    <w:name w:val="Нет списка1125"/>
    <w:next w:val="af9"/>
    <w:uiPriority w:val="99"/>
    <w:semiHidden/>
    <w:rsid w:val="006305B9"/>
  </w:style>
  <w:style w:type="numbering" w:customStyle="1" w:styleId="21211">
    <w:name w:val="Нет списка2121"/>
    <w:next w:val="af9"/>
    <w:uiPriority w:val="99"/>
    <w:semiHidden/>
    <w:rsid w:val="006305B9"/>
  </w:style>
  <w:style w:type="numbering" w:customStyle="1" w:styleId="3119">
    <w:name w:val="Нет списка3119"/>
    <w:next w:val="af9"/>
    <w:semiHidden/>
    <w:rsid w:val="006305B9"/>
  </w:style>
  <w:style w:type="table" w:customStyle="1" w:styleId="1381">
    <w:name w:val="Сетка таблицы138"/>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f9"/>
    <w:uiPriority w:val="99"/>
    <w:semiHidden/>
    <w:unhideWhenUsed/>
    <w:rsid w:val="006305B9"/>
  </w:style>
  <w:style w:type="table" w:customStyle="1" w:styleId="3251">
    <w:name w:val="Сетка таблицы325"/>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0">
    <w:name w:val="Нет списка78"/>
    <w:next w:val="af9"/>
    <w:uiPriority w:val="99"/>
    <w:semiHidden/>
    <w:unhideWhenUsed/>
    <w:rsid w:val="006305B9"/>
  </w:style>
  <w:style w:type="table" w:customStyle="1" w:styleId="701">
    <w:name w:val="Сетка таблицы7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0">
    <w:name w:val="Нет списка139"/>
    <w:next w:val="af9"/>
    <w:uiPriority w:val="99"/>
    <w:semiHidden/>
    <w:rsid w:val="006305B9"/>
  </w:style>
  <w:style w:type="numbering" w:customStyle="1" w:styleId="2331">
    <w:name w:val="Нет списка233"/>
    <w:next w:val="af9"/>
    <w:uiPriority w:val="99"/>
    <w:semiHidden/>
    <w:rsid w:val="006305B9"/>
  </w:style>
  <w:style w:type="table" w:customStyle="1" w:styleId="TableGridReport123">
    <w:name w:val="Table Grid Report12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6">
    <w:name w:val="Table Grid Report2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6">
    <w:name w:val="Table Grid Report3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f9"/>
    <w:semiHidden/>
    <w:rsid w:val="006305B9"/>
  </w:style>
  <w:style w:type="numbering" w:customStyle="1" w:styleId="4222">
    <w:name w:val="Нет списка422"/>
    <w:next w:val="af9"/>
    <w:uiPriority w:val="99"/>
    <w:semiHidden/>
    <w:unhideWhenUsed/>
    <w:rsid w:val="006305B9"/>
  </w:style>
  <w:style w:type="numbering" w:customStyle="1" w:styleId="11260">
    <w:name w:val="Нет списка1126"/>
    <w:next w:val="af9"/>
    <w:uiPriority w:val="99"/>
    <w:semiHidden/>
    <w:rsid w:val="006305B9"/>
  </w:style>
  <w:style w:type="numbering" w:customStyle="1" w:styleId="21221">
    <w:name w:val="Нет списка2122"/>
    <w:next w:val="af9"/>
    <w:uiPriority w:val="99"/>
    <w:semiHidden/>
    <w:rsid w:val="006305B9"/>
  </w:style>
  <w:style w:type="numbering" w:customStyle="1" w:styleId="31200">
    <w:name w:val="Нет списка3120"/>
    <w:next w:val="af9"/>
    <w:semiHidden/>
    <w:rsid w:val="006305B9"/>
  </w:style>
  <w:style w:type="table" w:customStyle="1" w:styleId="1391">
    <w:name w:val="Сетка таблицы13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
    <w:next w:val="af9"/>
    <w:uiPriority w:val="99"/>
    <w:semiHidden/>
    <w:unhideWhenUsed/>
    <w:rsid w:val="006305B9"/>
  </w:style>
  <w:style w:type="table" w:customStyle="1" w:styleId="3261">
    <w:name w:val="Сетка таблицы32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0">
    <w:name w:val="Нет списка79"/>
    <w:next w:val="af9"/>
    <w:uiPriority w:val="99"/>
    <w:semiHidden/>
    <w:unhideWhenUsed/>
    <w:rsid w:val="006305B9"/>
  </w:style>
  <w:style w:type="table" w:customStyle="1" w:styleId="781">
    <w:name w:val="Сетка таблицы7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0">
    <w:name w:val="Нет списка140"/>
    <w:next w:val="af9"/>
    <w:uiPriority w:val="99"/>
    <w:semiHidden/>
    <w:rsid w:val="006305B9"/>
  </w:style>
  <w:style w:type="numbering" w:customStyle="1" w:styleId="2341">
    <w:name w:val="Нет списка234"/>
    <w:next w:val="af9"/>
    <w:uiPriority w:val="99"/>
    <w:semiHidden/>
    <w:rsid w:val="006305B9"/>
  </w:style>
  <w:style w:type="table" w:customStyle="1" w:styleId="TableGridReport124">
    <w:name w:val="Table Grid Report12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7">
    <w:name w:val="Table Grid Report2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7">
    <w:name w:val="Table Grid Report3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0">
    <w:name w:val="Нет списка330"/>
    <w:next w:val="af9"/>
    <w:semiHidden/>
    <w:rsid w:val="006305B9"/>
  </w:style>
  <w:style w:type="numbering" w:customStyle="1" w:styleId="4230">
    <w:name w:val="Нет списка423"/>
    <w:next w:val="af9"/>
    <w:uiPriority w:val="99"/>
    <w:semiHidden/>
    <w:unhideWhenUsed/>
    <w:rsid w:val="006305B9"/>
  </w:style>
  <w:style w:type="numbering" w:customStyle="1" w:styleId="11270">
    <w:name w:val="Нет списка1127"/>
    <w:next w:val="af9"/>
    <w:uiPriority w:val="99"/>
    <w:semiHidden/>
    <w:rsid w:val="006305B9"/>
  </w:style>
  <w:style w:type="numbering" w:customStyle="1" w:styleId="21230">
    <w:name w:val="Нет списка2123"/>
    <w:next w:val="af9"/>
    <w:uiPriority w:val="99"/>
    <w:semiHidden/>
    <w:rsid w:val="006305B9"/>
  </w:style>
  <w:style w:type="numbering" w:customStyle="1" w:styleId="31213">
    <w:name w:val="Нет списка3121"/>
    <w:next w:val="af9"/>
    <w:semiHidden/>
    <w:rsid w:val="006305B9"/>
  </w:style>
  <w:style w:type="table" w:customStyle="1" w:styleId="1401">
    <w:name w:val="Сетка таблицы14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3">
    <w:name w:val="Нет списка522"/>
    <w:next w:val="af9"/>
    <w:uiPriority w:val="99"/>
    <w:semiHidden/>
    <w:unhideWhenUsed/>
    <w:rsid w:val="006305B9"/>
  </w:style>
  <w:style w:type="table" w:customStyle="1" w:styleId="3271">
    <w:name w:val="Сетка таблицы32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f9"/>
    <w:uiPriority w:val="99"/>
    <w:semiHidden/>
    <w:unhideWhenUsed/>
    <w:rsid w:val="006305B9"/>
  </w:style>
  <w:style w:type="table" w:customStyle="1" w:styleId="791">
    <w:name w:val="Сетка таблицы7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f9"/>
    <w:uiPriority w:val="99"/>
    <w:semiHidden/>
    <w:rsid w:val="006305B9"/>
  </w:style>
  <w:style w:type="numbering" w:customStyle="1" w:styleId="2351">
    <w:name w:val="Нет списка235"/>
    <w:next w:val="af9"/>
    <w:uiPriority w:val="99"/>
    <w:semiHidden/>
    <w:rsid w:val="006305B9"/>
  </w:style>
  <w:style w:type="table" w:customStyle="1" w:styleId="TableGridReport125">
    <w:name w:val="Table Grid Report12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8">
    <w:name w:val="Table Grid Report2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8">
    <w:name w:val="Table Grid Report3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f9"/>
    <w:semiHidden/>
    <w:rsid w:val="006305B9"/>
  </w:style>
  <w:style w:type="numbering" w:customStyle="1" w:styleId="424">
    <w:name w:val="Нет списка424"/>
    <w:next w:val="af9"/>
    <w:uiPriority w:val="99"/>
    <w:semiHidden/>
    <w:unhideWhenUsed/>
    <w:rsid w:val="006305B9"/>
  </w:style>
  <w:style w:type="numbering" w:customStyle="1" w:styleId="11280">
    <w:name w:val="Нет списка1128"/>
    <w:next w:val="af9"/>
    <w:uiPriority w:val="99"/>
    <w:semiHidden/>
    <w:rsid w:val="006305B9"/>
  </w:style>
  <w:style w:type="numbering" w:customStyle="1" w:styleId="21240">
    <w:name w:val="Нет списка2124"/>
    <w:next w:val="af9"/>
    <w:uiPriority w:val="99"/>
    <w:semiHidden/>
    <w:rsid w:val="006305B9"/>
  </w:style>
  <w:style w:type="numbering" w:customStyle="1" w:styleId="31221">
    <w:name w:val="Нет списка3122"/>
    <w:next w:val="af9"/>
    <w:semiHidden/>
    <w:rsid w:val="006305B9"/>
  </w:style>
  <w:style w:type="table" w:customStyle="1" w:styleId="1431">
    <w:name w:val="Сетка таблицы14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f9"/>
    <w:uiPriority w:val="99"/>
    <w:semiHidden/>
    <w:unhideWhenUsed/>
    <w:rsid w:val="006305B9"/>
  </w:style>
  <w:style w:type="table" w:customStyle="1" w:styleId="3281">
    <w:name w:val="Сетка таблицы32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2">
    <w:name w:val="Нет списка83"/>
    <w:next w:val="af9"/>
    <w:uiPriority w:val="99"/>
    <w:semiHidden/>
    <w:unhideWhenUsed/>
    <w:rsid w:val="00E64C43"/>
  </w:style>
  <w:style w:type="numbering" w:customStyle="1" w:styleId="1440">
    <w:name w:val="Нет списка144"/>
    <w:next w:val="af9"/>
    <w:uiPriority w:val="99"/>
    <w:semiHidden/>
    <w:unhideWhenUsed/>
    <w:rsid w:val="00E64C43"/>
  </w:style>
  <w:style w:type="table" w:customStyle="1" w:styleId="1441">
    <w:name w:val="Сетка таблицы144"/>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
    <w:name w:val="Нет списка236"/>
    <w:next w:val="af9"/>
    <w:uiPriority w:val="99"/>
    <w:semiHidden/>
    <w:unhideWhenUsed/>
    <w:rsid w:val="00E64C43"/>
  </w:style>
  <w:style w:type="table" w:customStyle="1" w:styleId="2370">
    <w:name w:val="Сетка таблицы237"/>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f9"/>
    <w:uiPriority w:val="99"/>
    <w:semiHidden/>
    <w:unhideWhenUsed/>
    <w:rsid w:val="00E64C43"/>
  </w:style>
  <w:style w:type="table" w:customStyle="1" w:styleId="3290">
    <w:name w:val="Сетка таблицы329"/>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f9"/>
    <w:uiPriority w:val="99"/>
    <w:semiHidden/>
    <w:unhideWhenUsed/>
    <w:rsid w:val="00E64C43"/>
  </w:style>
  <w:style w:type="table" w:customStyle="1" w:styleId="4101">
    <w:name w:val="Сетка таблицы4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0">
    <w:name w:val="Нет списка524"/>
    <w:next w:val="af9"/>
    <w:uiPriority w:val="99"/>
    <w:semiHidden/>
    <w:unhideWhenUsed/>
    <w:rsid w:val="00E64C43"/>
  </w:style>
  <w:style w:type="table" w:customStyle="1" w:styleId="5101">
    <w:name w:val="Сетка таблицы5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f9"/>
    <w:uiPriority w:val="99"/>
    <w:semiHidden/>
    <w:unhideWhenUsed/>
    <w:rsid w:val="00E64C43"/>
  </w:style>
  <w:style w:type="table" w:customStyle="1" w:styleId="6101">
    <w:name w:val="Сетка таблицы6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Нет списка710"/>
    <w:next w:val="af9"/>
    <w:uiPriority w:val="99"/>
    <w:semiHidden/>
    <w:unhideWhenUsed/>
    <w:rsid w:val="00E64C43"/>
  </w:style>
  <w:style w:type="table" w:customStyle="1" w:styleId="7101">
    <w:name w:val="Сетка таблицы7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2">
    <w:name w:val="Нет списка84"/>
    <w:next w:val="af9"/>
    <w:uiPriority w:val="99"/>
    <w:semiHidden/>
    <w:unhideWhenUsed/>
    <w:rsid w:val="00E64C43"/>
  </w:style>
  <w:style w:type="table" w:customStyle="1" w:styleId="TableGridReport126">
    <w:name w:val="Table Grid Report126"/>
    <w:basedOn w:val="af8"/>
    <w:next w:val="afff4"/>
    <w:uiPriority w:val="59"/>
    <w:locked/>
    <w:rsid w:val="00E64C4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 56"/>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0">
    <w:name w:val="1 / 1.1 / 1.1.8"/>
    <w:basedOn w:val="af9"/>
    <w:next w:val="111111"/>
    <w:rsid w:val="00E64C43"/>
  </w:style>
  <w:style w:type="table" w:customStyle="1" w:styleId="TableGrid14">
    <w:name w:val="Table Grid14"/>
    <w:basedOn w:val="af8"/>
    <w:next w:val="afff4"/>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ff4"/>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54">
    <w:name w:val="Столбцы таблицы 35"/>
    <w:basedOn w:val="af8"/>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f8"/>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8"/>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f8"/>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f8"/>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f8"/>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9">
    <w:name w:val="Современная таблица5"/>
    <w:basedOn w:val="af8"/>
    <w:next w:val="affff"/>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41">
    <w:name w:val="Средний список 1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f8"/>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55">
    <w:name w:val="Простая таблица 25"/>
    <w:basedOn w:val="af8"/>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5fa">
    <w:name w:val="Стандартная таблица5"/>
    <w:basedOn w:val="af8"/>
    <w:next w:val="affff0"/>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4">
    <w:name w:val="Классическая таблица 17"/>
    <w:basedOn w:val="af8"/>
    <w:next w:val="1f2"/>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b">
    <w:name w:val="Простая таблица 15"/>
    <w:basedOn w:val="af8"/>
    <w:next w:val="1f3"/>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Изящная таблица 25"/>
    <w:basedOn w:val="af8"/>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
    <w:basedOn w:val="af8"/>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
    <w:basedOn w:val="af8"/>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8"/>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e">
    <w:name w:val="Изысканная таблица6"/>
    <w:basedOn w:val="af8"/>
    <w:next w:val="affff3"/>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Изящная таблица 16"/>
    <w:basedOn w:val="af8"/>
    <w:next w:val="1f4"/>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f8"/>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05">
    <w:name w:val="Сетка таблицы1110"/>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 86"/>
    <w:basedOn w:val="af8"/>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7">
    <w:name w:val="Сетка таблицы 25"/>
    <w:basedOn w:val="af8"/>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c">
    <w:name w:val="Сетка таблицы 15"/>
    <w:basedOn w:val="af8"/>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f7">
    <w:name w:val="перечень таблиц"/>
    <w:basedOn w:val="afffc"/>
    <w:uiPriority w:val="99"/>
    <w:qFormat/>
    <w:rsid w:val="005F34E8"/>
    <w:pPr>
      <w:keepNext/>
      <w:suppressAutoHyphens w:val="0"/>
      <w:ind w:firstLine="426"/>
    </w:pPr>
    <w:rPr>
      <w:rFonts w:ascii="Times New Roman" w:hAnsi="Times New Roman"/>
      <w:b w:val="0"/>
      <w:i/>
      <w:color w:val="auto"/>
      <w:sz w:val="20"/>
      <w:lang w:val="en-US" w:bidi="en-US"/>
    </w:rPr>
  </w:style>
  <w:style w:type="numbering" w:customStyle="1" w:styleId="11290">
    <w:name w:val="Нет списка1129"/>
    <w:next w:val="af9"/>
    <w:uiPriority w:val="99"/>
    <w:semiHidden/>
    <w:unhideWhenUsed/>
    <w:rsid w:val="00E64C43"/>
  </w:style>
  <w:style w:type="table" w:customStyle="1" w:styleId="175">
    <w:name w:val="Светлая заливка17"/>
    <w:basedOn w:val="af8"/>
    <w:uiPriority w:val="60"/>
    <w:rsid w:val="00E64C43"/>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2">
    <w:name w:val="Средний список 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Narrow" w:eastAsia="Times New Roman" w:hAnsi="Arial Narrow"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0">
    <w:name w:val="Сетка таблицы253"/>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8">
    <w:name w:val="Светлая заливка25"/>
    <w:basedOn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01">
    <w:name w:val="Сетка таблицы31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
    <w:name w:val="Заголовок 2 уровень4"/>
    <w:basedOn w:val="af9"/>
    <w:uiPriority w:val="99"/>
    <w:rsid w:val="00E64C43"/>
  </w:style>
  <w:style w:type="numbering" w:customStyle="1" w:styleId="347">
    <w:name w:val="Заголовок 3 ур4"/>
    <w:basedOn w:val="af9"/>
    <w:uiPriority w:val="99"/>
    <w:rsid w:val="00E64C43"/>
  </w:style>
  <w:style w:type="table" w:customStyle="1" w:styleId="11106">
    <w:name w:val="Светлая заливка1110"/>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5">
    <w:name w:val="Простая таблица 35"/>
    <w:basedOn w:val="af8"/>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4">
    <w:name w:val="Средняя заливка 2 - Акцент 414"/>
    <w:basedOn w:val="af8"/>
    <w:next w:val="af8"/>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ветлая заливка113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40">
    <w:name w:val="Светлая заливка115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5">
    <w:name w:val="Светлая заливка111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3">
    <w:name w:val="Светлая заливка37"/>
    <w:basedOn w:val="af8"/>
    <w:next w:val="LightShading1"/>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42">
    <w:name w:val="Светлая заливка112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4">
    <w:name w:val="Светлая заливка114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a">
    <w:name w:val="рпдлпжлопж4"/>
    <w:basedOn w:val="af8"/>
    <w:uiPriority w:val="99"/>
    <w:rsid w:val="00E64C43"/>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3">
    <w:name w:val="1 / 1.1 / 1.1.23"/>
    <w:basedOn w:val="af9"/>
    <w:next w:val="111111"/>
    <w:locked/>
    <w:rsid w:val="00E64C43"/>
    <w:pPr>
      <w:numPr>
        <w:numId w:val="68"/>
      </w:numPr>
    </w:pPr>
  </w:style>
  <w:style w:type="numbering" w:customStyle="1" w:styleId="1111133">
    <w:name w:val="1 / 1.1 / 1.1.33"/>
    <w:basedOn w:val="af9"/>
    <w:next w:val="111111"/>
    <w:locked/>
    <w:rsid w:val="00E64C43"/>
  </w:style>
  <w:style w:type="table" w:customStyle="1" w:styleId="3145">
    <w:name w:val="Светлая заливка314"/>
    <w:basedOn w:val="af8"/>
    <w:next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50">
    <w:name w:val="Нет списка2125"/>
    <w:next w:val="af9"/>
    <w:uiPriority w:val="99"/>
    <w:semiHidden/>
    <w:unhideWhenUsed/>
    <w:rsid w:val="00E64C43"/>
  </w:style>
  <w:style w:type="table" w:customStyle="1" w:styleId="5151">
    <w:name w:val="Сетка таблицы 515"/>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3">
    <w:name w:val="1 / 1.1 / 1.1.43"/>
    <w:basedOn w:val="af9"/>
    <w:next w:val="111111"/>
    <w:rsid w:val="00E64C43"/>
  </w:style>
  <w:style w:type="table" w:customStyle="1" w:styleId="TableGrid113">
    <w:name w:val="Table Grid113"/>
    <w:basedOn w:val="af8"/>
    <w:next w:val="afff4"/>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4a">
    <w:name w:val="Папушкин14"/>
    <w:basedOn w:val="afff4"/>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0">
    <w:name w:val="Сетка таблицы 5214"/>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6">
    <w:name w:val="Столбцы таблицы 314"/>
    <w:basedOn w:val="af8"/>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1">
    <w:name w:val="Столбцы таблицы 414"/>
    <w:basedOn w:val="af8"/>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2">
    <w:name w:val="Столбцы таблицы 514"/>
    <w:basedOn w:val="af8"/>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f8"/>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Столбцы таблицы 214"/>
    <w:basedOn w:val="af8"/>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f8"/>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b">
    <w:name w:val="Современная таблица14"/>
    <w:basedOn w:val="af8"/>
    <w:next w:val="affff"/>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60">
    <w:name w:val="Средний список 11116"/>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4">
    <w:name w:val="Средний список 1 - Акцент 1114"/>
    <w:basedOn w:val="af8"/>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3">
    <w:name w:val="Простая таблица 214"/>
    <w:basedOn w:val="af8"/>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c">
    <w:name w:val="Стандартная таблица14"/>
    <w:basedOn w:val="af8"/>
    <w:next w:val="affff0"/>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5">
    <w:name w:val="Классическая таблица 114"/>
    <w:basedOn w:val="af8"/>
    <w:next w:val="1f2"/>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6">
    <w:name w:val="Простая таблица 114"/>
    <w:basedOn w:val="af8"/>
    <w:next w:val="1f3"/>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4">
    <w:name w:val="Изящная таблица 214"/>
    <w:basedOn w:val="af8"/>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f8"/>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f8"/>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f8"/>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f8"/>
    <w:next w:val="affff3"/>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7">
    <w:name w:val="Изящная таблица 114"/>
    <w:basedOn w:val="af8"/>
    <w:next w:val="1f4"/>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5">
    <w:name w:val="Классическая таблица 214"/>
    <w:basedOn w:val="af8"/>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40">
    <w:name w:val="Сетка таблицы 814"/>
    <w:basedOn w:val="af8"/>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f8"/>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8">
    <w:name w:val="Сетка таблицы 114"/>
    <w:basedOn w:val="af8"/>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7">
    <w:name w:val="Простая таблица 314"/>
    <w:basedOn w:val="af8"/>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3">
    <w:name w:val="Средняя заливка 2 - Акцент 4113"/>
    <w:basedOn w:val="af8"/>
    <w:next w:val="af8"/>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3">
    <w:name w:val="Нет списка11110"/>
    <w:next w:val="af9"/>
    <w:uiPriority w:val="99"/>
    <w:semiHidden/>
    <w:unhideWhenUsed/>
    <w:rsid w:val="00E64C43"/>
  </w:style>
  <w:style w:type="table" w:customStyle="1" w:styleId="1345">
    <w:name w:val="Средний список 134"/>
    <w:basedOn w:val="af8"/>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0">
    <w:name w:val="Средний список 11117"/>
    <w:basedOn w:val="af8"/>
    <w:next w:val="136"/>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43">
    <w:name w:val="Светлая заливка44"/>
    <w:basedOn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00">
    <w:name w:val="Нет списка21110"/>
    <w:next w:val="af9"/>
    <w:uiPriority w:val="99"/>
    <w:semiHidden/>
    <w:unhideWhenUsed/>
    <w:rsid w:val="00E64C43"/>
  </w:style>
  <w:style w:type="numbering" w:customStyle="1" w:styleId="111133">
    <w:name w:val="Нет списка11113"/>
    <w:next w:val="af9"/>
    <w:uiPriority w:val="99"/>
    <w:semiHidden/>
    <w:unhideWhenUsed/>
    <w:rsid w:val="00E64C43"/>
  </w:style>
  <w:style w:type="table" w:customStyle="1" w:styleId="11251">
    <w:name w:val="Средний список 1125"/>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230">
    <w:name w:val="Нет списка3123"/>
    <w:next w:val="af9"/>
    <w:uiPriority w:val="99"/>
    <w:semiHidden/>
    <w:unhideWhenUsed/>
    <w:rsid w:val="00E64C43"/>
  </w:style>
  <w:style w:type="table" w:customStyle="1" w:styleId="11341">
    <w:name w:val="Средний список 113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43">
    <w:name w:val="Светлая заливка12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00">
    <w:name w:val="Нет списка4110"/>
    <w:next w:val="af9"/>
    <w:uiPriority w:val="99"/>
    <w:semiHidden/>
    <w:unhideWhenUsed/>
    <w:rsid w:val="00E64C43"/>
  </w:style>
  <w:style w:type="table" w:customStyle="1" w:styleId="11440">
    <w:name w:val="Средний список 114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41">
    <w:name w:val="Средний список 115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00">
    <w:name w:val="Нет списка5110"/>
    <w:next w:val="af9"/>
    <w:uiPriority w:val="99"/>
    <w:semiHidden/>
    <w:unhideWhenUsed/>
    <w:rsid w:val="00E64C43"/>
  </w:style>
  <w:style w:type="table" w:customStyle="1" w:styleId="11640">
    <w:name w:val="Средний список 116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47">
    <w:name w:val="Светлая заливка21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30">
    <w:name w:val="Нет списка613"/>
    <w:next w:val="af9"/>
    <w:uiPriority w:val="99"/>
    <w:semiHidden/>
    <w:unhideWhenUsed/>
    <w:rsid w:val="00E64C43"/>
  </w:style>
  <w:style w:type="table" w:customStyle="1" w:styleId="11740">
    <w:name w:val="Средний список 117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40">
    <w:name w:val="Средний список 118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40">
    <w:name w:val="Средний список 119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40">
    <w:name w:val="Средний список 1110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0">
    <w:name w:val="Нет списка713"/>
    <w:next w:val="af9"/>
    <w:uiPriority w:val="99"/>
    <w:semiHidden/>
    <w:unhideWhenUsed/>
    <w:rsid w:val="00E64C43"/>
  </w:style>
  <w:style w:type="table" w:customStyle="1" w:styleId="1111140">
    <w:name w:val="Средний список 11111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42">
    <w:name w:val="Светлая заливка32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1">
    <w:name w:val="Нет списка813"/>
    <w:next w:val="af9"/>
    <w:uiPriority w:val="99"/>
    <w:semiHidden/>
    <w:unhideWhenUsed/>
    <w:rsid w:val="00E64C43"/>
  </w:style>
  <w:style w:type="table" w:customStyle="1" w:styleId="111240">
    <w:name w:val="Средний список 11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0">
    <w:name w:val="Средний список 1113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40">
    <w:name w:val="Средний список 1114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4">
    <w:name w:val="Средний список 1115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4">
    <w:name w:val="Средний список 1116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41">
    <w:name w:val="Светлая заливка116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0">
    <w:name w:val="Светлая заливка33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46">
    <w:name w:val="Светлая заливка13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Сетка таблицы 5114"/>
    <w:basedOn w:val="af8"/>
    <w:next w:val="55"/>
    <w:rsid w:val="00E64C4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2fffe">
    <w:name w:val="Подпись рисунков/таблиц2"/>
    <w:basedOn w:val="afffc"/>
    <w:next w:val="affffffffffffff7"/>
    <w:uiPriority w:val="99"/>
    <w:qFormat/>
    <w:rsid w:val="005F34E8"/>
    <w:pPr>
      <w:keepNext/>
      <w:suppressAutoHyphens w:val="0"/>
      <w:ind w:firstLine="426"/>
    </w:pPr>
    <w:rPr>
      <w:rFonts w:ascii="Times New Roman" w:hAnsi="Times New Roman"/>
      <w:b w:val="0"/>
      <w:color w:val="auto"/>
      <w:sz w:val="20"/>
      <w:lang w:val="en-US" w:bidi="en-US"/>
    </w:rPr>
  </w:style>
  <w:style w:type="paragraph" w:customStyle="1" w:styleId="1fffff5">
    <w:name w:val="Подпись рисунков/таблиц1"/>
    <w:basedOn w:val="affff2"/>
    <w:next w:val="affffffffffffff7"/>
    <w:uiPriority w:val="99"/>
    <w:qFormat/>
    <w:rsid w:val="005F34E8"/>
    <w:pPr>
      <w:tabs>
        <w:tab w:val="right" w:leader="dot" w:pos="9628"/>
      </w:tabs>
      <w:jc w:val="both"/>
    </w:pPr>
    <w:rPr>
      <w:bCs/>
      <w:noProof/>
    </w:rPr>
  </w:style>
  <w:style w:type="paragraph" w:customStyle="1" w:styleId="xl46768">
    <w:name w:val="xl46768"/>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69">
    <w:name w:val="xl46769"/>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70">
    <w:name w:val="xl46770"/>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1">
    <w:name w:val="xl46771"/>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2">
    <w:name w:val="xl46772"/>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3">
    <w:name w:val="xl46773"/>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top"/>
    </w:pPr>
    <w:rPr>
      <w:rFonts w:ascii="Times New Roman" w:hAnsi="Times New Roman"/>
      <w:szCs w:val="24"/>
      <w:lang w:eastAsia="ru-RU"/>
    </w:rPr>
  </w:style>
  <w:style w:type="paragraph" w:customStyle="1" w:styleId="xl46774">
    <w:name w:val="xl46774"/>
    <w:basedOn w:val="af6"/>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i/>
      <w:iCs/>
      <w:color w:val="000000"/>
      <w:szCs w:val="24"/>
      <w:lang w:eastAsia="ru-RU"/>
    </w:rPr>
  </w:style>
  <w:style w:type="paragraph" w:customStyle="1" w:styleId="xl46775">
    <w:name w:val="xl46775"/>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hAnsi="Times New Roman"/>
      <w:szCs w:val="24"/>
      <w:lang w:eastAsia="ru-RU"/>
    </w:rPr>
  </w:style>
  <w:style w:type="paragraph" w:customStyle="1" w:styleId="xl46776">
    <w:name w:val="xl46776"/>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top"/>
    </w:pPr>
    <w:rPr>
      <w:rFonts w:ascii="Times New Roman" w:hAnsi="Times New Roman"/>
      <w:szCs w:val="24"/>
      <w:lang w:eastAsia="ru-RU"/>
    </w:rPr>
  </w:style>
  <w:style w:type="paragraph" w:customStyle="1" w:styleId="xl46777">
    <w:name w:val="xl46777"/>
    <w:basedOn w:val="af6"/>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8">
    <w:name w:val="xl46778"/>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9">
    <w:name w:val="xl46779"/>
    <w:basedOn w:val="af6"/>
    <w:rsid w:val="00E64C43"/>
    <w:pPr>
      <w:pBdr>
        <w:top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0">
    <w:name w:val="xl46780"/>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szCs w:val="24"/>
      <w:lang w:eastAsia="ru-RU"/>
    </w:rPr>
  </w:style>
  <w:style w:type="paragraph" w:customStyle="1" w:styleId="xl46781">
    <w:name w:val="xl46781"/>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2">
    <w:name w:val="xl46782"/>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3">
    <w:name w:val="xl46783"/>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i/>
      <w:iCs/>
      <w:szCs w:val="24"/>
      <w:lang w:eastAsia="ru-RU"/>
    </w:rPr>
  </w:style>
  <w:style w:type="paragraph" w:customStyle="1" w:styleId="xl46784">
    <w:name w:val="xl46784"/>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85">
    <w:name w:val="xl46785"/>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b/>
      <w:bCs/>
      <w:szCs w:val="24"/>
      <w:lang w:eastAsia="ru-RU"/>
    </w:rPr>
  </w:style>
  <w:style w:type="paragraph" w:customStyle="1" w:styleId="xl46786">
    <w:name w:val="xl46786"/>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7">
    <w:name w:val="xl46787"/>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8">
    <w:name w:val="xl46788"/>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paragraph" w:customStyle="1" w:styleId="xl51716">
    <w:name w:val="xl51716"/>
    <w:basedOn w:val="af6"/>
    <w:rsid w:val="00E64C4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Times New Roman" w:hAnsi="Times New Roman"/>
      <w:b/>
      <w:bCs/>
      <w:szCs w:val="24"/>
      <w:lang w:eastAsia="ru-RU"/>
    </w:rPr>
  </w:style>
  <w:style w:type="paragraph" w:customStyle="1" w:styleId="xl51717">
    <w:name w:val="xl51717"/>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table" w:styleId="4fb">
    <w:name w:val="Table Classic 4"/>
    <w:basedOn w:val="af8"/>
    <w:rsid w:val="00E64C43"/>
    <w:pPr>
      <w:widowControl w:val="0"/>
      <w:adjustRightInd w:val="0"/>
      <w:spacing w:before="120" w:after="120"/>
      <w:ind w:firstLine="567"/>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0">
    <w:name w:val="Нет списка93"/>
    <w:next w:val="af9"/>
    <w:uiPriority w:val="99"/>
    <w:semiHidden/>
    <w:unhideWhenUsed/>
    <w:rsid w:val="00E64C43"/>
  </w:style>
  <w:style w:type="numbering" w:customStyle="1" w:styleId="1030">
    <w:name w:val="Нет списка103"/>
    <w:next w:val="af9"/>
    <w:uiPriority w:val="99"/>
    <w:semiHidden/>
    <w:unhideWhenUsed/>
    <w:rsid w:val="00E64C43"/>
  </w:style>
  <w:style w:type="table" w:customStyle="1" w:styleId="6131">
    <w:name w:val="Сетка таблицы613"/>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1.1 Заг. Частей"/>
    <w:basedOn w:val="af6"/>
    <w:next w:val="021"/>
    <w:link w:val="11ff4"/>
    <w:rsid w:val="00E64C43"/>
    <w:pPr>
      <w:pageBreakBefore/>
      <w:widowControl w:val="0"/>
      <w:numPr>
        <w:numId w:val="98"/>
      </w:numPr>
      <w:spacing w:before="6600" w:after="120" w:line="300" w:lineRule="auto"/>
      <w:ind w:right="709"/>
      <w:jc w:val="center"/>
      <w:outlineLvl w:val="0"/>
    </w:pPr>
    <w:rPr>
      <w:rFonts w:ascii="Times New Roman" w:hAnsi="Times New Roman"/>
      <w:b/>
      <w:iCs/>
      <w:caps/>
      <w:snapToGrid w:val="0"/>
      <w:spacing w:val="20"/>
      <w:sz w:val="28"/>
      <w:lang w:val="ru-RU" w:eastAsia="ja-JP" w:bidi="ar-SA"/>
    </w:rPr>
  </w:style>
  <w:style w:type="paragraph" w:customStyle="1" w:styleId="021">
    <w:name w:val="02_Глава 1."/>
    <w:next w:val="0311"/>
    <w:link w:val="0210"/>
    <w:qFormat/>
    <w:rsid w:val="005F34E8"/>
    <w:pPr>
      <w:keepNext/>
      <w:keepLines/>
      <w:pageBreakBefore/>
      <w:numPr>
        <w:ilvl w:val="1"/>
        <w:numId w:val="98"/>
      </w:numPr>
      <w:jc w:val="both"/>
      <w:outlineLvl w:val="0"/>
    </w:pPr>
    <w:rPr>
      <w:rFonts w:ascii="Times New Roman" w:hAnsi="Times New Roman"/>
      <w:b/>
      <w:iCs/>
      <w:caps/>
      <w:snapToGrid w:val="0"/>
      <w:sz w:val="26"/>
      <w:szCs w:val="26"/>
      <w:lang w:eastAsia="en-US"/>
    </w:rPr>
  </w:style>
  <w:style w:type="paragraph" w:customStyle="1" w:styleId="0311">
    <w:name w:val="03_Глава 1.1."/>
    <w:next w:val="af6"/>
    <w:link w:val="03110"/>
    <w:qFormat/>
    <w:rsid w:val="005F34E8"/>
    <w:pPr>
      <w:keepNext/>
      <w:keepLines/>
      <w:numPr>
        <w:ilvl w:val="2"/>
        <w:numId w:val="98"/>
      </w:numPr>
      <w:spacing w:before="120" w:after="120"/>
      <w:jc w:val="both"/>
      <w:outlineLvl w:val="1"/>
    </w:pPr>
    <w:rPr>
      <w:rFonts w:ascii="Times New Roman" w:hAnsi="Times New Roman"/>
      <w:b/>
      <w:sz w:val="26"/>
      <w:szCs w:val="24"/>
      <w:lang w:eastAsia="en-US"/>
    </w:rPr>
  </w:style>
  <w:style w:type="paragraph" w:customStyle="1" w:styleId="04111">
    <w:name w:val="04_Глава 1.1.1."/>
    <w:next w:val="af6"/>
    <w:link w:val="041110"/>
    <w:qFormat/>
    <w:rsid w:val="005F34E8"/>
    <w:pPr>
      <w:keepNext/>
      <w:keepLines/>
      <w:numPr>
        <w:ilvl w:val="3"/>
        <w:numId w:val="98"/>
      </w:numPr>
      <w:spacing w:before="120" w:after="120"/>
      <w:jc w:val="both"/>
      <w:outlineLvl w:val="2"/>
    </w:pPr>
    <w:rPr>
      <w:rFonts w:ascii="Times New Roman" w:hAnsi="Times New Roman"/>
      <w:b/>
      <w:iCs/>
      <w:sz w:val="26"/>
      <w:szCs w:val="22"/>
      <w:lang w:eastAsia="en-US"/>
    </w:rPr>
  </w:style>
  <w:style w:type="paragraph" w:customStyle="1" w:styleId="051111">
    <w:name w:val="05_Глава 1.1.1.1."/>
    <w:next w:val="af6"/>
    <w:link w:val="0511110"/>
    <w:qFormat/>
    <w:rsid w:val="005F34E8"/>
    <w:pPr>
      <w:keepNext/>
      <w:keepLines/>
      <w:numPr>
        <w:ilvl w:val="4"/>
        <w:numId w:val="98"/>
      </w:numPr>
      <w:spacing w:after="120"/>
      <w:jc w:val="both"/>
    </w:pPr>
    <w:rPr>
      <w:rFonts w:ascii="Times New Roman" w:hAnsi="Times New Roman"/>
      <w:b/>
      <w:i/>
      <w:iCs/>
      <w:snapToGrid w:val="0"/>
      <w:spacing w:val="20"/>
      <w:sz w:val="26"/>
      <w:szCs w:val="26"/>
      <w:lang w:eastAsia="en-US"/>
    </w:rPr>
  </w:style>
  <w:style w:type="paragraph" w:customStyle="1" w:styleId="16">
    <w:name w:val="1.6 Заг. Подпараграфов"/>
    <w:next w:val="af6"/>
    <w:link w:val="166"/>
    <w:rsid w:val="00E64C43"/>
    <w:pPr>
      <w:keepNext/>
      <w:keepLines/>
      <w:numPr>
        <w:ilvl w:val="5"/>
        <w:numId w:val="98"/>
      </w:numPr>
      <w:spacing w:after="160" w:line="259" w:lineRule="auto"/>
      <w:jc w:val="both"/>
    </w:pPr>
    <w:rPr>
      <w:rFonts w:ascii="Times New Roman" w:hAnsi="Times New Roman"/>
      <w:i/>
      <w:iCs/>
      <w:snapToGrid w:val="0"/>
      <w:spacing w:val="20"/>
      <w:sz w:val="28"/>
      <w:szCs w:val="22"/>
      <w:lang w:eastAsia="en-US"/>
    </w:rPr>
  </w:style>
  <w:style w:type="paragraph" w:customStyle="1" w:styleId="21">
    <w:name w:val="2_1 Рисунок"/>
    <w:link w:val="21fa"/>
    <w:qFormat/>
    <w:rsid w:val="005F34E8"/>
    <w:pPr>
      <w:keepLines/>
      <w:numPr>
        <w:ilvl w:val="6"/>
        <w:numId w:val="98"/>
      </w:numPr>
      <w:spacing w:after="320"/>
      <w:jc w:val="both"/>
    </w:pPr>
    <w:rPr>
      <w:rFonts w:ascii="Times New Roman" w:hAnsi="Times New Roman"/>
      <w:b/>
      <w:iCs/>
      <w:snapToGrid w:val="0"/>
      <w:sz w:val="26"/>
      <w:szCs w:val="26"/>
      <w:lang w:eastAsia="en-US"/>
    </w:rPr>
  </w:style>
  <w:style w:type="paragraph" w:customStyle="1" w:styleId="22">
    <w:name w:val="2_2 Таблица"/>
    <w:link w:val="22f2"/>
    <w:qFormat/>
    <w:rsid w:val="005F34E8"/>
    <w:pPr>
      <w:keepNext/>
      <w:keepLines/>
      <w:numPr>
        <w:ilvl w:val="7"/>
        <w:numId w:val="51"/>
      </w:numPr>
      <w:spacing w:after="240"/>
      <w:ind w:left="0" w:firstLine="709"/>
      <w:jc w:val="both"/>
    </w:pPr>
    <w:rPr>
      <w:rFonts w:ascii="Times New Roman" w:hAnsi="Times New Roman"/>
      <w:b/>
      <w:iCs/>
      <w:snapToGrid w:val="0"/>
      <w:sz w:val="26"/>
      <w:szCs w:val="26"/>
      <w:lang w:eastAsia="en-US"/>
    </w:rPr>
  </w:style>
  <w:style w:type="paragraph" w:customStyle="1" w:styleId="60-">
    <w:name w:val="6.0 Список лит-ры"/>
    <w:link w:val="60-0"/>
    <w:rsid w:val="00E64C43"/>
    <w:pPr>
      <w:keepNext/>
      <w:keepLines/>
      <w:numPr>
        <w:ilvl w:val="8"/>
        <w:numId w:val="98"/>
      </w:numPr>
      <w:spacing w:after="40" w:line="300" w:lineRule="auto"/>
      <w:jc w:val="both"/>
    </w:pPr>
    <w:rPr>
      <w:rFonts w:ascii="Times New Roman" w:hAnsi="Times New Roman"/>
      <w:sz w:val="28"/>
      <w:szCs w:val="22"/>
      <w:lang w:eastAsia="en-US"/>
    </w:rPr>
  </w:style>
  <w:style w:type="character" w:customStyle="1" w:styleId="041110">
    <w:name w:val="04_Глава 1.1.1. Знак"/>
    <w:link w:val="04111"/>
    <w:rsid w:val="005F34E8"/>
    <w:rPr>
      <w:rFonts w:ascii="Times New Roman" w:hAnsi="Times New Roman"/>
      <w:b/>
      <w:iCs/>
      <w:sz w:val="26"/>
      <w:szCs w:val="22"/>
      <w:lang w:eastAsia="en-US"/>
    </w:rPr>
  </w:style>
  <w:style w:type="paragraph" w:customStyle="1" w:styleId="2ffff">
    <w:name w:val="Знак Знак Знак2 Знак Знак Знак Знак Знак Знак Знак"/>
    <w:basedOn w:val="af6"/>
    <w:rsid w:val="00E64C43"/>
    <w:pPr>
      <w:spacing w:line="240" w:lineRule="auto"/>
      <w:ind w:firstLine="0"/>
      <w:jc w:val="left"/>
    </w:pPr>
    <w:rPr>
      <w:rFonts w:ascii="Verdana" w:hAnsi="Verdana" w:cs="Verdana"/>
      <w:sz w:val="20"/>
      <w:szCs w:val="20"/>
      <w:lang w:bidi="ar-SA"/>
    </w:rPr>
  </w:style>
  <w:style w:type="table" w:customStyle="1" w:styleId="TableGridReport1110">
    <w:name w:val="Table Grid Report1110"/>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0">
    <w:name w:val="0.5 Список Заг.2"/>
    <w:uiPriority w:val="99"/>
    <w:rsid w:val="00E64C43"/>
  </w:style>
  <w:style w:type="paragraph" w:customStyle="1" w:styleId="affffffffffffff8">
    <w:name w:val="Номер"/>
    <w:basedOn w:val="af6"/>
    <w:uiPriority w:val="99"/>
    <w:qFormat/>
    <w:rsid w:val="005F34E8"/>
    <w:pPr>
      <w:spacing w:before="60" w:after="60" w:line="240" w:lineRule="auto"/>
      <w:ind w:firstLine="0"/>
      <w:jc w:val="center"/>
    </w:pPr>
    <w:rPr>
      <w:rFonts w:ascii="Times New Roman" w:hAnsi="Times New Roman"/>
      <w:sz w:val="28"/>
      <w:szCs w:val="20"/>
      <w:lang w:val="ru-RU" w:eastAsia="ru-RU" w:bidi="ar-SA"/>
    </w:rPr>
  </w:style>
  <w:style w:type="numbering" w:customStyle="1" w:styleId="5">
    <w:name w:val="Рис.5"/>
    <w:rsid w:val="00E64C43"/>
    <w:pPr>
      <w:numPr>
        <w:numId w:val="34"/>
      </w:numPr>
    </w:pPr>
  </w:style>
  <w:style w:type="paragraph" w:customStyle="1" w:styleId="21fb">
    <w:name w:val="Знак Знак Знак2 Знак Знак Знак Знак Знак Знак Знак1"/>
    <w:basedOn w:val="af6"/>
    <w:rsid w:val="00E64C43"/>
    <w:pPr>
      <w:spacing w:line="240" w:lineRule="auto"/>
      <w:ind w:firstLine="0"/>
      <w:jc w:val="left"/>
    </w:pPr>
    <w:rPr>
      <w:rFonts w:ascii="Verdana" w:hAnsi="Verdana" w:cs="Verdana"/>
      <w:sz w:val="20"/>
      <w:szCs w:val="20"/>
      <w:lang w:bidi="ar-SA"/>
    </w:rPr>
  </w:style>
  <w:style w:type="character" w:customStyle="1" w:styleId="1338">
    <w:name w:val="Обычный 13 Знак Знак3"/>
    <w:rsid w:val="00E64C43"/>
    <w:rPr>
      <w:rFonts w:ascii="Times New Roman" w:eastAsia="Times New Roman" w:hAnsi="Times New Roman"/>
      <w:sz w:val="26"/>
    </w:rPr>
  </w:style>
  <w:style w:type="paragraph" w:customStyle="1" w:styleId="txt1">
    <w:name w:val="txt1"/>
    <w:basedOn w:val="af6"/>
    <w:rsid w:val="00E64C43"/>
    <w:pPr>
      <w:spacing w:before="45" w:after="45" w:line="240" w:lineRule="auto"/>
      <w:ind w:left="20" w:right="20" w:firstLine="400"/>
    </w:pPr>
    <w:rPr>
      <w:rFonts w:cs="Arial"/>
      <w:color w:val="000000"/>
      <w:sz w:val="18"/>
      <w:szCs w:val="18"/>
      <w:lang w:val="ru-RU" w:eastAsia="ru-RU" w:bidi="ar-SA"/>
    </w:rPr>
  </w:style>
  <w:style w:type="character" w:customStyle="1" w:styleId="affffffffffffff9">
    <w:name w:val="Рис. Знак"/>
    <w:locked/>
    <w:rsid w:val="00E64C43"/>
    <w:rPr>
      <w:rFonts w:ascii="Times New Roman" w:eastAsia="Times New Roman" w:hAnsi="Times New Roman"/>
      <w:b/>
      <w:sz w:val="26"/>
    </w:rPr>
  </w:style>
  <w:style w:type="paragraph" w:customStyle="1" w:styleId="affffffffffffffa">
    <w:name w:val="Базовый"/>
    <w:rsid w:val="00E64C43"/>
    <w:pPr>
      <w:tabs>
        <w:tab w:val="left" w:pos="708"/>
      </w:tabs>
      <w:suppressAutoHyphens/>
      <w:spacing w:after="200" w:line="276" w:lineRule="auto"/>
    </w:pPr>
    <w:rPr>
      <w:rFonts w:ascii="Times New Roman" w:eastAsia="Calibri" w:hAnsi="Times New Roman"/>
      <w:sz w:val="24"/>
    </w:rPr>
  </w:style>
  <w:style w:type="paragraph" w:customStyle="1" w:styleId="a0">
    <w:name w:val="_таблица"/>
    <w:basedOn w:val="af6"/>
    <w:link w:val="affffffffffffffb"/>
    <w:qFormat/>
    <w:rsid w:val="005F34E8"/>
    <w:pPr>
      <w:keepNext/>
      <w:keepLines/>
      <w:numPr>
        <w:numId w:val="53"/>
      </w:numPr>
      <w:autoSpaceDE w:val="0"/>
      <w:autoSpaceDN w:val="0"/>
      <w:adjustRightInd w:val="0"/>
      <w:ind w:left="1287"/>
      <w:jc w:val="right"/>
    </w:pPr>
    <w:rPr>
      <w:rFonts w:ascii="Times New Roman" w:eastAsia="Calibri" w:hAnsi="Times New Roman"/>
      <w:b/>
      <w:sz w:val="26"/>
      <w:szCs w:val="26"/>
      <w:lang w:val="ru-RU" w:bidi="ar-SA"/>
    </w:rPr>
  </w:style>
  <w:style w:type="character" w:customStyle="1" w:styleId="affffffffffffffb">
    <w:name w:val="_таблица Знак"/>
    <w:link w:val="a0"/>
    <w:rsid w:val="005F34E8"/>
    <w:rPr>
      <w:rFonts w:ascii="Times New Roman" w:eastAsia="Calibri" w:hAnsi="Times New Roman"/>
      <w:b/>
      <w:sz w:val="26"/>
      <w:szCs w:val="26"/>
      <w:lang w:eastAsia="en-US"/>
    </w:rPr>
  </w:style>
  <w:style w:type="paragraph" w:customStyle="1" w:styleId="a3">
    <w:name w:val="_прилож_"/>
    <w:basedOn w:val="20"/>
    <w:link w:val="affffffffffffffc"/>
    <w:qFormat/>
    <w:rsid w:val="005F34E8"/>
    <w:pPr>
      <w:numPr>
        <w:numId w:val="13"/>
      </w:numPr>
      <w:suppressAutoHyphens w:val="0"/>
      <w:spacing w:before="240" w:after="60"/>
      <w:ind w:left="2506" w:firstLine="709"/>
    </w:pPr>
    <w:rPr>
      <w:rFonts w:cs="Times New Roman"/>
      <w:bCs/>
      <w:iCs/>
      <w:color w:val="000000"/>
      <w:sz w:val="48"/>
      <w:lang w:bidi="ar-SA"/>
    </w:rPr>
  </w:style>
  <w:style w:type="character" w:customStyle="1" w:styleId="affffffffffffffc">
    <w:name w:val="_прилож_ Знак"/>
    <w:link w:val="a3"/>
    <w:rsid w:val="005F34E8"/>
    <w:rPr>
      <w:rFonts w:ascii="Times New Roman" w:hAnsi="Times New Roman"/>
      <w:b/>
      <w:bCs/>
      <w:iCs/>
      <w:color w:val="000000"/>
      <w:sz w:val="48"/>
      <w:szCs w:val="28"/>
      <w:lang w:eastAsia="en-US"/>
    </w:rPr>
  </w:style>
  <w:style w:type="character" w:customStyle="1" w:styleId="affffffffffffffd">
    <w:name w:val="_рисунок Знак"/>
    <w:link w:val="af0"/>
    <w:locked/>
    <w:rsid w:val="005F34E8"/>
    <w:rPr>
      <w:rFonts w:ascii="Times New Roman" w:hAnsi="Times New Roman"/>
      <w:b/>
      <w:sz w:val="24"/>
      <w:szCs w:val="24"/>
      <w:lang w:val="en-US" w:eastAsia="en-US" w:bidi="en-US"/>
    </w:rPr>
  </w:style>
  <w:style w:type="paragraph" w:customStyle="1" w:styleId="af0">
    <w:name w:val="_рисунок"/>
    <w:basedOn w:val="af6"/>
    <w:link w:val="affffffffffffffd"/>
    <w:qFormat/>
    <w:rsid w:val="005F34E8"/>
    <w:pPr>
      <w:numPr>
        <w:numId w:val="54"/>
      </w:numPr>
      <w:autoSpaceDE w:val="0"/>
      <w:autoSpaceDN w:val="0"/>
      <w:adjustRightInd w:val="0"/>
      <w:spacing w:line="240" w:lineRule="auto"/>
      <w:jc w:val="center"/>
    </w:pPr>
    <w:rPr>
      <w:rFonts w:ascii="Times New Roman" w:hAnsi="Times New Roman"/>
      <w:b/>
      <w:szCs w:val="24"/>
    </w:rPr>
  </w:style>
  <w:style w:type="paragraph" w:customStyle="1" w:styleId="a2">
    <w:name w:val="_прилож"/>
    <w:basedOn w:val="32"/>
    <w:link w:val="affffffffffffffe"/>
    <w:qFormat/>
    <w:rsid w:val="005F34E8"/>
    <w:pPr>
      <w:keepLines/>
      <w:numPr>
        <w:ilvl w:val="0"/>
        <w:numId w:val="55"/>
      </w:numPr>
      <w:suppressAutoHyphens w:val="0"/>
      <w:spacing w:before="200" w:after="0" w:line="240" w:lineRule="auto"/>
      <w:ind w:left="2421"/>
      <w:jc w:val="center"/>
    </w:pPr>
    <w:rPr>
      <w:rFonts w:ascii="Times New Roman" w:hAnsi="Times New Roman" w:cs="Times New Roman"/>
      <w:bCs/>
      <w:i w:val="0"/>
      <w:iCs w:val="0"/>
      <w:sz w:val="48"/>
      <w:szCs w:val="22"/>
      <w:lang w:bidi="ar-SA"/>
    </w:rPr>
  </w:style>
  <w:style w:type="character" w:customStyle="1" w:styleId="affffffffffffffe">
    <w:name w:val="_прилож Знак"/>
    <w:link w:val="a2"/>
    <w:rsid w:val="005F34E8"/>
    <w:rPr>
      <w:rFonts w:ascii="Times New Roman" w:hAnsi="Times New Roman"/>
      <w:b/>
      <w:bCs/>
      <w:sz w:val="48"/>
      <w:szCs w:val="22"/>
      <w:lang w:eastAsia="en-US"/>
    </w:rPr>
  </w:style>
  <w:style w:type="paragraph" w:customStyle="1" w:styleId="116">
    <w:name w:val="_1.1. Маркер"/>
    <w:basedOn w:val="affffffff2"/>
    <w:link w:val="11ff5"/>
    <w:qFormat/>
    <w:rsid w:val="0020485B"/>
    <w:pPr>
      <w:numPr>
        <w:numId w:val="99"/>
      </w:numPr>
      <w:spacing w:line="360" w:lineRule="auto"/>
      <w:ind w:left="1135" w:hanging="284"/>
      <w:jc w:val="both"/>
    </w:pPr>
    <w:rPr>
      <w:sz w:val="24"/>
    </w:rPr>
  </w:style>
  <w:style w:type="character" w:customStyle="1" w:styleId="11ff5">
    <w:name w:val="_1.1. Маркер Знак"/>
    <w:link w:val="116"/>
    <w:rsid w:val="0020485B"/>
    <w:rPr>
      <w:rFonts w:ascii="Times New Roman" w:eastAsia="Calibri" w:hAnsi="Times New Roman"/>
      <w:sz w:val="24"/>
      <w:szCs w:val="26"/>
    </w:rPr>
  </w:style>
  <w:style w:type="paragraph" w:customStyle="1" w:styleId="19">
    <w:name w:val="Стиль1_ГЛАВА"/>
    <w:basedOn w:val="1a"/>
    <w:link w:val="1fffff6"/>
    <w:qFormat/>
    <w:rsid w:val="005F34E8"/>
    <w:pPr>
      <w:numPr>
        <w:numId w:val="58"/>
      </w:numPr>
      <w:tabs>
        <w:tab w:val="left" w:pos="1560"/>
      </w:tabs>
      <w:spacing w:line="240" w:lineRule="auto"/>
      <w:ind w:left="360"/>
      <w:contextualSpacing w:val="0"/>
      <w:jc w:val="left"/>
    </w:pPr>
    <w:rPr>
      <w:bCs/>
      <w:caps/>
      <w:smallCaps w:val="0"/>
      <w:spacing w:val="0"/>
      <w:kern w:val="28"/>
      <w:szCs w:val="28"/>
      <w:lang w:bidi="ar-SA"/>
    </w:rPr>
  </w:style>
  <w:style w:type="paragraph" w:customStyle="1" w:styleId="2ffff0">
    <w:name w:val="Стиль2_Часть"/>
    <w:basedOn w:val="20"/>
    <w:link w:val="2ffff1"/>
    <w:qFormat/>
    <w:rsid w:val="005F34E8"/>
    <w:pPr>
      <w:keepNext w:val="0"/>
      <w:numPr>
        <w:ilvl w:val="0"/>
        <w:numId w:val="0"/>
      </w:numPr>
      <w:spacing w:before="120" w:line="240" w:lineRule="auto"/>
      <w:ind w:left="2506" w:hanging="360"/>
      <w:jc w:val="left"/>
    </w:pPr>
    <w:rPr>
      <w:rFonts w:cs="Times New Roman"/>
      <w:bCs/>
      <w:kern w:val="28"/>
      <w:sz w:val="24"/>
      <w:szCs w:val="26"/>
      <w:lang w:eastAsia="ru-RU" w:bidi="ar-SA"/>
    </w:rPr>
  </w:style>
  <w:style w:type="character" w:customStyle="1" w:styleId="1fffff6">
    <w:name w:val="Стиль1_ГЛАВА Знак"/>
    <w:link w:val="19"/>
    <w:rsid w:val="005F34E8"/>
    <w:rPr>
      <w:rFonts w:ascii="Times New Roman" w:hAnsi="Times New Roman"/>
      <w:b/>
      <w:bCs/>
      <w:caps/>
      <w:kern w:val="28"/>
      <w:sz w:val="28"/>
      <w:szCs w:val="28"/>
      <w:lang w:eastAsia="en-US"/>
    </w:rPr>
  </w:style>
  <w:style w:type="paragraph" w:customStyle="1" w:styleId="3ffa">
    <w:name w:val="Стиль3_Подпункты"/>
    <w:basedOn w:val="20"/>
    <w:link w:val="3ffb"/>
    <w:qFormat/>
    <w:rsid w:val="005F34E8"/>
    <w:pPr>
      <w:keepNext w:val="0"/>
      <w:numPr>
        <w:ilvl w:val="0"/>
        <w:numId w:val="0"/>
      </w:numPr>
      <w:spacing w:before="120" w:line="240" w:lineRule="auto"/>
      <w:ind w:left="2506" w:hanging="360"/>
      <w:jc w:val="left"/>
    </w:pPr>
    <w:rPr>
      <w:rFonts w:cs="Times New Roman"/>
      <w:bCs/>
      <w:kern w:val="28"/>
      <w:sz w:val="24"/>
      <w:szCs w:val="26"/>
      <w:lang w:eastAsia="ru-RU" w:bidi="ar-SA"/>
    </w:rPr>
  </w:style>
  <w:style w:type="character" w:customStyle="1" w:styleId="2ffff1">
    <w:name w:val="Стиль2_Часть Знак"/>
    <w:link w:val="2ffff0"/>
    <w:rsid w:val="005F34E8"/>
    <w:rPr>
      <w:rFonts w:ascii="Times New Roman" w:hAnsi="Times New Roman"/>
      <w:b/>
      <w:bCs/>
      <w:kern w:val="28"/>
      <w:sz w:val="24"/>
      <w:szCs w:val="26"/>
    </w:rPr>
  </w:style>
  <w:style w:type="character" w:customStyle="1" w:styleId="3ffb">
    <w:name w:val="Стиль3_Подпункты Знак"/>
    <w:link w:val="3ffa"/>
    <w:rsid w:val="005F34E8"/>
    <w:rPr>
      <w:rFonts w:ascii="Times New Roman" w:hAnsi="Times New Roman"/>
      <w:b/>
      <w:bCs/>
      <w:kern w:val="28"/>
      <w:sz w:val="24"/>
      <w:szCs w:val="26"/>
    </w:rPr>
  </w:style>
  <w:style w:type="paragraph" w:customStyle="1" w:styleId="Style150">
    <w:name w:val="Style150"/>
    <w:basedOn w:val="af6"/>
    <w:rsid w:val="00E64C43"/>
    <w:pPr>
      <w:spacing w:line="353" w:lineRule="exact"/>
      <w:ind w:firstLine="585"/>
    </w:pPr>
    <w:rPr>
      <w:rFonts w:eastAsia="Arial" w:cs="Arial"/>
      <w:sz w:val="20"/>
      <w:szCs w:val="20"/>
      <w:lang w:val="ru-RU" w:eastAsia="ru-RU" w:bidi="ar-SA"/>
    </w:rPr>
  </w:style>
  <w:style w:type="paragraph" w:customStyle="1" w:styleId="Style202">
    <w:name w:val="Style202"/>
    <w:basedOn w:val="af6"/>
    <w:rsid w:val="00E64C43"/>
    <w:pPr>
      <w:spacing w:line="355" w:lineRule="exact"/>
      <w:ind w:firstLine="615"/>
    </w:pPr>
    <w:rPr>
      <w:rFonts w:eastAsia="Arial" w:cs="Arial"/>
      <w:sz w:val="20"/>
      <w:szCs w:val="20"/>
      <w:lang w:val="ru-RU" w:eastAsia="ru-RU" w:bidi="ar-SA"/>
    </w:rPr>
  </w:style>
  <w:style w:type="paragraph" w:customStyle="1" w:styleId="Style172">
    <w:name w:val="Style172"/>
    <w:basedOn w:val="af6"/>
    <w:rsid w:val="00E64C43"/>
    <w:pPr>
      <w:spacing w:line="345" w:lineRule="exact"/>
      <w:ind w:firstLine="600"/>
    </w:pPr>
    <w:rPr>
      <w:rFonts w:eastAsia="Arial" w:cs="Arial"/>
      <w:sz w:val="20"/>
      <w:szCs w:val="20"/>
      <w:lang w:val="ru-RU" w:eastAsia="ru-RU" w:bidi="ar-SA"/>
    </w:rPr>
  </w:style>
  <w:style w:type="character" w:customStyle="1" w:styleId="CharStyle47">
    <w:name w:val="CharStyle47"/>
    <w:rsid w:val="00E64C43"/>
    <w:rPr>
      <w:rFonts w:ascii="Arial" w:eastAsia="Arial" w:hAnsi="Arial" w:cs="Arial"/>
      <w:b w:val="0"/>
      <w:bCs w:val="0"/>
      <w:i w:val="0"/>
      <w:iCs w:val="0"/>
      <w:smallCaps w:val="0"/>
      <w:spacing w:val="-10"/>
      <w:sz w:val="18"/>
      <w:szCs w:val="18"/>
    </w:rPr>
  </w:style>
  <w:style w:type="character" w:customStyle="1" w:styleId="CharStyle76">
    <w:name w:val="CharStyle76"/>
    <w:rsid w:val="00E64C43"/>
    <w:rPr>
      <w:rFonts w:ascii="Arial" w:eastAsia="Arial" w:hAnsi="Arial" w:cs="Arial"/>
      <w:b w:val="0"/>
      <w:bCs w:val="0"/>
      <w:i/>
      <w:iCs/>
      <w:smallCaps w:val="0"/>
      <w:spacing w:val="-10"/>
      <w:sz w:val="18"/>
      <w:szCs w:val="18"/>
    </w:rPr>
  </w:style>
  <w:style w:type="character" w:customStyle="1" w:styleId="CharStyle63">
    <w:name w:val="CharStyle63"/>
    <w:rsid w:val="00E64C43"/>
    <w:rPr>
      <w:rFonts w:ascii="Georgia" w:eastAsia="Georgia" w:hAnsi="Georgia" w:cs="Georgia"/>
      <w:b w:val="0"/>
      <w:bCs w:val="0"/>
      <w:i w:val="0"/>
      <w:iCs w:val="0"/>
      <w:smallCaps w:val="0"/>
      <w:sz w:val="20"/>
      <w:szCs w:val="20"/>
    </w:rPr>
  </w:style>
  <w:style w:type="character" w:customStyle="1" w:styleId="CharStyle113">
    <w:name w:val="CharStyle113"/>
    <w:rsid w:val="00E64C43"/>
    <w:rPr>
      <w:rFonts w:ascii="Arial" w:eastAsia="Arial" w:hAnsi="Arial" w:cs="Arial"/>
      <w:b/>
      <w:bCs/>
      <w:i w:val="0"/>
      <w:iCs w:val="0"/>
      <w:smallCaps w:val="0"/>
      <w:sz w:val="20"/>
      <w:szCs w:val="20"/>
    </w:rPr>
  </w:style>
  <w:style w:type="paragraph" w:customStyle="1" w:styleId="Style148">
    <w:name w:val="Style148"/>
    <w:basedOn w:val="af6"/>
    <w:rsid w:val="00E64C43"/>
    <w:pPr>
      <w:spacing w:line="240" w:lineRule="auto"/>
      <w:ind w:firstLine="0"/>
      <w:jc w:val="left"/>
    </w:pPr>
    <w:rPr>
      <w:rFonts w:eastAsia="Arial" w:cs="Arial"/>
      <w:sz w:val="20"/>
      <w:szCs w:val="20"/>
      <w:lang w:val="ru-RU" w:eastAsia="ru-RU" w:bidi="ar-SA"/>
    </w:rPr>
  </w:style>
  <w:style w:type="character" w:customStyle="1" w:styleId="FontStyle139">
    <w:name w:val="Font Style139"/>
    <w:uiPriority w:val="99"/>
    <w:rsid w:val="00E64C43"/>
    <w:rPr>
      <w:rFonts w:ascii="Arial" w:hAnsi="Arial" w:cs="Arial" w:hint="default"/>
      <w:sz w:val="22"/>
      <w:szCs w:val="22"/>
    </w:rPr>
  </w:style>
  <w:style w:type="paragraph" w:customStyle="1" w:styleId="Style8">
    <w:name w:val="Style8"/>
    <w:basedOn w:val="af6"/>
    <w:uiPriority w:val="99"/>
    <w:rsid w:val="00E64C43"/>
    <w:pPr>
      <w:widowControl w:val="0"/>
      <w:autoSpaceDE w:val="0"/>
      <w:autoSpaceDN w:val="0"/>
      <w:adjustRightInd w:val="0"/>
      <w:spacing w:line="414" w:lineRule="exact"/>
      <w:ind w:firstLine="0"/>
      <w:jc w:val="left"/>
    </w:pPr>
    <w:rPr>
      <w:rFonts w:cs="Arial"/>
      <w:szCs w:val="24"/>
      <w:lang w:val="ru-RU" w:eastAsia="ru-RU" w:bidi="ar-SA"/>
    </w:rPr>
  </w:style>
  <w:style w:type="paragraph" w:customStyle="1" w:styleId="Style15">
    <w:name w:val="Style15"/>
    <w:basedOn w:val="af6"/>
    <w:uiPriority w:val="99"/>
    <w:rsid w:val="00E64C43"/>
    <w:pPr>
      <w:widowControl w:val="0"/>
      <w:autoSpaceDE w:val="0"/>
      <w:autoSpaceDN w:val="0"/>
      <w:adjustRightInd w:val="0"/>
      <w:spacing w:line="240" w:lineRule="auto"/>
      <w:ind w:firstLine="0"/>
    </w:pPr>
    <w:rPr>
      <w:rFonts w:cs="Arial"/>
      <w:szCs w:val="24"/>
      <w:lang w:val="ru-RU" w:eastAsia="ru-RU" w:bidi="ar-SA"/>
    </w:rPr>
  </w:style>
  <w:style w:type="paragraph" w:customStyle="1" w:styleId="Style30">
    <w:name w:val="Style30"/>
    <w:basedOn w:val="af6"/>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0">
    <w:name w:val="Style50"/>
    <w:basedOn w:val="af6"/>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1">
    <w:name w:val="Style51"/>
    <w:basedOn w:val="af6"/>
    <w:uiPriority w:val="99"/>
    <w:rsid w:val="00E64C43"/>
    <w:pPr>
      <w:widowControl w:val="0"/>
      <w:autoSpaceDE w:val="0"/>
      <w:autoSpaceDN w:val="0"/>
      <w:adjustRightInd w:val="0"/>
      <w:spacing w:line="230" w:lineRule="exact"/>
      <w:ind w:firstLine="0"/>
      <w:jc w:val="left"/>
    </w:pPr>
    <w:rPr>
      <w:rFonts w:cs="Arial"/>
      <w:szCs w:val="24"/>
      <w:lang w:val="ru-RU" w:eastAsia="ru-RU" w:bidi="ar-SA"/>
    </w:rPr>
  </w:style>
  <w:style w:type="character" w:customStyle="1" w:styleId="FontStyle137">
    <w:name w:val="Font Style137"/>
    <w:uiPriority w:val="99"/>
    <w:rsid w:val="00E64C43"/>
    <w:rPr>
      <w:rFonts w:ascii="Arial" w:hAnsi="Arial" w:cs="Arial"/>
      <w:sz w:val="18"/>
      <w:szCs w:val="18"/>
    </w:rPr>
  </w:style>
  <w:style w:type="paragraph" w:styleId="afffffffffffffff">
    <w:name w:val="Normal Indent"/>
    <w:basedOn w:val="af6"/>
    <w:uiPriority w:val="99"/>
    <w:rsid w:val="00E64C43"/>
    <w:pPr>
      <w:spacing w:after="200" w:line="276" w:lineRule="auto"/>
      <w:ind w:left="708" w:firstLine="0"/>
      <w:jc w:val="left"/>
    </w:pPr>
    <w:rPr>
      <w:rFonts w:ascii="Calibri" w:hAnsi="Calibri"/>
      <w:sz w:val="22"/>
      <w:lang w:val="ru-RU" w:bidi="ar-SA"/>
    </w:rPr>
  </w:style>
  <w:style w:type="paragraph" w:customStyle="1" w:styleId="1fffff7">
    <w:name w:val="_Часть 1."/>
    <w:basedOn w:val="20"/>
    <w:link w:val="1fffff8"/>
    <w:qFormat/>
    <w:rsid w:val="005F34E8"/>
    <w:pPr>
      <w:numPr>
        <w:ilvl w:val="0"/>
        <w:numId w:val="0"/>
      </w:numPr>
      <w:suppressAutoHyphens w:val="0"/>
      <w:spacing w:before="480" w:after="60"/>
      <w:ind w:left="2506" w:firstLine="567"/>
      <w:jc w:val="left"/>
    </w:pPr>
    <w:rPr>
      <w:rFonts w:cs="Times New Roman"/>
      <w:bCs/>
      <w:i/>
      <w:iCs/>
      <w:color w:val="000000"/>
      <w:kern w:val="28"/>
      <w:lang w:eastAsia="ru-RU" w:bidi="ar-SA"/>
    </w:rPr>
  </w:style>
  <w:style w:type="character" w:customStyle="1" w:styleId="1fffff8">
    <w:name w:val="_Часть 1. Знак"/>
    <w:link w:val="1fffff7"/>
    <w:rsid w:val="005F34E8"/>
    <w:rPr>
      <w:rFonts w:ascii="Times New Roman" w:hAnsi="Times New Roman"/>
      <w:b/>
      <w:bCs/>
      <w:i/>
      <w:iCs/>
      <w:color w:val="000000"/>
      <w:kern w:val="28"/>
      <w:sz w:val="28"/>
      <w:szCs w:val="28"/>
    </w:rPr>
  </w:style>
  <w:style w:type="paragraph" w:customStyle="1" w:styleId="a7">
    <w:name w:val="_Обычный список точка"/>
    <w:basedOn w:val="affff4"/>
    <w:link w:val="afffffffffffffff0"/>
    <w:qFormat/>
    <w:rsid w:val="005F34E8"/>
    <w:pPr>
      <w:numPr>
        <w:numId w:val="56"/>
      </w:numPr>
      <w:ind w:left="0" w:firstLine="567"/>
    </w:pPr>
    <w:rPr>
      <w:rFonts w:ascii="Times New Roman" w:eastAsia="Calibri" w:hAnsi="Times New Roman"/>
      <w:sz w:val="26"/>
      <w:szCs w:val="26"/>
    </w:rPr>
  </w:style>
  <w:style w:type="character" w:customStyle="1" w:styleId="afffffffffffffff0">
    <w:name w:val="_Обычный список точка Знак"/>
    <w:link w:val="a7"/>
    <w:rsid w:val="005F34E8"/>
    <w:rPr>
      <w:rFonts w:ascii="Times New Roman" w:eastAsia="Calibri" w:hAnsi="Times New Roman"/>
      <w:sz w:val="26"/>
      <w:szCs w:val="26"/>
    </w:rPr>
  </w:style>
  <w:style w:type="paragraph" w:customStyle="1" w:styleId="113">
    <w:name w:val="_1.1"/>
    <w:basedOn w:val="20"/>
    <w:link w:val="11ff6"/>
    <w:rsid w:val="00E64C43"/>
    <w:pPr>
      <w:keepLines/>
      <w:numPr>
        <w:numId w:val="57"/>
      </w:numPr>
      <w:suppressAutoHyphens w:val="0"/>
      <w:spacing w:before="200"/>
      <w:jc w:val="left"/>
    </w:pPr>
    <w:rPr>
      <w:rFonts w:cs="Times New Roman"/>
      <w:bCs/>
      <w:i/>
      <w:iCs/>
      <w:color w:val="000000"/>
      <w:kern w:val="28"/>
      <w:lang w:bidi="ar-SA"/>
    </w:rPr>
  </w:style>
  <w:style w:type="character" w:customStyle="1" w:styleId="11ff6">
    <w:name w:val="_1.1 Знак"/>
    <w:link w:val="113"/>
    <w:rsid w:val="00E64C43"/>
    <w:rPr>
      <w:rFonts w:ascii="Times New Roman" w:hAnsi="Times New Roman"/>
      <w:b/>
      <w:bCs/>
      <w:i/>
      <w:iCs/>
      <w:color w:val="000000"/>
      <w:kern w:val="28"/>
      <w:sz w:val="28"/>
      <w:szCs w:val="28"/>
      <w:lang w:eastAsia="en-US"/>
    </w:rPr>
  </w:style>
  <w:style w:type="paragraph" w:customStyle="1" w:styleId="1">
    <w:name w:val="_Раздел 1"/>
    <w:basedOn w:val="1a"/>
    <w:link w:val="1fffff9"/>
    <w:rsid w:val="00E64C43"/>
    <w:pPr>
      <w:keepNext/>
      <w:numPr>
        <w:numId w:val="59"/>
      </w:numPr>
      <w:tabs>
        <w:tab w:val="left" w:pos="0"/>
      </w:tabs>
      <w:contextualSpacing w:val="0"/>
      <w:jc w:val="both"/>
    </w:pPr>
    <w:rPr>
      <w:bCs/>
      <w:smallCaps w:val="0"/>
      <w:color w:val="000000"/>
      <w:spacing w:val="0"/>
      <w:kern w:val="28"/>
      <w:sz w:val="26"/>
      <w:szCs w:val="32"/>
      <w:lang w:bidi="ar-SA"/>
    </w:rPr>
  </w:style>
  <w:style w:type="character" w:customStyle="1" w:styleId="1fffff9">
    <w:name w:val="_Раздел 1 Знак"/>
    <w:link w:val="1"/>
    <w:rsid w:val="00E64C43"/>
    <w:rPr>
      <w:rFonts w:ascii="Arial" w:hAnsi="Arial"/>
      <w:b/>
      <w:bCs/>
      <w:color w:val="000000"/>
      <w:kern w:val="28"/>
      <w:sz w:val="26"/>
      <w:szCs w:val="32"/>
      <w:lang w:eastAsia="en-US"/>
    </w:rPr>
  </w:style>
  <w:style w:type="numbering" w:customStyle="1" w:styleId="afffffffffffffff1">
    <w:name w:val="Со второго раздела"/>
    <w:uiPriority w:val="99"/>
    <w:rsid w:val="00E64C43"/>
  </w:style>
  <w:style w:type="paragraph" w:customStyle="1" w:styleId="righttext">
    <w:name w:val="righttex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center">
    <w:name w:val="tabletextcenter"/>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left">
    <w:name w:val="tabletextlef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bloktext">
    <w:name w:val="bloktex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1fffffa">
    <w:name w:val="Текст концевой сноски Знак1"/>
    <w:uiPriority w:val="99"/>
    <w:semiHidden/>
    <w:rsid w:val="00E64C43"/>
    <w:rPr>
      <w:rFonts w:ascii="Times New Roman" w:hAnsi="Times New Roman"/>
      <w:color w:val="000000"/>
      <w:lang w:eastAsia="en-US"/>
    </w:rPr>
  </w:style>
  <w:style w:type="character" w:customStyle="1" w:styleId="1fffffb">
    <w:name w:val="Текст сноски Знак1"/>
    <w:uiPriority w:val="99"/>
    <w:semiHidden/>
    <w:rsid w:val="00E64C43"/>
    <w:rPr>
      <w:rFonts w:ascii="Times New Roman" w:hAnsi="Times New Roman"/>
      <w:color w:val="000000"/>
      <w:lang w:eastAsia="en-US"/>
    </w:rPr>
  </w:style>
  <w:style w:type="character" w:customStyle="1" w:styleId="21fc">
    <w:name w:val="Основной текст с отступом 2 Знак1"/>
    <w:uiPriority w:val="99"/>
    <w:semiHidden/>
    <w:rsid w:val="00E64C43"/>
    <w:rPr>
      <w:rFonts w:ascii="Times New Roman" w:hAnsi="Times New Roman"/>
      <w:color w:val="000000"/>
      <w:sz w:val="26"/>
      <w:szCs w:val="26"/>
      <w:lang w:eastAsia="en-US"/>
    </w:rPr>
  </w:style>
  <w:style w:type="character" w:customStyle="1" w:styleId="22f2">
    <w:name w:val="2_2 Таблица Знак"/>
    <w:link w:val="22"/>
    <w:rsid w:val="005F34E8"/>
    <w:rPr>
      <w:rFonts w:ascii="Times New Roman" w:hAnsi="Times New Roman"/>
      <w:b/>
      <w:iCs/>
      <w:snapToGrid w:val="0"/>
      <w:sz w:val="26"/>
      <w:szCs w:val="26"/>
      <w:lang w:eastAsia="en-US"/>
    </w:rPr>
  </w:style>
  <w:style w:type="character" w:customStyle="1" w:styleId="0210">
    <w:name w:val="02_Глава 1. Знак"/>
    <w:link w:val="021"/>
    <w:rsid w:val="005F34E8"/>
    <w:rPr>
      <w:rFonts w:ascii="Times New Roman" w:hAnsi="Times New Roman"/>
      <w:b/>
      <w:iCs/>
      <w:caps/>
      <w:snapToGrid w:val="0"/>
      <w:sz w:val="26"/>
      <w:szCs w:val="26"/>
      <w:lang w:eastAsia="en-US"/>
    </w:rPr>
  </w:style>
  <w:style w:type="character" w:customStyle="1" w:styleId="11pt">
    <w:name w:val="Основной текст + 11 pt"/>
    <w:rsid w:val="00E64C4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eturnAddress">
    <w:name w:val="Return Address"/>
    <w:basedOn w:val="af6"/>
    <w:uiPriority w:val="99"/>
    <w:rsid w:val="00E64C43"/>
    <w:pPr>
      <w:keepLines/>
      <w:framePr w:w="5160" w:h="840" w:wrap="notBeside" w:vAnchor="page" w:hAnchor="page" w:x="6121" w:y="915" w:anchorLock="1"/>
      <w:widowControl w:val="0"/>
      <w:tabs>
        <w:tab w:val="left" w:pos="2160"/>
      </w:tabs>
      <w:adjustRightInd w:val="0"/>
      <w:spacing w:line="160" w:lineRule="atLeast"/>
      <w:ind w:firstLine="0"/>
      <w:textAlignment w:val="baseline"/>
    </w:pPr>
    <w:rPr>
      <w:rFonts w:ascii="Times New Roman" w:hAnsi="Times New Roman" w:cs="Arial"/>
      <w:sz w:val="14"/>
      <w:szCs w:val="14"/>
      <w:lang w:bidi="ar-SA"/>
    </w:rPr>
  </w:style>
  <w:style w:type="paragraph" w:customStyle="1" w:styleId="11">
    <w:name w:val="1."/>
    <w:basedOn w:val="affff4"/>
    <w:link w:val="1fffffc"/>
    <w:rsid w:val="00E64C43"/>
    <w:pPr>
      <w:pageBreakBefore/>
      <w:widowControl w:val="0"/>
      <w:numPr>
        <w:numId w:val="62"/>
      </w:numPr>
      <w:tabs>
        <w:tab w:val="left" w:pos="993"/>
      </w:tabs>
      <w:spacing w:line="276" w:lineRule="auto"/>
      <w:jc w:val="left"/>
    </w:pPr>
    <w:rPr>
      <w:rFonts w:ascii="Times New Roman" w:eastAsia="Calibri" w:hAnsi="Times New Roman"/>
      <w:b/>
      <w:sz w:val="26"/>
      <w:szCs w:val="26"/>
    </w:rPr>
  </w:style>
  <w:style w:type="paragraph" w:customStyle="1" w:styleId="110">
    <w:name w:val="1.1"/>
    <w:basedOn w:val="affff4"/>
    <w:link w:val="11ff7"/>
    <w:rsid w:val="00E64C43"/>
    <w:pPr>
      <w:keepNext/>
      <w:numPr>
        <w:ilvl w:val="1"/>
        <w:numId w:val="62"/>
      </w:numPr>
      <w:tabs>
        <w:tab w:val="left" w:pos="993"/>
      </w:tabs>
      <w:spacing w:before="120" w:line="276" w:lineRule="auto"/>
      <w:jc w:val="left"/>
    </w:pPr>
    <w:rPr>
      <w:rFonts w:ascii="Times New Roman" w:eastAsia="Calibri" w:hAnsi="Times New Roman"/>
      <w:b/>
      <w:sz w:val="26"/>
      <w:szCs w:val="26"/>
    </w:rPr>
  </w:style>
  <w:style w:type="character" w:customStyle="1" w:styleId="1fffffc">
    <w:name w:val="1. Знак"/>
    <w:link w:val="11"/>
    <w:rsid w:val="00E64C43"/>
    <w:rPr>
      <w:rFonts w:ascii="Times New Roman" w:eastAsia="Calibri" w:hAnsi="Times New Roman"/>
      <w:b/>
      <w:sz w:val="26"/>
      <w:szCs w:val="26"/>
    </w:rPr>
  </w:style>
  <w:style w:type="paragraph" w:customStyle="1" w:styleId="affffffff2">
    <w:name w:val="Обычный текст"/>
    <w:basedOn w:val="affff4"/>
    <w:link w:val="afffffffffffffff2"/>
    <w:rsid w:val="00E64C43"/>
    <w:pPr>
      <w:spacing w:line="240" w:lineRule="auto"/>
      <w:ind w:left="0" w:firstLine="0"/>
      <w:jc w:val="left"/>
    </w:pPr>
    <w:rPr>
      <w:rFonts w:ascii="Times New Roman" w:eastAsia="Calibri" w:hAnsi="Times New Roman"/>
      <w:sz w:val="26"/>
      <w:szCs w:val="26"/>
    </w:rPr>
  </w:style>
  <w:style w:type="character" w:customStyle="1" w:styleId="11ff7">
    <w:name w:val="1.1 Знак"/>
    <w:link w:val="110"/>
    <w:rsid w:val="00E64C43"/>
    <w:rPr>
      <w:rFonts w:ascii="Times New Roman" w:eastAsia="Calibri" w:hAnsi="Times New Roman"/>
      <w:b/>
      <w:sz w:val="26"/>
      <w:szCs w:val="26"/>
    </w:rPr>
  </w:style>
  <w:style w:type="character" w:customStyle="1" w:styleId="afffffffffffffff2">
    <w:name w:val="Обычный текст Знак"/>
    <w:link w:val="affffffff2"/>
    <w:rsid w:val="00E64C43"/>
    <w:rPr>
      <w:rFonts w:ascii="Times New Roman" w:eastAsia="Calibri" w:hAnsi="Times New Roman" w:cs="Times New Roman"/>
      <w:sz w:val="26"/>
      <w:szCs w:val="26"/>
      <w:lang w:val="ru-RU" w:eastAsia="ru-RU" w:bidi="ar-SA"/>
    </w:rPr>
  </w:style>
  <w:style w:type="paragraph" w:customStyle="1" w:styleId="afffffffffffffff3">
    <w:name w:val="_Подразделение"/>
    <w:basedOn w:val="af6"/>
    <w:link w:val="afffffffffffffff4"/>
    <w:qFormat/>
    <w:rsid w:val="005F34E8"/>
    <w:pPr>
      <w:widowControl w:val="0"/>
      <w:spacing w:before="240" w:line="240" w:lineRule="auto"/>
      <w:ind w:firstLine="0"/>
    </w:pPr>
    <w:rPr>
      <w:rFonts w:ascii="Times New Roman" w:eastAsia="Calibri" w:hAnsi="Times New Roman"/>
      <w:bCs/>
      <w:sz w:val="26"/>
      <w:szCs w:val="26"/>
      <w:lang w:val="ru-RU" w:eastAsia="ru-RU" w:bidi="ar-SA"/>
    </w:rPr>
  </w:style>
  <w:style w:type="paragraph" w:customStyle="1" w:styleId="afffffffffffffff5">
    <w:name w:val="_Список маркерны"/>
    <w:basedOn w:val="affffffffff5"/>
    <w:link w:val="afffffffffffffff6"/>
    <w:qFormat/>
    <w:rsid w:val="005F34E8"/>
    <w:pPr>
      <w:tabs>
        <w:tab w:val="left" w:pos="284"/>
      </w:tabs>
      <w:spacing w:line="240" w:lineRule="auto"/>
      <w:ind w:firstLine="0"/>
    </w:pPr>
    <w:rPr>
      <w:rFonts w:ascii="Times New Roman" w:hAnsi="Times New Roman" w:cs="Times New Roman"/>
      <w:iCs/>
      <w:lang w:eastAsia="en-US"/>
    </w:rPr>
  </w:style>
  <w:style w:type="character" w:customStyle="1" w:styleId="afffffffffffffff4">
    <w:name w:val="_Подразделение Знак"/>
    <w:link w:val="afffffffffffffff3"/>
    <w:rsid w:val="005F34E8"/>
    <w:rPr>
      <w:rFonts w:ascii="Times New Roman" w:eastAsia="Calibri" w:hAnsi="Times New Roman"/>
      <w:bCs/>
      <w:sz w:val="26"/>
      <w:szCs w:val="26"/>
    </w:rPr>
  </w:style>
  <w:style w:type="paragraph" w:customStyle="1" w:styleId="af4">
    <w:name w:val="_Список нумерованный"/>
    <w:basedOn w:val="afffffffffffffff5"/>
    <w:link w:val="afffffffffffffff7"/>
    <w:qFormat/>
    <w:rsid w:val="005F34E8"/>
    <w:pPr>
      <w:numPr>
        <w:numId w:val="60"/>
      </w:numPr>
      <w:ind w:left="720"/>
    </w:pPr>
  </w:style>
  <w:style w:type="character" w:customStyle="1" w:styleId="afffffffffffffff6">
    <w:name w:val="_Список маркерны Знак"/>
    <w:link w:val="afffffffffffffff5"/>
    <w:rsid w:val="005F34E8"/>
    <w:rPr>
      <w:rFonts w:ascii="Times New Roman" w:eastAsia="Calibri" w:hAnsi="Times New Roman"/>
      <w:iCs/>
      <w:sz w:val="26"/>
      <w:szCs w:val="26"/>
      <w:lang w:eastAsia="en-US"/>
    </w:rPr>
  </w:style>
  <w:style w:type="character" w:customStyle="1" w:styleId="afffffffffffffff7">
    <w:name w:val="_Список нумерованный Знак"/>
    <w:link w:val="af4"/>
    <w:rsid w:val="005F34E8"/>
    <w:rPr>
      <w:rFonts w:ascii="Times New Roman" w:eastAsia="Calibri" w:hAnsi="Times New Roman"/>
      <w:iCs/>
      <w:sz w:val="26"/>
      <w:szCs w:val="26"/>
      <w:lang w:eastAsia="en-US"/>
    </w:rPr>
  </w:style>
  <w:style w:type="paragraph" w:customStyle="1" w:styleId="afffffffffffffff8">
    <w:name w:val="_комментарий"/>
    <w:basedOn w:val="affffffffff5"/>
    <w:link w:val="afffffffffffffff9"/>
    <w:rsid w:val="00E64C43"/>
    <w:pPr>
      <w:spacing w:line="240" w:lineRule="auto"/>
    </w:pPr>
    <w:rPr>
      <w:rFonts w:ascii="Times New Roman" w:hAnsi="Times New Roman" w:cs="Times New Roman"/>
      <w:iCs/>
      <w:color w:val="FF0000"/>
    </w:rPr>
  </w:style>
  <w:style w:type="character" w:customStyle="1" w:styleId="afffffffffffffff9">
    <w:name w:val="_комментарий Знак"/>
    <w:link w:val="afffffffffffffff8"/>
    <w:rsid w:val="00E64C43"/>
    <w:rPr>
      <w:rFonts w:ascii="Times New Roman" w:eastAsia="Calibri" w:hAnsi="Times New Roman" w:cs="Times New Roman"/>
      <w:iCs/>
      <w:color w:val="FF0000"/>
      <w:sz w:val="26"/>
      <w:szCs w:val="26"/>
      <w:lang w:val="ru-RU" w:bidi="ar-SA"/>
    </w:rPr>
  </w:style>
  <w:style w:type="paragraph" w:customStyle="1" w:styleId="1fffffd">
    <w:name w:val="Заголовок записки1"/>
    <w:next w:val="af6"/>
    <w:link w:val="afffffffffffffffa"/>
    <w:autoRedefine/>
    <w:uiPriority w:val="99"/>
    <w:unhideWhenUsed/>
    <w:qFormat/>
    <w:rsid w:val="005F34E8"/>
    <w:pPr>
      <w:keepNext/>
      <w:widowControl w:val="0"/>
      <w:snapToGrid w:val="0"/>
      <w:spacing w:after="600" w:line="300" w:lineRule="auto"/>
      <w:contextualSpacing/>
      <w:jc w:val="center"/>
      <w:outlineLvl w:val="0"/>
    </w:pPr>
    <w:rPr>
      <w:rFonts w:ascii="Times New Roman" w:hAnsi="Times New Roman"/>
      <w:b/>
      <w:caps/>
      <w:spacing w:val="5"/>
      <w:sz w:val="32"/>
    </w:rPr>
  </w:style>
  <w:style w:type="character" w:customStyle="1" w:styleId="afffffffffffffffa">
    <w:name w:val="Заголовок записки Знак"/>
    <w:link w:val="1fffffd"/>
    <w:uiPriority w:val="99"/>
    <w:rsid w:val="005F34E8"/>
    <w:rPr>
      <w:rFonts w:ascii="Times New Roman" w:hAnsi="Times New Roman"/>
      <w:b/>
      <w:caps/>
      <w:spacing w:val="5"/>
      <w:sz w:val="32"/>
    </w:rPr>
  </w:style>
  <w:style w:type="paragraph" w:customStyle="1" w:styleId="a6">
    <w:name w:val="Перечисление"/>
    <w:basedOn w:val="affff4"/>
    <w:link w:val="afffffffffffffffb"/>
    <w:qFormat/>
    <w:rsid w:val="005F34E8"/>
    <w:pPr>
      <w:numPr>
        <w:numId w:val="61"/>
      </w:numPr>
      <w:adjustRightInd w:val="0"/>
      <w:snapToGrid w:val="0"/>
      <w:spacing w:after="40" w:line="300" w:lineRule="auto"/>
      <w:ind w:left="1004" w:hanging="295"/>
      <w:contextualSpacing w:val="0"/>
    </w:pPr>
    <w:rPr>
      <w:rFonts w:ascii="Times New Roman" w:eastAsia="MS Mincho" w:hAnsi="Times New Roman"/>
      <w:sz w:val="28"/>
      <w:szCs w:val="24"/>
    </w:rPr>
  </w:style>
  <w:style w:type="paragraph" w:customStyle="1" w:styleId="1fffffe">
    <w:name w:val="_Рисунок1"/>
    <w:basedOn w:val="a"/>
    <w:next w:val="affffffffff5"/>
    <w:link w:val="1ffffff"/>
    <w:qFormat/>
    <w:rsid w:val="005F34E8"/>
    <w:pPr>
      <w:keepLines/>
      <w:numPr>
        <w:numId w:val="0"/>
      </w:numPr>
      <w:spacing w:after="200"/>
      <w:ind w:left="714" w:hanging="357"/>
      <w:jc w:val="center"/>
    </w:pPr>
    <w:rPr>
      <w:rFonts w:ascii="Times New Roman" w:eastAsia="Calibri" w:hAnsi="Times New Roman"/>
      <w:b/>
      <w:bCs/>
      <w:sz w:val="26"/>
      <w:szCs w:val="26"/>
      <w:lang w:val="ru-RU" w:eastAsia="ru-RU" w:bidi="ar-SA"/>
    </w:rPr>
  </w:style>
  <w:style w:type="character" w:customStyle="1" w:styleId="1ffffff">
    <w:name w:val="_Рисунок1 Знак"/>
    <w:link w:val="1fffffe"/>
    <w:rsid w:val="005F34E8"/>
    <w:rPr>
      <w:rFonts w:ascii="Times New Roman" w:eastAsia="Calibri" w:hAnsi="Times New Roman"/>
      <w:b/>
      <w:bCs/>
      <w:sz w:val="26"/>
      <w:szCs w:val="26"/>
    </w:rPr>
  </w:style>
  <w:style w:type="paragraph" w:customStyle="1" w:styleId="afffffffffffffffc">
    <w:name w:val="Название рисунка"/>
    <w:link w:val="afffffffffffffffd"/>
    <w:qFormat/>
    <w:rsid w:val="005F34E8"/>
    <w:pPr>
      <w:adjustRightInd w:val="0"/>
      <w:snapToGrid w:val="0"/>
      <w:spacing w:before="120" w:after="240"/>
      <w:jc w:val="center"/>
    </w:pPr>
    <w:rPr>
      <w:rFonts w:ascii="Times New Roman" w:hAnsi="Times New Roman"/>
      <w:i/>
      <w:spacing w:val="6"/>
      <w:sz w:val="26"/>
    </w:rPr>
  </w:style>
  <w:style w:type="character" w:customStyle="1" w:styleId="afffffffffffffffd">
    <w:name w:val="Название рисунка Знак"/>
    <w:link w:val="afffffffffffffffc"/>
    <w:rsid w:val="005F34E8"/>
    <w:rPr>
      <w:rFonts w:ascii="Times New Roman" w:hAnsi="Times New Roman"/>
      <w:i/>
      <w:spacing w:val="6"/>
      <w:sz w:val="26"/>
    </w:rPr>
  </w:style>
  <w:style w:type="numbering" w:customStyle="1" w:styleId="05">
    <w:name w:val="0.5 Список Заг."/>
    <w:uiPriority w:val="99"/>
    <w:rsid w:val="00E64C43"/>
  </w:style>
  <w:style w:type="paragraph" w:customStyle="1" w:styleId="348">
    <w:name w:val="3.4 Т. Центр"/>
    <w:link w:val="349"/>
    <w:rsid w:val="00E64C43"/>
    <w:pPr>
      <w:jc w:val="center"/>
    </w:pPr>
    <w:rPr>
      <w:rFonts w:ascii="Times New Roman" w:hAnsi="Times New Roman"/>
      <w:lang w:eastAsia="en-US"/>
    </w:rPr>
  </w:style>
  <w:style w:type="character" w:customStyle="1" w:styleId="349">
    <w:name w:val="3.4 Т. Центр Знак"/>
    <w:link w:val="348"/>
    <w:rsid w:val="00E64C43"/>
    <w:rPr>
      <w:rFonts w:ascii="Times New Roman" w:eastAsia="Times New Roman" w:hAnsi="Times New Roman" w:cs="Times New Roman"/>
      <w:sz w:val="20"/>
      <w:szCs w:val="20"/>
      <w:lang w:val="ru-RU" w:bidi="ar-SA"/>
    </w:rPr>
  </w:style>
  <w:style w:type="numbering" w:customStyle="1" w:styleId="0510">
    <w:name w:val="0.5 Список Заг.1"/>
    <w:uiPriority w:val="99"/>
    <w:rsid w:val="00E64C43"/>
  </w:style>
  <w:style w:type="paragraph" w:customStyle="1" w:styleId="120">
    <w:name w:val="1_2 Список нумерной"/>
    <w:basedOn w:val="00"/>
    <w:link w:val="12f6"/>
    <w:rsid w:val="00E64C43"/>
    <w:pPr>
      <w:numPr>
        <w:ilvl w:val="1"/>
        <w:numId w:val="64"/>
      </w:numPr>
      <w:spacing w:after="40"/>
      <w:ind w:left="0" w:firstLine="709"/>
    </w:pPr>
    <w:rPr>
      <w:i/>
    </w:rPr>
  </w:style>
  <w:style w:type="character" w:customStyle="1" w:styleId="12f6">
    <w:name w:val="1_2 Список нумерной Знак"/>
    <w:link w:val="120"/>
    <w:rsid w:val="00E64C43"/>
    <w:rPr>
      <w:rFonts w:ascii="Times New Roman" w:hAnsi="Times New Roman"/>
      <w:i/>
      <w:sz w:val="26"/>
      <w:szCs w:val="26"/>
    </w:rPr>
  </w:style>
  <w:style w:type="paragraph" w:customStyle="1" w:styleId="121">
    <w:name w:val="1_2 Список нумерованный"/>
    <w:basedOn w:val="120"/>
    <w:link w:val="12f7"/>
    <w:qFormat/>
    <w:rsid w:val="005F34E8"/>
    <w:pPr>
      <w:numPr>
        <w:ilvl w:val="0"/>
        <w:numId w:val="63"/>
      </w:numPr>
      <w:ind w:left="0" w:firstLine="709"/>
    </w:pPr>
    <w:rPr>
      <w:lang w:eastAsia="en-US"/>
    </w:rPr>
  </w:style>
  <w:style w:type="character" w:customStyle="1" w:styleId="12f7">
    <w:name w:val="1_2 Список нумерованный Знак"/>
    <w:link w:val="121"/>
    <w:rsid w:val="005F34E8"/>
    <w:rPr>
      <w:rFonts w:ascii="Times New Roman" w:hAnsi="Times New Roman"/>
      <w:i/>
      <w:sz w:val="26"/>
      <w:szCs w:val="26"/>
      <w:lang w:eastAsia="en-US"/>
    </w:rPr>
  </w:style>
  <w:style w:type="paragraph" w:customStyle="1" w:styleId="3301">
    <w:name w:val="3.3 Т. Слева + 0"/>
    <w:basedOn w:val="af6"/>
    <w:rsid w:val="00E64C43"/>
    <w:pPr>
      <w:spacing w:line="240" w:lineRule="auto"/>
      <w:ind w:firstLine="0"/>
      <w:jc w:val="left"/>
    </w:pPr>
    <w:rPr>
      <w:rFonts w:ascii="Times New Roman" w:hAnsi="Times New Roman"/>
      <w:sz w:val="20"/>
      <w:szCs w:val="20"/>
      <w:lang w:val="ru-RU" w:bidi="ar-SA"/>
    </w:rPr>
  </w:style>
  <w:style w:type="paragraph" w:customStyle="1" w:styleId="31d">
    <w:name w:val="3.1 Т. Подзаг."/>
    <w:link w:val="31e"/>
    <w:rsid w:val="00E64C43"/>
    <w:pPr>
      <w:spacing w:before="40" w:after="40"/>
      <w:jc w:val="both"/>
    </w:pPr>
    <w:rPr>
      <w:rFonts w:ascii="Times New Roman" w:hAnsi="Times New Roman"/>
      <w:b/>
      <w:bCs/>
      <w:smallCaps/>
      <w:spacing w:val="20"/>
      <w:lang w:eastAsia="en-US"/>
    </w:rPr>
  </w:style>
  <w:style w:type="character" w:customStyle="1" w:styleId="31e">
    <w:name w:val="3.1 Т. Подзаг. Знак"/>
    <w:link w:val="31d"/>
    <w:rsid w:val="00E64C43"/>
    <w:rPr>
      <w:rFonts w:ascii="Times New Roman" w:eastAsia="Times New Roman" w:hAnsi="Times New Roman" w:cs="Times New Roman"/>
      <w:b/>
      <w:bCs/>
      <w:smallCaps/>
      <w:spacing w:val="20"/>
      <w:sz w:val="20"/>
      <w:szCs w:val="20"/>
      <w:lang w:val="ru-RU" w:bidi="ar-SA"/>
    </w:rPr>
  </w:style>
  <w:style w:type="paragraph" w:customStyle="1" w:styleId="1ffffff0">
    <w:name w:val="Текст титула отступ 1"/>
    <w:rsid w:val="00E64C43"/>
    <w:pPr>
      <w:spacing w:after="3600" w:line="259" w:lineRule="auto"/>
      <w:jc w:val="center"/>
    </w:pPr>
    <w:rPr>
      <w:rFonts w:ascii="Times New Roman" w:hAnsi="Times New Roman"/>
      <w:b/>
      <w:sz w:val="24"/>
      <w:lang w:eastAsia="en-US"/>
    </w:rPr>
  </w:style>
  <w:style w:type="paragraph" w:customStyle="1" w:styleId="afffffffffffffffe">
    <w:name w:val="Обычный б/п"/>
    <w:basedOn w:val="af6"/>
    <w:rsid w:val="00E64C43"/>
    <w:pPr>
      <w:snapToGrid w:val="0"/>
      <w:spacing w:line="300" w:lineRule="auto"/>
      <w:ind w:firstLine="0"/>
      <w:contextualSpacing/>
    </w:pPr>
    <w:rPr>
      <w:rFonts w:ascii="Times New Roman" w:hAnsi="Times New Roman"/>
      <w:sz w:val="28"/>
      <w:lang w:val="ru-RU" w:bidi="ar-SA"/>
    </w:rPr>
  </w:style>
  <w:style w:type="paragraph" w:customStyle="1" w:styleId="21fd">
    <w:name w:val="2.1 Наз. записки"/>
    <w:basedOn w:val="10a"/>
    <w:link w:val="21fe"/>
    <w:rsid w:val="00E64C43"/>
    <w:rPr>
      <w:caps w:val="0"/>
    </w:rPr>
  </w:style>
  <w:style w:type="character" w:customStyle="1" w:styleId="afffffffffffffffb">
    <w:name w:val="Перечисление Знак"/>
    <w:basedOn w:val="affff5"/>
    <w:link w:val="a6"/>
    <w:rsid w:val="005F34E8"/>
    <w:rPr>
      <w:rFonts w:ascii="Times New Roman" w:eastAsia="MS Mincho" w:hAnsi="Times New Roman"/>
      <w:sz w:val="28"/>
      <w:szCs w:val="24"/>
    </w:rPr>
  </w:style>
  <w:style w:type="paragraph" w:customStyle="1" w:styleId="1ffffff1">
    <w:name w:val="Красная строка1"/>
    <w:basedOn w:val="afffff"/>
    <w:next w:val="af6"/>
    <w:uiPriority w:val="99"/>
    <w:unhideWhenUsed/>
    <w:rsid w:val="00E64C43"/>
    <w:pPr>
      <w:snapToGrid w:val="0"/>
      <w:spacing w:before="40" w:after="360" w:line="300" w:lineRule="auto"/>
      <w:ind w:firstLine="360"/>
      <w:contextualSpacing/>
    </w:pPr>
    <w:rPr>
      <w:rFonts w:ascii="Times New Roman" w:hAnsi="Times New Roman"/>
      <w:sz w:val="28"/>
    </w:rPr>
  </w:style>
  <w:style w:type="paragraph" w:customStyle="1" w:styleId="affffffffffffffff">
    <w:name w:val="Уравнения"/>
    <w:rsid w:val="00E64C43"/>
    <w:pPr>
      <w:spacing w:before="80" w:after="80" w:line="300" w:lineRule="auto"/>
      <w:ind w:left="2829"/>
    </w:pPr>
    <w:rPr>
      <w:rFonts w:ascii="Cambria Math" w:hAnsi="Cambria Math"/>
      <w:i/>
      <w:sz w:val="28"/>
      <w:szCs w:val="22"/>
      <w:lang w:eastAsia="en-US"/>
    </w:rPr>
  </w:style>
  <w:style w:type="paragraph" w:customStyle="1" w:styleId="4113">
    <w:name w:val="4.1 Абз. титула 1"/>
    <w:next w:val="10a"/>
    <w:link w:val="4114"/>
    <w:rsid w:val="00E64C43"/>
    <w:pPr>
      <w:spacing w:after="1200" w:line="300" w:lineRule="auto"/>
      <w:jc w:val="center"/>
    </w:pPr>
    <w:rPr>
      <w:rFonts w:ascii="Times New Roman" w:hAnsi="Times New Roman"/>
      <w:caps/>
      <w:smallCaps/>
      <w:spacing w:val="20"/>
      <w:sz w:val="32"/>
      <w:szCs w:val="36"/>
      <w:lang w:eastAsia="en-US"/>
    </w:rPr>
  </w:style>
  <w:style w:type="character" w:customStyle="1" w:styleId="21fe">
    <w:name w:val="2.1 Наз. записки Знак"/>
    <w:link w:val="21fd"/>
    <w:rsid w:val="00E64C43"/>
    <w:rPr>
      <w:rFonts w:ascii="Times New Roman" w:eastAsia="Times New Roman" w:hAnsi="Times New Roman" w:cs="Times New Roman"/>
      <w:b w:val="0"/>
      <w:caps/>
      <w:spacing w:val="10"/>
      <w:sz w:val="32"/>
      <w:szCs w:val="36"/>
      <w:lang w:val="ru-RU" w:bidi="ar-SA"/>
    </w:rPr>
  </w:style>
  <w:style w:type="paragraph" w:customStyle="1" w:styleId="4223">
    <w:name w:val="4.2 Абз. титула 2"/>
    <w:basedOn w:val="4113"/>
    <w:link w:val="4224"/>
    <w:rsid w:val="00E64C43"/>
    <w:pPr>
      <w:spacing w:after="0"/>
    </w:pPr>
  </w:style>
  <w:style w:type="character" w:customStyle="1" w:styleId="4114">
    <w:name w:val="4.1 Абз. титула 1 Знак"/>
    <w:link w:val="4113"/>
    <w:rsid w:val="00E64C43"/>
    <w:rPr>
      <w:rFonts w:ascii="Times New Roman" w:eastAsia="Times New Roman" w:hAnsi="Times New Roman" w:cs="Times New Roman"/>
      <w:caps/>
      <w:smallCaps/>
      <w:spacing w:val="20"/>
      <w:sz w:val="32"/>
      <w:szCs w:val="36"/>
      <w:lang w:val="ru-RU" w:bidi="ar-SA"/>
    </w:rPr>
  </w:style>
  <w:style w:type="table" w:customStyle="1" w:styleId="-531">
    <w:name w:val="Таблица-сетка 5 темная — акцент 31"/>
    <w:basedOn w:val="af8"/>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431">
    <w:name w:val="Таблица-сетка 4 — акцент 31"/>
    <w:basedOn w:val="af8"/>
    <w:uiPriority w:val="49"/>
    <w:rsid w:val="00E64C43"/>
    <w:rPr>
      <w:rFonts w:ascii="Calibri" w:hAnsi="Calibri"/>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51">
    <w:name w:val="Таблица-сетка 5 темная1"/>
    <w:basedOn w:val="af8"/>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ffff2">
    <w:name w:val="Заголовок записки 2"/>
    <w:basedOn w:val="af6"/>
    <w:next w:val="af6"/>
    <w:rsid w:val="00E64C43"/>
    <w:pPr>
      <w:keepNext/>
      <w:widowControl w:val="0"/>
      <w:snapToGrid w:val="0"/>
      <w:spacing w:before="720" w:line="300" w:lineRule="auto"/>
      <w:ind w:firstLine="0"/>
      <w:contextualSpacing/>
      <w:outlineLvl w:val="0"/>
    </w:pPr>
    <w:rPr>
      <w:rFonts w:ascii="Times New Roman" w:hAnsi="Times New Roman"/>
      <w:b/>
      <w:caps/>
      <w:spacing w:val="5"/>
      <w:sz w:val="32"/>
      <w:lang w:val="ru-RU" w:bidi="ar-SA"/>
    </w:rPr>
  </w:style>
  <w:style w:type="paragraph" w:customStyle="1" w:styleId="22f3">
    <w:name w:val="2.2 Наз. книги"/>
    <w:link w:val="22f4"/>
    <w:rsid w:val="00E64C43"/>
    <w:pPr>
      <w:widowControl w:val="0"/>
      <w:numPr>
        <w:ilvl w:val="1"/>
      </w:numPr>
      <w:spacing w:line="300" w:lineRule="auto"/>
      <w:jc w:val="center"/>
    </w:pPr>
    <w:rPr>
      <w:rFonts w:ascii="Times New Roman" w:hAnsi="Times New Roman"/>
      <w:b/>
      <w:smallCaps/>
      <w:spacing w:val="10"/>
      <w:sz w:val="28"/>
      <w:szCs w:val="22"/>
      <w:lang w:eastAsia="en-US"/>
    </w:rPr>
  </w:style>
  <w:style w:type="character" w:customStyle="1" w:styleId="22f4">
    <w:name w:val="2.2 Наз. книги Знак"/>
    <w:link w:val="22f3"/>
    <w:rsid w:val="00E64C43"/>
    <w:rPr>
      <w:rFonts w:ascii="Times New Roman" w:eastAsia="Times New Roman" w:hAnsi="Times New Roman" w:cs="Times New Roman"/>
      <w:b/>
      <w:smallCaps/>
      <w:spacing w:val="10"/>
      <w:sz w:val="28"/>
      <w:lang w:val="ru-RU" w:bidi="ar-SA"/>
    </w:rPr>
  </w:style>
  <w:style w:type="paragraph" w:customStyle="1" w:styleId="10a">
    <w:name w:val="1.0 Заг. ПЗ"/>
    <w:next w:val="21fd"/>
    <w:link w:val="10b"/>
    <w:rsid w:val="00E64C43"/>
    <w:pPr>
      <w:widowControl w:val="0"/>
      <w:spacing w:line="300" w:lineRule="auto"/>
      <w:ind w:left="426" w:right="425"/>
      <w:jc w:val="center"/>
    </w:pPr>
    <w:rPr>
      <w:rFonts w:ascii="Times New Roman" w:hAnsi="Times New Roman"/>
      <w:b/>
      <w:caps/>
      <w:spacing w:val="10"/>
      <w:sz w:val="32"/>
      <w:szCs w:val="36"/>
      <w:lang w:eastAsia="en-US"/>
    </w:rPr>
  </w:style>
  <w:style w:type="paragraph" w:customStyle="1" w:styleId="239">
    <w:name w:val="2.3 Текст титула"/>
    <w:next w:val="10a"/>
    <w:link w:val="23a"/>
    <w:rsid w:val="00E64C43"/>
    <w:pPr>
      <w:spacing w:line="360" w:lineRule="auto"/>
      <w:jc w:val="center"/>
    </w:pPr>
    <w:rPr>
      <w:rFonts w:ascii="Times New Roman" w:hAnsi="Times New Roman"/>
      <w:b/>
      <w:bCs/>
      <w:spacing w:val="10"/>
      <w:sz w:val="28"/>
      <w:lang w:eastAsia="en-US"/>
    </w:rPr>
  </w:style>
  <w:style w:type="character" w:customStyle="1" w:styleId="10b">
    <w:name w:val="1.0 Заг. ПЗ Знак"/>
    <w:link w:val="10a"/>
    <w:rsid w:val="00E64C43"/>
    <w:rPr>
      <w:rFonts w:ascii="Times New Roman" w:eastAsia="Times New Roman" w:hAnsi="Times New Roman" w:cs="Times New Roman"/>
      <w:b/>
      <w:caps/>
      <w:spacing w:val="10"/>
      <w:sz w:val="32"/>
      <w:szCs w:val="36"/>
      <w:lang w:val="ru-RU" w:bidi="ar-SA"/>
    </w:rPr>
  </w:style>
  <w:style w:type="paragraph" w:customStyle="1" w:styleId="36-">
    <w:name w:val="3.6 Табл. Утв.-Согл."/>
    <w:basedOn w:val="afffffffffffa"/>
    <w:link w:val="36-0"/>
    <w:rsid w:val="00E64C43"/>
    <w:pPr>
      <w:spacing w:after="0" w:line="300" w:lineRule="auto"/>
      <w:ind w:left="33" w:right="174"/>
      <w:jc w:val="both"/>
    </w:pPr>
    <w:rPr>
      <w:b w:val="0"/>
      <w:sz w:val="28"/>
      <w:szCs w:val="24"/>
    </w:rPr>
  </w:style>
  <w:style w:type="character" w:customStyle="1" w:styleId="23a">
    <w:name w:val="2.3 Текст титула Знак"/>
    <w:link w:val="239"/>
    <w:rsid w:val="00E64C43"/>
    <w:rPr>
      <w:rFonts w:ascii="Times New Roman" w:eastAsia="Times New Roman" w:hAnsi="Times New Roman" w:cs="Times New Roman"/>
      <w:b/>
      <w:bCs/>
      <w:spacing w:val="10"/>
      <w:sz w:val="28"/>
      <w:szCs w:val="20"/>
      <w:lang w:val="ru-RU" w:bidi="ar-SA"/>
    </w:rPr>
  </w:style>
  <w:style w:type="character" w:customStyle="1" w:styleId="36-0">
    <w:name w:val="3.6 Табл. Утв.-Согл. Знак"/>
    <w:link w:val="36-"/>
    <w:rsid w:val="00E64C43"/>
    <w:rPr>
      <w:rFonts w:ascii="Times New Roman" w:eastAsia="Times New Roman" w:hAnsi="Times New Roman" w:cs="Times New Roman"/>
      <w:b/>
      <w:sz w:val="28"/>
      <w:szCs w:val="24"/>
      <w:lang w:val="ru-RU" w:bidi="ar-SA"/>
    </w:rPr>
  </w:style>
  <w:style w:type="paragraph" w:customStyle="1" w:styleId="37-">
    <w:name w:val="3.7 Табл. Зам.-Зав."/>
    <w:basedOn w:val="36-"/>
    <w:link w:val="37-0"/>
    <w:rsid w:val="00E64C43"/>
    <w:pPr>
      <w:ind w:left="34" w:right="176"/>
      <w:jc w:val="left"/>
    </w:pPr>
  </w:style>
  <w:style w:type="paragraph" w:customStyle="1" w:styleId="11ff8">
    <w:name w:val="1.1а Заг. Оглавления"/>
    <w:link w:val="11ff9"/>
    <w:rsid w:val="00E64C43"/>
    <w:pPr>
      <w:keepNext/>
      <w:pageBreakBefore/>
      <w:widowControl w:val="0"/>
      <w:spacing w:after="120" w:line="300" w:lineRule="auto"/>
      <w:ind w:left="1418" w:right="1418"/>
      <w:jc w:val="center"/>
      <w:outlineLvl w:val="0"/>
    </w:pPr>
    <w:rPr>
      <w:rFonts w:ascii="Times New Roman" w:hAnsi="Times New Roman"/>
      <w:b/>
      <w:iCs/>
      <w:caps/>
      <w:snapToGrid w:val="0"/>
      <w:spacing w:val="20"/>
      <w:sz w:val="28"/>
      <w:szCs w:val="22"/>
      <w:lang w:eastAsia="ja-JP"/>
    </w:rPr>
  </w:style>
  <w:style w:type="paragraph" w:customStyle="1" w:styleId="11ffa">
    <w:name w:val="1.1 Заг. Вв."/>
    <w:aliases w:val="Закл."/>
    <w:basedOn w:val="11ff8"/>
    <w:link w:val="11ffb"/>
    <w:rsid w:val="00E64C43"/>
  </w:style>
  <w:style w:type="character" w:customStyle="1" w:styleId="11ff9">
    <w:name w:val="1.1а Заг. Оглавления Знак"/>
    <w:link w:val="11ff8"/>
    <w:rsid w:val="00E64C43"/>
    <w:rPr>
      <w:rFonts w:ascii="Times New Roman" w:eastAsia="Times New Roman" w:hAnsi="Times New Roman" w:cs="Times New Roman"/>
      <w:b/>
      <w:iCs/>
      <w:caps/>
      <w:snapToGrid w:val="0"/>
      <w:spacing w:val="20"/>
      <w:sz w:val="28"/>
      <w:lang w:val="ru-RU" w:eastAsia="ja-JP" w:bidi="ar-SA"/>
    </w:rPr>
  </w:style>
  <w:style w:type="character" w:customStyle="1" w:styleId="11ffb">
    <w:name w:val="1.1 Заг. Вв. Знак"/>
    <w:aliases w:val="Закл. Знак"/>
    <w:link w:val="11ffa"/>
    <w:rsid w:val="00E64C43"/>
    <w:rPr>
      <w:rFonts w:ascii="Times New Roman" w:eastAsia="Times New Roman" w:hAnsi="Times New Roman" w:cs="Times New Roman"/>
      <w:b w:val="0"/>
      <w:iCs w:val="0"/>
      <w:caps w:val="0"/>
      <w:snapToGrid/>
      <w:spacing w:val="20"/>
      <w:sz w:val="28"/>
      <w:lang w:val="ru-RU" w:eastAsia="ja-JP" w:bidi="ar-SA"/>
    </w:rPr>
  </w:style>
  <w:style w:type="character" w:customStyle="1" w:styleId="2c">
    <w:name w:val="Оглавление 2 Знак"/>
    <w:link w:val="2b"/>
    <w:uiPriority w:val="39"/>
    <w:rsid w:val="005F34E8"/>
    <w:rPr>
      <w:rFonts w:ascii="Arial" w:hAnsi="Arial" w:cs="Arial"/>
      <w:bCs/>
      <w:noProof/>
      <w:sz w:val="24"/>
    </w:rPr>
  </w:style>
  <w:style w:type="character" w:customStyle="1" w:styleId="3a">
    <w:name w:val="Оглавление 3 Знак"/>
    <w:link w:val="39"/>
    <w:uiPriority w:val="39"/>
    <w:rsid w:val="005F34E8"/>
    <w:rPr>
      <w:rFonts w:ascii="Calibri" w:hAnsi="Calibri" w:cs="Calibri"/>
    </w:rPr>
  </w:style>
  <w:style w:type="character" w:customStyle="1" w:styleId="44">
    <w:name w:val="Оглавление 4 Знак"/>
    <w:link w:val="43"/>
    <w:uiPriority w:val="39"/>
    <w:rsid w:val="00E64C43"/>
    <w:rPr>
      <w:rFonts w:ascii="Calibri" w:hAnsi="Calibri" w:cs="Calibri"/>
      <w:sz w:val="20"/>
      <w:szCs w:val="20"/>
    </w:rPr>
  </w:style>
  <w:style w:type="paragraph" w:customStyle="1" w:styleId="051">
    <w:name w:val="0.5 Список 1)"/>
    <w:aliases w:val="2)"/>
    <w:basedOn w:val="00"/>
    <w:link w:val="0512"/>
    <w:rsid w:val="00E64C43"/>
    <w:pPr>
      <w:numPr>
        <w:numId w:val="65"/>
      </w:numPr>
      <w:spacing w:after="40"/>
      <w:ind w:left="1134" w:hanging="425"/>
      <w:contextualSpacing/>
    </w:pPr>
  </w:style>
  <w:style w:type="character" w:customStyle="1" w:styleId="0512">
    <w:name w:val="0.5 Список 1) Знак"/>
    <w:aliases w:val="2) Знак"/>
    <w:link w:val="051"/>
    <w:rsid w:val="00E64C43"/>
    <w:rPr>
      <w:rFonts w:ascii="Times New Roman" w:hAnsi="Times New Roman"/>
      <w:sz w:val="26"/>
      <w:szCs w:val="26"/>
    </w:rPr>
  </w:style>
  <w:style w:type="paragraph" w:customStyle="1" w:styleId="06">
    <w:name w:val="0.6 Список а)"/>
    <w:aliases w:val="б)"/>
    <w:basedOn w:val="051"/>
    <w:link w:val="060"/>
    <w:rsid w:val="00E64C43"/>
    <w:pPr>
      <w:numPr>
        <w:numId w:val="66"/>
      </w:numPr>
      <w:ind w:left="2137" w:hanging="357"/>
    </w:pPr>
  </w:style>
  <w:style w:type="character" w:customStyle="1" w:styleId="060">
    <w:name w:val="0.6 Список а) Знак"/>
    <w:aliases w:val="б) Знак"/>
    <w:link w:val="06"/>
    <w:rsid w:val="00E64C43"/>
    <w:rPr>
      <w:rFonts w:ascii="Times New Roman" w:hAnsi="Times New Roman"/>
      <w:sz w:val="26"/>
      <w:szCs w:val="26"/>
    </w:rPr>
  </w:style>
  <w:style w:type="character" w:customStyle="1" w:styleId="11ff4">
    <w:name w:val="1.1 Заг. Частей Знак"/>
    <w:link w:val="114"/>
    <w:rsid w:val="00E64C43"/>
    <w:rPr>
      <w:rFonts w:ascii="Times New Roman" w:hAnsi="Times New Roman"/>
      <w:b/>
      <w:iCs/>
      <w:caps/>
      <w:snapToGrid w:val="0"/>
      <w:spacing w:val="20"/>
      <w:sz w:val="28"/>
      <w:szCs w:val="22"/>
      <w:lang w:eastAsia="ja-JP"/>
    </w:rPr>
  </w:style>
  <w:style w:type="character" w:customStyle="1" w:styleId="21fa">
    <w:name w:val="2_1 Рисунок Знак"/>
    <w:link w:val="21"/>
    <w:rsid w:val="005F34E8"/>
    <w:rPr>
      <w:rFonts w:ascii="Times New Roman" w:hAnsi="Times New Roman"/>
      <w:b/>
      <w:iCs/>
      <w:snapToGrid w:val="0"/>
      <w:sz w:val="26"/>
      <w:szCs w:val="26"/>
      <w:lang w:eastAsia="en-US"/>
    </w:rPr>
  </w:style>
  <w:style w:type="character" w:customStyle="1" w:styleId="03110">
    <w:name w:val="03_Глава 1.1. Знак"/>
    <w:link w:val="0311"/>
    <w:rsid w:val="005F34E8"/>
    <w:rPr>
      <w:rFonts w:ascii="Times New Roman" w:hAnsi="Times New Roman"/>
      <w:b/>
      <w:sz w:val="26"/>
      <w:szCs w:val="24"/>
      <w:lang w:eastAsia="en-US"/>
    </w:rPr>
  </w:style>
  <w:style w:type="character" w:customStyle="1" w:styleId="4224">
    <w:name w:val="4.2 Абз. титула 2 Знак"/>
    <w:link w:val="4223"/>
    <w:rsid w:val="00E64C43"/>
    <w:rPr>
      <w:rFonts w:ascii="Times New Roman" w:eastAsia="Times New Roman" w:hAnsi="Times New Roman" w:cs="Times New Roman"/>
      <w:caps w:val="0"/>
      <w:smallCaps w:val="0"/>
      <w:spacing w:val="20"/>
      <w:sz w:val="32"/>
      <w:szCs w:val="36"/>
      <w:lang w:val="ru-RU" w:bidi="ar-SA"/>
    </w:rPr>
  </w:style>
  <w:style w:type="character" w:customStyle="1" w:styleId="37-0">
    <w:name w:val="3.7 Табл. Зам.-Зав. Знак"/>
    <w:link w:val="37-"/>
    <w:rsid w:val="00E64C43"/>
    <w:rPr>
      <w:rFonts w:ascii="Times New Roman" w:eastAsia="Times New Roman" w:hAnsi="Times New Roman" w:cs="Times New Roman"/>
      <w:b w:val="0"/>
      <w:sz w:val="28"/>
      <w:szCs w:val="24"/>
      <w:lang w:val="ru-RU" w:bidi="ar-SA"/>
    </w:rPr>
  </w:style>
  <w:style w:type="paragraph" w:customStyle="1" w:styleId="020">
    <w:name w:val="0.2 Слева + 0"/>
    <w:basedOn w:val="00"/>
    <w:link w:val="0200"/>
    <w:rsid w:val="00E64C43"/>
    <w:pPr>
      <w:ind w:firstLine="0"/>
      <w:contextualSpacing/>
    </w:pPr>
  </w:style>
  <w:style w:type="character" w:customStyle="1" w:styleId="0200">
    <w:name w:val="0.2 Слева + 0 Знак"/>
    <w:link w:val="020"/>
    <w:rsid w:val="00E64C43"/>
    <w:rPr>
      <w:rFonts w:ascii="Times New Roman" w:eastAsia="Times New Roman" w:hAnsi="Times New Roman" w:cs="Times New Roman"/>
      <w:sz w:val="26"/>
      <w:szCs w:val="26"/>
      <w:lang w:val="ru-RU" w:bidi="ar-SA"/>
    </w:rPr>
  </w:style>
  <w:style w:type="numbering" w:customStyle="1" w:styleId="050">
    <w:name w:val="Стиль 0.5 Список Заг."/>
    <w:basedOn w:val="af9"/>
    <w:rsid w:val="00E64C43"/>
  </w:style>
  <w:style w:type="character" w:customStyle="1" w:styleId="0511110">
    <w:name w:val="05_Глава 1.1.1.1. Знак"/>
    <w:link w:val="051111"/>
    <w:rsid w:val="005F34E8"/>
    <w:rPr>
      <w:rFonts w:ascii="Times New Roman" w:hAnsi="Times New Roman"/>
      <w:b/>
      <w:i/>
      <w:iCs/>
      <w:snapToGrid w:val="0"/>
      <w:spacing w:val="20"/>
      <w:sz w:val="26"/>
      <w:szCs w:val="26"/>
      <w:lang w:eastAsia="en-US"/>
    </w:rPr>
  </w:style>
  <w:style w:type="character" w:customStyle="1" w:styleId="166">
    <w:name w:val="1.6 Заг. Подпараграфов Знак"/>
    <w:link w:val="16"/>
    <w:rsid w:val="00E64C43"/>
    <w:rPr>
      <w:rFonts w:ascii="Times New Roman" w:hAnsi="Times New Roman"/>
      <w:i/>
      <w:iCs/>
      <w:snapToGrid w:val="0"/>
      <w:spacing w:val="20"/>
      <w:sz w:val="28"/>
      <w:szCs w:val="22"/>
      <w:lang w:eastAsia="en-US"/>
    </w:rPr>
  </w:style>
  <w:style w:type="character" w:customStyle="1" w:styleId="60-0">
    <w:name w:val="6.0 Список лит-ры Знак"/>
    <w:link w:val="60-"/>
    <w:rsid w:val="00E64C43"/>
    <w:rPr>
      <w:rFonts w:ascii="Times New Roman" w:hAnsi="Times New Roman"/>
      <w:sz w:val="28"/>
      <w:szCs w:val="22"/>
      <w:lang w:eastAsia="en-US"/>
    </w:rPr>
  </w:style>
  <w:style w:type="paragraph" w:customStyle="1" w:styleId="249">
    <w:name w:val="2.4 Текст титула ПТЭ"/>
    <w:basedOn w:val="239"/>
    <w:rsid w:val="00E64C43"/>
    <w:pPr>
      <w:spacing w:line="240" w:lineRule="auto"/>
      <w:ind w:left="2268" w:right="2268"/>
    </w:pPr>
  </w:style>
  <w:style w:type="paragraph" w:customStyle="1" w:styleId="32a">
    <w:name w:val="3.2 Т. Слева"/>
    <w:link w:val="32b"/>
    <w:rsid w:val="00E64C43"/>
    <w:pPr>
      <w:jc w:val="both"/>
    </w:pPr>
    <w:rPr>
      <w:rFonts w:ascii="Times New Roman" w:hAnsi="Times New Roman"/>
      <w:lang w:eastAsia="en-US"/>
    </w:rPr>
  </w:style>
  <w:style w:type="paragraph" w:customStyle="1" w:styleId="356">
    <w:name w:val="3.5 Т. Справа"/>
    <w:basedOn w:val="348"/>
    <w:rsid w:val="00E64C43"/>
    <w:pPr>
      <w:ind w:right="142"/>
      <w:jc w:val="right"/>
    </w:pPr>
  </w:style>
  <w:style w:type="character" w:customStyle="1" w:styleId="32b">
    <w:name w:val="3.2 Т. Слева Знак"/>
    <w:link w:val="32a"/>
    <w:rsid w:val="00E64C43"/>
    <w:rPr>
      <w:rFonts w:ascii="Times New Roman" w:eastAsia="Times New Roman" w:hAnsi="Times New Roman" w:cs="Times New Roman"/>
      <w:sz w:val="20"/>
      <w:szCs w:val="20"/>
      <w:lang w:val="ru-RU" w:bidi="ar-SA"/>
    </w:rPr>
  </w:style>
  <w:style w:type="paragraph" w:customStyle="1" w:styleId="33110">
    <w:name w:val="3.31 Т. Слева + 1"/>
    <w:basedOn w:val="af6"/>
    <w:rsid w:val="00E64C43"/>
    <w:pPr>
      <w:spacing w:line="240" w:lineRule="auto"/>
      <w:ind w:firstLine="284"/>
      <w:jc w:val="left"/>
    </w:pPr>
    <w:rPr>
      <w:rFonts w:ascii="Times New Roman" w:hAnsi="Times New Roman"/>
      <w:sz w:val="20"/>
      <w:szCs w:val="20"/>
      <w:lang w:val="ru-RU" w:bidi="ar-SA"/>
    </w:rPr>
  </w:style>
  <w:style w:type="paragraph" w:customStyle="1" w:styleId="3322">
    <w:name w:val="3.32 Т. Слева + 2"/>
    <w:basedOn w:val="af6"/>
    <w:rsid w:val="00E64C43"/>
    <w:pPr>
      <w:spacing w:line="240" w:lineRule="auto"/>
      <w:ind w:firstLine="567"/>
      <w:jc w:val="left"/>
    </w:pPr>
    <w:rPr>
      <w:rFonts w:ascii="Times New Roman" w:hAnsi="Times New Roman"/>
      <w:sz w:val="20"/>
      <w:szCs w:val="20"/>
      <w:lang w:val="ru-RU" w:bidi="ar-SA"/>
    </w:rPr>
  </w:style>
  <w:style w:type="table" w:customStyle="1" w:styleId="31f">
    <w:name w:val="3.1 Таблица"/>
    <w:basedOn w:val="af8"/>
    <w:uiPriority w:val="99"/>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333">
    <w:name w:val="3.33 Т. Слева + 3"/>
    <w:basedOn w:val="3322"/>
    <w:rsid w:val="00E64C43"/>
    <w:pPr>
      <w:ind w:firstLine="851"/>
    </w:pPr>
  </w:style>
  <w:style w:type="table" w:customStyle="1" w:styleId="3-31">
    <w:name w:val="Средняя сетка 3 - Акцент 31"/>
    <w:basedOn w:val="af8"/>
    <w:next w:val="af8"/>
    <w:uiPriority w:val="69"/>
    <w:unhideWhenUsed/>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010">
    <w:name w:val="0.1 Пробел"/>
    <w:basedOn w:val="00"/>
    <w:link w:val="011"/>
    <w:rsid w:val="00E64C43"/>
    <w:pPr>
      <w:spacing w:after="40"/>
      <w:contextualSpacing/>
    </w:pPr>
  </w:style>
  <w:style w:type="character" w:customStyle="1" w:styleId="011">
    <w:name w:val="0.1 Пробел Знак"/>
    <w:basedOn w:val="000"/>
    <w:link w:val="010"/>
    <w:rsid w:val="00E64C43"/>
    <w:rPr>
      <w:rFonts w:ascii="Times New Roman" w:eastAsia="Times New Roman" w:hAnsi="Times New Roman" w:cs="Times New Roman"/>
      <w:sz w:val="26"/>
      <w:szCs w:val="26"/>
      <w:lang w:val="ru-RU" w:bidi="ar-SA"/>
    </w:rPr>
  </w:style>
  <w:style w:type="paragraph" w:customStyle="1" w:styleId="3ffc">
    <w:name w:val="3_Рисунок"/>
    <w:basedOn w:val="020"/>
    <w:link w:val="3ffd"/>
    <w:rsid w:val="00E64C43"/>
    <w:pPr>
      <w:jc w:val="center"/>
    </w:pPr>
  </w:style>
  <w:style w:type="character" w:customStyle="1" w:styleId="3ffd">
    <w:name w:val="3_Рисунок Знак"/>
    <w:link w:val="3ffc"/>
    <w:rsid w:val="00E64C43"/>
    <w:rPr>
      <w:rFonts w:ascii="Times New Roman" w:eastAsia="Times New Roman" w:hAnsi="Times New Roman" w:cs="Times New Roman"/>
      <w:sz w:val="26"/>
      <w:szCs w:val="26"/>
      <w:lang w:val="ru-RU" w:bidi="ar-SA"/>
    </w:rPr>
  </w:style>
  <w:style w:type="paragraph" w:customStyle="1" w:styleId="04">
    <w:name w:val="0.4 Справа"/>
    <w:basedOn w:val="3ffc"/>
    <w:rsid w:val="00E64C43"/>
    <w:pPr>
      <w:spacing w:before="120" w:after="120"/>
      <w:contextualSpacing w:val="0"/>
      <w:jc w:val="right"/>
    </w:pPr>
  </w:style>
  <w:style w:type="table" w:customStyle="1" w:styleId="1ffffff2">
    <w:name w:val="Сетка таблицы светлая1"/>
    <w:basedOn w:val="af8"/>
    <w:uiPriority w:val="40"/>
    <w:rsid w:val="00E64C43"/>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52">
    <w:name w:val="0.5 Список 2"/>
    <w:basedOn w:val="120"/>
    <w:link w:val="0521"/>
    <w:rsid w:val="00E64C43"/>
    <w:pPr>
      <w:numPr>
        <w:numId w:val="63"/>
      </w:numPr>
      <w:ind w:left="1701" w:firstLine="709"/>
    </w:pPr>
  </w:style>
  <w:style w:type="character" w:customStyle="1" w:styleId="0521">
    <w:name w:val="0.5 Список 2 Знак"/>
    <w:link w:val="052"/>
    <w:rsid w:val="00E64C43"/>
    <w:rPr>
      <w:rFonts w:ascii="Times New Roman" w:hAnsi="Times New Roman"/>
      <w:i/>
      <w:sz w:val="26"/>
      <w:szCs w:val="26"/>
    </w:rPr>
  </w:style>
  <w:style w:type="paragraph" w:customStyle="1" w:styleId="012">
    <w:name w:val="01_ЖИРНЫЙ ЗАГОЛОВОК"/>
    <w:basedOn w:val="11ff8"/>
    <w:link w:val="013"/>
    <w:qFormat/>
    <w:rsid w:val="005F34E8"/>
    <w:rPr>
      <w:b w:val="0"/>
      <w:iCs w:val="0"/>
      <w:caps w:val="0"/>
      <w:snapToGrid/>
      <w:sz w:val="26"/>
      <w:szCs w:val="26"/>
    </w:rPr>
  </w:style>
  <w:style w:type="character" w:customStyle="1" w:styleId="013">
    <w:name w:val="01_ЖИРНЫЙ ЗАГОЛОВОК Знак"/>
    <w:link w:val="012"/>
    <w:rsid w:val="005F34E8"/>
    <w:rPr>
      <w:rFonts w:ascii="Times New Roman" w:hAnsi="Times New Roman"/>
      <w:spacing w:val="20"/>
      <w:sz w:val="26"/>
      <w:szCs w:val="26"/>
      <w:lang w:eastAsia="ja-JP"/>
    </w:rPr>
  </w:style>
  <w:style w:type="paragraph" w:customStyle="1" w:styleId="4fc">
    <w:name w:val="4_Примечания"/>
    <w:basedOn w:val="00"/>
    <w:link w:val="4fd"/>
    <w:qFormat/>
    <w:rsid w:val="005F34E8"/>
    <w:pPr>
      <w:contextualSpacing/>
    </w:pPr>
    <w:rPr>
      <w:color w:val="FF0000"/>
    </w:rPr>
  </w:style>
  <w:style w:type="character" w:customStyle="1" w:styleId="4fd">
    <w:name w:val="4_Примечания Знак"/>
    <w:link w:val="4fc"/>
    <w:rsid w:val="005F34E8"/>
    <w:rPr>
      <w:rFonts w:ascii="Times New Roman" w:hAnsi="Times New Roman"/>
      <w:color w:val="FF0000"/>
      <w:sz w:val="26"/>
      <w:szCs w:val="26"/>
    </w:rPr>
  </w:style>
  <w:style w:type="numbering" w:customStyle="1" w:styleId="05210">
    <w:name w:val="0.5 Список Заг.21"/>
    <w:uiPriority w:val="99"/>
    <w:rsid w:val="00E64C43"/>
  </w:style>
  <w:style w:type="numbering" w:customStyle="1" w:styleId="05110">
    <w:name w:val="0.5 Список Заг.11"/>
    <w:uiPriority w:val="99"/>
    <w:rsid w:val="00E64C43"/>
  </w:style>
  <w:style w:type="table" w:customStyle="1" w:styleId="12100">
    <w:name w:val="Сетка таблицы12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13">
    <w:name w:val="Стиль 0.5 Список Заг.1"/>
    <w:basedOn w:val="af9"/>
    <w:rsid w:val="00E64C43"/>
  </w:style>
  <w:style w:type="table" w:customStyle="1" w:styleId="311a">
    <w:name w:val="3.1 Таблица1"/>
    <w:basedOn w:val="af8"/>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7131">
    <w:name w:val="Сетка таблицы713"/>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
    <w:name w:val="Сетка таблицы1113"/>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11">
    <w:name w:val="0.5 Список Заг.211"/>
    <w:uiPriority w:val="99"/>
    <w:rsid w:val="00E64C43"/>
  </w:style>
  <w:style w:type="numbering" w:customStyle="1" w:styleId="05111">
    <w:name w:val="0.5 Список Заг.111"/>
    <w:uiPriority w:val="99"/>
    <w:rsid w:val="00E64C43"/>
  </w:style>
  <w:style w:type="numbering" w:customStyle="1" w:styleId="0511">
    <w:name w:val="Стиль 0.5 Список Заг.11"/>
    <w:basedOn w:val="af9"/>
    <w:rsid w:val="00E64C43"/>
    <w:pPr>
      <w:numPr>
        <w:numId w:val="67"/>
      </w:numPr>
    </w:pPr>
  </w:style>
  <w:style w:type="table" w:customStyle="1" w:styleId="31115">
    <w:name w:val="3.1 Таблица11"/>
    <w:basedOn w:val="af8"/>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paragraph" w:customStyle="1" w:styleId="TableContents">
    <w:name w:val="Table Contents"/>
    <w:basedOn w:val="af6"/>
    <w:rsid w:val="00E64C43"/>
    <w:pPr>
      <w:widowControl w:val="0"/>
      <w:suppressLineNumbers/>
      <w:suppressAutoHyphens/>
      <w:autoSpaceDN w:val="0"/>
      <w:spacing w:line="240" w:lineRule="auto"/>
      <w:ind w:firstLine="0"/>
      <w:jc w:val="left"/>
      <w:textAlignment w:val="baseline"/>
    </w:pPr>
    <w:rPr>
      <w:rFonts w:eastAsia="SimSun" w:cs="Mangal"/>
      <w:kern w:val="3"/>
      <w:szCs w:val="24"/>
      <w:lang w:val="ru-RU" w:eastAsia="zh-CN" w:bidi="hi-IN"/>
    </w:rPr>
  </w:style>
  <w:style w:type="paragraph" w:customStyle="1" w:styleId="1ffffff3">
    <w:name w:val="Стиль Для таблицы (приложения 1) + По правому краю"/>
    <w:basedOn w:val="1f0"/>
    <w:rsid w:val="00E64C43"/>
    <w:pPr>
      <w:widowControl w:val="0"/>
      <w:adjustRightInd w:val="0"/>
      <w:ind w:left="33" w:hanging="33"/>
      <w:jc w:val="center"/>
      <w:textAlignment w:val="baseline"/>
    </w:pPr>
    <w:rPr>
      <w:bCs w:val="0"/>
      <w:spacing w:val="-5"/>
      <w:sz w:val="16"/>
      <w:szCs w:val="20"/>
      <w:lang w:val="ru-RU" w:eastAsia="ru-RU" w:bidi="ar-SA"/>
    </w:rPr>
  </w:style>
  <w:style w:type="paragraph" w:customStyle="1" w:styleId="1ffffff4">
    <w:name w:val="Текст_1"/>
    <w:basedOn w:val="af6"/>
    <w:rsid w:val="00E64C43"/>
    <w:pPr>
      <w:spacing w:line="240" w:lineRule="auto"/>
      <w:ind w:firstLine="0"/>
      <w:jc w:val="left"/>
    </w:pPr>
    <w:rPr>
      <w:rFonts w:ascii="Times New Roman" w:hAnsi="Times New Roman"/>
      <w:szCs w:val="24"/>
      <w:lang w:val="ru-RU" w:eastAsia="ru-RU" w:bidi="ar-SA"/>
    </w:rPr>
  </w:style>
  <w:style w:type="paragraph" w:customStyle="1" w:styleId="affffffffffffffff0">
    <w:name w:val="Подраздел"/>
    <w:basedOn w:val="af6"/>
    <w:rsid w:val="00E64C43"/>
    <w:pPr>
      <w:spacing w:line="240" w:lineRule="auto"/>
      <w:ind w:firstLine="0"/>
      <w:jc w:val="left"/>
    </w:pPr>
    <w:rPr>
      <w:rFonts w:ascii="Times New Roman" w:hAnsi="Times New Roman"/>
      <w:b/>
      <w:szCs w:val="24"/>
      <w:lang w:val="ru-RU" w:eastAsia="ru-RU" w:bidi="ar-SA"/>
    </w:rPr>
  </w:style>
  <w:style w:type="character" w:customStyle="1" w:styleId="1ffffff5">
    <w:name w:val="Название Знак1"/>
    <w:aliases w:val="Заголовок1 Знак1"/>
    <w:uiPriority w:val="10"/>
    <w:rsid w:val="00E64C43"/>
    <w:rPr>
      <w:rFonts w:ascii="Cambria" w:eastAsia="Times New Roman" w:hAnsi="Cambria" w:cs="Times New Roman"/>
      <w:color w:val="17365D"/>
      <w:spacing w:val="5"/>
      <w:kern w:val="28"/>
      <w:sz w:val="52"/>
      <w:szCs w:val="52"/>
    </w:rPr>
  </w:style>
  <w:style w:type="paragraph" w:customStyle="1" w:styleId="xl1824">
    <w:name w:val="xl1824"/>
    <w:basedOn w:val="af6"/>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paragraph" w:customStyle="1" w:styleId="xl1825">
    <w:name w:val="xl1825"/>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6">
    <w:name w:val="xl1826"/>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Cs w:val="24"/>
      <w:lang w:val="ru-RU" w:eastAsia="ru-RU" w:bidi="ar-SA"/>
    </w:rPr>
  </w:style>
  <w:style w:type="paragraph" w:customStyle="1" w:styleId="xl1827">
    <w:name w:val="xl1827"/>
    <w:basedOn w:val="af6"/>
    <w:rsid w:val="00E64C43"/>
    <w:pPr>
      <w:spacing w:before="100" w:beforeAutospacing="1" w:after="100" w:afterAutospacing="1" w:line="240" w:lineRule="auto"/>
      <w:ind w:firstLine="0"/>
      <w:jc w:val="left"/>
      <w:textAlignment w:val="center"/>
    </w:pPr>
    <w:rPr>
      <w:rFonts w:ascii="Times New Roman" w:hAnsi="Times New Roman"/>
      <w:szCs w:val="24"/>
      <w:lang w:val="ru-RU" w:eastAsia="ru-RU" w:bidi="ar-SA"/>
    </w:rPr>
  </w:style>
  <w:style w:type="paragraph" w:customStyle="1" w:styleId="xl1828">
    <w:name w:val="xl1828"/>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9">
    <w:name w:val="xl1829"/>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30">
    <w:name w:val="xl1830"/>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31">
    <w:name w:val="xl1831"/>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table" w:customStyle="1" w:styleId="1450">
    <w:name w:val="Сетка таблицы145"/>
    <w:basedOn w:val="af8"/>
    <w:next w:val="afff4"/>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379">
    <w:name w:val="xl52379"/>
    <w:basedOn w:val="af6"/>
    <w:rsid w:val="00E64C43"/>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0">
    <w:name w:val="xl52380"/>
    <w:basedOn w:val="af6"/>
    <w:rsid w:val="00E64C43"/>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52381">
    <w:name w:val="xl52381"/>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2">
    <w:name w:val="xl52382"/>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3">
    <w:name w:val="xl52383"/>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4">
    <w:name w:val="xl5238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85">
    <w:name w:val="xl52385"/>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6">
    <w:name w:val="xl52386"/>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7">
    <w:name w:val="xl52387"/>
    <w:basedOn w:val="af6"/>
    <w:rsid w:val="00E64C43"/>
    <w:pPr>
      <w:shd w:val="clear" w:color="000000" w:fill="538DD5"/>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8">
    <w:name w:val="xl52388"/>
    <w:basedOn w:val="af6"/>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89">
    <w:name w:val="xl52389"/>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90">
    <w:name w:val="xl52390"/>
    <w:basedOn w:val="af6"/>
    <w:rsid w:val="00E64C43"/>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1">
    <w:name w:val="xl52391"/>
    <w:basedOn w:val="af6"/>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2">
    <w:name w:val="xl52392"/>
    <w:basedOn w:val="af6"/>
    <w:rsid w:val="00E64C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font1">
    <w:name w:val="font1"/>
    <w:basedOn w:val="af6"/>
    <w:rsid w:val="00E64C43"/>
    <w:pPr>
      <w:spacing w:before="100" w:beforeAutospacing="1" w:after="100" w:afterAutospacing="1" w:line="240" w:lineRule="auto"/>
      <w:ind w:firstLine="0"/>
      <w:jc w:val="left"/>
    </w:pPr>
    <w:rPr>
      <w:rFonts w:ascii="Calibri" w:hAnsi="Calibri" w:cs="Calibri"/>
      <w:color w:val="000000"/>
      <w:sz w:val="22"/>
      <w:lang w:val="ru-RU" w:eastAsia="ru-RU" w:bidi="ar-SA"/>
    </w:rPr>
  </w:style>
  <w:style w:type="paragraph" w:customStyle="1" w:styleId="xl52393">
    <w:name w:val="xl52393"/>
    <w:basedOn w:val="af6"/>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4">
    <w:name w:val="xl5239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affffffffffffffff1">
    <w:name w:val="Обратный адрес"/>
    <w:basedOn w:val="af6"/>
    <w:uiPriority w:val="99"/>
    <w:semiHidden/>
    <w:qFormat/>
    <w:rsid w:val="005F34E8"/>
    <w:pPr>
      <w:keepLines/>
      <w:framePr w:w="5160" w:h="840" w:wrap="notBeside" w:vAnchor="page" w:hAnchor="page" w:x="6121" w:y="915" w:anchorLock="1"/>
      <w:tabs>
        <w:tab w:val="left" w:pos="2160"/>
      </w:tabs>
      <w:spacing w:line="160" w:lineRule="atLeast"/>
      <w:ind w:firstLine="709"/>
    </w:pPr>
    <w:rPr>
      <w:rFonts w:cs="Arial"/>
      <w:sz w:val="14"/>
      <w:szCs w:val="14"/>
      <w:lang w:val="ru-RU" w:bidi="ar-SA"/>
    </w:rPr>
  </w:style>
  <w:style w:type="table" w:customStyle="1" w:styleId="TableGridReport219">
    <w:name w:val="Table Grid Report219"/>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rsid w:val="005F34E8"/>
    <w:rPr>
      <w:rFonts w:ascii="Consultant" w:hAnsi="Consultant"/>
    </w:rPr>
  </w:style>
  <w:style w:type="paragraph" w:customStyle="1" w:styleId="xl58938">
    <w:name w:val="xl58938"/>
    <w:basedOn w:val="af6"/>
    <w:rsid w:val="00E64C43"/>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39">
    <w:name w:val="xl58939"/>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0">
    <w:name w:val="xl58940"/>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1">
    <w:name w:val="xl58941"/>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2">
    <w:name w:val="xl58942"/>
    <w:basedOn w:val="af6"/>
    <w:rsid w:val="00E64C43"/>
    <w:pPr>
      <w:spacing w:before="100" w:beforeAutospacing="1" w:after="100" w:afterAutospacing="1" w:line="240" w:lineRule="auto"/>
      <w:ind w:firstLine="0"/>
      <w:jc w:val="center"/>
      <w:textAlignment w:val="center"/>
    </w:pPr>
    <w:rPr>
      <w:rFonts w:ascii="Times New Roman" w:hAnsi="Times New Roman"/>
      <w:sz w:val="40"/>
      <w:szCs w:val="40"/>
      <w:lang w:val="ru-RU" w:eastAsia="ru-RU" w:bidi="ar-SA"/>
    </w:rPr>
  </w:style>
  <w:style w:type="paragraph" w:customStyle="1" w:styleId="xl58943">
    <w:name w:val="xl58943"/>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8944">
    <w:name w:val="xl5894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5">
    <w:name w:val="xl58945"/>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6">
    <w:name w:val="xl58946"/>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7">
    <w:name w:val="xl58947"/>
    <w:basedOn w:val="af6"/>
    <w:rsid w:val="00E64C43"/>
    <w:pP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8">
    <w:name w:val="xl58948"/>
    <w:basedOn w:val="af6"/>
    <w:rsid w:val="00E64C43"/>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9">
    <w:name w:val="xl58949"/>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50">
    <w:name w:val="xl58950"/>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1">
    <w:name w:val="xl58951"/>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2">
    <w:name w:val="xl58952"/>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3">
    <w:name w:val="xl58953"/>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4">
    <w:name w:val="xl58954"/>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5">
    <w:name w:val="xl58955"/>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6">
    <w:name w:val="xl58956"/>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7">
    <w:name w:val="xl58957"/>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8">
    <w:name w:val="xl58958"/>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9">
    <w:name w:val="xl58959"/>
    <w:basedOn w:val="af6"/>
    <w:rsid w:val="00E64C43"/>
    <w:pPr>
      <w:pBdr>
        <w:top w:val="single" w:sz="4" w:space="0" w:color="auto"/>
        <w:left w:val="single" w:sz="4" w:space="0" w:color="auto"/>
        <w:bottom w:val="single" w:sz="4" w:space="0" w:color="auto"/>
        <w:right w:val="single" w:sz="4" w:space="0" w:color="auto"/>
      </w:pBdr>
      <w:shd w:val="clear" w:color="000000" w:fill="A6F73B"/>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60">
    <w:name w:val="xl58960"/>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61">
    <w:name w:val="xl58961"/>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table" w:customStyle="1" w:styleId="TableGridReport319">
    <w:name w:val="Table Grid Report319"/>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Рис.14"/>
    <w:rsid w:val="00E64C43"/>
    <w:pPr>
      <w:numPr>
        <w:numId w:val="53"/>
      </w:numPr>
    </w:pPr>
  </w:style>
  <w:style w:type="numbering" w:customStyle="1" w:styleId="12101">
    <w:name w:val="Нет списка1210"/>
    <w:next w:val="af9"/>
    <w:uiPriority w:val="99"/>
    <w:semiHidden/>
    <w:unhideWhenUsed/>
    <w:rsid w:val="00E64C43"/>
  </w:style>
  <w:style w:type="table" w:customStyle="1" w:styleId="1530">
    <w:name w:val="Сетка таблицы15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48">
    <w:name w:val="Table Grid Report48"/>
    <w:basedOn w:val="af8"/>
    <w:next w:val="afff4"/>
    <w:uiPriority w:val="9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0">
    <w:name w:val="Сетка таблицы238"/>
    <w:basedOn w:val="af8"/>
    <w:next w:val="afff4"/>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1">
    <w:name w:val="Нет списка1310"/>
    <w:next w:val="af9"/>
    <w:uiPriority w:val="99"/>
    <w:semiHidden/>
    <w:unhideWhenUsed/>
    <w:rsid w:val="00E64C43"/>
  </w:style>
  <w:style w:type="table" w:customStyle="1" w:styleId="1630">
    <w:name w:val="Сетка таблицы16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7">
    <w:name w:val="1 / 1.1 / 1.1.117"/>
    <w:basedOn w:val="af9"/>
    <w:next w:val="111111"/>
    <w:rsid w:val="00E64C43"/>
  </w:style>
  <w:style w:type="table" w:customStyle="1" w:styleId="8113">
    <w:name w:val="Сетка таблицы811"/>
    <w:basedOn w:val="af8"/>
    <w:next w:val="afff4"/>
    <w:uiPriority w:val="59"/>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b">
    <w:name w:val="Рис.23"/>
    <w:rsid w:val="00E64C43"/>
  </w:style>
  <w:style w:type="table" w:customStyle="1" w:styleId="-323">
    <w:name w:val="Веб-таблица 323"/>
    <w:basedOn w:val="af8"/>
    <w:next w:val="-3"/>
    <w:rsid w:val="00E64C4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51">
    <w:name w:val="Нет списка145"/>
    <w:next w:val="af9"/>
    <w:uiPriority w:val="99"/>
    <w:semiHidden/>
    <w:unhideWhenUsed/>
    <w:rsid w:val="00E64C43"/>
  </w:style>
  <w:style w:type="table" w:customStyle="1" w:styleId="1730">
    <w:name w:val="Сетка таблицы17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013">
      <w:bodyDiv w:val="1"/>
      <w:marLeft w:val="0"/>
      <w:marRight w:val="0"/>
      <w:marTop w:val="0"/>
      <w:marBottom w:val="0"/>
      <w:divBdr>
        <w:top w:val="none" w:sz="0" w:space="0" w:color="auto"/>
        <w:left w:val="none" w:sz="0" w:space="0" w:color="auto"/>
        <w:bottom w:val="none" w:sz="0" w:space="0" w:color="auto"/>
        <w:right w:val="none" w:sz="0" w:space="0" w:color="auto"/>
      </w:divBdr>
    </w:div>
    <w:div w:id="858999">
      <w:bodyDiv w:val="1"/>
      <w:marLeft w:val="0"/>
      <w:marRight w:val="0"/>
      <w:marTop w:val="0"/>
      <w:marBottom w:val="0"/>
      <w:divBdr>
        <w:top w:val="none" w:sz="0" w:space="0" w:color="auto"/>
        <w:left w:val="none" w:sz="0" w:space="0" w:color="auto"/>
        <w:bottom w:val="none" w:sz="0" w:space="0" w:color="auto"/>
        <w:right w:val="none" w:sz="0" w:space="0" w:color="auto"/>
      </w:divBdr>
    </w:div>
    <w:div w:id="2783523">
      <w:bodyDiv w:val="1"/>
      <w:marLeft w:val="0"/>
      <w:marRight w:val="0"/>
      <w:marTop w:val="0"/>
      <w:marBottom w:val="0"/>
      <w:divBdr>
        <w:top w:val="none" w:sz="0" w:space="0" w:color="auto"/>
        <w:left w:val="none" w:sz="0" w:space="0" w:color="auto"/>
        <w:bottom w:val="none" w:sz="0" w:space="0" w:color="auto"/>
        <w:right w:val="none" w:sz="0" w:space="0" w:color="auto"/>
      </w:divBdr>
    </w:div>
    <w:div w:id="5058861">
      <w:bodyDiv w:val="1"/>
      <w:marLeft w:val="0"/>
      <w:marRight w:val="0"/>
      <w:marTop w:val="0"/>
      <w:marBottom w:val="0"/>
      <w:divBdr>
        <w:top w:val="none" w:sz="0" w:space="0" w:color="auto"/>
        <w:left w:val="none" w:sz="0" w:space="0" w:color="auto"/>
        <w:bottom w:val="none" w:sz="0" w:space="0" w:color="auto"/>
        <w:right w:val="none" w:sz="0" w:space="0" w:color="auto"/>
      </w:divBdr>
    </w:div>
    <w:div w:id="5595802">
      <w:bodyDiv w:val="1"/>
      <w:marLeft w:val="0"/>
      <w:marRight w:val="0"/>
      <w:marTop w:val="0"/>
      <w:marBottom w:val="0"/>
      <w:divBdr>
        <w:top w:val="none" w:sz="0" w:space="0" w:color="auto"/>
        <w:left w:val="none" w:sz="0" w:space="0" w:color="auto"/>
        <w:bottom w:val="none" w:sz="0" w:space="0" w:color="auto"/>
        <w:right w:val="none" w:sz="0" w:space="0" w:color="auto"/>
      </w:divBdr>
    </w:div>
    <w:div w:id="6061184">
      <w:bodyDiv w:val="1"/>
      <w:marLeft w:val="0"/>
      <w:marRight w:val="0"/>
      <w:marTop w:val="0"/>
      <w:marBottom w:val="0"/>
      <w:divBdr>
        <w:top w:val="none" w:sz="0" w:space="0" w:color="auto"/>
        <w:left w:val="none" w:sz="0" w:space="0" w:color="auto"/>
        <w:bottom w:val="none" w:sz="0" w:space="0" w:color="auto"/>
        <w:right w:val="none" w:sz="0" w:space="0" w:color="auto"/>
      </w:divBdr>
    </w:div>
    <w:div w:id="7217325">
      <w:bodyDiv w:val="1"/>
      <w:marLeft w:val="0"/>
      <w:marRight w:val="0"/>
      <w:marTop w:val="0"/>
      <w:marBottom w:val="0"/>
      <w:divBdr>
        <w:top w:val="none" w:sz="0" w:space="0" w:color="auto"/>
        <w:left w:val="none" w:sz="0" w:space="0" w:color="auto"/>
        <w:bottom w:val="none" w:sz="0" w:space="0" w:color="auto"/>
        <w:right w:val="none" w:sz="0" w:space="0" w:color="auto"/>
      </w:divBdr>
    </w:div>
    <w:div w:id="7368094">
      <w:bodyDiv w:val="1"/>
      <w:marLeft w:val="0"/>
      <w:marRight w:val="0"/>
      <w:marTop w:val="0"/>
      <w:marBottom w:val="0"/>
      <w:divBdr>
        <w:top w:val="none" w:sz="0" w:space="0" w:color="auto"/>
        <w:left w:val="none" w:sz="0" w:space="0" w:color="auto"/>
        <w:bottom w:val="none" w:sz="0" w:space="0" w:color="auto"/>
        <w:right w:val="none" w:sz="0" w:space="0" w:color="auto"/>
      </w:divBdr>
    </w:div>
    <w:div w:id="9337658">
      <w:bodyDiv w:val="1"/>
      <w:marLeft w:val="0"/>
      <w:marRight w:val="0"/>
      <w:marTop w:val="0"/>
      <w:marBottom w:val="0"/>
      <w:divBdr>
        <w:top w:val="none" w:sz="0" w:space="0" w:color="auto"/>
        <w:left w:val="none" w:sz="0" w:space="0" w:color="auto"/>
        <w:bottom w:val="none" w:sz="0" w:space="0" w:color="auto"/>
        <w:right w:val="none" w:sz="0" w:space="0" w:color="auto"/>
      </w:divBdr>
    </w:div>
    <w:div w:id="11614429">
      <w:bodyDiv w:val="1"/>
      <w:marLeft w:val="0"/>
      <w:marRight w:val="0"/>
      <w:marTop w:val="0"/>
      <w:marBottom w:val="0"/>
      <w:divBdr>
        <w:top w:val="none" w:sz="0" w:space="0" w:color="auto"/>
        <w:left w:val="none" w:sz="0" w:space="0" w:color="auto"/>
        <w:bottom w:val="none" w:sz="0" w:space="0" w:color="auto"/>
        <w:right w:val="none" w:sz="0" w:space="0" w:color="auto"/>
      </w:divBdr>
    </w:div>
    <w:div w:id="14500567">
      <w:bodyDiv w:val="1"/>
      <w:marLeft w:val="0"/>
      <w:marRight w:val="0"/>
      <w:marTop w:val="0"/>
      <w:marBottom w:val="0"/>
      <w:divBdr>
        <w:top w:val="none" w:sz="0" w:space="0" w:color="auto"/>
        <w:left w:val="none" w:sz="0" w:space="0" w:color="auto"/>
        <w:bottom w:val="none" w:sz="0" w:space="0" w:color="auto"/>
        <w:right w:val="none" w:sz="0" w:space="0" w:color="auto"/>
      </w:divBdr>
    </w:div>
    <w:div w:id="15079879">
      <w:bodyDiv w:val="1"/>
      <w:marLeft w:val="0"/>
      <w:marRight w:val="0"/>
      <w:marTop w:val="0"/>
      <w:marBottom w:val="0"/>
      <w:divBdr>
        <w:top w:val="none" w:sz="0" w:space="0" w:color="auto"/>
        <w:left w:val="none" w:sz="0" w:space="0" w:color="auto"/>
        <w:bottom w:val="none" w:sz="0" w:space="0" w:color="auto"/>
        <w:right w:val="none" w:sz="0" w:space="0" w:color="auto"/>
      </w:divBdr>
    </w:div>
    <w:div w:id="15666465">
      <w:bodyDiv w:val="1"/>
      <w:marLeft w:val="0"/>
      <w:marRight w:val="0"/>
      <w:marTop w:val="0"/>
      <w:marBottom w:val="0"/>
      <w:divBdr>
        <w:top w:val="none" w:sz="0" w:space="0" w:color="auto"/>
        <w:left w:val="none" w:sz="0" w:space="0" w:color="auto"/>
        <w:bottom w:val="none" w:sz="0" w:space="0" w:color="auto"/>
        <w:right w:val="none" w:sz="0" w:space="0" w:color="auto"/>
      </w:divBdr>
    </w:div>
    <w:div w:id="16783030">
      <w:bodyDiv w:val="1"/>
      <w:marLeft w:val="0"/>
      <w:marRight w:val="0"/>
      <w:marTop w:val="0"/>
      <w:marBottom w:val="0"/>
      <w:divBdr>
        <w:top w:val="none" w:sz="0" w:space="0" w:color="auto"/>
        <w:left w:val="none" w:sz="0" w:space="0" w:color="auto"/>
        <w:bottom w:val="none" w:sz="0" w:space="0" w:color="auto"/>
        <w:right w:val="none" w:sz="0" w:space="0" w:color="auto"/>
      </w:divBdr>
    </w:div>
    <w:div w:id="19085321">
      <w:bodyDiv w:val="1"/>
      <w:marLeft w:val="0"/>
      <w:marRight w:val="0"/>
      <w:marTop w:val="0"/>
      <w:marBottom w:val="0"/>
      <w:divBdr>
        <w:top w:val="none" w:sz="0" w:space="0" w:color="auto"/>
        <w:left w:val="none" w:sz="0" w:space="0" w:color="auto"/>
        <w:bottom w:val="none" w:sz="0" w:space="0" w:color="auto"/>
        <w:right w:val="none" w:sz="0" w:space="0" w:color="auto"/>
      </w:divBdr>
    </w:div>
    <w:div w:id="19750099">
      <w:bodyDiv w:val="1"/>
      <w:marLeft w:val="0"/>
      <w:marRight w:val="0"/>
      <w:marTop w:val="0"/>
      <w:marBottom w:val="0"/>
      <w:divBdr>
        <w:top w:val="none" w:sz="0" w:space="0" w:color="auto"/>
        <w:left w:val="none" w:sz="0" w:space="0" w:color="auto"/>
        <w:bottom w:val="none" w:sz="0" w:space="0" w:color="auto"/>
        <w:right w:val="none" w:sz="0" w:space="0" w:color="auto"/>
      </w:divBdr>
    </w:div>
    <w:div w:id="25370170">
      <w:bodyDiv w:val="1"/>
      <w:marLeft w:val="0"/>
      <w:marRight w:val="0"/>
      <w:marTop w:val="0"/>
      <w:marBottom w:val="0"/>
      <w:divBdr>
        <w:top w:val="none" w:sz="0" w:space="0" w:color="auto"/>
        <w:left w:val="none" w:sz="0" w:space="0" w:color="auto"/>
        <w:bottom w:val="none" w:sz="0" w:space="0" w:color="auto"/>
        <w:right w:val="none" w:sz="0" w:space="0" w:color="auto"/>
      </w:divBdr>
    </w:div>
    <w:div w:id="25953574">
      <w:bodyDiv w:val="1"/>
      <w:marLeft w:val="0"/>
      <w:marRight w:val="0"/>
      <w:marTop w:val="0"/>
      <w:marBottom w:val="0"/>
      <w:divBdr>
        <w:top w:val="none" w:sz="0" w:space="0" w:color="auto"/>
        <w:left w:val="none" w:sz="0" w:space="0" w:color="auto"/>
        <w:bottom w:val="none" w:sz="0" w:space="0" w:color="auto"/>
        <w:right w:val="none" w:sz="0" w:space="0" w:color="auto"/>
      </w:divBdr>
    </w:div>
    <w:div w:id="26109123">
      <w:bodyDiv w:val="1"/>
      <w:marLeft w:val="0"/>
      <w:marRight w:val="0"/>
      <w:marTop w:val="0"/>
      <w:marBottom w:val="0"/>
      <w:divBdr>
        <w:top w:val="none" w:sz="0" w:space="0" w:color="auto"/>
        <w:left w:val="none" w:sz="0" w:space="0" w:color="auto"/>
        <w:bottom w:val="none" w:sz="0" w:space="0" w:color="auto"/>
        <w:right w:val="none" w:sz="0" w:space="0" w:color="auto"/>
      </w:divBdr>
    </w:div>
    <w:div w:id="27026177">
      <w:bodyDiv w:val="1"/>
      <w:marLeft w:val="0"/>
      <w:marRight w:val="0"/>
      <w:marTop w:val="0"/>
      <w:marBottom w:val="0"/>
      <w:divBdr>
        <w:top w:val="none" w:sz="0" w:space="0" w:color="auto"/>
        <w:left w:val="none" w:sz="0" w:space="0" w:color="auto"/>
        <w:bottom w:val="none" w:sz="0" w:space="0" w:color="auto"/>
        <w:right w:val="none" w:sz="0" w:space="0" w:color="auto"/>
      </w:divBdr>
    </w:div>
    <w:div w:id="27344342">
      <w:bodyDiv w:val="1"/>
      <w:marLeft w:val="0"/>
      <w:marRight w:val="0"/>
      <w:marTop w:val="0"/>
      <w:marBottom w:val="0"/>
      <w:divBdr>
        <w:top w:val="none" w:sz="0" w:space="0" w:color="auto"/>
        <w:left w:val="none" w:sz="0" w:space="0" w:color="auto"/>
        <w:bottom w:val="none" w:sz="0" w:space="0" w:color="auto"/>
        <w:right w:val="none" w:sz="0" w:space="0" w:color="auto"/>
      </w:divBdr>
    </w:div>
    <w:div w:id="27800113">
      <w:bodyDiv w:val="1"/>
      <w:marLeft w:val="0"/>
      <w:marRight w:val="0"/>
      <w:marTop w:val="0"/>
      <w:marBottom w:val="0"/>
      <w:divBdr>
        <w:top w:val="none" w:sz="0" w:space="0" w:color="auto"/>
        <w:left w:val="none" w:sz="0" w:space="0" w:color="auto"/>
        <w:bottom w:val="none" w:sz="0" w:space="0" w:color="auto"/>
        <w:right w:val="none" w:sz="0" w:space="0" w:color="auto"/>
      </w:divBdr>
    </w:div>
    <w:div w:id="29116703">
      <w:bodyDiv w:val="1"/>
      <w:marLeft w:val="0"/>
      <w:marRight w:val="0"/>
      <w:marTop w:val="0"/>
      <w:marBottom w:val="0"/>
      <w:divBdr>
        <w:top w:val="none" w:sz="0" w:space="0" w:color="auto"/>
        <w:left w:val="none" w:sz="0" w:space="0" w:color="auto"/>
        <w:bottom w:val="none" w:sz="0" w:space="0" w:color="auto"/>
        <w:right w:val="none" w:sz="0" w:space="0" w:color="auto"/>
      </w:divBdr>
    </w:div>
    <w:div w:id="32079833">
      <w:bodyDiv w:val="1"/>
      <w:marLeft w:val="0"/>
      <w:marRight w:val="0"/>
      <w:marTop w:val="0"/>
      <w:marBottom w:val="0"/>
      <w:divBdr>
        <w:top w:val="none" w:sz="0" w:space="0" w:color="auto"/>
        <w:left w:val="none" w:sz="0" w:space="0" w:color="auto"/>
        <w:bottom w:val="none" w:sz="0" w:space="0" w:color="auto"/>
        <w:right w:val="none" w:sz="0" w:space="0" w:color="auto"/>
      </w:divBdr>
    </w:div>
    <w:div w:id="32463491">
      <w:bodyDiv w:val="1"/>
      <w:marLeft w:val="0"/>
      <w:marRight w:val="0"/>
      <w:marTop w:val="0"/>
      <w:marBottom w:val="0"/>
      <w:divBdr>
        <w:top w:val="none" w:sz="0" w:space="0" w:color="auto"/>
        <w:left w:val="none" w:sz="0" w:space="0" w:color="auto"/>
        <w:bottom w:val="none" w:sz="0" w:space="0" w:color="auto"/>
        <w:right w:val="none" w:sz="0" w:space="0" w:color="auto"/>
      </w:divBdr>
    </w:div>
    <w:div w:id="32658442">
      <w:bodyDiv w:val="1"/>
      <w:marLeft w:val="0"/>
      <w:marRight w:val="0"/>
      <w:marTop w:val="0"/>
      <w:marBottom w:val="0"/>
      <w:divBdr>
        <w:top w:val="none" w:sz="0" w:space="0" w:color="auto"/>
        <w:left w:val="none" w:sz="0" w:space="0" w:color="auto"/>
        <w:bottom w:val="none" w:sz="0" w:space="0" w:color="auto"/>
        <w:right w:val="none" w:sz="0" w:space="0" w:color="auto"/>
      </w:divBdr>
    </w:div>
    <w:div w:id="33309623">
      <w:bodyDiv w:val="1"/>
      <w:marLeft w:val="0"/>
      <w:marRight w:val="0"/>
      <w:marTop w:val="0"/>
      <w:marBottom w:val="0"/>
      <w:divBdr>
        <w:top w:val="none" w:sz="0" w:space="0" w:color="auto"/>
        <w:left w:val="none" w:sz="0" w:space="0" w:color="auto"/>
        <w:bottom w:val="none" w:sz="0" w:space="0" w:color="auto"/>
        <w:right w:val="none" w:sz="0" w:space="0" w:color="auto"/>
      </w:divBdr>
    </w:div>
    <w:div w:id="33698541">
      <w:bodyDiv w:val="1"/>
      <w:marLeft w:val="0"/>
      <w:marRight w:val="0"/>
      <w:marTop w:val="0"/>
      <w:marBottom w:val="0"/>
      <w:divBdr>
        <w:top w:val="none" w:sz="0" w:space="0" w:color="auto"/>
        <w:left w:val="none" w:sz="0" w:space="0" w:color="auto"/>
        <w:bottom w:val="none" w:sz="0" w:space="0" w:color="auto"/>
        <w:right w:val="none" w:sz="0" w:space="0" w:color="auto"/>
      </w:divBdr>
    </w:div>
    <w:div w:id="37357924">
      <w:bodyDiv w:val="1"/>
      <w:marLeft w:val="0"/>
      <w:marRight w:val="0"/>
      <w:marTop w:val="0"/>
      <w:marBottom w:val="0"/>
      <w:divBdr>
        <w:top w:val="none" w:sz="0" w:space="0" w:color="auto"/>
        <w:left w:val="none" w:sz="0" w:space="0" w:color="auto"/>
        <w:bottom w:val="none" w:sz="0" w:space="0" w:color="auto"/>
        <w:right w:val="none" w:sz="0" w:space="0" w:color="auto"/>
      </w:divBdr>
    </w:div>
    <w:div w:id="37512713">
      <w:bodyDiv w:val="1"/>
      <w:marLeft w:val="0"/>
      <w:marRight w:val="0"/>
      <w:marTop w:val="0"/>
      <w:marBottom w:val="0"/>
      <w:divBdr>
        <w:top w:val="none" w:sz="0" w:space="0" w:color="auto"/>
        <w:left w:val="none" w:sz="0" w:space="0" w:color="auto"/>
        <w:bottom w:val="none" w:sz="0" w:space="0" w:color="auto"/>
        <w:right w:val="none" w:sz="0" w:space="0" w:color="auto"/>
      </w:divBdr>
    </w:div>
    <w:div w:id="38021037">
      <w:bodyDiv w:val="1"/>
      <w:marLeft w:val="0"/>
      <w:marRight w:val="0"/>
      <w:marTop w:val="0"/>
      <w:marBottom w:val="0"/>
      <w:divBdr>
        <w:top w:val="none" w:sz="0" w:space="0" w:color="auto"/>
        <w:left w:val="none" w:sz="0" w:space="0" w:color="auto"/>
        <w:bottom w:val="none" w:sz="0" w:space="0" w:color="auto"/>
        <w:right w:val="none" w:sz="0" w:space="0" w:color="auto"/>
      </w:divBdr>
    </w:div>
    <w:div w:id="39601329">
      <w:bodyDiv w:val="1"/>
      <w:marLeft w:val="0"/>
      <w:marRight w:val="0"/>
      <w:marTop w:val="0"/>
      <w:marBottom w:val="0"/>
      <w:divBdr>
        <w:top w:val="none" w:sz="0" w:space="0" w:color="auto"/>
        <w:left w:val="none" w:sz="0" w:space="0" w:color="auto"/>
        <w:bottom w:val="none" w:sz="0" w:space="0" w:color="auto"/>
        <w:right w:val="none" w:sz="0" w:space="0" w:color="auto"/>
      </w:divBdr>
    </w:div>
    <w:div w:id="39785039">
      <w:bodyDiv w:val="1"/>
      <w:marLeft w:val="0"/>
      <w:marRight w:val="0"/>
      <w:marTop w:val="0"/>
      <w:marBottom w:val="0"/>
      <w:divBdr>
        <w:top w:val="none" w:sz="0" w:space="0" w:color="auto"/>
        <w:left w:val="none" w:sz="0" w:space="0" w:color="auto"/>
        <w:bottom w:val="none" w:sz="0" w:space="0" w:color="auto"/>
        <w:right w:val="none" w:sz="0" w:space="0" w:color="auto"/>
      </w:divBdr>
    </w:div>
    <w:div w:id="41489600">
      <w:bodyDiv w:val="1"/>
      <w:marLeft w:val="0"/>
      <w:marRight w:val="0"/>
      <w:marTop w:val="0"/>
      <w:marBottom w:val="0"/>
      <w:divBdr>
        <w:top w:val="none" w:sz="0" w:space="0" w:color="auto"/>
        <w:left w:val="none" w:sz="0" w:space="0" w:color="auto"/>
        <w:bottom w:val="none" w:sz="0" w:space="0" w:color="auto"/>
        <w:right w:val="none" w:sz="0" w:space="0" w:color="auto"/>
      </w:divBdr>
    </w:div>
    <w:div w:id="42483573">
      <w:bodyDiv w:val="1"/>
      <w:marLeft w:val="0"/>
      <w:marRight w:val="0"/>
      <w:marTop w:val="0"/>
      <w:marBottom w:val="0"/>
      <w:divBdr>
        <w:top w:val="none" w:sz="0" w:space="0" w:color="auto"/>
        <w:left w:val="none" w:sz="0" w:space="0" w:color="auto"/>
        <w:bottom w:val="none" w:sz="0" w:space="0" w:color="auto"/>
        <w:right w:val="none" w:sz="0" w:space="0" w:color="auto"/>
      </w:divBdr>
    </w:div>
    <w:div w:id="43413066">
      <w:bodyDiv w:val="1"/>
      <w:marLeft w:val="0"/>
      <w:marRight w:val="0"/>
      <w:marTop w:val="0"/>
      <w:marBottom w:val="0"/>
      <w:divBdr>
        <w:top w:val="none" w:sz="0" w:space="0" w:color="auto"/>
        <w:left w:val="none" w:sz="0" w:space="0" w:color="auto"/>
        <w:bottom w:val="none" w:sz="0" w:space="0" w:color="auto"/>
        <w:right w:val="none" w:sz="0" w:space="0" w:color="auto"/>
      </w:divBdr>
    </w:div>
    <w:div w:id="44574808">
      <w:bodyDiv w:val="1"/>
      <w:marLeft w:val="0"/>
      <w:marRight w:val="0"/>
      <w:marTop w:val="0"/>
      <w:marBottom w:val="0"/>
      <w:divBdr>
        <w:top w:val="none" w:sz="0" w:space="0" w:color="auto"/>
        <w:left w:val="none" w:sz="0" w:space="0" w:color="auto"/>
        <w:bottom w:val="none" w:sz="0" w:space="0" w:color="auto"/>
        <w:right w:val="none" w:sz="0" w:space="0" w:color="auto"/>
      </w:divBdr>
    </w:div>
    <w:div w:id="45840141">
      <w:bodyDiv w:val="1"/>
      <w:marLeft w:val="0"/>
      <w:marRight w:val="0"/>
      <w:marTop w:val="0"/>
      <w:marBottom w:val="0"/>
      <w:divBdr>
        <w:top w:val="none" w:sz="0" w:space="0" w:color="auto"/>
        <w:left w:val="none" w:sz="0" w:space="0" w:color="auto"/>
        <w:bottom w:val="none" w:sz="0" w:space="0" w:color="auto"/>
        <w:right w:val="none" w:sz="0" w:space="0" w:color="auto"/>
      </w:divBdr>
    </w:div>
    <w:div w:id="46951619">
      <w:bodyDiv w:val="1"/>
      <w:marLeft w:val="0"/>
      <w:marRight w:val="0"/>
      <w:marTop w:val="0"/>
      <w:marBottom w:val="0"/>
      <w:divBdr>
        <w:top w:val="none" w:sz="0" w:space="0" w:color="auto"/>
        <w:left w:val="none" w:sz="0" w:space="0" w:color="auto"/>
        <w:bottom w:val="none" w:sz="0" w:space="0" w:color="auto"/>
        <w:right w:val="none" w:sz="0" w:space="0" w:color="auto"/>
      </w:divBdr>
    </w:div>
    <w:div w:id="48848549">
      <w:bodyDiv w:val="1"/>
      <w:marLeft w:val="0"/>
      <w:marRight w:val="0"/>
      <w:marTop w:val="0"/>
      <w:marBottom w:val="0"/>
      <w:divBdr>
        <w:top w:val="none" w:sz="0" w:space="0" w:color="auto"/>
        <w:left w:val="none" w:sz="0" w:space="0" w:color="auto"/>
        <w:bottom w:val="none" w:sz="0" w:space="0" w:color="auto"/>
        <w:right w:val="none" w:sz="0" w:space="0" w:color="auto"/>
      </w:divBdr>
    </w:div>
    <w:div w:id="49960051">
      <w:bodyDiv w:val="1"/>
      <w:marLeft w:val="0"/>
      <w:marRight w:val="0"/>
      <w:marTop w:val="0"/>
      <w:marBottom w:val="0"/>
      <w:divBdr>
        <w:top w:val="none" w:sz="0" w:space="0" w:color="auto"/>
        <w:left w:val="none" w:sz="0" w:space="0" w:color="auto"/>
        <w:bottom w:val="none" w:sz="0" w:space="0" w:color="auto"/>
        <w:right w:val="none" w:sz="0" w:space="0" w:color="auto"/>
      </w:divBdr>
    </w:div>
    <w:div w:id="50158139">
      <w:bodyDiv w:val="1"/>
      <w:marLeft w:val="0"/>
      <w:marRight w:val="0"/>
      <w:marTop w:val="0"/>
      <w:marBottom w:val="0"/>
      <w:divBdr>
        <w:top w:val="none" w:sz="0" w:space="0" w:color="auto"/>
        <w:left w:val="none" w:sz="0" w:space="0" w:color="auto"/>
        <w:bottom w:val="none" w:sz="0" w:space="0" w:color="auto"/>
        <w:right w:val="none" w:sz="0" w:space="0" w:color="auto"/>
      </w:divBdr>
    </w:div>
    <w:div w:id="53430542">
      <w:bodyDiv w:val="1"/>
      <w:marLeft w:val="0"/>
      <w:marRight w:val="0"/>
      <w:marTop w:val="0"/>
      <w:marBottom w:val="0"/>
      <w:divBdr>
        <w:top w:val="none" w:sz="0" w:space="0" w:color="auto"/>
        <w:left w:val="none" w:sz="0" w:space="0" w:color="auto"/>
        <w:bottom w:val="none" w:sz="0" w:space="0" w:color="auto"/>
        <w:right w:val="none" w:sz="0" w:space="0" w:color="auto"/>
      </w:divBdr>
    </w:div>
    <w:div w:id="53892812">
      <w:bodyDiv w:val="1"/>
      <w:marLeft w:val="0"/>
      <w:marRight w:val="0"/>
      <w:marTop w:val="0"/>
      <w:marBottom w:val="0"/>
      <w:divBdr>
        <w:top w:val="none" w:sz="0" w:space="0" w:color="auto"/>
        <w:left w:val="none" w:sz="0" w:space="0" w:color="auto"/>
        <w:bottom w:val="none" w:sz="0" w:space="0" w:color="auto"/>
        <w:right w:val="none" w:sz="0" w:space="0" w:color="auto"/>
      </w:divBdr>
    </w:div>
    <w:div w:id="54550346">
      <w:bodyDiv w:val="1"/>
      <w:marLeft w:val="0"/>
      <w:marRight w:val="0"/>
      <w:marTop w:val="0"/>
      <w:marBottom w:val="0"/>
      <w:divBdr>
        <w:top w:val="none" w:sz="0" w:space="0" w:color="auto"/>
        <w:left w:val="none" w:sz="0" w:space="0" w:color="auto"/>
        <w:bottom w:val="none" w:sz="0" w:space="0" w:color="auto"/>
        <w:right w:val="none" w:sz="0" w:space="0" w:color="auto"/>
      </w:divBdr>
    </w:div>
    <w:div w:id="55902247">
      <w:bodyDiv w:val="1"/>
      <w:marLeft w:val="0"/>
      <w:marRight w:val="0"/>
      <w:marTop w:val="0"/>
      <w:marBottom w:val="0"/>
      <w:divBdr>
        <w:top w:val="none" w:sz="0" w:space="0" w:color="auto"/>
        <w:left w:val="none" w:sz="0" w:space="0" w:color="auto"/>
        <w:bottom w:val="none" w:sz="0" w:space="0" w:color="auto"/>
        <w:right w:val="none" w:sz="0" w:space="0" w:color="auto"/>
      </w:divBdr>
    </w:div>
    <w:div w:id="56437348">
      <w:bodyDiv w:val="1"/>
      <w:marLeft w:val="0"/>
      <w:marRight w:val="0"/>
      <w:marTop w:val="0"/>
      <w:marBottom w:val="0"/>
      <w:divBdr>
        <w:top w:val="none" w:sz="0" w:space="0" w:color="auto"/>
        <w:left w:val="none" w:sz="0" w:space="0" w:color="auto"/>
        <w:bottom w:val="none" w:sz="0" w:space="0" w:color="auto"/>
        <w:right w:val="none" w:sz="0" w:space="0" w:color="auto"/>
      </w:divBdr>
    </w:div>
    <w:div w:id="56518821">
      <w:bodyDiv w:val="1"/>
      <w:marLeft w:val="0"/>
      <w:marRight w:val="0"/>
      <w:marTop w:val="0"/>
      <w:marBottom w:val="0"/>
      <w:divBdr>
        <w:top w:val="none" w:sz="0" w:space="0" w:color="auto"/>
        <w:left w:val="none" w:sz="0" w:space="0" w:color="auto"/>
        <w:bottom w:val="none" w:sz="0" w:space="0" w:color="auto"/>
        <w:right w:val="none" w:sz="0" w:space="0" w:color="auto"/>
      </w:divBdr>
    </w:div>
    <w:div w:id="57750906">
      <w:bodyDiv w:val="1"/>
      <w:marLeft w:val="0"/>
      <w:marRight w:val="0"/>
      <w:marTop w:val="0"/>
      <w:marBottom w:val="0"/>
      <w:divBdr>
        <w:top w:val="none" w:sz="0" w:space="0" w:color="auto"/>
        <w:left w:val="none" w:sz="0" w:space="0" w:color="auto"/>
        <w:bottom w:val="none" w:sz="0" w:space="0" w:color="auto"/>
        <w:right w:val="none" w:sz="0" w:space="0" w:color="auto"/>
      </w:divBdr>
    </w:div>
    <w:div w:id="58528637">
      <w:bodyDiv w:val="1"/>
      <w:marLeft w:val="0"/>
      <w:marRight w:val="0"/>
      <w:marTop w:val="0"/>
      <w:marBottom w:val="0"/>
      <w:divBdr>
        <w:top w:val="none" w:sz="0" w:space="0" w:color="auto"/>
        <w:left w:val="none" w:sz="0" w:space="0" w:color="auto"/>
        <w:bottom w:val="none" w:sz="0" w:space="0" w:color="auto"/>
        <w:right w:val="none" w:sz="0" w:space="0" w:color="auto"/>
      </w:divBdr>
    </w:div>
    <w:div w:id="60177919">
      <w:bodyDiv w:val="1"/>
      <w:marLeft w:val="0"/>
      <w:marRight w:val="0"/>
      <w:marTop w:val="0"/>
      <w:marBottom w:val="0"/>
      <w:divBdr>
        <w:top w:val="none" w:sz="0" w:space="0" w:color="auto"/>
        <w:left w:val="none" w:sz="0" w:space="0" w:color="auto"/>
        <w:bottom w:val="none" w:sz="0" w:space="0" w:color="auto"/>
        <w:right w:val="none" w:sz="0" w:space="0" w:color="auto"/>
      </w:divBdr>
    </w:div>
    <w:div w:id="64110493">
      <w:bodyDiv w:val="1"/>
      <w:marLeft w:val="0"/>
      <w:marRight w:val="0"/>
      <w:marTop w:val="0"/>
      <w:marBottom w:val="0"/>
      <w:divBdr>
        <w:top w:val="none" w:sz="0" w:space="0" w:color="auto"/>
        <w:left w:val="none" w:sz="0" w:space="0" w:color="auto"/>
        <w:bottom w:val="none" w:sz="0" w:space="0" w:color="auto"/>
        <w:right w:val="none" w:sz="0" w:space="0" w:color="auto"/>
      </w:divBdr>
    </w:div>
    <w:div w:id="66349350">
      <w:bodyDiv w:val="1"/>
      <w:marLeft w:val="0"/>
      <w:marRight w:val="0"/>
      <w:marTop w:val="0"/>
      <w:marBottom w:val="0"/>
      <w:divBdr>
        <w:top w:val="none" w:sz="0" w:space="0" w:color="auto"/>
        <w:left w:val="none" w:sz="0" w:space="0" w:color="auto"/>
        <w:bottom w:val="none" w:sz="0" w:space="0" w:color="auto"/>
        <w:right w:val="none" w:sz="0" w:space="0" w:color="auto"/>
      </w:divBdr>
    </w:div>
    <w:div w:id="67921734">
      <w:bodyDiv w:val="1"/>
      <w:marLeft w:val="0"/>
      <w:marRight w:val="0"/>
      <w:marTop w:val="0"/>
      <w:marBottom w:val="0"/>
      <w:divBdr>
        <w:top w:val="none" w:sz="0" w:space="0" w:color="auto"/>
        <w:left w:val="none" w:sz="0" w:space="0" w:color="auto"/>
        <w:bottom w:val="none" w:sz="0" w:space="0" w:color="auto"/>
        <w:right w:val="none" w:sz="0" w:space="0" w:color="auto"/>
      </w:divBdr>
    </w:div>
    <w:div w:id="68113669">
      <w:bodyDiv w:val="1"/>
      <w:marLeft w:val="0"/>
      <w:marRight w:val="0"/>
      <w:marTop w:val="0"/>
      <w:marBottom w:val="0"/>
      <w:divBdr>
        <w:top w:val="none" w:sz="0" w:space="0" w:color="auto"/>
        <w:left w:val="none" w:sz="0" w:space="0" w:color="auto"/>
        <w:bottom w:val="none" w:sz="0" w:space="0" w:color="auto"/>
        <w:right w:val="none" w:sz="0" w:space="0" w:color="auto"/>
      </w:divBdr>
    </w:div>
    <w:div w:id="69541188">
      <w:bodyDiv w:val="1"/>
      <w:marLeft w:val="0"/>
      <w:marRight w:val="0"/>
      <w:marTop w:val="0"/>
      <w:marBottom w:val="0"/>
      <w:divBdr>
        <w:top w:val="none" w:sz="0" w:space="0" w:color="auto"/>
        <w:left w:val="none" w:sz="0" w:space="0" w:color="auto"/>
        <w:bottom w:val="none" w:sz="0" w:space="0" w:color="auto"/>
        <w:right w:val="none" w:sz="0" w:space="0" w:color="auto"/>
      </w:divBdr>
    </w:div>
    <w:div w:id="69623325">
      <w:bodyDiv w:val="1"/>
      <w:marLeft w:val="0"/>
      <w:marRight w:val="0"/>
      <w:marTop w:val="0"/>
      <w:marBottom w:val="0"/>
      <w:divBdr>
        <w:top w:val="none" w:sz="0" w:space="0" w:color="auto"/>
        <w:left w:val="none" w:sz="0" w:space="0" w:color="auto"/>
        <w:bottom w:val="none" w:sz="0" w:space="0" w:color="auto"/>
        <w:right w:val="none" w:sz="0" w:space="0" w:color="auto"/>
      </w:divBdr>
    </w:div>
    <w:div w:id="71313597">
      <w:bodyDiv w:val="1"/>
      <w:marLeft w:val="0"/>
      <w:marRight w:val="0"/>
      <w:marTop w:val="0"/>
      <w:marBottom w:val="0"/>
      <w:divBdr>
        <w:top w:val="none" w:sz="0" w:space="0" w:color="auto"/>
        <w:left w:val="none" w:sz="0" w:space="0" w:color="auto"/>
        <w:bottom w:val="none" w:sz="0" w:space="0" w:color="auto"/>
        <w:right w:val="none" w:sz="0" w:space="0" w:color="auto"/>
      </w:divBdr>
    </w:div>
    <w:div w:id="71397055">
      <w:bodyDiv w:val="1"/>
      <w:marLeft w:val="0"/>
      <w:marRight w:val="0"/>
      <w:marTop w:val="0"/>
      <w:marBottom w:val="0"/>
      <w:divBdr>
        <w:top w:val="none" w:sz="0" w:space="0" w:color="auto"/>
        <w:left w:val="none" w:sz="0" w:space="0" w:color="auto"/>
        <w:bottom w:val="none" w:sz="0" w:space="0" w:color="auto"/>
        <w:right w:val="none" w:sz="0" w:space="0" w:color="auto"/>
      </w:divBdr>
    </w:div>
    <w:div w:id="71858268">
      <w:bodyDiv w:val="1"/>
      <w:marLeft w:val="0"/>
      <w:marRight w:val="0"/>
      <w:marTop w:val="0"/>
      <w:marBottom w:val="0"/>
      <w:divBdr>
        <w:top w:val="none" w:sz="0" w:space="0" w:color="auto"/>
        <w:left w:val="none" w:sz="0" w:space="0" w:color="auto"/>
        <w:bottom w:val="none" w:sz="0" w:space="0" w:color="auto"/>
        <w:right w:val="none" w:sz="0" w:space="0" w:color="auto"/>
      </w:divBdr>
    </w:div>
    <w:div w:id="72242268">
      <w:bodyDiv w:val="1"/>
      <w:marLeft w:val="0"/>
      <w:marRight w:val="0"/>
      <w:marTop w:val="0"/>
      <w:marBottom w:val="0"/>
      <w:divBdr>
        <w:top w:val="none" w:sz="0" w:space="0" w:color="auto"/>
        <w:left w:val="none" w:sz="0" w:space="0" w:color="auto"/>
        <w:bottom w:val="none" w:sz="0" w:space="0" w:color="auto"/>
        <w:right w:val="none" w:sz="0" w:space="0" w:color="auto"/>
      </w:divBdr>
    </w:div>
    <w:div w:id="75641241">
      <w:bodyDiv w:val="1"/>
      <w:marLeft w:val="0"/>
      <w:marRight w:val="0"/>
      <w:marTop w:val="0"/>
      <w:marBottom w:val="0"/>
      <w:divBdr>
        <w:top w:val="none" w:sz="0" w:space="0" w:color="auto"/>
        <w:left w:val="none" w:sz="0" w:space="0" w:color="auto"/>
        <w:bottom w:val="none" w:sz="0" w:space="0" w:color="auto"/>
        <w:right w:val="none" w:sz="0" w:space="0" w:color="auto"/>
      </w:divBdr>
    </w:div>
    <w:div w:id="75826925">
      <w:bodyDiv w:val="1"/>
      <w:marLeft w:val="0"/>
      <w:marRight w:val="0"/>
      <w:marTop w:val="0"/>
      <w:marBottom w:val="0"/>
      <w:divBdr>
        <w:top w:val="none" w:sz="0" w:space="0" w:color="auto"/>
        <w:left w:val="none" w:sz="0" w:space="0" w:color="auto"/>
        <w:bottom w:val="none" w:sz="0" w:space="0" w:color="auto"/>
        <w:right w:val="none" w:sz="0" w:space="0" w:color="auto"/>
      </w:divBdr>
    </w:div>
    <w:div w:id="77598993">
      <w:bodyDiv w:val="1"/>
      <w:marLeft w:val="0"/>
      <w:marRight w:val="0"/>
      <w:marTop w:val="0"/>
      <w:marBottom w:val="0"/>
      <w:divBdr>
        <w:top w:val="none" w:sz="0" w:space="0" w:color="auto"/>
        <w:left w:val="none" w:sz="0" w:space="0" w:color="auto"/>
        <w:bottom w:val="none" w:sz="0" w:space="0" w:color="auto"/>
        <w:right w:val="none" w:sz="0" w:space="0" w:color="auto"/>
      </w:divBdr>
    </w:div>
    <w:div w:id="78525596">
      <w:bodyDiv w:val="1"/>
      <w:marLeft w:val="0"/>
      <w:marRight w:val="0"/>
      <w:marTop w:val="0"/>
      <w:marBottom w:val="0"/>
      <w:divBdr>
        <w:top w:val="none" w:sz="0" w:space="0" w:color="auto"/>
        <w:left w:val="none" w:sz="0" w:space="0" w:color="auto"/>
        <w:bottom w:val="none" w:sz="0" w:space="0" w:color="auto"/>
        <w:right w:val="none" w:sz="0" w:space="0" w:color="auto"/>
      </w:divBdr>
    </w:div>
    <w:div w:id="79255194">
      <w:bodyDiv w:val="1"/>
      <w:marLeft w:val="0"/>
      <w:marRight w:val="0"/>
      <w:marTop w:val="0"/>
      <w:marBottom w:val="0"/>
      <w:divBdr>
        <w:top w:val="none" w:sz="0" w:space="0" w:color="auto"/>
        <w:left w:val="none" w:sz="0" w:space="0" w:color="auto"/>
        <w:bottom w:val="none" w:sz="0" w:space="0" w:color="auto"/>
        <w:right w:val="none" w:sz="0" w:space="0" w:color="auto"/>
      </w:divBdr>
    </w:div>
    <w:div w:id="82534812">
      <w:bodyDiv w:val="1"/>
      <w:marLeft w:val="0"/>
      <w:marRight w:val="0"/>
      <w:marTop w:val="0"/>
      <w:marBottom w:val="0"/>
      <w:divBdr>
        <w:top w:val="none" w:sz="0" w:space="0" w:color="auto"/>
        <w:left w:val="none" w:sz="0" w:space="0" w:color="auto"/>
        <w:bottom w:val="none" w:sz="0" w:space="0" w:color="auto"/>
        <w:right w:val="none" w:sz="0" w:space="0" w:color="auto"/>
      </w:divBdr>
    </w:div>
    <w:div w:id="83042409">
      <w:bodyDiv w:val="1"/>
      <w:marLeft w:val="0"/>
      <w:marRight w:val="0"/>
      <w:marTop w:val="0"/>
      <w:marBottom w:val="0"/>
      <w:divBdr>
        <w:top w:val="none" w:sz="0" w:space="0" w:color="auto"/>
        <w:left w:val="none" w:sz="0" w:space="0" w:color="auto"/>
        <w:bottom w:val="none" w:sz="0" w:space="0" w:color="auto"/>
        <w:right w:val="none" w:sz="0" w:space="0" w:color="auto"/>
      </w:divBdr>
    </w:div>
    <w:div w:id="83847582">
      <w:bodyDiv w:val="1"/>
      <w:marLeft w:val="0"/>
      <w:marRight w:val="0"/>
      <w:marTop w:val="0"/>
      <w:marBottom w:val="0"/>
      <w:divBdr>
        <w:top w:val="none" w:sz="0" w:space="0" w:color="auto"/>
        <w:left w:val="none" w:sz="0" w:space="0" w:color="auto"/>
        <w:bottom w:val="none" w:sz="0" w:space="0" w:color="auto"/>
        <w:right w:val="none" w:sz="0" w:space="0" w:color="auto"/>
      </w:divBdr>
    </w:div>
    <w:div w:id="86469296">
      <w:bodyDiv w:val="1"/>
      <w:marLeft w:val="0"/>
      <w:marRight w:val="0"/>
      <w:marTop w:val="0"/>
      <w:marBottom w:val="0"/>
      <w:divBdr>
        <w:top w:val="none" w:sz="0" w:space="0" w:color="auto"/>
        <w:left w:val="none" w:sz="0" w:space="0" w:color="auto"/>
        <w:bottom w:val="none" w:sz="0" w:space="0" w:color="auto"/>
        <w:right w:val="none" w:sz="0" w:space="0" w:color="auto"/>
      </w:divBdr>
    </w:div>
    <w:div w:id="87704410">
      <w:bodyDiv w:val="1"/>
      <w:marLeft w:val="0"/>
      <w:marRight w:val="0"/>
      <w:marTop w:val="0"/>
      <w:marBottom w:val="0"/>
      <w:divBdr>
        <w:top w:val="none" w:sz="0" w:space="0" w:color="auto"/>
        <w:left w:val="none" w:sz="0" w:space="0" w:color="auto"/>
        <w:bottom w:val="none" w:sz="0" w:space="0" w:color="auto"/>
        <w:right w:val="none" w:sz="0" w:space="0" w:color="auto"/>
      </w:divBdr>
    </w:div>
    <w:div w:id="89159632">
      <w:bodyDiv w:val="1"/>
      <w:marLeft w:val="0"/>
      <w:marRight w:val="0"/>
      <w:marTop w:val="0"/>
      <w:marBottom w:val="0"/>
      <w:divBdr>
        <w:top w:val="none" w:sz="0" w:space="0" w:color="auto"/>
        <w:left w:val="none" w:sz="0" w:space="0" w:color="auto"/>
        <w:bottom w:val="none" w:sz="0" w:space="0" w:color="auto"/>
        <w:right w:val="none" w:sz="0" w:space="0" w:color="auto"/>
      </w:divBdr>
    </w:div>
    <w:div w:id="90861559">
      <w:bodyDiv w:val="1"/>
      <w:marLeft w:val="0"/>
      <w:marRight w:val="0"/>
      <w:marTop w:val="0"/>
      <w:marBottom w:val="0"/>
      <w:divBdr>
        <w:top w:val="none" w:sz="0" w:space="0" w:color="auto"/>
        <w:left w:val="none" w:sz="0" w:space="0" w:color="auto"/>
        <w:bottom w:val="none" w:sz="0" w:space="0" w:color="auto"/>
        <w:right w:val="none" w:sz="0" w:space="0" w:color="auto"/>
      </w:divBdr>
    </w:div>
    <w:div w:id="92409523">
      <w:bodyDiv w:val="1"/>
      <w:marLeft w:val="0"/>
      <w:marRight w:val="0"/>
      <w:marTop w:val="0"/>
      <w:marBottom w:val="0"/>
      <w:divBdr>
        <w:top w:val="none" w:sz="0" w:space="0" w:color="auto"/>
        <w:left w:val="none" w:sz="0" w:space="0" w:color="auto"/>
        <w:bottom w:val="none" w:sz="0" w:space="0" w:color="auto"/>
        <w:right w:val="none" w:sz="0" w:space="0" w:color="auto"/>
      </w:divBdr>
    </w:div>
    <w:div w:id="93524024">
      <w:bodyDiv w:val="1"/>
      <w:marLeft w:val="0"/>
      <w:marRight w:val="0"/>
      <w:marTop w:val="0"/>
      <w:marBottom w:val="0"/>
      <w:divBdr>
        <w:top w:val="none" w:sz="0" w:space="0" w:color="auto"/>
        <w:left w:val="none" w:sz="0" w:space="0" w:color="auto"/>
        <w:bottom w:val="none" w:sz="0" w:space="0" w:color="auto"/>
        <w:right w:val="none" w:sz="0" w:space="0" w:color="auto"/>
      </w:divBdr>
    </w:div>
    <w:div w:id="96412041">
      <w:bodyDiv w:val="1"/>
      <w:marLeft w:val="0"/>
      <w:marRight w:val="0"/>
      <w:marTop w:val="0"/>
      <w:marBottom w:val="0"/>
      <w:divBdr>
        <w:top w:val="none" w:sz="0" w:space="0" w:color="auto"/>
        <w:left w:val="none" w:sz="0" w:space="0" w:color="auto"/>
        <w:bottom w:val="none" w:sz="0" w:space="0" w:color="auto"/>
        <w:right w:val="none" w:sz="0" w:space="0" w:color="auto"/>
      </w:divBdr>
    </w:div>
    <w:div w:id="97408041">
      <w:bodyDiv w:val="1"/>
      <w:marLeft w:val="0"/>
      <w:marRight w:val="0"/>
      <w:marTop w:val="0"/>
      <w:marBottom w:val="0"/>
      <w:divBdr>
        <w:top w:val="none" w:sz="0" w:space="0" w:color="auto"/>
        <w:left w:val="none" w:sz="0" w:space="0" w:color="auto"/>
        <w:bottom w:val="none" w:sz="0" w:space="0" w:color="auto"/>
        <w:right w:val="none" w:sz="0" w:space="0" w:color="auto"/>
      </w:divBdr>
    </w:div>
    <w:div w:id="99111063">
      <w:bodyDiv w:val="1"/>
      <w:marLeft w:val="0"/>
      <w:marRight w:val="0"/>
      <w:marTop w:val="0"/>
      <w:marBottom w:val="0"/>
      <w:divBdr>
        <w:top w:val="none" w:sz="0" w:space="0" w:color="auto"/>
        <w:left w:val="none" w:sz="0" w:space="0" w:color="auto"/>
        <w:bottom w:val="none" w:sz="0" w:space="0" w:color="auto"/>
        <w:right w:val="none" w:sz="0" w:space="0" w:color="auto"/>
      </w:divBdr>
    </w:div>
    <w:div w:id="102115896">
      <w:bodyDiv w:val="1"/>
      <w:marLeft w:val="0"/>
      <w:marRight w:val="0"/>
      <w:marTop w:val="0"/>
      <w:marBottom w:val="0"/>
      <w:divBdr>
        <w:top w:val="none" w:sz="0" w:space="0" w:color="auto"/>
        <w:left w:val="none" w:sz="0" w:space="0" w:color="auto"/>
        <w:bottom w:val="none" w:sz="0" w:space="0" w:color="auto"/>
        <w:right w:val="none" w:sz="0" w:space="0" w:color="auto"/>
      </w:divBdr>
    </w:div>
    <w:div w:id="102921024">
      <w:bodyDiv w:val="1"/>
      <w:marLeft w:val="0"/>
      <w:marRight w:val="0"/>
      <w:marTop w:val="0"/>
      <w:marBottom w:val="0"/>
      <w:divBdr>
        <w:top w:val="none" w:sz="0" w:space="0" w:color="auto"/>
        <w:left w:val="none" w:sz="0" w:space="0" w:color="auto"/>
        <w:bottom w:val="none" w:sz="0" w:space="0" w:color="auto"/>
        <w:right w:val="none" w:sz="0" w:space="0" w:color="auto"/>
      </w:divBdr>
    </w:div>
    <w:div w:id="106849406">
      <w:bodyDiv w:val="1"/>
      <w:marLeft w:val="0"/>
      <w:marRight w:val="0"/>
      <w:marTop w:val="0"/>
      <w:marBottom w:val="0"/>
      <w:divBdr>
        <w:top w:val="none" w:sz="0" w:space="0" w:color="auto"/>
        <w:left w:val="none" w:sz="0" w:space="0" w:color="auto"/>
        <w:bottom w:val="none" w:sz="0" w:space="0" w:color="auto"/>
        <w:right w:val="none" w:sz="0" w:space="0" w:color="auto"/>
      </w:divBdr>
    </w:div>
    <w:div w:id="108011699">
      <w:bodyDiv w:val="1"/>
      <w:marLeft w:val="0"/>
      <w:marRight w:val="0"/>
      <w:marTop w:val="0"/>
      <w:marBottom w:val="0"/>
      <w:divBdr>
        <w:top w:val="none" w:sz="0" w:space="0" w:color="auto"/>
        <w:left w:val="none" w:sz="0" w:space="0" w:color="auto"/>
        <w:bottom w:val="none" w:sz="0" w:space="0" w:color="auto"/>
        <w:right w:val="none" w:sz="0" w:space="0" w:color="auto"/>
      </w:divBdr>
    </w:div>
    <w:div w:id="108859726">
      <w:bodyDiv w:val="1"/>
      <w:marLeft w:val="0"/>
      <w:marRight w:val="0"/>
      <w:marTop w:val="0"/>
      <w:marBottom w:val="0"/>
      <w:divBdr>
        <w:top w:val="none" w:sz="0" w:space="0" w:color="auto"/>
        <w:left w:val="none" w:sz="0" w:space="0" w:color="auto"/>
        <w:bottom w:val="none" w:sz="0" w:space="0" w:color="auto"/>
        <w:right w:val="none" w:sz="0" w:space="0" w:color="auto"/>
      </w:divBdr>
    </w:div>
    <w:div w:id="115949055">
      <w:bodyDiv w:val="1"/>
      <w:marLeft w:val="0"/>
      <w:marRight w:val="0"/>
      <w:marTop w:val="0"/>
      <w:marBottom w:val="0"/>
      <w:divBdr>
        <w:top w:val="none" w:sz="0" w:space="0" w:color="auto"/>
        <w:left w:val="none" w:sz="0" w:space="0" w:color="auto"/>
        <w:bottom w:val="none" w:sz="0" w:space="0" w:color="auto"/>
        <w:right w:val="none" w:sz="0" w:space="0" w:color="auto"/>
      </w:divBdr>
    </w:div>
    <w:div w:id="116026247">
      <w:bodyDiv w:val="1"/>
      <w:marLeft w:val="0"/>
      <w:marRight w:val="0"/>
      <w:marTop w:val="0"/>
      <w:marBottom w:val="0"/>
      <w:divBdr>
        <w:top w:val="none" w:sz="0" w:space="0" w:color="auto"/>
        <w:left w:val="none" w:sz="0" w:space="0" w:color="auto"/>
        <w:bottom w:val="none" w:sz="0" w:space="0" w:color="auto"/>
        <w:right w:val="none" w:sz="0" w:space="0" w:color="auto"/>
      </w:divBdr>
    </w:div>
    <w:div w:id="118837000">
      <w:bodyDiv w:val="1"/>
      <w:marLeft w:val="0"/>
      <w:marRight w:val="0"/>
      <w:marTop w:val="0"/>
      <w:marBottom w:val="0"/>
      <w:divBdr>
        <w:top w:val="none" w:sz="0" w:space="0" w:color="auto"/>
        <w:left w:val="none" w:sz="0" w:space="0" w:color="auto"/>
        <w:bottom w:val="none" w:sz="0" w:space="0" w:color="auto"/>
        <w:right w:val="none" w:sz="0" w:space="0" w:color="auto"/>
      </w:divBdr>
    </w:div>
    <w:div w:id="121045994">
      <w:bodyDiv w:val="1"/>
      <w:marLeft w:val="0"/>
      <w:marRight w:val="0"/>
      <w:marTop w:val="0"/>
      <w:marBottom w:val="0"/>
      <w:divBdr>
        <w:top w:val="none" w:sz="0" w:space="0" w:color="auto"/>
        <w:left w:val="none" w:sz="0" w:space="0" w:color="auto"/>
        <w:bottom w:val="none" w:sz="0" w:space="0" w:color="auto"/>
        <w:right w:val="none" w:sz="0" w:space="0" w:color="auto"/>
      </w:divBdr>
    </w:div>
    <w:div w:id="121656447">
      <w:bodyDiv w:val="1"/>
      <w:marLeft w:val="0"/>
      <w:marRight w:val="0"/>
      <w:marTop w:val="0"/>
      <w:marBottom w:val="0"/>
      <w:divBdr>
        <w:top w:val="none" w:sz="0" w:space="0" w:color="auto"/>
        <w:left w:val="none" w:sz="0" w:space="0" w:color="auto"/>
        <w:bottom w:val="none" w:sz="0" w:space="0" w:color="auto"/>
        <w:right w:val="none" w:sz="0" w:space="0" w:color="auto"/>
      </w:divBdr>
    </w:div>
    <w:div w:id="121771414">
      <w:bodyDiv w:val="1"/>
      <w:marLeft w:val="0"/>
      <w:marRight w:val="0"/>
      <w:marTop w:val="0"/>
      <w:marBottom w:val="0"/>
      <w:divBdr>
        <w:top w:val="none" w:sz="0" w:space="0" w:color="auto"/>
        <w:left w:val="none" w:sz="0" w:space="0" w:color="auto"/>
        <w:bottom w:val="none" w:sz="0" w:space="0" w:color="auto"/>
        <w:right w:val="none" w:sz="0" w:space="0" w:color="auto"/>
      </w:divBdr>
    </w:div>
    <w:div w:id="123544272">
      <w:bodyDiv w:val="1"/>
      <w:marLeft w:val="0"/>
      <w:marRight w:val="0"/>
      <w:marTop w:val="0"/>
      <w:marBottom w:val="0"/>
      <w:divBdr>
        <w:top w:val="none" w:sz="0" w:space="0" w:color="auto"/>
        <w:left w:val="none" w:sz="0" w:space="0" w:color="auto"/>
        <w:bottom w:val="none" w:sz="0" w:space="0" w:color="auto"/>
        <w:right w:val="none" w:sz="0" w:space="0" w:color="auto"/>
      </w:divBdr>
    </w:div>
    <w:div w:id="123931818">
      <w:bodyDiv w:val="1"/>
      <w:marLeft w:val="0"/>
      <w:marRight w:val="0"/>
      <w:marTop w:val="0"/>
      <w:marBottom w:val="0"/>
      <w:divBdr>
        <w:top w:val="none" w:sz="0" w:space="0" w:color="auto"/>
        <w:left w:val="none" w:sz="0" w:space="0" w:color="auto"/>
        <w:bottom w:val="none" w:sz="0" w:space="0" w:color="auto"/>
        <w:right w:val="none" w:sz="0" w:space="0" w:color="auto"/>
      </w:divBdr>
    </w:div>
    <w:div w:id="125782269">
      <w:bodyDiv w:val="1"/>
      <w:marLeft w:val="0"/>
      <w:marRight w:val="0"/>
      <w:marTop w:val="0"/>
      <w:marBottom w:val="0"/>
      <w:divBdr>
        <w:top w:val="none" w:sz="0" w:space="0" w:color="auto"/>
        <w:left w:val="none" w:sz="0" w:space="0" w:color="auto"/>
        <w:bottom w:val="none" w:sz="0" w:space="0" w:color="auto"/>
        <w:right w:val="none" w:sz="0" w:space="0" w:color="auto"/>
      </w:divBdr>
    </w:div>
    <w:div w:id="128013042">
      <w:bodyDiv w:val="1"/>
      <w:marLeft w:val="0"/>
      <w:marRight w:val="0"/>
      <w:marTop w:val="0"/>
      <w:marBottom w:val="0"/>
      <w:divBdr>
        <w:top w:val="none" w:sz="0" w:space="0" w:color="auto"/>
        <w:left w:val="none" w:sz="0" w:space="0" w:color="auto"/>
        <w:bottom w:val="none" w:sz="0" w:space="0" w:color="auto"/>
        <w:right w:val="none" w:sz="0" w:space="0" w:color="auto"/>
      </w:divBdr>
    </w:div>
    <w:div w:id="128519712">
      <w:bodyDiv w:val="1"/>
      <w:marLeft w:val="0"/>
      <w:marRight w:val="0"/>
      <w:marTop w:val="0"/>
      <w:marBottom w:val="0"/>
      <w:divBdr>
        <w:top w:val="none" w:sz="0" w:space="0" w:color="auto"/>
        <w:left w:val="none" w:sz="0" w:space="0" w:color="auto"/>
        <w:bottom w:val="none" w:sz="0" w:space="0" w:color="auto"/>
        <w:right w:val="none" w:sz="0" w:space="0" w:color="auto"/>
      </w:divBdr>
    </w:div>
    <w:div w:id="128595323">
      <w:bodyDiv w:val="1"/>
      <w:marLeft w:val="0"/>
      <w:marRight w:val="0"/>
      <w:marTop w:val="0"/>
      <w:marBottom w:val="0"/>
      <w:divBdr>
        <w:top w:val="none" w:sz="0" w:space="0" w:color="auto"/>
        <w:left w:val="none" w:sz="0" w:space="0" w:color="auto"/>
        <w:bottom w:val="none" w:sz="0" w:space="0" w:color="auto"/>
        <w:right w:val="none" w:sz="0" w:space="0" w:color="auto"/>
      </w:divBdr>
    </w:div>
    <w:div w:id="135221754">
      <w:bodyDiv w:val="1"/>
      <w:marLeft w:val="0"/>
      <w:marRight w:val="0"/>
      <w:marTop w:val="0"/>
      <w:marBottom w:val="0"/>
      <w:divBdr>
        <w:top w:val="none" w:sz="0" w:space="0" w:color="auto"/>
        <w:left w:val="none" w:sz="0" w:space="0" w:color="auto"/>
        <w:bottom w:val="none" w:sz="0" w:space="0" w:color="auto"/>
        <w:right w:val="none" w:sz="0" w:space="0" w:color="auto"/>
      </w:divBdr>
    </w:div>
    <w:div w:id="135344877">
      <w:bodyDiv w:val="1"/>
      <w:marLeft w:val="0"/>
      <w:marRight w:val="0"/>
      <w:marTop w:val="0"/>
      <w:marBottom w:val="0"/>
      <w:divBdr>
        <w:top w:val="none" w:sz="0" w:space="0" w:color="auto"/>
        <w:left w:val="none" w:sz="0" w:space="0" w:color="auto"/>
        <w:bottom w:val="none" w:sz="0" w:space="0" w:color="auto"/>
        <w:right w:val="none" w:sz="0" w:space="0" w:color="auto"/>
      </w:divBdr>
    </w:div>
    <w:div w:id="135686757">
      <w:bodyDiv w:val="1"/>
      <w:marLeft w:val="0"/>
      <w:marRight w:val="0"/>
      <w:marTop w:val="0"/>
      <w:marBottom w:val="0"/>
      <w:divBdr>
        <w:top w:val="none" w:sz="0" w:space="0" w:color="auto"/>
        <w:left w:val="none" w:sz="0" w:space="0" w:color="auto"/>
        <w:bottom w:val="none" w:sz="0" w:space="0" w:color="auto"/>
        <w:right w:val="none" w:sz="0" w:space="0" w:color="auto"/>
      </w:divBdr>
    </w:div>
    <w:div w:id="136918921">
      <w:bodyDiv w:val="1"/>
      <w:marLeft w:val="0"/>
      <w:marRight w:val="0"/>
      <w:marTop w:val="0"/>
      <w:marBottom w:val="0"/>
      <w:divBdr>
        <w:top w:val="none" w:sz="0" w:space="0" w:color="auto"/>
        <w:left w:val="none" w:sz="0" w:space="0" w:color="auto"/>
        <w:bottom w:val="none" w:sz="0" w:space="0" w:color="auto"/>
        <w:right w:val="none" w:sz="0" w:space="0" w:color="auto"/>
      </w:divBdr>
    </w:div>
    <w:div w:id="138810123">
      <w:bodyDiv w:val="1"/>
      <w:marLeft w:val="0"/>
      <w:marRight w:val="0"/>
      <w:marTop w:val="0"/>
      <w:marBottom w:val="0"/>
      <w:divBdr>
        <w:top w:val="none" w:sz="0" w:space="0" w:color="auto"/>
        <w:left w:val="none" w:sz="0" w:space="0" w:color="auto"/>
        <w:bottom w:val="none" w:sz="0" w:space="0" w:color="auto"/>
        <w:right w:val="none" w:sz="0" w:space="0" w:color="auto"/>
      </w:divBdr>
    </w:div>
    <w:div w:id="139805389">
      <w:bodyDiv w:val="1"/>
      <w:marLeft w:val="0"/>
      <w:marRight w:val="0"/>
      <w:marTop w:val="0"/>
      <w:marBottom w:val="0"/>
      <w:divBdr>
        <w:top w:val="none" w:sz="0" w:space="0" w:color="auto"/>
        <w:left w:val="none" w:sz="0" w:space="0" w:color="auto"/>
        <w:bottom w:val="none" w:sz="0" w:space="0" w:color="auto"/>
        <w:right w:val="none" w:sz="0" w:space="0" w:color="auto"/>
      </w:divBdr>
    </w:div>
    <w:div w:id="140267399">
      <w:bodyDiv w:val="1"/>
      <w:marLeft w:val="0"/>
      <w:marRight w:val="0"/>
      <w:marTop w:val="0"/>
      <w:marBottom w:val="0"/>
      <w:divBdr>
        <w:top w:val="none" w:sz="0" w:space="0" w:color="auto"/>
        <w:left w:val="none" w:sz="0" w:space="0" w:color="auto"/>
        <w:bottom w:val="none" w:sz="0" w:space="0" w:color="auto"/>
        <w:right w:val="none" w:sz="0" w:space="0" w:color="auto"/>
      </w:divBdr>
    </w:div>
    <w:div w:id="140470113">
      <w:bodyDiv w:val="1"/>
      <w:marLeft w:val="0"/>
      <w:marRight w:val="0"/>
      <w:marTop w:val="0"/>
      <w:marBottom w:val="0"/>
      <w:divBdr>
        <w:top w:val="none" w:sz="0" w:space="0" w:color="auto"/>
        <w:left w:val="none" w:sz="0" w:space="0" w:color="auto"/>
        <w:bottom w:val="none" w:sz="0" w:space="0" w:color="auto"/>
        <w:right w:val="none" w:sz="0" w:space="0" w:color="auto"/>
      </w:divBdr>
    </w:div>
    <w:div w:id="141511130">
      <w:bodyDiv w:val="1"/>
      <w:marLeft w:val="0"/>
      <w:marRight w:val="0"/>
      <w:marTop w:val="0"/>
      <w:marBottom w:val="0"/>
      <w:divBdr>
        <w:top w:val="none" w:sz="0" w:space="0" w:color="auto"/>
        <w:left w:val="none" w:sz="0" w:space="0" w:color="auto"/>
        <w:bottom w:val="none" w:sz="0" w:space="0" w:color="auto"/>
        <w:right w:val="none" w:sz="0" w:space="0" w:color="auto"/>
      </w:divBdr>
    </w:div>
    <w:div w:id="143086784">
      <w:bodyDiv w:val="1"/>
      <w:marLeft w:val="0"/>
      <w:marRight w:val="0"/>
      <w:marTop w:val="0"/>
      <w:marBottom w:val="0"/>
      <w:divBdr>
        <w:top w:val="none" w:sz="0" w:space="0" w:color="auto"/>
        <w:left w:val="none" w:sz="0" w:space="0" w:color="auto"/>
        <w:bottom w:val="none" w:sz="0" w:space="0" w:color="auto"/>
        <w:right w:val="none" w:sz="0" w:space="0" w:color="auto"/>
      </w:divBdr>
    </w:div>
    <w:div w:id="146480949">
      <w:bodyDiv w:val="1"/>
      <w:marLeft w:val="0"/>
      <w:marRight w:val="0"/>
      <w:marTop w:val="0"/>
      <w:marBottom w:val="0"/>
      <w:divBdr>
        <w:top w:val="none" w:sz="0" w:space="0" w:color="auto"/>
        <w:left w:val="none" w:sz="0" w:space="0" w:color="auto"/>
        <w:bottom w:val="none" w:sz="0" w:space="0" w:color="auto"/>
        <w:right w:val="none" w:sz="0" w:space="0" w:color="auto"/>
      </w:divBdr>
    </w:div>
    <w:div w:id="153036400">
      <w:bodyDiv w:val="1"/>
      <w:marLeft w:val="0"/>
      <w:marRight w:val="0"/>
      <w:marTop w:val="0"/>
      <w:marBottom w:val="0"/>
      <w:divBdr>
        <w:top w:val="none" w:sz="0" w:space="0" w:color="auto"/>
        <w:left w:val="none" w:sz="0" w:space="0" w:color="auto"/>
        <w:bottom w:val="none" w:sz="0" w:space="0" w:color="auto"/>
        <w:right w:val="none" w:sz="0" w:space="0" w:color="auto"/>
      </w:divBdr>
    </w:div>
    <w:div w:id="153766505">
      <w:bodyDiv w:val="1"/>
      <w:marLeft w:val="0"/>
      <w:marRight w:val="0"/>
      <w:marTop w:val="0"/>
      <w:marBottom w:val="0"/>
      <w:divBdr>
        <w:top w:val="none" w:sz="0" w:space="0" w:color="auto"/>
        <w:left w:val="none" w:sz="0" w:space="0" w:color="auto"/>
        <w:bottom w:val="none" w:sz="0" w:space="0" w:color="auto"/>
        <w:right w:val="none" w:sz="0" w:space="0" w:color="auto"/>
      </w:divBdr>
    </w:div>
    <w:div w:id="153842331">
      <w:bodyDiv w:val="1"/>
      <w:marLeft w:val="0"/>
      <w:marRight w:val="0"/>
      <w:marTop w:val="0"/>
      <w:marBottom w:val="0"/>
      <w:divBdr>
        <w:top w:val="none" w:sz="0" w:space="0" w:color="auto"/>
        <w:left w:val="none" w:sz="0" w:space="0" w:color="auto"/>
        <w:bottom w:val="none" w:sz="0" w:space="0" w:color="auto"/>
        <w:right w:val="none" w:sz="0" w:space="0" w:color="auto"/>
      </w:divBdr>
    </w:div>
    <w:div w:id="154880698">
      <w:bodyDiv w:val="1"/>
      <w:marLeft w:val="0"/>
      <w:marRight w:val="0"/>
      <w:marTop w:val="0"/>
      <w:marBottom w:val="0"/>
      <w:divBdr>
        <w:top w:val="none" w:sz="0" w:space="0" w:color="auto"/>
        <w:left w:val="none" w:sz="0" w:space="0" w:color="auto"/>
        <w:bottom w:val="none" w:sz="0" w:space="0" w:color="auto"/>
        <w:right w:val="none" w:sz="0" w:space="0" w:color="auto"/>
      </w:divBdr>
    </w:div>
    <w:div w:id="155194516">
      <w:bodyDiv w:val="1"/>
      <w:marLeft w:val="0"/>
      <w:marRight w:val="0"/>
      <w:marTop w:val="0"/>
      <w:marBottom w:val="0"/>
      <w:divBdr>
        <w:top w:val="none" w:sz="0" w:space="0" w:color="auto"/>
        <w:left w:val="none" w:sz="0" w:space="0" w:color="auto"/>
        <w:bottom w:val="none" w:sz="0" w:space="0" w:color="auto"/>
        <w:right w:val="none" w:sz="0" w:space="0" w:color="auto"/>
      </w:divBdr>
    </w:div>
    <w:div w:id="155994348">
      <w:bodyDiv w:val="1"/>
      <w:marLeft w:val="0"/>
      <w:marRight w:val="0"/>
      <w:marTop w:val="0"/>
      <w:marBottom w:val="0"/>
      <w:divBdr>
        <w:top w:val="none" w:sz="0" w:space="0" w:color="auto"/>
        <w:left w:val="none" w:sz="0" w:space="0" w:color="auto"/>
        <w:bottom w:val="none" w:sz="0" w:space="0" w:color="auto"/>
        <w:right w:val="none" w:sz="0" w:space="0" w:color="auto"/>
      </w:divBdr>
    </w:div>
    <w:div w:id="158739802">
      <w:bodyDiv w:val="1"/>
      <w:marLeft w:val="0"/>
      <w:marRight w:val="0"/>
      <w:marTop w:val="0"/>
      <w:marBottom w:val="0"/>
      <w:divBdr>
        <w:top w:val="none" w:sz="0" w:space="0" w:color="auto"/>
        <w:left w:val="none" w:sz="0" w:space="0" w:color="auto"/>
        <w:bottom w:val="none" w:sz="0" w:space="0" w:color="auto"/>
        <w:right w:val="none" w:sz="0" w:space="0" w:color="auto"/>
      </w:divBdr>
    </w:div>
    <w:div w:id="159852773">
      <w:bodyDiv w:val="1"/>
      <w:marLeft w:val="0"/>
      <w:marRight w:val="0"/>
      <w:marTop w:val="0"/>
      <w:marBottom w:val="0"/>
      <w:divBdr>
        <w:top w:val="none" w:sz="0" w:space="0" w:color="auto"/>
        <w:left w:val="none" w:sz="0" w:space="0" w:color="auto"/>
        <w:bottom w:val="none" w:sz="0" w:space="0" w:color="auto"/>
        <w:right w:val="none" w:sz="0" w:space="0" w:color="auto"/>
      </w:divBdr>
    </w:div>
    <w:div w:id="160053015">
      <w:bodyDiv w:val="1"/>
      <w:marLeft w:val="0"/>
      <w:marRight w:val="0"/>
      <w:marTop w:val="0"/>
      <w:marBottom w:val="0"/>
      <w:divBdr>
        <w:top w:val="none" w:sz="0" w:space="0" w:color="auto"/>
        <w:left w:val="none" w:sz="0" w:space="0" w:color="auto"/>
        <w:bottom w:val="none" w:sz="0" w:space="0" w:color="auto"/>
        <w:right w:val="none" w:sz="0" w:space="0" w:color="auto"/>
      </w:divBdr>
    </w:div>
    <w:div w:id="161044416">
      <w:bodyDiv w:val="1"/>
      <w:marLeft w:val="0"/>
      <w:marRight w:val="0"/>
      <w:marTop w:val="0"/>
      <w:marBottom w:val="0"/>
      <w:divBdr>
        <w:top w:val="none" w:sz="0" w:space="0" w:color="auto"/>
        <w:left w:val="none" w:sz="0" w:space="0" w:color="auto"/>
        <w:bottom w:val="none" w:sz="0" w:space="0" w:color="auto"/>
        <w:right w:val="none" w:sz="0" w:space="0" w:color="auto"/>
      </w:divBdr>
    </w:div>
    <w:div w:id="161550304">
      <w:bodyDiv w:val="1"/>
      <w:marLeft w:val="0"/>
      <w:marRight w:val="0"/>
      <w:marTop w:val="0"/>
      <w:marBottom w:val="0"/>
      <w:divBdr>
        <w:top w:val="none" w:sz="0" w:space="0" w:color="auto"/>
        <w:left w:val="none" w:sz="0" w:space="0" w:color="auto"/>
        <w:bottom w:val="none" w:sz="0" w:space="0" w:color="auto"/>
        <w:right w:val="none" w:sz="0" w:space="0" w:color="auto"/>
      </w:divBdr>
    </w:div>
    <w:div w:id="162399355">
      <w:bodyDiv w:val="1"/>
      <w:marLeft w:val="0"/>
      <w:marRight w:val="0"/>
      <w:marTop w:val="0"/>
      <w:marBottom w:val="0"/>
      <w:divBdr>
        <w:top w:val="none" w:sz="0" w:space="0" w:color="auto"/>
        <w:left w:val="none" w:sz="0" w:space="0" w:color="auto"/>
        <w:bottom w:val="none" w:sz="0" w:space="0" w:color="auto"/>
        <w:right w:val="none" w:sz="0" w:space="0" w:color="auto"/>
      </w:divBdr>
    </w:div>
    <w:div w:id="162627281">
      <w:bodyDiv w:val="1"/>
      <w:marLeft w:val="0"/>
      <w:marRight w:val="0"/>
      <w:marTop w:val="0"/>
      <w:marBottom w:val="0"/>
      <w:divBdr>
        <w:top w:val="none" w:sz="0" w:space="0" w:color="auto"/>
        <w:left w:val="none" w:sz="0" w:space="0" w:color="auto"/>
        <w:bottom w:val="none" w:sz="0" w:space="0" w:color="auto"/>
        <w:right w:val="none" w:sz="0" w:space="0" w:color="auto"/>
      </w:divBdr>
    </w:div>
    <w:div w:id="163520539">
      <w:bodyDiv w:val="1"/>
      <w:marLeft w:val="0"/>
      <w:marRight w:val="0"/>
      <w:marTop w:val="0"/>
      <w:marBottom w:val="0"/>
      <w:divBdr>
        <w:top w:val="none" w:sz="0" w:space="0" w:color="auto"/>
        <w:left w:val="none" w:sz="0" w:space="0" w:color="auto"/>
        <w:bottom w:val="none" w:sz="0" w:space="0" w:color="auto"/>
        <w:right w:val="none" w:sz="0" w:space="0" w:color="auto"/>
      </w:divBdr>
    </w:div>
    <w:div w:id="165441483">
      <w:bodyDiv w:val="1"/>
      <w:marLeft w:val="0"/>
      <w:marRight w:val="0"/>
      <w:marTop w:val="0"/>
      <w:marBottom w:val="0"/>
      <w:divBdr>
        <w:top w:val="none" w:sz="0" w:space="0" w:color="auto"/>
        <w:left w:val="none" w:sz="0" w:space="0" w:color="auto"/>
        <w:bottom w:val="none" w:sz="0" w:space="0" w:color="auto"/>
        <w:right w:val="none" w:sz="0" w:space="0" w:color="auto"/>
      </w:divBdr>
    </w:div>
    <w:div w:id="166947708">
      <w:bodyDiv w:val="1"/>
      <w:marLeft w:val="0"/>
      <w:marRight w:val="0"/>
      <w:marTop w:val="0"/>
      <w:marBottom w:val="0"/>
      <w:divBdr>
        <w:top w:val="none" w:sz="0" w:space="0" w:color="auto"/>
        <w:left w:val="none" w:sz="0" w:space="0" w:color="auto"/>
        <w:bottom w:val="none" w:sz="0" w:space="0" w:color="auto"/>
        <w:right w:val="none" w:sz="0" w:space="0" w:color="auto"/>
      </w:divBdr>
    </w:div>
    <w:div w:id="170343642">
      <w:bodyDiv w:val="1"/>
      <w:marLeft w:val="0"/>
      <w:marRight w:val="0"/>
      <w:marTop w:val="0"/>
      <w:marBottom w:val="0"/>
      <w:divBdr>
        <w:top w:val="none" w:sz="0" w:space="0" w:color="auto"/>
        <w:left w:val="none" w:sz="0" w:space="0" w:color="auto"/>
        <w:bottom w:val="none" w:sz="0" w:space="0" w:color="auto"/>
        <w:right w:val="none" w:sz="0" w:space="0" w:color="auto"/>
      </w:divBdr>
    </w:div>
    <w:div w:id="170529971">
      <w:bodyDiv w:val="1"/>
      <w:marLeft w:val="0"/>
      <w:marRight w:val="0"/>
      <w:marTop w:val="0"/>
      <w:marBottom w:val="0"/>
      <w:divBdr>
        <w:top w:val="none" w:sz="0" w:space="0" w:color="auto"/>
        <w:left w:val="none" w:sz="0" w:space="0" w:color="auto"/>
        <w:bottom w:val="none" w:sz="0" w:space="0" w:color="auto"/>
        <w:right w:val="none" w:sz="0" w:space="0" w:color="auto"/>
      </w:divBdr>
    </w:div>
    <w:div w:id="174266475">
      <w:bodyDiv w:val="1"/>
      <w:marLeft w:val="0"/>
      <w:marRight w:val="0"/>
      <w:marTop w:val="0"/>
      <w:marBottom w:val="0"/>
      <w:divBdr>
        <w:top w:val="none" w:sz="0" w:space="0" w:color="auto"/>
        <w:left w:val="none" w:sz="0" w:space="0" w:color="auto"/>
        <w:bottom w:val="none" w:sz="0" w:space="0" w:color="auto"/>
        <w:right w:val="none" w:sz="0" w:space="0" w:color="auto"/>
      </w:divBdr>
    </w:div>
    <w:div w:id="174925691">
      <w:bodyDiv w:val="1"/>
      <w:marLeft w:val="0"/>
      <w:marRight w:val="0"/>
      <w:marTop w:val="0"/>
      <w:marBottom w:val="0"/>
      <w:divBdr>
        <w:top w:val="none" w:sz="0" w:space="0" w:color="auto"/>
        <w:left w:val="none" w:sz="0" w:space="0" w:color="auto"/>
        <w:bottom w:val="none" w:sz="0" w:space="0" w:color="auto"/>
        <w:right w:val="none" w:sz="0" w:space="0" w:color="auto"/>
      </w:divBdr>
    </w:div>
    <w:div w:id="177236325">
      <w:bodyDiv w:val="1"/>
      <w:marLeft w:val="0"/>
      <w:marRight w:val="0"/>
      <w:marTop w:val="0"/>
      <w:marBottom w:val="0"/>
      <w:divBdr>
        <w:top w:val="none" w:sz="0" w:space="0" w:color="auto"/>
        <w:left w:val="none" w:sz="0" w:space="0" w:color="auto"/>
        <w:bottom w:val="none" w:sz="0" w:space="0" w:color="auto"/>
        <w:right w:val="none" w:sz="0" w:space="0" w:color="auto"/>
      </w:divBdr>
    </w:div>
    <w:div w:id="177276047">
      <w:bodyDiv w:val="1"/>
      <w:marLeft w:val="0"/>
      <w:marRight w:val="0"/>
      <w:marTop w:val="0"/>
      <w:marBottom w:val="0"/>
      <w:divBdr>
        <w:top w:val="none" w:sz="0" w:space="0" w:color="auto"/>
        <w:left w:val="none" w:sz="0" w:space="0" w:color="auto"/>
        <w:bottom w:val="none" w:sz="0" w:space="0" w:color="auto"/>
        <w:right w:val="none" w:sz="0" w:space="0" w:color="auto"/>
      </w:divBdr>
    </w:div>
    <w:div w:id="177737627">
      <w:bodyDiv w:val="1"/>
      <w:marLeft w:val="0"/>
      <w:marRight w:val="0"/>
      <w:marTop w:val="0"/>
      <w:marBottom w:val="0"/>
      <w:divBdr>
        <w:top w:val="none" w:sz="0" w:space="0" w:color="auto"/>
        <w:left w:val="none" w:sz="0" w:space="0" w:color="auto"/>
        <w:bottom w:val="none" w:sz="0" w:space="0" w:color="auto"/>
        <w:right w:val="none" w:sz="0" w:space="0" w:color="auto"/>
      </w:divBdr>
    </w:div>
    <w:div w:id="177741599">
      <w:bodyDiv w:val="1"/>
      <w:marLeft w:val="0"/>
      <w:marRight w:val="0"/>
      <w:marTop w:val="0"/>
      <w:marBottom w:val="0"/>
      <w:divBdr>
        <w:top w:val="none" w:sz="0" w:space="0" w:color="auto"/>
        <w:left w:val="none" w:sz="0" w:space="0" w:color="auto"/>
        <w:bottom w:val="none" w:sz="0" w:space="0" w:color="auto"/>
        <w:right w:val="none" w:sz="0" w:space="0" w:color="auto"/>
      </w:divBdr>
    </w:div>
    <w:div w:id="179470014">
      <w:bodyDiv w:val="1"/>
      <w:marLeft w:val="0"/>
      <w:marRight w:val="0"/>
      <w:marTop w:val="0"/>
      <w:marBottom w:val="0"/>
      <w:divBdr>
        <w:top w:val="none" w:sz="0" w:space="0" w:color="auto"/>
        <w:left w:val="none" w:sz="0" w:space="0" w:color="auto"/>
        <w:bottom w:val="none" w:sz="0" w:space="0" w:color="auto"/>
        <w:right w:val="none" w:sz="0" w:space="0" w:color="auto"/>
      </w:divBdr>
    </w:div>
    <w:div w:id="179590955">
      <w:bodyDiv w:val="1"/>
      <w:marLeft w:val="0"/>
      <w:marRight w:val="0"/>
      <w:marTop w:val="0"/>
      <w:marBottom w:val="0"/>
      <w:divBdr>
        <w:top w:val="none" w:sz="0" w:space="0" w:color="auto"/>
        <w:left w:val="none" w:sz="0" w:space="0" w:color="auto"/>
        <w:bottom w:val="none" w:sz="0" w:space="0" w:color="auto"/>
        <w:right w:val="none" w:sz="0" w:space="0" w:color="auto"/>
      </w:divBdr>
    </w:div>
    <w:div w:id="179661631">
      <w:bodyDiv w:val="1"/>
      <w:marLeft w:val="0"/>
      <w:marRight w:val="0"/>
      <w:marTop w:val="0"/>
      <w:marBottom w:val="0"/>
      <w:divBdr>
        <w:top w:val="none" w:sz="0" w:space="0" w:color="auto"/>
        <w:left w:val="none" w:sz="0" w:space="0" w:color="auto"/>
        <w:bottom w:val="none" w:sz="0" w:space="0" w:color="auto"/>
        <w:right w:val="none" w:sz="0" w:space="0" w:color="auto"/>
      </w:divBdr>
    </w:div>
    <w:div w:id="180053645">
      <w:bodyDiv w:val="1"/>
      <w:marLeft w:val="0"/>
      <w:marRight w:val="0"/>
      <w:marTop w:val="0"/>
      <w:marBottom w:val="0"/>
      <w:divBdr>
        <w:top w:val="none" w:sz="0" w:space="0" w:color="auto"/>
        <w:left w:val="none" w:sz="0" w:space="0" w:color="auto"/>
        <w:bottom w:val="none" w:sz="0" w:space="0" w:color="auto"/>
        <w:right w:val="none" w:sz="0" w:space="0" w:color="auto"/>
      </w:divBdr>
    </w:div>
    <w:div w:id="187571536">
      <w:bodyDiv w:val="1"/>
      <w:marLeft w:val="0"/>
      <w:marRight w:val="0"/>
      <w:marTop w:val="0"/>
      <w:marBottom w:val="0"/>
      <w:divBdr>
        <w:top w:val="none" w:sz="0" w:space="0" w:color="auto"/>
        <w:left w:val="none" w:sz="0" w:space="0" w:color="auto"/>
        <w:bottom w:val="none" w:sz="0" w:space="0" w:color="auto"/>
        <w:right w:val="none" w:sz="0" w:space="0" w:color="auto"/>
      </w:divBdr>
    </w:div>
    <w:div w:id="190342815">
      <w:bodyDiv w:val="1"/>
      <w:marLeft w:val="0"/>
      <w:marRight w:val="0"/>
      <w:marTop w:val="0"/>
      <w:marBottom w:val="0"/>
      <w:divBdr>
        <w:top w:val="none" w:sz="0" w:space="0" w:color="auto"/>
        <w:left w:val="none" w:sz="0" w:space="0" w:color="auto"/>
        <w:bottom w:val="none" w:sz="0" w:space="0" w:color="auto"/>
        <w:right w:val="none" w:sz="0" w:space="0" w:color="auto"/>
      </w:divBdr>
    </w:div>
    <w:div w:id="196116108">
      <w:bodyDiv w:val="1"/>
      <w:marLeft w:val="0"/>
      <w:marRight w:val="0"/>
      <w:marTop w:val="0"/>
      <w:marBottom w:val="0"/>
      <w:divBdr>
        <w:top w:val="none" w:sz="0" w:space="0" w:color="auto"/>
        <w:left w:val="none" w:sz="0" w:space="0" w:color="auto"/>
        <w:bottom w:val="none" w:sz="0" w:space="0" w:color="auto"/>
        <w:right w:val="none" w:sz="0" w:space="0" w:color="auto"/>
      </w:divBdr>
    </w:div>
    <w:div w:id="196621851">
      <w:bodyDiv w:val="1"/>
      <w:marLeft w:val="0"/>
      <w:marRight w:val="0"/>
      <w:marTop w:val="0"/>
      <w:marBottom w:val="0"/>
      <w:divBdr>
        <w:top w:val="none" w:sz="0" w:space="0" w:color="auto"/>
        <w:left w:val="none" w:sz="0" w:space="0" w:color="auto"/>
        <w:bottom w:val="none" w:sz="0" w:space="0" w:color="auto"/>
        <w:right w:val="none" w:sz="0" w:space="0" w:color="auto"/>
      </w:divBdr>
    </w:div>
    <w:div w:id="197861435">
      <w:bodyDiv w:val="1"/>
      <w:marLeft w:val="0"/>
      <w:marRight w:val="0"/>
      <w:marTop w:val="0"/>
      <w:marBottom w:val="0"/>
      <w:divBdr>
        <w:top w:val="none" w:sz="0" w:space="0" w:color="auto"/>
        <w:left w:val="none" w:sz="0" w:space="0" w:color="auto"/>
        <w:bottom w:val="none" w:sz="0" w:space="0" w:color="auto"/>
        <w:right w:val="none" w:sz="0" w:space="0" w:color="auto"/>
      </w:divBdr>
    </w:div>
    <w:div w:id="198207699">
      <w:bodyDiv w:val="1"/>
      <w:marLeft w:val="0"/>
      <w:marRight w:val="0"/>
      <w:marTop w:val="0"/>
      <w:marBottom w:val="0"/>
      <w:divBdr>
        <w:top w:val="none" w:sz="0" w:space="0" w:color="auto"/>
        <w:left w:val="none" w:sz="0" w:space="0" w:color="auto"/>
        <w:bottom w:val="none" w:sz="0" w:space="0" w:color="auto"/>
        <w:right w:val="none" w:sz="0" w:space="0" w:color="auto"/>
      </w:divBdr>
    </w:div>
    <w:div w:id="198663628">
      <w:bodyDiv w:val="1"/>
      <w:marLeft w:val="0"/>
      <w:marRight w:val="0"/>
      <w:marTop w:val="0"/>
      <w:marBottom w:val="0"/>
      <w:divBdr>
        <w:top w:val="none" w:sz="0" w:space="0" w:color="auto"/>
        <w:left w:val="none" w:sz="0" w:space="0" w:color="auto"/>
        <w:bottom w:val="none" w:sz="0" w:space="0" w:color="auto"/>
        <w:right w:val="none" w:sz="0" w:space="0" w:color="auto"/>
      </w:divBdr>
    </w:div>
    <w:div w:id="200636787">
      <w:bodyDiv w:val="1"/>
      <w:marLeft w:val="0"/>
      <w:marRight w:val="0"/>
      <w:marTop w:val="0"/>
      <w:marBottom w:val="0"/>
      <w:divBdr>
        <w:top w:val="none" w:sz="0" w:space="0" w:color="auto"/>
        <w:left w:val="none" w:sz="0" w:space="0" w:color="auto"/>
        <w:bottom w:val="none" w:sz="0" w:space="0" w:color="auto"/>
        <w:right w:val="none" w:sz="0" w:space="0" w:color="auto"/>
      </w:divBdr>
    </w:div>
    <w:div w:id="201552167">
      <w:bodyDiv w:val="1"/>
      <w:marLeft w:val="0"/>
      <w:marRight w:val="0"/>
      <w:marTop w:val="0"/>
      <w:marBottom w:val="0"/>
      <w:divBdr>
        <w:top w:val="none" w:sz="0" w:space="0" w:color="auto"/>
        <w:left w:val="none" w:sz="0" w:space="0" w:color="auto"/>
        <w:bottom w:val="none" w:sz="0" w:space="0" w:color="auto"/>
        <w:right w:val="none" w:sz="0" w:space="0" w:color="auto"/>
      </w:divBdr>
    </w:div>
    <w:div w:id="204104914">
      <w:bodyDiv w:val="1"/>
      <w:marLeft w:val="0"/>
      <w:marRight w:val="0"/>
      <w:marTop w:val="0"/>
      <w:marBottom w:val="0"/>
      <w:divBdr>
        <w:top w:val="none" w:sz="0" w:space="0" w:color="auto"/>
        <w:left w:val="none" w:sz="0" w:space="0" w:color="auto"/>
        <w:bottom w:val="none" w:sz="0" w:space="0" w:color="auto"/>
        <w:right w:val="none" w:sz="0" w:space="0" w:color="auto"/>
      </w:divBdr>
    </w:div>
    <w:div w:id="204829504">
      <w:bodyDiv w:val="1"/>
      <w:marLeft w:val="0"/>
      <w:marRight w:val="0"/>
      <w:marTop w:val="0"/>
      <w:marBottom w:val="0"/>
      <w:divBdr>
        <w:top w:val="none" w:sz="0" w:space="0" w:color="auto"/>
        <w:left w:val="none" w:sz="0" w:space="0" w:color="auto"/>
        <w:bottom w:val="none" w:sz="0" w:space="0" w:color="auto"/>
        <w:right w:val="none" w:sz="0" w:space="0" w:color="auto"/>
      </w:divBdr>
    </w:div>
    <w:div w:id="207108069">
      <w:bodyDiv w:val="1"/>
      <w:marLeft w:val="0"/>
      <w:marRight w:val="0"/>
      <w:marTop w:val="0"/>
      <w:marBottom w:val="0"/>
      <w:divBdr>
        <w:top w:val="none" w:sz="0" w:space="0" w:color="auto"/>
        <w:left w:val="none" w:sz="0" w:space="0" w:color="auto"/>
        <w:bottom w:val="none" w:sz="0" w:space="0" w:color="auto"/>
        <w:right w:val="none" w:sz="0" w:space="0" w:color="auto"/>
      </w:divBdr>
    </w:div>
    <w:div w:id="210532717">
      <w:bodyDiv w:val="1"/>
      <w:marLeft w:val="0"/>
      <w:marRight w:val="0"/>
      <w:marTop w:val="0"/>
      <w:marBottom w:val="0"/>
      <w:divBdr>
        <w:top w:val="none" w:sz="0" w:space="0" w:color="auto"/>
        <w:left w:val="none" w:sz="0" w:space="0" w:color="auto"/>
        <w:bottom w:val="none" w:sz="0" w:space="0" w:color="auto"/>
        <w:right w:val="none" w:sz="0" w:space="0" w:color="auto"/>
      </w:divBdr>
    </w:div>
    <w:div w:id="212429241">
      <w:bodyDiv w:val="1"/>
      <w:marLeft w:val="0"/>
      <w:marRight w:val="0"/>
      <w:marTop w:val="0"/>
      <w:marBottom w:val="0"/>
      <w:divBdr>
        <w:top w:val="none" w:sz="0" w:space="0" w:color="auto"/>
        <w:left w:val="none" w:sz="0" w:space="0" w:color="auto"/>
        <w:bottom w:val="none" w:sz="0" w:space="0" w:color="auto"/>
        <w:right w:val="none" w:sz="0" w:space="0" w:color="auto"/>
      </w:divBdr>
    </w:div>
    <w:div w:id="216088782">
      <w:bodyDiv w:val="1"/>
      <w:marLeft w:val="0"/>
      <w:marRight w:val="0"/>
      <w:marTop w:val="0"/>
      <w:marBottom w:val="0"/>
      <w:divBdr>
        <w:top w:val="none" w:sz="0" w:space="0" w:color="auto"/>
        <w:left w:val="none" w:sz="0" w:space="0" w:color="auto"/>
        <w:bottom w:val="none" w:sz="0" w:space="0" w:color="auto"/>
        <w:right w:val="none" w:sz="0" w:space="0" w:color="auto"/>
      </w:divBdr>
    </w:div>
    <w:div w:id="219639893">
      <w:bodyDiv w:val="1"/>
      <w:marLeft w:val="0"/>
      <w:marRight w:val="0"/>
      <w:marTop w:val="0"/>
      <w:marBottom w:val="0"/>
      <w:divBdr>
        <w:top w:val="none" w:sz="0" w:space="0" w:color="auto"/>
        <w:left w:val="none" w:sz="0" w:space="0" w:color="auto"/>
        <w:bottom w:val="none" w:sz="0" w:space="0" w:color="auto"/>
        <w:right w:val="none" w:sz="0" w:space="0" w:color="auto"/>
      </w:divBdr>
    </w:div>
    <w:div w:id="221866495">
      <w:bodyDiv w:val="1"/>
      <w:marLeft w:val="0"/>
      <w:marRight w:val="0"/>
      <w:marTop w:val="0"/>
      <w:marBottom w:val="0"/>
      <w:divBdr>
        <w:top w:val="none" w:sz="0" w:space="0" w:color="auto"/>
        <w:left w:val="none" w:sz="0" w:space="0" w:color="auto"/>
        <w:bottom w:val="none" w:sz="0" w:space="0" w:color="auto"/>
        <w:right w:val="none" w:sz="0" w:space="0" w:color="auto"/>
      </w:divBdr>
    </w:div>
    <w:div w:id="221987909">
      <w:bodyDiv w:val="1"/>
      <w:marLeft w:val="0"/>
      <w:marRight w:val="0"/>
      <w:marTop w:val="0"/>
      <w:marBottom w:val="0"/>
      <w:divBdr>
        <w:top w:val="none" w:sz="0" w:space="0" w:color="auto"/>
        <w:left w:val="none" w:sz="0" w:space="0" w:color="auto"/>
        <w:bottom w:val="none" w:sz="0" w:space="0" w:color="auto"/>
        <w:right w:val="none" w:sz="0" w:space="0" w:color="auto"/>
      </w:divBdr>
    </w:div>
    <w:div w:id="223028718">
      <w:bodyDiv w:val="1"/>
      <w:marLeft w:val="0"/>
      <w:marRight w:val="0"/>
      <w:marTop w:val="0"/>
      <w:marBottom w:val="0"/>
      <w:divBdr>
        <w:top w:val="none" w:sz="0" w:space="0" w:color="auto"/>
        <w:left w:val="none" w:sz="0" w:space="0" w:color="auto"/>
        <w:bottom w:val="none" w:sz="0" w:space="0" w:color="auto"/>
        <w:right w:val="none" w:sz="0" w:space="0" w:color="auto"/>
      </w:divBdr>
    </w:div>
    <w:div w:id="226033688">
      <w:bodyDiv w:val="1"/>
      <w:marLeft w:val="0"/>
      <w:marRight w:val="0"/>
      <w:marTop w:val="0"/>
      <w:marBottom w:val="0"/>
      <w:divBdr>
        <w:top w:val="none" w:sz="0" w:space="0" w:color="auto"/>
        <w:left w:val="none" w:sz="0" w:space="0" w:color="auto"/>
        <w:bottom w:val="none" w:sz="0" w:space="0" w:color="auto"/>
        <w:right w:val="none" w:sz="0" w:space="0" w:color="auto"/>
      </w:divBdr>
    </w:div>
    <w:div w:id="226498415">
      <w:bodyDiv w:val="1"/>
      <w:marLeft w:val="0"/>
      <w:marRight w:val="0"/>
      <w:marTop w:val="0"/>
      <w:marBottom w:val="0"/>
      <w:divBdr>
        <w:top w:val="none" w:sz="0" w:space="0" w:color="auto"/>
        <w:left w:val="none" w:sz="0" w:space="0" w:color="auto"/>
        <w:bottom w:val="none" w:sz="0" w:space="0" w:color="auto"/>
        <w:right w:val="none" w:sz="0" w:space="0" w:color="auto"/>
      </w:divBdr>
    </w:div>
    <w:div w:id="227811196">
      <w:bodyDiv w:val="1"/>
      <w:marLeft w:val="0"/>
      <w:marRight w:val="0"/>
      <w:marTop w:val="0"/>
      <w:marBottom w:val="0"/>
      <w:divBdr>
        <w:top w:val="none" w:sz="0" w:space="0" w:color="auto"/>
        <w:left w:val="none" w:sz="0" w:space="0" w:color="auto"/>
        <w:bottom w:val="none" w:sz="0" w:space="0" w:color="auto"/>
        <w:right w:val="none" w:sz="0" w:space="0" w:color="auto"/>
      </w:divBdr>
    </w:div>
    <w:div w:id="230508282">
      <w:bodyDiv w:val="1"/>
      <w:marLeft w:val="0"/>
      <w:marRight w:val="0"/>
      <w:marTop w:val="0"/>
      <w:marBottom w:val="0"/>
      <w:divBdr>
        <w:top w:val="none" w:sz="0" w:space="0" w:color="auto"/>
        <w:left w:val="none" w:sz="0" w:space="0" w:color="auto"/>
        <w:bottom w:val="none" w:sz="0" w:space="0" w:color="auto"/>
        <w:right w:val="none" w:sz="0" w:space="0" w:color="auto"/>
      </w:divBdr>
    </w:div>
    <w:div w:id="231233754">
      <w:bodyDiv w:val="1"/>
      <w:marLeft w:val="0"/>
      <w:marRight w:val="0"/>
      <w:marTop w:val="0"/>
      <w:marBottom w:val="0"/>
      <w:divBdr>
        <w:top w:val="none" w:sz="0" w:space="0" w:color="auto"/>
        <w:left w:val="none" w:sz="0" w:space="0" w:color="auto"/>
        <w:bottom w:val="none" w:sz="0" w:space="0" w:color="auto"/>
        <w:right w:val="none" w:sz="0" w:space="0" w:color="auto"/>
      </w:divBdr>
    </w:div>
    <w:div w:id="231503430">
      <w:bodyDiv w:val="1"/>
      <w:marLeft w:val="0"/>
      <w:marRight w:val="0"/>
      <w:marTop w:val="0"/>
      <w:marBottom w:val="0"/>
      <w:divBdr>
        <w:top w:val="none" w:sz="0" w:space="0" w:color="auto"/>
        <w:left w:val="none" w:sz="0" w:space="0" w:color="auto"/>
        <w:bottom w:val="none" w:sz="0" w:space="0" w:color="auto"/>
        <w:right w:val="none" w:sz="0" w:space="0" w:color="auto"/>
      </w:divBdr>
    </w:div>
    <w:div w:id="237373588">
      <w:bodyDiv w:val="1"/>
      <w:marLeft w:val="0"/>
      <w:marRight w:val="0"/>
      <w:marTop w:val="0"/>
      <w:marBottom w:val="0"/>
      <w:divBdr>
        <w:top w:val="none" w:sz="0" w:space="0" w:color="auto"/>
        <w:left w:val="none" w:sz="0" w:space="0" w:color="auto"/>
        <w:bottom w:val="none" w:sz="0" w:space="0" w:color="auto"/>
        <w:right w:val="none" w:sz="0" w:space="0" w:color="auto"/>
      </w:divBdr>
    </w:div>
    <w:div w:id="238830073">
      <w:bodyDiv w:val="1"/>
      <w:marLeft w:val="0"/>
      <w:marRight w:val="0"/>
      <w:marTop w:val="0"/>
      <w:marBottom w:val="0"/>
      <w:divBdr>
        <w:top w:val="none" w:sz="0" w:space="0" w:color="auto"/>
        <w:left w:val="none" w:sz="0" w:space="0" w:color="auto"/>
        <w:bottom w:val="none" w:sz="0" w:space="0" w:color="auto"/>
        <w:right w:val="none" w:sz="0" w:space="0" w:color="auto"/>
      </w:divBdr>
    </w:div>
    <w:div w:id="238904707">
      <w:bodyDiv w:val="1"/>
      <w:marLeft w:val="0"/>
      <w:marRight w:val="0"/>
      <w:marTop w:val="0"/>
      <w:marBottom w:val="0"/>
      <w:divBdr>
        <w:top w:val="none" w:sz="0" w:space="0" w:color="auto"/>
        <w:left w:val="none" w:sz="0" w:space="0" w:color="auto"/>
        <w:bottom w:val="none" w:sz="0" w:space="0" w:color="auto"/>
        <w:right w:val="none" w:sz="0" w:space="0" w:color="auto"/>
      </w:divBdr>
    </w:div>
    <w:div w:id="240650294">
      <w:bodyDiv w:val="1"/>
      <w:marLeft w:val="0"/>
      <w:marRight w:val="0"/>
      <w:marTop w:val="0"/>
      <w:marBottom w:val="0"/>
      <w:divBdr>
        <w:top w:val="none" w:sz="0" w:space="0" w:color="auto"/>
        <w:left w:val="none" w:sz="0" w:space="0" w:color="auto"/>
        <w:bottom w:val="none" w:sz="0" w:space="0" w:color="auto"/>
        <w:right w:val="none" w:sz="0" w:space="0" w:color="auto"/>
      </w:divBdr>
    </w:div>
    <w:div w:id="241450737">
      <w:bodyDiv w:val="1"/>
      <w:marLeft w:val="0"/>
      <w:marRight w:val="0"/>
      <w:marTop w:val="0"/>
      <w:marBottom w:val="0"/>
      <w:divBdr>
        <w:top w:val="none" w:sz="0" w:space="0" w:color="auto"/>
        <w:left w:val="none" w:sz="0" w:space="0" w:color="auto"/>
        <w:bottom w:val="none" w:sz="0" w:space="0" w:color="auto"/>
        <w:right w:val="none" w:sz="0" w:space="0" w:color="auto"/>
      </w:divBdr>
    </w:div>
    <w:div w:id="241523073">
      <w:bodyDiv w:val="1"/>
      <w:marLeft w:val="0"/>
      <w:marRight w:val="0"/>
      <w:marTop w:val="0"/>
      <w:marBottom w:val="0"/>
      <w:divBdr>
        <w:top w:val="none" w:sz="0" w:space="0" w:color="auto"/>
        <w:left w:val="none" w:sz="0" w:space="0" w:color="auto"/>
        <w:bottom w:val="none" w:sz="0" w:space="0" w:color="auto"/>
        <w:right w:val="none" w:sz="0" w:space="0" w:color="auto"/>
      </w:divBdr>
    </w:div>
    <w:div w:id="242496542">
      <w:bodyDiv w:val="1"/>
      <w:marLeft w:val="0"/>
      <w:marRight w:val="0"/>
      <w:marTop w:val="0"/>
      <w:marBottom w:val="0"/>
      <w:divBdr>
        <w:top w:val="none" w:sz="0" w:space="0" w:color="auto"/>
        <w:left w:val="none" w:sz="0" w:space="0" w:color="auto"/>
        <w:bottom w:val="none" w:sz="0" w:space="0" w:color="auto"/>
        <w:right w:val="none" w:sz="0" w:space="0" w:color="auto"/>
      </w:divBdr>
    </w:div>
    <w:div w:id="246228110">
      <w:bodyDiv w:val="1"/>
      <w:marLeft w:val="0"/>
      <w:marRight w:val="0"/>
      <w:marTop w:val="0"/>
      <w:marBottom w:val="0"/>
      <w:divBdr>
        <w:top w:val="none" w:sz="0" w:space="0" w:color="auto"/>
        <w:left w:val="none" w:sz="0" w:space="0" w:color="auto"/>
        <w:bottom w:val="none" w:sz="0" w:space="0" w:color="auto"/>
        <w:right w:val="none" w:sz="0" w:space="0" w:color="auto"/>
      </w:divBdr>
    </w:div>
    <w:div w:id="246424088">
      <w:bodyDiv w:val="1"/>
      <w:marLeft w:val="0"/>
      <w:marRight w:val="0"/>
      <w:marTop w:val="0"/>
      <w:marBottom w:val="0"/>
      <w:divBdr>
        <w:top w:val="none" w:sz="0" w:space="0" w:color="auto"/>
        <w:left w:val="none" w:sz="0" w:space="0" w:color="auto"/>
        <w:bottom w:val="none" w:sz="0" w:space="0" w:color="auto"/>
        <w:right w:val="none" w:sz="0" w:space="0" w:color="auto"/>
      </w:divBdr>
    </w:div>
    <w:div w:id="246505042">
      <w:bodyDiv w:val="1"/>
      <w:marLeft w:val="0"/>
      <w:marRight w:val="0"/>
      <w:marTop w:val="0"/>
      <w:marBottom w:val="0"/>
      <w:divBdr>
        <w:top w:val="none" w:sz="0" w:space="0" w:color="auto"/>
        <w:left w:val="none" w:sz="0" w:space="0" w:color="auto"/>
        <w:bottom w:val="none" w:sz="0" w:space="0" w:color="auto"/>
        <w:right w:val="none" w:sz="0" w:space="0" w:color="auto"/>
      </w:divBdr>
    </w:div>
    <w:div w:id="250044555">
      <w:bodyDiv w:val="1"/>
      <w:marLeft w:val="0"/>
      <w:marRight w:val="0"/>
      <w:marTop w:val="0"/>
      <w:marBottom w:val="0"/>
      <w:divBdr>
        <w:top w:val="none" w:sz="0" w:space="0" w:color="auto"/>
        <w:left w:val="none" w:sz="0" w:space="0" w:color="auto"/>
        <w:bottom w:val="none" w:sz="0" w:space="0" w:color="auto"/>
        <w:right w:val="none" w:sz="0" w:space="0" w:color="auto"/>
      </w:divBdr>
    </w:div>
    <w:div w:id="250286594">
      <w:bodyDiv w:val="1"/>
      <w:marLeft w:val="0"/>
      <w:marRight w:val="0"/>
      <w:marTop w:val="0"/>
      <w:marBottom w:val="0"/>
      <w:divBdr>
        <w:top w:val="none" w:sz="0" w:space="0" w:color="auto"/>
        <w:left w:val="none" w:sz="0" w:space="0" w:color="auto"/>
        <w:bottom w:val="none" w:sz="0" w:space="0" w:color="auto"/>
        <w:right w:val="none" w:sz="0" w:space="0" w:color="auto"/>
      </w:divBdr>
    </w:div>
    <w:div w:id="251741329">
      <w:bodyDiv w:val="1"/>
      <w:marLeft w:val="0"/>
      <w:marRight w:val="0"/>
      <w:marTop w:val="0"/>
      <w:marBottom w:val="0"/>
      <w:divBdr>
        <w:top w:val="none" w:sz="0" w:space="0" w:color="auto"/>
        <w:left w:val="none" w:sz="0" w:space="0" w:color="auto"/>
        <w:bottom w:val="none" w:sz="0" w:space="0" w:color="auto"/>
        <w:right w:val="none" w:sz="0" w:space="0" w:color="auto"/>
      </w:divBdr>
    </w:div>
    <w:div w:id="252131693">
      <w:bodyDiv w:val="1"/>
      <w:marLeft w:val="0"/>
      <w:marRight w:val="0"/>
      <w:marTop w:val="0"/>
      <w:marBottom w:val="0"/>
      <w:divBdr>
        <w:top w:val="none" w:sz="0" w:space="0" w:color="auto"/>
        <w:left w:val="none" w:sz="0" w:space="0" w:color="auto"/>
        <w:bottom w:val="none" w:sz="0" w:space="0" w:color="auto"/>
        <w:right w:val="none" w:sz="0" w:space="0" w:color="auto"/>
      </w:divBdr>
    </w:div>
    <w:div w:id="252663065">
      <w:bodyDiv w:val="1"/>
      <w:marLeft w:val="0"/>
      <w:marRight w:val="0"/>
      <w:marTop w:val="0"/>
      <w:marBottom w:val="0"/>
      <w:divBdr>
        <w:top w:val="none" w:sz="0" w:space="0" w:color="auto"/>
        <w:left w:val="none" w:sz="0" w:space="0" w:color="auto"/>
        <w:bottom w:val="none" w:sz="0" w:space="0" w:color="auto"/>
        <w:right w:val="none" w:sz="0" w:space="0" w:color="auto"/>
      </w:divBdr>
      <w:divsChild>
        <w:div w:id="250165426">
          <w:marLeft w:val="0"/>
          <w:marRight w:val="0"/>
          <w:marTop w:val="0"/>
          <w:marBottom w:val="0"/>
          <w:divBdr>
            <w:top w:val="none" w:sz="0" w:space="0" w:color="auto"/>
            <w:left w:val="none" w:sz="0" w:space="0" w:color="auto"/>
            <w:bottom w:val="none" w:sz="0" w:space="0" w:color="auto"/>
            <w:right w:val="none" w:sz="0" w:space="0" w:color="auto"/>
          </w:divBdr>
        </w:div>
        <w:div w:id="329649616">
          <w:marLeft w:val="0"/>
          <w:marRight w:val="0"/>
          <w:marTop w:val="0"/>
          <w:marBottom w:val="0"/>
          <w:divBdr>
            <w:top w:val="none" w:sz="0" w:space="0" w:color="auto"/>
            <w:left w:val="none" w:sz="0" w:space="0" w:color="auto"/>
            <w:bottom w:val="none" w:sz="0" w:space="0" w:color="auto"/>
            <w:right w:val="none" w:sz="0" w:space="0" w:color="auto"/>
          </w:divBdr>
        </w:div>
        <w:div w:id="914902420">
          <w:marLeft w:val="0"/>
          <w:marRight w:val="0"/>
          <w:marTop w:val="0"/>
          <w:marBottom w:val="0"/>
          <w:divBdr>
            <w:top w:val="none" w:sz="0" w:space="0" w:color="auto"/>
            <w:left w:val="none" w:sz="0" w:space="0" w:color="auto"/>
            <w:bottom w:val="none" w:sz="0" w:space="0" w:color="auto"/>
            <w:right w:val="none" w:sz="0" w:space="0" w:color="auto"/>
          </w:divBdr>
        </w:div>
        <w:div w:id="949892042">
          <w:marLeft w:val="0"/>
          <w:marRight w:val="0"/>
          <w:marTop w:val="0"/>
          <w:marBottom w:val="0"/>
          <w:divBdr>
            <w:top w:val="none" w:sz="0" w:space="0" w:color="auto"/>
            <w:left w:val="none" w:sz="0" w:space="0" w:color="auto"/>
            <w:bottom w:val="none" w:sz="0" w:space="0" w:color="auto"/>
            <w:right w:val="none" w:sz="0" w:space="0" w:color="auto"/>
          </w:divBdr>
        </w:div>
        <w:div w:id="967588843">
          <w:marLeft w:val="0"/>
          <w:marRight w:val="0"/>
          <w:marTop w:val="0"/>
          <w:marBottom w:val="0"/>
          <w:divBdr>
            <w:top w:val="none" w:sz="0" w:space="0" w:color="auto"/>
            <w:left w:val="none" w:sz="0" w:space="0" w:color="auto"/>
            <w:bottom w:val="none" w:sz="0" w:space="0" w:color="auto"/>
            <w:right w:val="none" w:sz="0" w:space="0" w:color="auto"/>
          </w:divBdr>
        </w:div>
        <w:div w:id="974721509">
          <w:marLeft w:val="0"/>
          <w:marRight w:val="0"/>
          <w:marTop w:val="0"/>
          <w:marBottom w:val="0"/>
          <w:divBdr>
            <w:top w:val="none" w:sz="0" w:space="0" w:color="auto"/>
            <w:left w:val="none" w:sz="0" w:space="0" w:color="auto"/>
            <w:bottom w:val="none" w:sz="0" w:space="0" w:color="auto"/>
            <w:right w:val="none" w:sz="0" w:space="0" w:color="auto"/>
          </w:divBdr>
        </w:div>
        <w:div w:id="1177116067">
          <w:marLeft w:val="0"/>
          <w:marRight w:val="0"/>
          <w:marTop w:val="0"/>
          <w:marBottom w:val="0"/>
          <w:divBdr>
            <w:top w:val="none" w:sz="0" w:space="0" w:color="auto"/>
            <w:left w:val="none" w:sz="0" w:space="0" w:color="auto"/>
            <w:bottom w:val="none" w:sz="0" w:space="0" w:color="auto"/>
            <w:right w:val="none" w:sz="0" w:space="0" w:color="auto"/>
          </w:divBdr>
        </w:div>
        <w:div w:id="1282224580">
          <w:marLeft w:val="0"/>
          <w:marRight w:val="0"/>
          <w:marTop w:val="0"/>
          <w:marBottom w:val="0"/>
          <w:divBdr>
            <w:top w:val="none" w:sz="0" w:space="0" w:color="auto"/>
            <w:left w:val="none" w:sz="0" w:space="0" w:color="auto"/>
            <w:bottom w:val="none" w:sz="0" w:space="0" w:color="auto"/>
            <w:right w:val="none" w:sz="0" w:space="0" w:color="auto"/>
          </w:divBdr>
        </w:div>
        <w:div w:id="1339961873">
          <w:marLeft w:val="0"/>
          <w:marRight w:val="0"/>
          <w:marTop w:val="0"/>
          <w:marBottom w:val="0"/>
          <w:divBdr>
            <w:top w:val="none" w:sz="0" w:space="0" w:color="auto"/>
            <w:left w:val="none" w:sz="0" w:space="0" w:color="auto"/>
            <w:bottom w:val="none" w:sz="0" w:space="0" w:color="auto"/>
            <w:right w:val="none" w:sz="0" w:space="0" w:color="auto"/>
          </w:divBdr>
        </w:div>
        <w:div w:id="1499732541">
          <w:marLeft w:val="0"/>
          <w:marRight w:val="0"/>
          <w:marTop w:val="0"/>
          <w:marBottom w:val="0"/>
          <w:divBdr>
            <w:top w:val="none" w:sz="0" w:space="0" w:color="auto"/>
            <w:left w:val="none" w:sz="0" w:space="0" w:color="auto"/>
            <w:bottom w:val="none" w:sz="0" w:space="0" w:color="auto"/>
            <w:right w:val="none" w:sz="0" w:space="0" w:color="auto"/>
          </w:divBdr>
        </w:div>
        <w:div w:id="1789741745">
          <w:marLeft w:val="0"/>
          <w:marRight w:val="0"/>
          <w:marTop w:val="0"/>
          <w:marBottom w:val="0"/>
          <w:divBdr>
            <w:top w:val="none" w:sz="0" w:space="0" w:color="auto"/>
            <w:left w:val="none" w:sz="0" w:space="0" w:color="auto"/>
            <w:bottom w:val="none" w:sz="0" w:space="0" w:color="auto"/>
            <w:right w:val="none" w:sz="0" w:space="0" w:color="auto"/>
          </w:divBdr>
        </w:div>
        <w:div w:id="1812937160">
          <w:marLeft w:val="0"/>
          <w:marRight w:val="0"/>
          <w:marTop w:val="0"/>
          <w:marBottom w:val="0"/>
          <w:divBdr>
            <w:top w:val="none" w:sz="0" w:space="0" w:color="auto"/>
            <w:left w:val="none" w:sz="0" w:space="0" w:color="auto"/>
            <w:bottom w:val="none" w:sz="0" w:space="0" w:color="auto"/>
            <w:right w:val="none" w:sz="0" w:space="0" w:color="auto"/>
          </w:divBdr>
        </w:div>
        <w:div w:id="2121097678">
          <w:marLeft w:val="0"/>
          <w:marRight w:val="0"/>
          <w:marTop w:val="0"/>
          <w:marBottom w:val="0"/>
          <w:divBdr>
            <w:top w:val="none" w:sz="0" w:space="0" w:color="auto"/>
            <w:left w:val="none" w:sz="0" w:space="0" w:color="auto"/>
            <w:bottom w:val="none" w:sz="0" w:space="0" w:color="auto"/>
            <w:right w:val="none" w:sz="0" w:space="0" w:color="auto"/>
          </w:divBdr>
        </w:div>
      </w:divsChild>
    </w:div>
    <w:div w:id="255984799">
      <w:bodyDiv w:val="1"/>
      <w:marLeft w:val="0"/>
      <w:marRight w:val="0"/>
      <w:marTop w:val="0"/>
      <w:marBottom w:val="0"/>
      <w:divBdr>
        <w:top w:val="none" w:sz="0" w:space="0" w:color="auto"/>
        <w:left w:val="none" w:sz="0" w:space="0" w:color="auto"/>
        <w:bottom w:val="none" w:sz="0" w:space="0" w:color="auto"/>
        <w:right w:val="none" w:sz="0" w:space="0" w:color="auto"/>
      </w:divBdr>
    </w:div>
    <w:div w:id="256059904">
      <w:bodyDiv w:val="1"/>
      <w:marLeft w:val="0"/>
      <w:marRight w:val="0"/>
      <w:marTop w:val="0"/>
      <w:marBottom w:val="0"/>
      <w:divBdr>
        <w:top w:val="none" w:sz="0" w:space="0" w:color="auto"/>
        <w:left w:val="none" w:sz="0" w:space="0" w:color="auto"/>
        <w:bottom w:val="none" w:sz="0" w:space="0" w:color="auto"/>
        <w:right w:val="none" w:sz="0" w:space="0" w:color="auto"/>
      </w:divBdr>
    </w:div>
    <w:div w:id="258829944">
      <w:bodyDiv w:val="1"/>
      <w:marLeft w:val="0"/>
      <w:marRight w:val="0"/>
      <w:marTop w:val="0"/>
      <w:marBottom w:val="0"/>
      <w:divBdr>
        <w:top w:val="none" w:sz="0" w:space="0" w:color="auto"/>
        <w:left w:val="none" w:sz="0" w:space="0" w:color="auto"/>
        <w:bottom w:val="none" w:sz="0" w:space="0" w:color="auto"/>
        <w:right w:val="none" w:sz="0" w:space="0" w:color="auto"/>
      </w:divBdr>
    </w:div>
    <w:div w:id="259486846">
      <w:bodyDiv w:val="1"/>
      <w:marLeft w:val="0"/>
      <w:marRight w:val="0"/>
      <w:marTop w:val="0"/>
      <w:marBottom w:val="0"/>
      <w:divBdr>
        <w:top w:val="none" w:sz="0" w:space="0" w:color="auto"/>
        <w:left w:val="none" w:sz="0" w:space="0" w:color="auto"/>
        <w:bottom w:val="none" w:sz="0" w:space="0" w:color="auto"/>
        <w:right w:val="none" w:sz="0" w:space="0" w:color="auto"/>
      </w:divBdr>
    </w:div>
    <w:div w:id="261959526">
      <w:bodyDiv w:val="1"/>
      <w:marLeft w:val="0"/>
      <w:marRight w:val="0"/>
      <w:marTop w:val="0"/>
      <w:marBottom w:val="0"/>
      <w:divBdr>
        <w:top w:val="none" w:sz="0" w:space="0" w:color="auto"/>
        <w:left w:val="none" w:sz="0" w:space="0" w:color="auto"/>
        <w:bottom w:val="none" w:sz="0" w:space="0" w:color="auto"/>
        <w:right w:val="none" w:sz="0" w:space="0" w:color="auto"/>
      </w:divBdr>
    </w:div>
    <w:div w:id="262228017">
      <w:bodyDiv w:val="1"/>
      <w:marLeft w:val="0"/>
      <w:marRight w:val="0"/>
      <w:marTop w:val="0"/>
      <w:marBottom w:val="0"/>
      <w:divBdr>
        <w:top w:val="none" w:sz="0" w:space="0" w:color="auto"/>
        <w:left w:val="none" w:sz="0" w:space="0" w:color="auto"/>
        <w:bottom w:val="none" w:sz="0" w:space="0" w:color="auto"/>
        <w:right w:val="none" w:sz="0" w:space="0" w:color="auto"/>
      </w:divBdr>
    </w:div>
    <w:div w:id="266625862">
      <w:bodyDiv w:val="1"/>
      <w:marLeft w:val="0"/>
      <w:marRight w:val="0"/>
      <w:marTop w:val="0"/>
      <w:marBottom w:val="0"/>
      <w:divBdr>
        <w:top w:val="none" w:sz="0" w:space="0" w:color="auto"/>
        <w:left w:val="none" w:sz="0" w:space="0" w:color="auto"/>
        <w:bottom w:val="none" w:sz="0" w:space="0" w:color="auto"/>
        <w:right w:val="none" w:sz="0" w:space="0" w:color="auto"/>
      </w:divBdr>
    </w:div>
    <w:div w:id="268044762">
      <w:bodyDiv w:val="1"/>
      <w:marLeft w:val="0"/>
      <w:marRight w:val="0"/>
      <w:marTop w:val="0"/>
      <w:marBottom w:val="0"/>
      <w:divBdr>
        <w:top w:val="none" w:sz="0" w:space="0" w:color="auto"/>
        <w:left w:val="none" w:sz="0" w:space="0" w:color="auto"/>
        <w:bottom w:val="none" w:sz="0" w:space="0" w:color="auto"/>
        <w:right w:val="none" w:sz="0" w:space="0" w:color="auto"/>
      </w:divBdr>
    </w:div>
    <w:div w:id="271132146">
      <w:bodyDiv w:val="1"/>
      <w:marLeft w:val="0"/>
      <w:marRight w:val="0"/>
      <w:marTop w:val="0"/>
      <w:marBottom w:val="0"/>
      <w:divBdr>
        <w:top w:val="none" w:sz="0" w:space="0" w:color="auto"/>
        <w:left w:val="none" w:sz="0" w:space="0" w:color="auto"/>
        <w:bottom w:val="none" w:sz="0" w:space="0" w:color="auto"/>
        <w:right w:val="none" w:sz="0" w:space="0" w:color="auto"/>
      </w:divBdr>
    </w:div>
    <w:div w:id="273639102">
      <w:bodyDiv w:val="1"/>
      <w:marLeft w:val="0"/>
      <w:marRight w:val="0"/>
      <w:marTop w:val="0"/>
      <w:marBottom w:val="0"/>
      <w:divBdr>
        <w:top w:val="none" w:sz="0" w:space="0" w:color="auto"/>
        <w:left w:val="none" w:sz="0" w:space="0" w:color="auto"/>
        <w:bottom w:val="none" w:sz="0" w:space="0" w:color="auto"/>
        <w:right w:val="none" w:sz="0" w:space="0" w:color="auto"/>
      </w:divBdr>
    </w:div>
    <w:div w:id="274294532">
      <w:bodyDiv w:val="1"/>
      <w:marLeft w:val="0"/>
      <w:marRight w:val="0"/>
      <w:marTop w:val="0"/>
      <w:marBottom w:val="0"/>
      <w:divBdr>
        <w:top w:val="none" w:sz="0" w:space="0" w:color="auto"/>
        <w:left w:val="none" w:sz="0" w:space="0" w:color="auto"/>
        <w:bottom w:val="none" w:sz="0" w:space="0" w:color="auto"/>
        <w:right w:val="none" w:sz="0" w:space="0" w:color="auto"/>
      </w:divBdr>
    </w:div>
    <w:div w:id="279261530">
      <w:bodyDiv w:val="1"/>
      <w:marLeft w:val="0"/>
      <w:marRight w:val="0"/>
      <w:marTop w:val="0"/>
      <w:marBottom w:val="0"/>
      <w:divBdr>
        <w:top w:val="none" w:sz="0" w:space="0" w:color="auto"/>
        <w:left w:val="none" w:sz="0" w:space="0" w:color="auto"/>
        <w:bottom w:val="none" w:sz="0" w:space="0" w:color="auto"/>
        <w:right w:val="none" w:sz="0" w:space="0" w:color="auto"/>
      </w:divBdr>
    </w:div>
    <w:div w:id="279846118">
      <w:bodyDiv w:val="1"/>
      <w:marLeft w:val="0"/>
      <w:marRight w:val="0"/>
      <w:marTop w:val="0"/>
      <w:marBottom w:val="0"/>
      <w:divBdr>
        <w:top w:val="none" w:sz="0" w:space="0" w:color="auto"/>
        <w:left w:val="none" w:sz="0" w:space="0" w:color="auto"/>
        <w:bottom w:val="none" w:sz="0" w:space="0" w:color="auto"/>
        <w:right w:val="none" w:sz="0" w:space="0" w:color="auto"/>
      </w:divBdr>
    </w:div>
    <w:div w:id="281572235">
      <w:bodyDiv w:val="1"/>
      <w:marLeft w:val="0"/>
      <w:marRight w:val="0"/>
      <w:marTop w:val="0"/>
      <w:marBottom w:val="0"/>
      <w:divBdr>
        <w:top w:val="none" w:sz="0" w:space="0" w:color="auto"/>
        <w:left w:val="none" w:sz="0" w:space="0" w:color="auto"/>
        <w:bottom w:val="none" w:sz="0" w:space="0" w:color="auto"/>
        <w:right w:val="none" w:sz="0" w:space="0" w:color="auto"/>
      </w:divBdr>
    </w:div>
    <w:div w:id="283968894">
      <w:bodyDiv w:val="1"/>
      <w:marLeft w:val="0"/>
      <w:marRight w:val="0"/>
      <w:marTop w:val="0"/>
      <w:marBottom w:val="0"/>
      <w:divBdr>
        <w:top w:val="none" w:sz="0" w:space="0" w:color="auto"/>
        <w:left w:val="none" w:sz="0" w:space="0" w:color="auto"/>
        <w:bottom w:val="none" w:sz="0" w:space="0" w:color="auto"/>
        <w:right w:val="none" w:sz="0" w:space="0" w:color="auto"/>
      </w:divBdr>
    </w:div>
    <w:div w:id="284897128">
      <w:bodyDiv w:val="1"/>
      <w:marLeft w:val="0"/>
      <w:marRight w:val="0"/>
      <w:marTop w:val="0"/>
      <w:marBottom w:val="0"/>
      <w:divBdr>
        <w:top w:val="none" w:sz="0" w:space="0" w:color="auto"/>
        <w:left w:val="none" w:sz="0" w:space="0" w:color="auto"/>
        <w:bottom w:val="none" w:sz="0" w:space="0" w:color="auto"/>
        <w:right w:val="none" w:sz="0" w:space="0" w:color="auto"/>
      </w:divBdr>
    </w:div>
    <w:div w:id="287248442">
      <w:bodyDiv w:val="1"/>
      <w:marLeft w:val="0"/>
      <w:marRight w:val="0"/>
      <w:marTop w:val="0"/>
      <w:marBottom w:val="0"/>
      <w:divBdr>
        <w:top w:val="none" w:sz="0" w:space="0" w:color="auto"/>
        <w:left w:val="none" w:sz="0" w:space="0" w:color="auto"/>
        <w:bottom w:val="none" w:sz="0" w:space="0" w:color="auto"/>
        <w:right w:val="none" w:sz="0" w:space="0" w:color="auto"/>
      </w:divBdr>
    </w:div>
    <w:div w:id="288971497">
      <w:bodyDiv w:val="1"/>
      <w:marLeft w:val="0"/>
      <w:marRight w:val="0"/>
      <w:marTop w:val="0"/>
      <w:marBottom w:val="0"/>
      <w:divBdr>
        <w:top w:val="none" w:sz="0" w:space="0" w:color="auto"/>
        <w:left w:val="none" w:sz="0" w:space="0" w:color="auto"/>
        <w:bottom w:val="none" w:sz="0" w:space="0" w:color="auto"/>
        <w:right w:val="none" w:sz="0" w:space="0" w:color="auto"/>
      </w:divBdr>
    </w:div>
    <w:div w:id="291445728">
      <w:bodyDiv w:val="1"/>
      <w:marLeft w:val="0"/>
      <w:marRight w:val="0"/>
      <w:marTop w:val="0"/>
      <w:marBottom w:val="0"/>
      <w:divBdr>
        <w:top w:val="none" w:sz="0" w:space="0" w:color="auto"/>
        <w:left w:val="none" w:sz="0" w:space="0" w:color="auto"/>
        <w:bottom w:val="none" w:sz="0" w:space="0" w:color="auto"/>
        <w:right w:val="none" w:sz="0" w:space="0" w:color="auto"/>
      </w:divBdr>
    </w:div>
    <w:div w:id="292179382">
      <w:bodyDiv w:val="1"/>
      <w:marLeft w:val="0"/>
      <w:marRight w:val="0"/>
      <w:marTop w:val="0"/>
      <w:marBottom w:val="0"/>
      <w:divBdr>
        <w:top w:val="none" w:sz="0" w:space="0" w:color="auto"/>
        <w:left w:val="none" w:sz="0" w:space="0" w:color="auto"/>
        <w:bottom w:val="none" w:sz="0" w:space="0" w:color="auto"/>
        <w:right w:val="none" w:sz="0" w:space="0" w:color="auto"/>
      </w:divBdr>
    </w:div>
    <w:div w:id="295795613">
      <w:bodyDiv w:val="1"/>
      <w:marLeft w:val="0"/>
      <w:marRight w:val="0"/>
      <w:marTop w:val="0"/>
      <w:marBottom w:val="0"/>
      <w:divBdr>
        <w:top w:val="none" w:sz="0" w:space="0" w:color="auto"/>
        <w:left w:val="none" w:sz="0" w:space="0" w:color="auto"/>
        <w:bottom w:val="none" w:sz="0" w:space="0" w:color="auto"/>
        <w:right w:val="none" w:sz="0" w:space="0" w:color="auto"/>
      </w:divBdr>
    </w:div>
    <w:div w:id="296491370">
      <w:bodyDiv w:val="1"/>
      <w:marLeft w:val="0"/>
      <w:marRight w:val="0"/>
      <w:marTop w:val="0"/>
      <w:marBottom w:val="0"/>
      <w:divBdr>
        <w:top w:val="none" w:sz="0" w:space="0" w:color="auto"/>
        <w:left w:val="none" w:sz="0" w:space="0" w:color="auto"/>
        <w:bottom w:val="none" w:sz="0" w:space="0" w:color="auto"/>
        <w:right w:val="none" w:sz="0" w:space="0" w:color="auto"/>
      </w:divBdr>
    </w:div>
    <w:div w:id="296646664">
      <w:bodyDiv w:val="1"/>
      <w:marLeft w:val="0"/>
      <w:marRight w:val="0"/>
      <w:marTop w:val="0"/>
      <w:marBottom w:val="0"/>
      <w:divBdr>
        <w:top w:val="none" w:sz="0" w:space="0" w:color="auto"/>
        <w:left w:val="none" w:sz="0" w:space="0" w:color="auto"/>
        <w:bottom w:val="none" w:sz="0" w:space="0" w:color="auto"/>
        <w:right w:val="none" w:sz="0" w:space="0" w:color="auto"/>
      </w:divBdr>
    </w:div>
    <w:div w:id="297758192">
      <w:bodyDiv w:val="1"/>
      <w:marLeft w:val="0"/>
      <w:marRight w:val="0"/>
      <w:marTop w:val="0"/>
      <w:marBottom w:val="0"/>
      <w:divBdr>
        <w:top w:val="none" w:sz="0" w:space="0" w:color="auto"/>
        <w:left w:val="none" w:sz="0" w:space="0" w:color="auto"/>
        <w:bottom w:val="none" w:sz="0" w:space="0" w:color="auto"/>
        <w:right w:val="none" w:sz="0" w:space="0" w:color="auto"/>
      </w:divBdr>
    </w:div>
    <w:div w:id="299194304">
      <w:bodyDiv w:val="1"/>
      <w:marLeft w:val="0"/>
      <w:marRight w:val="0"/>
      <w:marTop w:val="0"/>
      <w:marBottom w:val="0"/>
      <w:divBdr>
        <w:top w:val="none" w:sz="0" w:space="0" w:color="auto"/>
        <w:left w:val="none" w:sz="0" w:space="0" w:color="auto"/>
        <w:bottom w:val="none" w:sz="0" w:space="0" w:color="auto"/>
        <w:right w:val="none" w:sz="0" w:space="0" w:color="auto"/>
      </w:divBdr>
    </w:div>
    <w:div w:id="301234219">
      <w:bodyDiv w:val="1"/>
      <w:marLeft w:val="0"/>
      <w:marRight w:val="0"/>
      <w:marTop w:val="0"/>
      <w:marBottom w:val="0"/>
      <w:divBdr>
        <w:top w:val="none" w:sz="0" w:space="0" w:color="auto"/>
        <w:left w:val="none" w:sz="0" w:space="0" w:color="auto"/>
        <w:bottom w:val="none" w:sz="0" w:space="0" w:color="auto"/>
        <w:right w:val="none" w:sz="0" w:space="0" w:color="auto"/>
      </w:divBdr>
    </w:div>
    <w:div w:id="301929458">
      <w:bodyDiv w:val="1"/>
      <w:marLeft w:val="0"/>
      <w:marRight w:val="0"/>
      <w:marTop w:val="0"/>
      <w:marBottom w:val="0"/>
      <w:divBdr>
        <w:top w:val="none" w:sz="0" w:space="0" w:color="auto"/>
        <w:left w:val="none" w:sz="0" w:space="0" w:color="auto"/>
        <w:bottom w:val="none" w:sz="0" w:space="0" w:color="auto"/>
        <w:right w:val="none" w:sz="0" w:space="0" w:color="auto"/>
      </w:divBdr>
    </w:div>
    <w:div w:id="303969221">
      <w:bodyDiv w:val="1"/>
      <w:marLeft w:val="0"/>
      <w:marRight w:val="0"/>
      <w:marTop w:val="0"/>
      <w:marBottom w:val="0"/>
      <w:divBdr>
        <w:top w:val="none" w:sz="0" w:space="0" w:color="auto"/>
        <w:left w:val="none" w:sz="0" w:space="0" w:color="auto"/>
        <w:bottom w:val="none" w:sz="0" w:space="0" w:color="auto"/>
        <w:right w:val="none" w:sz="0" w:space="0" w:color="auto"/>
      </w:divBdr>
    </w:div>
    <w:div w:id="304360973">
      <w:bodyDiv w:val="1"/>
      <w:marLeft w:val="0"/>
      <w:marRight w:val="0"/>
      <w:marTop w:val="0"/>
      <w:marBottom w:val="0"/>
      <w:divBdr>
        <w:top w:val="none" w:sz="0" w:space="0" w:color="auto"/>
        <w:left w:val="none" w:sz="0" w:space="0" w:color="auto"/>
        <w:bottom w:val="none" w:sz="0" w:space="0" w:color="auto"/>
        <w:right w:val="none" w:sz="0" w:space="0" w:color="auto"/>
      </w:divBdr>
    </w:div>
    <w:div w:id="304818634">
      <w:bodyDiv w:val="1"/>
      <w:marLeft w:val="0"/>
      <w:marRight w:val="0"/>
      <w:marTop w:val="0"/>
      <w:marBottom w:val="0"/>
      <w:divBdr>
        <w:top w:val="none" w:sz="0" w:space="0" w:color="auto"/>
        <w:left w:val="none" w:sz="0" w:space="0" w:color="auto"/>
        <w:bottom w:val="none" w:sz="0" w:space="0" w:color="auto"/>
        <w:right w:val="none" w:sz="0" w:space="0" w:color="auto"/>
      </w:divBdr>
    </w:div>
    <w:div w:id="306280883">
      <w:bodyDiv w:val="1"/>
      <w:marLeft w:val="0"/>
      <w:marRight w:val="0"/>
      <w:marTop w:val="0"/>
      <w:marBottom w:val="0"/>
      <w:divBdr>
        <w:top w:val="none" w:sz="0" w:space="0" w:color="auto"/>
        <w:left w:val="none" w:sz="0" w:space="0" w:color="auto"/>
        <w:bottom w:val="none" w:sz="0" w:space="0" w:color="auto"/>
        <w:right w:val="none" w:sz="0" w:space="0" w:color="auto"/>
      </w:divBdr>
    </w:div>
    <w:div w:id="306595071">
      <w:bodyDiv w:val="1"/>
      <w:marLeft w:val="0"/>
      <w:marRight w:val="0"/>
      <w:marTop w:val="0"/>
      <w:marBottom w:val="0"/>
      <w:divBdr>
        <w:top w:val="none" w:sz="0" w:space="0" w:color="auto"/>
        <w:left w:val="none" w:sz="0" w:space="0" w:color="auto"/>
        <w:bottom w:val="none" w:sz="0" w:space="0" w:color="auto"/>
        <w:right w:val="none" w:sz="0" w:space="0" w:color="auto"/>
      </w:divBdr>
    </w:div>
    <w:div w:id="307518239">
      <w:bodyDiv w:val="1"/>
      <w:marLeft w:val="0"/>
      <w:marRight w:val="0"/>
      <w:marTop w:val="0"/>
      <w:marBottom w:val="0"/>
      <w:divBdr>
        <w:top w:val="none" w:sz="0" w:space="0" w:color="auto"/>
        <w:left w:val="none" w:sz="0" w:space="0" w:color="auto"/>
        <w:bottom w:val="none" w:sz="0" w:space="0" w:color="auto"/>
        <w:right w:val="none" w:sz="0" w:space="0" w:color="auto"/>
      </w:divBdr>
    </w:div>
    <w:div w:id="308100318">
      <w:bodyDiv w:val="1"/>
      <w:marLeft w:val="0"/>
      <w:marRight w:val="0"/>
      <w:marTop w:val="0"/>
      <w:marBottom w:val="0"/>
      <w:divBdr>
        <w:top w:val="none" w:sz="0" w:space="0" w:color="auto"/>
        <w:left w:val="none" w:sz="0" w:space="0" w:color="auto"/>
        <w:bottom w:val="none" w:sz="0" w:space="0" w:color="auto"/>
        <w:right w:val="none" w:sz="0" w:space="0" w:color="auto"/>
      </w:divBdr>
    </w:div>
    <w:div w:id="309482411">
      <w:bodyDiv w:val="1"/>
      <w:marLeft w:val="0"/>
      <w:marRight w:val="0"/>
      <w:marTop w:val="0"/>
      <w:marBottom w:val="0"/>
      <w:divBdr>
        <w:top w:val="none" w:sz="0" w:space="0" w:color="auto"/>
        <w:left w:val="none" w:sz="0" w:space="0" w:color="auto"/>
        <w:bottom w:val="none" w:sz="0" w:space="0" w:color="auto"/>
        <w:right w:val="none" w:sz="0" w:space="0" w:color="auto"/>
      </w:divBdr>
    </w:div>
    <w:div w:id="309946131">
      <w:bodyDiv w:val="1"/>
      <w:marLeft w:val="0"/>
      <w:marRight w:val="0"/>
      <w:marTop w:val="0"/>
      <w:marBottom w:val="0"/>
      <w:divBdr>
        <w:top w:val="none" w:sz="0" w:space="0" w:color="auto"/>
        <w:left w:val="none" w:sz="0" w:space="0" w:color="auto"/>
        <w:bottom w:val="none" w:sz="0" w:space="0" w:color="auto"/>
        <w:right w:val="none" w:sz="0" w:space="0" w:color="auto"/>
      </w:divBdr>
    </w:div>
    <w:div w:id="310017062">
      <w:bodyDiv w:val="1"/>
      <w:marLeft w:val="0"/>
      <w:marRight w:val="0"/>
      <w:marTop w:val="0"/>
      <w:marBottom w:val="0"/>
      <w:divBdr>
        <w:top w:val="none" w:sz="0" w:space="0" w:color="auto"/>
        <w:left w:val="none" w:sz="0" w:space="0" w:color="auto"/>
        <w:bottom w:val="none" w:sz="0" w:space="0" w:color="auto"/>
        <w:right w:val="none" w:sz="0" w:space="0" w:color="auto"/>
      </w:divBdr>
    </w:div>
    <w:div w:id="310793815">
      <w:bodyDiv w:val="1"/>
      <w:marLeft w:val="0"/>
      <w:marRight w:val="0"/>
      <w:marTop w:val="0"/>
      <w:marBottom w:val="0"/>
      <w:divBdr>
        <w:top w:val="none" w:sz="0" w:space="0" w:color="auto"/>
        <w:left w:val="none" w:sz="0" w:space="0" w:color="auto"/>
        <w:bottom w:val="none" w:sz="0" w:space="0" w:color="auto"/>
        <w:right w:val="none" w:sz="0" w:space="0" w:color="auto"/>
      </w:divBdr>
    </w:div>
    <w:div w:id="311106680">
      <w:bodyDiv w:val="1"/>
      <w:marLeft w:val="0"/>
      <w:marRight w:val="0"/>
      <w:marTop w:val="0"/>
      <w:marBottom w:val="0"/>
      <w:divBdr>
        <w:top w:val="none" w:sz="0" w:space="0" w:color="auto"/>
        <w:left w:val="none" w:sz="0" w:space="0" w:color="auto"/>
        <w:bottom w:val="none" w:sz="0" w:space="0" w:color="auto"/>
        <w:right w:val="none" w:sz="0" w:space="0" w:color="auto"/>
      </w:divBdr>
    </w:div>
    <w:div w:id="311910453">
      <w:bodyDiv w:val="1"/>
      <w:marLeft w:val="0"/>
      <w:marRight w:val="0"/>
      <w:marTop w:val="0"/>
      <w:marBottom w:val="0"/>
      <w:divBdr>
        <w:top w:val="none" w:sz="0" w:space="0" w:color="auto"/>
        <w:left w:val="none" w:sz="0" w:space="0" w:color="auto"/>
        <w:bottom w:val="none" w:sz="0" w:space="0" w:color="auto"/>
        <w:right w:val="none" w:sz="0" w:space="0" w:color="auto"/>
      </w:divBdr>
    </w:div>
    <w:div w:id="312687255">
      <w:bodyDiv w:val="1"/>
      <w:marLeft w:val="0"/>
      <w:marRight w:val="0"/>
      <w:marTop w:val="0"/>
      <w:marBottom w:val="0"/>
      <w:divBdr>
        <w:top w:val="none" w:sz="0" w:space="0" w:color="auto"/>
        <w:left w:val="none" w:sz="0" w:space="0" w:color="auto"/>
        <w:bottom w:val="none" w:sz="0" w:space="0" w:color="auto"/>
        <w:right w:val="none" w:sz="0" w:space="0" w:color="auto"/>
      </w:divBdr>
    </w:div>
    <w:div w:id="314073016">
      <w:bodyDiv w:val="1"/>
      <w:marLeft w:val="0"/>
      <w:marRight w:val="0"/>
      <w:marTop w:val="0"/>
      <w:marBottom w:val="0"/>
      <w:divBdr>
        <w:top w:val="none" w:sz="0" w:space="0" w:color="auto"/>
        <w:left w:val="none" w:sz="0" w:space="0" w:color="auto"/>
        <w:bottom w:val="none" w:sz="0" w:space="0" w:color="auto"/>
        <w:right w:val="none" w:sz="0" w:space="0" w:color="auto"/>
      </w:divBdr>
    </w:div>
    <w:div w:id="314799424">
      <w:bodyDiv w:val="1"/>
      <w:marLeft w:val="0"/>
      <w:marRight w:val="0"/>
      <w:marTop w:val="0"/>
      <w:marBottom w:val="0"/>
      <w:divBdr>
        <w:top w:val="none" w:sz="0" w:space="0" w:color="auto"/>
        <w:left w:val="none" w:sz="0" w:space="0" w:color="auto"/>
        <w:bottom w:val="none" w:sz="0" w:space="0" w:color="auto"/>
        <w:right w:val="none" w:sz="0" w:space="0" w:color="auto"/>
      </w:divBdr>
    </w:div>
    <w:div w:id="316037713">
      <w:bodyDiv w:val="1"/>
      <w:marLeft w:val="0"/>
      <w:marRight w:val="0"/>
      <w:marTop w:val="0"/>
      <w:marBottom w:val="0"/>
      <w:divBdr>
        <w:top w:val="none" w:sz="0" w:space="0" w:color="auto"/>
        <w:left w:val="none" w:sz="0" w:space="0" w:color="auto"/>
        <w:bottom w:val="none" w:sz="0" w:space="0" w:color="auto"/>
        <w:right w:val="none" w:sz="0" w:space="0" w:color="auto"/>
      </w:divBdr>
    </w:div>
    <w:div w:id="316349805">
      <w:bodyDiv w:val="1"/>
      <w:marLeft w:val="0"/>
      <w:marRight w:val="0"/>
      <w:marTop w:val="0"/>
      <w:marBottom w:val="0"/>
      <w:divBdr>
        <w:top w:val="none" w:sz="0" w:space="0" w:color="auto"/>
        <w:left w:val="none" w:sz="0" w:space="0" w:color="auto"/>
        <w:bottom w:val="none" w:sz="0" w:space="0" w:color="auto"/>
        <w:right w:val="none" w:sz="0" w:space="0" w:color="auto"/>
      </w:divBdr>
    </w:div>
    <w:div w:id="319886927">
      <w:bodyDiv w:val="1"/>
      <w:marLeft w:val="0"/>
      <w:marRight w:val="0"/>
      <w:marTop w:val="0"/>
      <w:marBottom w:val="0"/>
      <w:divBdr>
        <w:top w:val="none" w:sz="0" w:space="0" w:color="auto"/>
        <w:left w:val="none" w:sz="0" w:space="0" w:color="auto"/>
        <w:bottom w:val="none" w:sz="0" w:space="0" w:color="auto"/>
        <w:right w:val="none" w:sz="0" w:space="0" w:color="auto"/>
      </w:divBdr>
    </w:div>
    <w:div w:id="321861288">
      <w:bodyDiv w:val="1"/>
      <w:marLeft w:val="0"/>
      <w:marRight w:val="0"/>
      <w:marTop w:val="0"/>
      <w:marBottom w:val="0"/>
      <w:divBdr>
        <w:top w:val="none" w:sz="0" w:space="0" w:color="auto"/>
        <w:left w:val="none" w:sz="0" w:space="0" w:color="auto"/>
        <w:bottom w:val="none" w:sz="0" w:space="0" w:color="auto"/>
        <w:right w:val="none" w:sz="0" w:space="0" w:color="auto"/>
      </w:divBdr>
    </w:div>
    <w:div w:id="322205221">
      <w:bodyDiv w:val="1"/>
      <w:marLeft w:val="0"/>
      <w:marRight w:val="0"/>
      <w:marTop w:val="0"/>
      <w:marBottom w:val="0"/>
      <w:divBdr>
        <w:top w:val="none" w:sz="0" w:space="0" w:color="auto"/>
        <w:left w:val="none" w:sz="0" w:space="0" w:color="auto"/>
        <w:bottom w:val="none" w:sz="0" w:space="0" w:color="auto"/>
        <w:right w:val="none" w:sz="0" w:space="0" w:color="auto"/>
      </w:divBdr>
    </w:div>
    <w:div w:id="322782158">
      <w:bodyDiv w:val="1"/>
      <w:marLeft w:val="0"/>
      <w:marRight w:val="0"/>
      <w:marTop w:val="0"/>
      <w:marBottom w:val="0"/>
      <w:divBdr>
        <w:top w:val="none" w:sz="0" w:space="0" w:color="auto"/>
        <w:left w:val="none" w:sz="0" w:space="0" w:color="auto"/>
        <w:bottom w:val="none" w:sz="0" w:space="0" w:color="auto"/>
        <w:right w:val="none" w:sz="0" w:space="0" w:color="auto"/>
      </w:divBdr>
    </w:div>
    <w:div w:id="322782302">
      <w:bodyDiv w:val="1"/>
      <w:marLeft w:val="0"/>
      <w:marRight w:val="0"/>
      <w:marTop w:val="0"/>
      <w:marBottom w:val="0"/>
      <w:divBdr>
        <w:top w:val="none" w:sz="0" w:space="0" w:color="auto"/>
        <w:left w:val="none" w:sz="0" w:space="0" w:color="auto"/>
        <w:bottom w:val="none" w:sz="0" w:space="0" w:color="auto"/>
        <w:right w:val="none" w:sz="0" w:space="0" w:color="auto"/>
      </w:divBdr>
    </w:div>
    <w:div w:id="323509503">
      <w:bodyDiv w:val="1"/>
      <w:marLeft w:val="0"/>
      <w:marRight w:val="0"/>
      <w:marTop w:val="0"/>
      <w:marBottom w:val="0"/>
      <w:divBdr>
        <w:top w:val="none" w:sz="0" w:space="0" w:color="auto"/>
        <w:left w:val="none" w:sz="0" w:space="0" w:color="auto"/>
        <w:bottom w:val="none" w:sz="0" w:space="0" w:color="auto"/>
        <w:right w:val="none" w:sz="0" w:space="0" w:color="auto"/>
      </w:divBdr>
    </w:div>
    <w:div w:id="325061328">
      <w:bodyDiv w:val="1"/>
      <w:marLeft w:val="0"/>
      <w:marRight w:val="0"/>
      <w:marTop w:val="0"/>
      <w:marBottom w:val="0"/>
      <w:divBdr>
        <w:top w:val="none" w:sz="0" w:space="0" w:color="auto"/>
        <w:left w:val="none" w:sz="0" w:space="0" w:color="auto"/>
        <w:bottom w:val="none" w:sz="0" w:space="0" w:color="auto"/>
        <w:right w:val="none" w:sz="0" w:space="0" w:color="auto"/>
      </w:divBdr>
    </w:div>
    <w:div w:id="325863217">
      <w:bodyDiv w:val="1"/>
      <w:marLeft w:val="0"/>
      <w:marRight w:val="0"/>
      <w:marTop w:val="0"/>
      <w:marBottom w:val="0"/>
      <w:divBdr>
        <w:top w:val="none" w:sz="0" w:space="0" w:color="auto"/>
        <w:left w:val="none" w:sz="0" w:space="0" w:color="auto"/>
        <w:bottom w:val="none" w:sz="0" w:space="0" w:color="auto"/>
        <w:right w:val="none" w:sz="0" w:space="0" w:color="auto"/>
      </w:divBdr>
    </w:div>
    <w:div w:id="326441394">
      <w:bodyDiv w:val="1"/>
      <w:marLeft w:val="0"/>
      <w:marRight w:val="0"/>
      <w:marTop w:val="0"/>
      <w:marBottom w:val="0"/>
      <w:divBdr>
        <w:top w:val="none" w:sz="0" w:space="0" w:color="auto"/>
        <w:left w:val="none" w:sz="0" w:space="0" w:color="auto"/>
        <w:bottom w:val="none" w:sz="0" w:space="0" w:color="auto"/>
        <w:right w:val="none" w:sz="0" w:space="0" w:color="auto"/>
      </w:divBdr>
    </w:div>
    <w:div w:id="327484343">
      <w:bodyDiv w:val="1"/>
      <w:marLeft w:val="0"/>
      <w:marRight w:val="0"/>
      <w:marTop w:val="0"/>
      <w:marBottom w:val="0"/>
      <w:divBdr>
        <w:top w:val="none" w:sz="0" w:space="0" w:color="auto"/>
        <w:left w:val="none" w:sz="0" w:space="0" w:color="auto"/>
        <w:bottom w:val="none" w:sz="0" w:space="0" w:color="auto"/>
        <w:right w:val="none" w:sz="0" w:space="0" w:color="auto"/>
      </w:divBdr>
    </w:div>
    <w:div w:id="327631899">
      <w:bodyDiv w:val="1"/>
      <w:marLeft w:val="0"/>
      <w:marRight w:val="0"/>
      <w:marTop w:val="0"/>
      <w:marBottom w:val="0"/>
      <w:divBdr>
        <w:top w:val="none" w:sz="0" w:space="0" w:color="auto"/>
        <w:left w:val="none" w:sz="0" w:space="0" w:color="auto"/>
        <w:bottom w:val="none" w:sz="0" w:space="0" w:color="auto"/>
        <w:right w:val="none" w:sz="0" w:space="0" w:color="auto"/>
      </w:divBdr>
    </w:div>
    <w:div w:id="327944198">
      <w:bodyDiv w:val="1"/>
      <w:marLeft w:val="0"/>
      <w:marRight w:val="0"/>
      <w:marTop w:val="0"/>
      <w:marBottom w:val="0"/>
      <w:divBdr>
        <w:top w:val="none" w:sz="0" w:space="0" w:color="auto"/>
        <w:left w:val="none" w:sz="0" w:space="0" w:color="auto"/>
        <w:bottom w:val="none" w:sz="0" w:space="0" w:color="auto"/>
        <w:right w:val="none" w:sz="0" w:space="0" w:color="auto"/>
      </w:divBdr>
    </w:div>
    <w:div w:id="331687572">
      <w:bodyDiv w:val="1"/>
      <w:marLeft w:val="0"/>
      <w:marRight w:val="0"/>
      <w:marTop w:val="0"/>
      <w:marBottom w:val="0"/>
      <w:divBdr>
        <w:top w:val="none" w:sz="0" w:space="0" w:color="auto"/>
        <w:left w:val="none" w:sz="0" w:space="0" w:color="auto"/>
        <w:bottom w:val="none" w:sz="0" w:space="0" w:color="auto"/>
        <w:right w:val="none" w:sz="0" w:space="0" w:color="auto"/>
      </w:divBdr>
    </w:div>
    <w:div w:id="331879637">
      <w:bodyDiv w:val="1"/>
      <w:marLeft w:val="0"/>
      <w:marRight w:val="0"/>
      <w:marTop w:val="0"/>
      <w:marBottom w:val="0"/>
      <w:divBdr>
        <w:top w:val="none" w:sz="0" w:space="0" w:color="auto"/>
        <w:left w:val="none" w:sz="0" w:space="0" w:color="auto"/>
        <w:bottom w:val="none" w:sz="0" w:space="0" w:color="auto"/>
        <w:right w:val="none" w:sz="0" w:space="0" w:color="auto"/>
      </w:divBdr>
    </w:div>
    <w:div w:id="332300100">
      <w:bodyDiv w:val="1"/>
      <w:marLeft w:val="0"/>
      <w:marRight w:val="0"/>
      <w:marTop w:val="0"/>
      <w:marBottom w:val="0"/>
      <w:divBdr>
        <w:top w:val="none" w:sz="0" w:space="0" w:color="auto"/>
        <w:left w:val="none" w:sz="0" w:space="0" w:color="auto"/>
        <w:bottom w:val="none" w:sz="0" w:space="0" w:color="auto"/>
        <w:right w:val="none" w:sz="0" w:space="0" w:color="auto"/>
      </w:divBdr>
    </w:div>
    <w:div w:id="334459192">
      <w:bodyDiv w:val="1"/>
      <w:marLeft w:val="0"/>
      <w:marRight w:val="0"/>
      <w:marTop w:val="0"/>
      <w:marBottom w:val="0"/>
      <w:divBdr>
        <w:top w:val="none" w:sz="0" w:space="0" w:color="auto"/>
        <w:left w:val="none" w:sz="0" w:space="0" w:color="auto"/>
        <w:bottom w:val="none" w:sz="0" w:space="0" w:color="auto"/>
        <w:right w:val="none" w:sz="0" w:space="0" w:color="auto"/>
      </w:divBdr>
    </w:div>
    <w:div w:id="335110902">
      <w:bodyDiv w:val="1"/>
      <w:marLeft w:val="0"/>
      <w:marRight w:val="0"/>
      <w:marTop w:val="0"/>
      <w:marBottom w:val="0"/>
      <w:divBdr>
        <w:top w:val="none" w:sz="0" w:space="0" w:color="auto"/>
        <w:left w:val="none" w:sz="0" w:space="0" w:color="auto"/>
        <w:bottom w:val="none" w:sz="0" w:space="0" w:color="auto"/>
        <w:right w:val="none" w:sz="0" w:space="0" w:color="auto"/>
      </w:divBdr>
    </w:div>
    <w:div w:id="335546902">
      <w:bodyDiv w:val="1"/>
      <w:marLeft w:val="0"/>
      <w:marRight w:val="0"/>
      <w:marTop w:val="0"/>
      <w:marBottom w:val="0"/>
      <w:divBdr>
        <w:top w:val="none" w:sz="0" w:space="0" w:color="auto"/>
        <w:left w:val="none" w:sz="0" w:space="0" w:color="auto"/>
        <w:bottom w:val="none" w:sz="0" w:space="0" w:color="auto"/>
        <w:right w:val="none" w:sz="0" w:space="0" w:color="auto"/>
      </w:divBdr>
    </w:div>
    <w:div w:id="336008260">
      <w:bodyDiv w:val="1"/>
      <w:marLeft w:val="0"/>
      <w:marRight w:val="0"/>
      <w:marTop w:val="0"/>
      <w:marBottom w:val="0"/>
      <w:divBdr>
        <w:top w:val="none" w:sz="0" w:space="0" w:color="auto"/>
        <w:left w:val="none" w:sz="0" w:space="0" w:color="auto"/>
        <w:bottom w:val="none" w:sz="0" w:space="0" w:color="auto"/>
        <w:right w:val="none" w:sz="0" w:space="0" w:color="auto"/>
      </w:divBdr>
    </w:div>
    <w:div w:id="336082331">
      <w:bodyDiv w:val="1"/>
      <w:marLeft w:val="0"/>
      <w:marRight w:val="0"/>
      <w:marTop w:val="0"/>
      <w:marBottom w:val="0"/>
      <w:divBdr>
        <w:top w:val="none" w:sz="0" w:space="0" w:color="auto"/>
        <w:left w:val="none" w:sz="0" w:space="0" w:color="auto"/>
        <w:bottom w:val="none" w:sz="0" w:space="0" w:color="auto"/>
        <w:right w:val="none" w:sz="0" w:space="0" w:color="auto"/>
      </w:divBdr>
    </w:div>
    <w:div w:id="336856307">
      <w:bodyDiv w:val="1"/>
      <w:marLeft w:val="0"/>
      <w:marRight w:val="0"/>
      <w:marTop w:val="0"/>
      <w:marBottom w:val="0"/>
      <w:divBdr>
        <w:top w:val="none" w:sz="0" w:space="0" w:color="auto"/>
        <w:left w:val="none" w:sz="0" w:space="0" w:color="auto"/>
        <w:bottom w:val="none" w:sz="0" w:space="0" w:color="auto"/>
        <w:right w:val="none" w:sz="0" w:space="0" w:color="auto"/>
      </w:divBdr>
    </w:div>
    <w:div w:id="337851170">
      <w:bodyDiv w:val="1"/>
      <w:marLeft w:val="0"/>
      <w:marRight w:val="0"/>
      <w:marTop w:val="0"/>
      <w:marBottom w:val="0"/>
      <w:divBdr>
        <w:top w:val="none" w:sz="0" w:space="0" w:color="auto"/>
        <w:left w:val="none" w:sz="0" w:space="0" w:color="auto"/>
        <w:bottom w:val="none" w:sz="0" w:space="0" w:color="auto"/>
        <w:right w:val="none" w:sz="0" w:space="0" w:color="auto"/>
      </w:divBdr>
    </w:div>
    <w:div w:id="338387263">
      <w:bodyDiv w:val="1"/>
      <w:marLeft w:val="0"/>
      <w:marRight w:val="0"/>
      <w:marTop w:val="0"/>
      <w:marBottom w:val="0"/>
      <w:divBdr>
        <w:top w:val="none" w:sz="0" w:space="0" w:color="auto"/>
        <w:left w:val="none" w:sz="0" w:space="0" w:color="auto"/>
        <w:bottom w:val="none" w:sz="0" w:space="0" w:color="auto"/>
        <w:right w:val="none" w:sz="0" w:space="0" w:color="auto"/>
      </w:divBdr>
    </w:div>
    <w:div w:id="338656112">
      <w:bodyDiv w:val="1"/>
      <w:marLeft w:val="0"/>
      <w:marRight w:val="0"/>
      <w:marTop w:val="0"/>
      <w:marBottom w:val="0"/>
      <w:divBdr>
        <w:top w:val="none" w:sz="0" w:space="0" w:color="auto"/>
        <w:left w:val="none" w:sz="0" w:space="0" w:color="auto"/>
        <w:bottom w:val="none" w:sz="0" w:space="0" w:color="auto"/>
        <w:right w:val="none" w:sz="0" w:space="0" w:color="auto"/>
      </w:divBdr>
    </w:div>
    <w:div w:id="340738582">
      <w:bodyDiv w:val="1"/>
      <w:marLeft w:val="0"/>
      <w:marRight w:val="0"/>
      <w:marTop w:val="0"/>
      <w:marBottom w:val="0"/>
      <w:divBdr>
        <w:top w:val="none" w:sz="0" w:space="0" w:color="auto"/>
        <w:left w:val="none" w:sz="0" w:space="0" w:color="auto"/>
        <w:bottom w:val="none" w:sz="0" w:space="0" w:color="auto"/>
        <w:right w:val="none" w:sz="0" w:space="0" w:color="auto"/>
      </w:divBdr>
    </w:div>
    <w:div w:id="340817497">
      <w:bodyDiv w:val="1"/>
      <w:marLeft w:val="0"/>
      <w:marRight w:val="0"/>
      <w:marTop w:val="0"/>
      <w:marBottom w:val="0"/>
      <w:divBdr>
        <w:top w:val="none" w:sz="0" w:space="0" w:color="auto"/>
        <w:left w:val="none" w:sz="0" w:space="0" w:color="auto"/>
        <w:bottom w:val="none" w:sz="0" w:space="0" w:color="auto"/>
        <w:right w:val="none" w:sz="0" w:space="0" w:color="auto"/>
      </w:divBdr>
    </w:div>
    <w:div w:id="346176130">
      <w:bodyDiv w:val="1"/>
      <w:marLeft w:val="0"/>
      <w:marRight w:val="0"/>
      <w:marTop w:val="0"/>
      <w:marBottom w:val="0"/>
      <w:divBdr>
        <w:top w:val="none" w:sz="0" w:space="0" w:color="auto"/>
        <w:left w:val="none" w:sz="0" w:space="0" w:color="auto"/>
        <w:bottom w:val="none" w:sz="0" w:space="0" w:color="auto"/>
        <w:right w:val="none" w:sz="0" w:space="0" w:color="auto"/>
      </w:divBdr>
    </w:div>
    <w:div w:id="346568558">
      <w:bodyDiv w:val="1"/>
      <w:marLeft w:val="0"/>
      <w:marRight w:val="0"/>
      <w:marTop w:val="0"/>
      <w:marBottom w:val="0"/>
      <w:divBdr>
        <w:top w:val="none" w:sz="0" w:space="0" w:color="auto"/>
        <w:left w:val="none" w:sz="0" w:space="0" w:color="auto"/>
        <w:bottom w:val="none" w:sz="0" w:space="0" w:color="auto"/>
        <w:right w:val="none" w:sz="0" w:space="0" w:color="auto"/>
      </w:divBdr>
    </w:div>
    <w:div w:id="349189082">
      <w:bodyDiv w:val="1"/>
      <w:marLeft w:val="0"/>
      <w:marRight w:val="0"/>
      <w:marTop w:val="0"/>
      <w:marBottom w:val="0"/>
      <w:divBdr>
        <w:top w:val="none" w:sz="0" w:space="0" w:color="auto"/>
        <w:left w:val="none" w:sz="0" w:space="0" w:color="auto"/>
        <w:bottom w:val="none" w:sz="0" w:space="0" w:color="auto"/>
        <w:right w:val="none" w:sz="0" w:space="0" w:color="auto"/>
      </w:divBdr>
    </w:div>
    <w:div w:id="349377112">
      <w:bodyDiv w:val="1"/>
      <w:marLeft w:val="0"/>
      <w:marRight w:val="0"/>
      <w:marTop w:val="0"/>
      <w:marBottom w:val="0"/>
      <w:divBdr>
        <w:top w:val="none" w:sz="0" w:space="0" w:color="auto"/>
        <w:left w:val="none" w:sz="0" w:space="0" w:color="auto"/>
        <w:bottom w:val="none" w:sz="0" w:space="0" w:color="auto"/>
        <w:right w:val="none" w:sz="0" w:space="0" w:color="auto"/>
      </w:divBdr>
    </w:div>
    <w:div w:id="351691498">
      <w:bodyDiv w:val="1"/>
      <w:marLeft w:val="0"/>
      <w:marRight w:val="0"/>
      <w:marTop w:val="0"/>
      <w:marBottom w:val="0"/>
      <w:divBdr>
        <w:top w:val="none" w:sz="0" w:space="0" w:color="auto"/>
        <w:left w:val="none" w:sz="0" w:space="0" w:color="auto"/>
        <w:bottom w:val="none" w:sz="0" w:space="0" w:color="auto"/>
        <w:right w:val="none" w:sz="0" w:space="0" w:color="auto"/>
      </w:divBdr>
    </w:div>
    <w:div w:id="352148243">
      <w:bodyDiv w:val="1"/>
      <w:marLeft w:val="0"/>
      <w:marRight w:val="0"/>
      <w:marTop w:val="0"/>
      <w:marBottom w:val="0"/>
      <w:divBdr>
        <w:top w:val="none" w:sz="0" w:space="0" w:color="auto"/>
        <w:left w:val="none" w:sz="0" w:space="0" w:color="auto"/>
        <w:bottom w:val="none" w:sz="0" w:space="0" w:color="auto"/>
        <w:right w:val="none" w:sz="0" w:space="0" w:color="auto"/>
      </w:divBdr>
    </w:div>
    <w:div w:id="352150467">
      <w:bodyDiv w:val="1"/>
      <w:marLeft w:val="0"/>
      <w:marRight w:val="0"/>
      <w:marTop w:val="0"/>
      <w:marBottom w:val="0"/>
      <w:divBdr>
        <w:top w:val="none" w:sz="0" w:space="0" w:color="auto"/>
        <w:left w:val="none" w:sz="0" w:space="0" w:color="auto"/>
        <w:bottom w:val="none" w:sz="0" w:space="0" w:color="auto"/>
        <w:right w:val="none" w:sz="0" w:space="0" w:color="auto"/>
      </w:divBdr>
    </w:div>
    <w:div w:id="352731070">
      <w:bodyDiv w:val="1"/>
      <w:marLeft w:val="0"/>
      <w:marRight w:val="0"/>
      <w:marTop w:val="0"/>
      <w:marBottom w:val="0"/>
      <w:divBdr>
        <w:top w:val="none" w:sz="0" w:space="0" w:color="auto"/>
        <w:left w:val="none" w:sz="0" w:space="0" w:color="auto"/>
        <w:bottom w:val="none" w:sz="0" w:space="0" w:color="auto"/>
        <w:right w:val="none" w:sz="0" w:space="0" w:color="auto"/>
      </w:divBdr>
    </w:div>
    <w:div w:id="354379914">
      <w:bodyDiv w:val="1"/>
      <w:marLeft w:val="0"/>
      <w:marRight w:val="0"/>
      <w:marTop w:val="0"/>
      <w:marBottom w:val="0"/>
      <w:divBdr>
        <w:top w:val="none" w:sz="0" w:space="0" w:color="auto"/>
        <w:left w:val="none" w:sz="0" w:space="0" w:color="auto"/>
        <w:bottom w:val="none" w:sz="0" w:space="0" w:color="auto"/>
        <w:right w:val="none" w:sz="0" w:space="0" w:color="auto"/>
      </w:divBdr>
    </w:div>
    <w:div w:id="354768541">
      <w:bodyDiv w:val="1"/>
      <w:marLeft w:val="0"/>
      <w:marRight w:val="0"/>
      <w:marTop w:val="0"/>
      <w:marBottom w:val="0"/>
      <w:divBdr>
        <w:top w:val="none" w:sz="0" w:space="0" w:color="auto"/>
        <w:left w:val="none" w:sz="0" w:space="0" w:color="auto"/>
        <w:bottom w:val="none" w:sz="0" w:space="0" w:color="auto"/>
        <w:right w:val="none" w:sz="0" w:space="0" w:color="auto"/>
      </w:divBdr>
    </w:div>
    <w:div w:id="356394149">
      <w:bodyDiv w:val="1"/>
      <w:marLeft w:val="0"/>
      <w:marRight w:val="0"/>
      <w:marTop w:val="0"/>
      <w:marBottom w:val="0"/>
      <w:divBdr>
        <w:top w:val="none" w:sz="0" w:space="0" w:color="auto"/>
        <w:left w:val="none" w:sz="0" w:space="0" w:color="auto"/>
        <w:bottom w:val="none" w:sz="0" w:space="0" w:color="auto"/>
        <w:right w:val="none" w:sz="0" w:space="0" w:color="auto"/>
      </w:divBdr>
    </w:div>
    <w:div w:id="356542208">
      <w:bodyDiv w:val="1"/>
      <w:marLeft w:val="0"/>
      <w:marRight w:val="0"/>
      <w:marTop w:val="0"/>
      <w:marBottom w:val="0"/>
      <w:divBdr>
        <w:top w:val="none" w:sz="0" w:space="0" w:color="auto"/>
        <w:left w:val="none" w:sz="0" w:space="0" w:color="auto"/>
        <w:bottom w:val="none" w:sz="0" w:space="0" w:color="auto"/>
        <w:right w:val="none" w:sz="0" w:space="0" w:color="auto"/>
      </w:divBdr>
    </w:div>
    <w:div w:id="357046420">
      <w:bodyDiv w:val="1"/>
      <w:marLeft w:val="0"/>
      <w:marRight w:val="0"/>
      <w:marTop w:val="0"/>
      <w:marBottom w:val="0"/>
      <w:divBdr>
        <w:top w:val="none" w:sz="0" w:space="0" w:color="auto"/>
        <w:left w:val="none" w:sz="0" w:space="0" w:color="auto"/>
        <w:bottom w:val="none" w:sz="0" w:space="0" w:color="auto"/>
        <w:right w:val="none" w:sz="0" w:space="0" w:color="auto"/>
      </w:divBdr>
    </w:div>
    <w:div w:id="358048501">
      <w:bodyDiv w:val="1"/>
      <w:marLeft w:val="0"/>
      <w:marRight w:val="0"/>
      <w:marTop w:val="0"/>
      <w:marBottom w:val="0"/>
      <w:divBdr>
        <w:top w:val="none" w:sz="0" w:space="0" w:color="auto"/>
        <w:left w:val="none" w:sz="0" w:space="0" w:color="auto"/>
        <w:bottom w:val="none" w:sz="0" w:space="0" w:color="auto"/>
        <w:right w:val="none" w:sz="0" w:space="0" w:color="auto"/>
      </w:divBdr>
    </w:div>
    <w:div w:id="358628819">
      <w:bodyDiv w:val="1"/>
      <w:marLeft w:val="0"/>
      <w:marRight w:val="0"/>
      <w:marTop w:val="0"/>
      <w:marBottom w:val="0"/>
      <w:divBdr>
        <w:top w:val="none" w:sz="0" w:space="0" w:color="auto"/>
        <w:left w:val="none" w:sz="0" w:space="0" w:color="auto"/>
        <w:bottom w:val="none" w:sz="0" w:space="0" w:color="auto"/>
        <w:right w:val="none" w:sz="0" w:space="0" w:color="auto"/>
      </w:divBdr>
    </w:div>
    <w:div w:id="360713012">
      <w:bodyDiv w:val="1"/>
      <w:marLeft w:val="0"/>
      <w:marRight w:val="0"/>
      <w:marTop w:val="0"/>
      <w:marBottom w:val="0"/>
      <w:divBdr>
        <w:top w:val="none" w:sz="0" w:space="0" w:color="auto"/>
        <w:left w:val="none" w:sz="0" w:space="0" w:color="auto"/>
        <w:bottom w:val="none" w:sz="0" w:space="0" w:color="auto"/>
        <w:right w:val="none" w:sz="0" w:space="0" w:color="auto"/>
      </w:divBdr>
    </w:div>
    <w:div w:id="361370139">
      <w:bodyDiv w:val="1"/>
      <w:marLeft w:val="0"/>
      <w:marRight w:val="0"/>
      <w:marTop w:val="0"/>
      <w:marBottom w:val="0"/>
      <w:divBdr>
        <w:top w:val="none" w:sz="0" w:space="0" w:color="auto"/>
        <w:left w:val="none" w:sz="0" w:space="0" w:color="auto"/>
        <w:bottom w:val="none" w:sz="0" w:space="0" w:color="auto"/>
        <w:right w:val="none" w:sz="0" w:space="0" w:color="auto"/>
      </w:divBdr>
    </w:div>
    <w:div w:id="365252466">
      <w:bodyDiv w:val="1"/>
      <w:marLeft w:val="0"/>
      <w:marRight w:val="0"/>
      <w:marTop w:val="0"/>
      <w:marBottom w:val="0"/>
      <w:divBdr>
        <w:top w:val="none" w:sz="0" w:space="0" w:color="auto"/>
        <w:left w:val="none" w:sz="0" w:space="0" w:color="auto"/>
        <w:bottom w:val="none" w:sz="0" w:space="0" w:color="auto"/>
        <w:right w:val="none" w:sz="0" w:space="0" w:color="auto"/>
      </w:divBdr>
    </w:div>
    <w:div w:id="367027321">
      <w:bodyDiv w:val="1"/>
      <w:marLeft w:val="0"/>
      <w:marRight w:val="0"/>
      <w:marTop w:val="0"/>
      <w:marBottom w:val="0"/>
      <w:divBdr>
        <w:top w:val="none" w:sz="0" w:space="0" w:color="auto"/>
        <w:left w:val="none" w:sz="0" w:space="0" w:color="auto"/>
        <w:bottom w:val="none" w:sz="0" w:space="0" w:color="auto"/>
        <w:right w:val="none" w:sz="0" w:space="0" w:color="auto"/>
      </w:divBdr>
    </w:div>
    <w:div w:id="369108684">
      <w:bodyDiv w:val="1"/>
      <w:marLeft w:val="0"/>
      <w:marRight w:val="0"/>
      <w:marTop w:val="0"/>
      <w:marBottom w:val="0"/>
      <w:divBdr>
        <w:top w:val="none" w:sz="0" w:space="0" w:color="auto"/>
        <w:left w:val="none" w:sz="0" w:space="0" w:color="auto"/>
        <w:bottom w:val="none" w:sz="0" w:space="0" w:color="auto"/>
        <w:right w:val="none" w:sz="0" w:space="0" w:color="auto"/>
      </w:divBdr>
    </w:div>
    <w:div w:id="371269886">
      <w:bodyDiv w:val="1"/>
      <w:marLeft w:val="0"/>
      <w:marRight w:val="0"/>
      <w:marTop w:val="0"/>
      <w:marBottom w:val="0"/>
      <w:divBdr>
        <w:top w:val="none" w:sz="0" w:space="0" w:color="auto"/>
        <w:left w:val="none" w:sz="0" w:space="0" w:color="auto"/>
        <w:bottom w:val="none" w:sz="0" w:space="0" w:color="auto"/>
        <w:right w:val="none" w:sz="0" w:space="0" w:color="auto"/>
      </w:divBdr>
    </w:div>
    <w:div w:id="372729073">
      <w:bodyDiv w:val="1"/>
      <w:marLeft w:val="0"/>
      <w:marRight w:val="0"/>
      <w:marTop w:val="0"/>
      <w:marBottom w:val="0"/>
      <w:divBdr>
        <w:top w:val="none" w:sz="0" w:space="0" w:color="auto"/>
        <w:left w:val="none" w:sz="0" w:space="0" w:color="auto"/>
        <w:bottom w:val="none" w:sz="0" w:space="0" w:color="auto"/>
        <w:right w:val="none" w:sz="0" w:space="0" w:color="auto"/>
      </w:divBdr>
    </w:div>
    <w:div w:id="376130758">
      <w:bodyDiv w:val="1"/>
      <w:marLeft w:val="0"/>
      <w:marRight w:val="0"/>
      <w:marTop w:val="0"/>
      <w:marBottom w:val="0"/>
      <w:divBdr>
        <w:top w:val="none" w:sz="0" w:space="0" w:color="auto"/>
        <w:left w:val="none" w:sz="0" w:space="0" w:color="auto"/>
        <w:bottom w:val="none" w:sz="0" w:space="0" w:color="auto"/>
        <w:right w:val="none" w:sz="0" w:space="0" w:color="auto"/>
      </w:divBdr>
    </w:div>
    <w:div w:id="380790263">
      <w:bodyDiv w:val="1"/>
      <w:marLeft w:val="0"/>
      <w:marRight w:val="0"/>
      <w:marTop w:val="0"/>
      <w:marBottom w:val="0"/>
      <w:divBdr>
        <w:top w:val="none" w:sz="0" w:space="0" w:color="auto"/>
        <w:left w:val="none" w:sz="0" w:space="0" w:color="auto"/>
        <w:bottom w:val="none" w:sz="0" w:space="0" w:color="auto"/>
        <w:right w:val="none" w:sz="0" w:space="0" w:color="auto"/>
      </w:divBdr>
    </w:div>
    <w:div w:id="381253850">
      <w:bodyDiv w:val="1"/>
      <w:marLeft w:val="0"/>
      <w:marRight w:val="0"/>
      <w:marTop w:val="0"/>
      <w:marBottom w:val="0"/>
      <w:divBdr>
        <w:top w:val="none" w:sz="0" w:space="0" w:color="auto"/>
        <w:left w:val="none" w:sz="0" w:space="0" w:color="auto"/>
        <w:bottom w:val="none" w:sz="0" w:space="0" w:color="auto"/>
        <w:right w:val="none" w:sz="0" w:space="0" w:color="auto"/>
      </w:divBdr>
    </w:div>
    <w:div w:id="383211667">
      <w:bodyDiv w:val="1"/>
      <w:marLeft w:val="0"/>
      <w:marRight w:val="0"/>
      <w:marTop w:val="0"/>
      <w:marBottom w:val="0"/>
      <w:divBdr>
        <w:top w:val="none" w:sz="0" w:space="0" w:color="auto"/>
        <w:left w:val="none" w:sz="0" w:space="0" w:color="auto"/>
        <w:bottom w:val="none" w:sz="0" w:space="0" w:color="auto"/>
        <w:right w:val="none" w:sz="0" w:space="0" w:color="auto"/>
      </w:divBdr>
    </w:div>
    <w:div w:id="383257359">
      <w:bodyDiv w:val="1"/>
      <w:marLeft w:val="0"/>
      <w:marRight w:val="0"/>
      <w:marTop w:val="0"/>
      <w:marBottom w:val="0"/>
      <w:divBdr>
        <w:top w:val="none" w:sz="0" w:space="0" w:color="auto"/>
        <w:left w:val="none" w:sz="0" w:space="0" w:color="auto"/>
        <w:bottom w:val="none" w:sz="0" w:space="0" w:color="auto"/>
        <w:right w:val="none" w:sz="0" w:space="0" w:color="auto"/>
      </w:divBdr>
    </w:div>
    <w:div w:id="383524994">
      <w:bodyDiv w:val="1"/>
      <w:marLeft w:val="0"/>
      <w:marRight w:val="0"/>
      <w:marTop w:val="0"/>
      <w:marBottom w:val="0"/>
      <w:divBdr>
        <w:top w:val="none" w:sz="0" w:space="0" w:color="auto"/>
        <w:left w:val="none" w:sz="0" w:space="0" w:color="auto"/>
        <w:bottom w:val="none" w:sz="0" w:space="0" w:color="auto"/>
        <w:right w:val="none" w:sz="0" w:space="0" w:color="auto"/>
      </w:divBdr>
    </w:div>
    <w:div w:id="384721582">
      <w:bodyDiv w:val="1"/>
      <w:marLeft w:val="0"/>
      <w:marRight w:val="0"/>
      <w:marTop w:val="0"/>
      <w:marBottom w:val="0"/>
      <w:divBdr>
        <w:top w:val="none" w:sz="0" w:space="0" w:color="auto"/>
        <w:left w:val="none" w:sz="0" w:space="0" w:color="auto"/>
        <w:bottom w:val="none" w:sz="0" w:space="0" w:color="auto"/>
        <w:right w:val="none" w:sz="0" w:space="0" w:color="auto"/>
      </w:divBdr>
    </w:div>
    <w:div w:id="385302601">
      <w:bodyDiv w:val="1"/>
      <w:marLeft w:val="0"/>
      <w:marRight w:val="0"/>
      <w:marTop w:val="0"/>
      <w:marBottom w:val="0"/>
      <w:divBdr>
        <w:top w:val="none" w:sz="0" w:space="0" w:color="auto"/>
        <w:left w:val="none" w:sz="0" w:space="0" w:color="auto"/>
        <w:bottom w:val="none" w:sz="0" w:space="0" w:color="auto"/>
        <w:right w:val="none" w:sz="0" w:space="0" w:color="auto"/>
      </w:divBdr>
    </w:div>
    <w:div w:id="387068141">
      <w:bodyDiv w:val="1"/>
      <w:marLeft w:val="0"/>
      <w:marRight w:val="0"/>
      <w:marTop w:val="0"/>
      <w:marBottom w:val="0"/>
      <w:divBdr>
        <w:top w:val="none" w:sz="0" w:space="0" w:color="auto"/>
        <w:left w:val="none" w:sz="0" w:space="0" w:color="auto"/>
        <w:bottom w:val="none" w:sz="0" w:space="0" w:color="auto"/>
        <w:right w:val="none" w:sz="0" w:space="0" w:color="auto"/>
      </w:divBdr>
    </w:div>
    <w:div w:id="387070160">
      <w:bodyDiv w:val="1"/>
      <w:marLeft w:val="0"/>
      <w:marRight w:val="0"/>
      <w:marTop w:val="0"/>
      <w:marBottom w:val="0"/>
      <w:divBdr>
        <w:top w:val="none" w:sz="0" w:space="0" w:color="auto"/>
        <w:left w:val="none" w:sz="0" w:space="0" w:color="auto"/>
        <w:bottom w:val="none" w:sz="0" w:space="0" w:color="auto"/>
        <w:right w:val="none" w:sz="0" w:space="0" w:color="auto"/>
      </w:divBdr>
    </w:div>
    <w:div w:id="389809734">
      <w:bodyDiv w:val="1"/>
      <w:marLeft w:val="0"/>
      <w:marRight w:val="0"/>
      <w:marTop w:val="0"/>
      <w:marBottom w:val="0"/>
      <w:divBdr>
        <w:top w:val="none" w:sz="0" w:space="0" w:color="auto"/>
        <w:left w:val="none" w:sz="0" w:space="0" w:color="auto"/>
        <w:bottom w:val="none" w:sz="0" w:space="0" w:color="auto"/>
        <w:right w:val="none" w:sz="0" w:space="0" w:color="auto"/>
      </w:divBdr>
    </w:div>
    <w:div w:id="390615209">
      <w:bodyDiv w:val="1"/>
      <w:marLeft w:val="0"/>
      <w:marRight w:val="0"/>
      <w:marTop w:val="0"/>
      <w:marBottom w:val="0"/>
      <w:divBdr>
        <w:top w:val="none" w:sz="0" w:space="0" w:color="auto"/>
        <w:left w:val="none" w:sz="0" w:space="0" w:color="auto"/>
        <w:bottom w:val="none" w:sz="0" w:space="0" w:color="auto"/>
        <w:right w:val="none" w:sz="0" w:space="0" w:color="auto"/>
      </w:divBdr>
    </w:div>
    <w:div w:id="392657322">
      <w:bodyDiv w:val="1"/>
      <w:marLeft w:val="0"/>
      <w:marRight w:val="0"/>
      <w:marTop w:val="0"/>
      <w:marBottom w:val="0"/>
      <w:divBdr>
        <w:top w:val="none" w:sz="0" w:space="0" w:color="auto"/>
        <w:left w:val="none" w:sz="0" w:space="0" w:color="auto"/>
        <w:bottom w:val="none" w:sz="0" w:space="0" w:color="auto"/>
        <w:right w:val="none" w:sz="0" w:space="0" w:color="auto"/>
      </w:divBdr>
    </w:div>
    <w:div w:id="392972372">
      <w:bodyDiv w:val="1"/>
      <w:marLeft w:val="0"/>
      <w:marRight w:val="0"/>
      <w:marTop w:val="0"/>
      <w:marBottom w:val="0"/>
      <w:divBdr>
        <w:top w:val="none" w:sz="0" w:space="0" w:color="auto"/>
        <w:left w:val="none" w:sz="0" w:space="0" w:color="auto"/>
        <w:bottom w:val="none" w:sz="0" w:space="0" w:color="auto"/>
        <w:right w:val="none" w:sz="0" w:space="0" w:color="auto"/>
      </w:divBdr>
    </w:div>
    <w:div w:id="395012131">
      <w:bodyDiv w:val="1"/>
      <w:marLeft w:val="0"/>
      <w:marRight w:val="0"/>
      <w:marTop w:val="0"/>
      <w:marBottom w:val="0"/>
      <w:divBdr>
        <w:top w:val="none" w:sz="0" w:space="0" w:color="auto"/>
        <w:left w:val="none" w:sz="0" w:space="0" w:color="auto"/>
        <w:bottom w:val="none" w:sz="0" w:space="0" w:color="auto"/>
        <w:right w:val="none" w:sz="0" w:space="0" w:color="auto"/>
      </w:divBdr>
    </w:div>
    <w:div w:id="396516331">
      <w:bodyDiv w:val="1"/>
      <w:marLeft w:val="0"/>
      <w:marRight w:val="0"/>
      <w:marTop w:val="0"/>
      <w:marBottom w:val="0"/>
      <w:divBdr>
        <w:top w:val="none" w:sz="0" w:space="0" w:color="auto"/>
        <w:left w:val="none" w:sz="0" w:space="0" w:color="auto"/>
        <w:bottom w:val="none" w:sz="0" w:space="0" w:color="auto"/>
        <w:right w:val="none" w:sz="0" w:space="0" w:color="auto"/>
      </w:divBdr>
    </w:div>
    <w:div w:id="396636798">
      <w:bodyDiv w:val="1"/>
      <w:marLeft w:val="0"/>
      <w:marRight w:val="0"/>
      <w:marTop w:val="0"/>
      <w:marBottom w:val="0"/>
      <w:divBdr>
        <w:top w:val="none" w:sz="0" w:space="0" w:color="auto"/>
        <w:left w:val="none" w:sz="0" w:space="0" w:color="auto"/>
        <w:bottom w:val="none" w:sz="0" w:space="0" w:color="auto"/>
        <w:right w:val="none" w:sz="0" w:space="0" w:color="auto"/>
      </w:divBdr>
    </w:div>
    <w:div w:id="397049036">
      <w:bodyDiv w:val="1"/>
      <w:marLeft w:val="0"/>
      <w:marRight w:val="0"/>
      <w:marTop w:val="0"/>
      <w:marBottom w:val="0"/>
      <w:divBdr>
        <w:top w:val="none" w:sz="0" w:space="0" w:color="auto"/>
        <w:left w:val="none" w:sz="0" w:space="0" w:color="auto"/>
        <w:bottom w:val="none" w:sz="0" w:space="0" w:color="auto"/>
        <w:right w:val="none" w:sz="0" w:space="0" w:color="auto"/>
      </w:divBdr>
    </w:div>
    <w:div w:id="398359962">
      <w:bodyDiv w:val="1"/>
      <w:marLeft w:val="0"/>
      <w:marRight w:val="0"/>
      <w:marTop w:val="0"/>
      <w:marBottom w:val="0"/>
      <w:divBdr>
        <w:top w:val="none" w:sz="0" w:space="0" w:color="auto"/>
        <w:left w:val="none" w:sz="0" w:space="0" w:color="auto"/>
        <w:bottom w:val="none" w:sz="0" w:space="0" w:color="auto"/>
        <w:right w:val="none" w:sz="0" w:space="0" w:color="auto"/>
      </w:divBdr>
    </w:div>
    <w:div w:id="400906836">
      <w:bodyDiv w:val="1"/>
      <w:marLeft w:val="0"/>
      <w:marRight w:val="0"/>
      <w:marTop w:val="0"/>
      <w:marBottom w:val="0"/>
      <w:divBdr>
        <w:top w:val="none" w:sz="0" w:space="0" w:color="auto"/>
        <w:left w:val="none" w:sz="0" w:space="0" w:color="auto"/>
        <w:bottom w:val="none" w:sz="0" w:space="0" w:color="auto"/>
        <w:right w:val="none" w:sz="0" w:space="0" w:color="auto"/>
      </w:divBdr>
    </w:div>
    <w:div w:id="401609331">
      <w:bodyDiv w:val="1"/>
      <w:marLeft w:val="0"/>
      <w:marRight w:val="0"/>
      <w:marTop w:val="0"/>
      <w:marBottom w:val="0"/>
      <w:divBdr>
        <w:top w:val="none" w:sz="0" w:space="0" w:color="auto"/>
        <w:left w:val="none" w:sz="0" w:space="0" w:color="auto"/>
        <w:bottom w:val="none" w:sz="0" w:space="0" w:color="auto"/>
        <w:right w:val="none" w:sz="0" w:space="0" w:color="auto"/>
      </w:divBdr>
    </w:div>
    <w:div w:id="401686044">
      <w:bodyDiv w:val="1"/>
      <w:marLeft w:val="0"/>
      <w:marRight w:val="0"/>
      <w:marTop w:val="0"/>
      <w:marBottom w:val="0"/>
      <w:divBdr>
        <w:top w:val="none" w:sz="0" w:space="0" w:color="auto"/>
        <w:left w:val="none" w:sz="0" w:space="0" w:color="auto"/>
        <w:bottom w:val="none" w:sz="0" w:space="0" w:color="auto"/>
        <w:right w:val="none" w:sz="0" w:space="0" w:color="auto"/>
      </w:divBdr>
    </w:div>
    <w:div w:id="401876996">
      <w:bodyDiv w:val="1"/>
      <w:marLeft w:val="0"/>
      <w:marRight w:val="0"/>
      <w:marTop w:val="0"/>
      <w:marBottom w:val="0"/>
      <w:divBdr>
        <w:top w:val="none" w:sz="0" w:space="0" w:color="auto"/>
        <w:left w:val="none" w:sz="0" w:space="0" w:color="auto"/>
        <w:bottom w:val="none" w:sz="0" w:space="0" w:color="auto"/>
        <w:right w:val="none" w:sz="0" w:space="0" w:color="auto"/>
      </w:divBdr>
    </w:div>
    <w:div w:id="404111010">
      <w:bodyDiv w:val="1"/>
      <w:marLeft w:val="0"/>
      <w:marRight w:val="0"/>
      <w:marTop w:val="0"/>
      <w:marBottom w:val="0"/>
      <w:divBdr>
        <w:top w:val="none" w:sz="0" w:space="0" w:color="auto"/>
        <w:left w:val="none" w:sz="0" w:space="0" w:color="auto"/>
        <w:bottom w:val="none" w:sz="0" w:space="0" w:color="auto"/>
        <w:right w:val="none" w:sz="0" w:space="0" w:color="auto"/>
      </w:divBdr>
    </w:div>
    <w:div w:id="404881494">
      <w:bodyDiv w:val="1"/>
      <w:marLeft w:val="0"/>
      <w:marRight w:val="0"/>
      <w:marTop w:val="0"/>
      <w:marBottom w:val="0"/>
      <w:divBdr>
        <w:top w:val="none" w:sz="0" w:space="0" w:color="auto"/>
        <w:left w:val="none" w:sz="0" w:space="0" w:color="auto"/>
        <w:bottom w:val="none" w:sz="0" w:space="0" w:color="auto"/>
        <w:right w:val="none" w:sz="0" w:space="0" w:color="auto"/>
      </w:divBdr>
    </w:div>
    <w:div w:id="406150524">
      <w:bodyDiv w:val="1"/>
      <w:marLeft w:val="0"/>
      <w:marRight w:val="0"/>
      <w:marTop w:val="0"/>
      <w:marBottom w:val="0"/>
      <w:divBdr>
        <w:top w:val="none" w:sz="0" w:space="0" w:color="auto"/>
        <w:left w:val="none" w:sz="0" w:space="0" w:color="auto"/>
        <w:bottom w:val="none" w:sz="0" w:space="0" w:color="auto"/>
        <w:right w:val="none" w:sz="0" w:space="0" w:color="auto"/>
      </w:divBdr>
    </w:div>
    <w:div w:id="406464860">
      <w:bodyDiv w:val="1"/>
      <w:marLeft w:val="0"/>
      <w:marRight w:val="0"/>
      <w:marTop w:val="0"/>
      <w:marBottom w:val="0"/>
      <w:divBdr>
        <w:top w:val="none" w:sz="0" w:space="0" w:color="auto"/>
        <w:left w:val="none" w:sz="0" w:space="0" w:color="auto"/>
        <w:bottom w:val="none" w:sz="0" w:space="0" w:color="auto"/>
        <w:right w:val="none" w:sz="0" w:space="0" w:color="auto"/>
      </w:divBdr>
    </w:div>
    <w:div w:id="406732948">
      <w:bodyDiv w:val="1"/>
      <w:marLeft w:val="0"/>
      <w:marRight w:val="0"/>
      <w:marTop w:val="0"/>
      <w:marBottom w:val="0"/>
      <w:divBdr>
        <w:top w:val="none" w:sz="0" w:space="0" w:color="auto"/>
        <w:left w:val="none" w:sz="0" w:space="0" w:color="auto"/>
        <w:bottom w:val="none" w:sz="0" w:space="0" w:color="auto"/>
        <w:right w:val="none" w:sz="0" w:space="0" w:color="auto"/>
      </w:divBdr>
    </w:div>
    <w:div w:id="407457729">
      <w:bodyDiv w:val="1"/>
      <w:marLeft w:val="0"/>
      <w:marRight w:val="0"/>
      <w:marTop w:val="0"/>
      <w:marBottom w:val="0"/>
      <w:divBdr>
        <w:top w:val="none" w:sz="0" w:space="0" w:color="auto"/>
        <w:left w:val="none" w:sz="0" w:space="0" w:color="auto"/>
        <w:bottom w:val="none" w:sz="0" w:space="0" w:color="auto"/>
        <w:right w:val="none" w:sz="0" w:space="0" w:color="auto"/>
      </w:divBdr>
    </w:div>
    <w:div w:id="409428571">
      <w:bodyDiv w:val="1"/>
      <w:marLeft w:val="0"/>
      <w:marRight w:val="0"/>
      <w:marTop w:val="0"/>
      <w:marBottom w:val="0"/>
      <w:divBdr>
        <w:top w:val="none" w:sz="0" w:space="0" w:color="auto"/>
        <w:left w:val="none" w:sz="0" w:space="0" w:color="auto"/>
        <w:bottom w:val="none" w:sz="0" w:space="0" w:color="auto"/>
        <w:right w:val="none" w:sz="0" w:space="0" w:color="auto"/>
      </w:divBdr>
    </w:div>
    <w:div w:id="409743046">
      <w:bodyDiv w:val="1"/>
      <w:marLeft w:val="0"/>
      <w:marRight w:val="0"/>
      <w:marTop w:val="0"/>
      <w:marBottom w:val="0"/>
      <w:divBdr>
        <w:top w:val="none" w:sz="0" w:space="0" w:color="auto"/>
        <w:left w:val="none" w:sz="0" w:space="0" w:color="auto"/>
        <w:bottom w:val="none" w:sz="0" w:space="0" w:color="auto"/>
        <w:right w:val="none" w:sz="0" w:space="0" w:color="auto"/>
      </w:divBdr>
    </w:div>
    <w:div w:id="411243562">
      <w:bodyDiv w:val="1"/>
      <w:marLeft w:val="0"/>
      <w:marRight w:val="0"/>
      <w:marTop w:val="0"/>
      <w:marBottom w:val="0"/>
      <w:divBdr>
        <w:top w:val="none" w:sz="0" w:space="0" w:color="auto"/>
        <w:left w:val="none" w:sz="0" w:space="0" w:color="auto"/>
        <w:bottom w:val="none" w:sz="0" w:space="0" w:color="auto"/>
        <w:right w:val="none" w:sz="0" w:space="0" w:color="auto"/>
      </w:divBdr>
    </w:div>
    <w:div w:id="411397073">
      <w:bodyDiv w:val="1"/>
      <w:marLeft w:val="0"/>
      <w:marRight w:val="0"/>
      <w:marTop w:val="0"/>
      <w:marBottom w:val="0"/>
      <w:divBdr>
        <w:top w:val="none" w:sz="0" w:space="0" w:color="auto"/>
        <w:left w:val="none" w:sz="0" w:space="0" w:color="auto"/>
        <w:bottom w:val="none" w:sz="0" w:space="0" w:color="auto"/>
        <w:right w:val="none" w:sz="0" w:space="0" w:color="auto"/>
      </w:divBdr>
    </w:div>
    <w:div w:id="411437626">
      <w:bodyDiv w:val="1"/>
      <w:marLeft w:val="0"/>
      <w:marRight w:val="0"/>
      <w:marTop w:val="0"/>
      <w:marBottom w:val="0"/>
      <w:divBdr>
        <w:top w:val="none" w:sz="0" w:space="0" w:color="auto"/>
        <w:left w:val="none" w:sz="0" w:space="0" w:color="auto"/>
        <w:bottom w:val="none" w:sz="0" w:space="0" w:color="auto"/>
        <w:right w:val="none" w:sz="0" w:space="0" w:color="auto"/>
      </w:divBdr>
    </w:div>
    <w:div w:id="411632187">
      <w:bodyDiv w:val="1"/>
      <w:marLeft w:val="0"/>
      <w:marRight w:val="0"/>
      <w:marTop w:val="0"/>
      <w:marBottom w:val="0"/>
      <w:divBdr>
        <w:top w:val="none" w:sz="0" w:space="0" w:color="auto"/>
        <w:left w:val="none" w:sz="0" w:space="0" w:color="auto"/>
        <w:bottom w:val="none" w:sz="0" w:space="0" w:color="auto"/>
        <w:right w:val="none" w:sz="0" w:space="0" w:color="auto"/>
      </w:divBdr>
    </w:div>
    <w:div w:id="416639396">
      <w:bodyDiv w:val="1"/>
      <w:marLeft w:val="0"/>
      <w:marRight w:val="0"/>
      <w:marTop w:val="0"/>
      <w:marBottom w:val="0"/>
      <w:divBdr>
        <w:top w:val="none" w:sz="0" w:space="0" w:color="auto"/>
        <w:left w:val="none" w:sz="0" w:space="0" w:color="auto"/>
        <w:bottom w:val="none" w:sz="0" w:space="0" w:color="auto"/>
        <w:right w:val="none" w:sz="0" w:space="0" w:color="auto"/>
      </w:divBdr>
    </w:div>
    <w:div w:id="417024647">
      <w:bodyDiv w:val="1"/>
      <w:marLeft w:val="0"/>
      <w:marRight w:val="0"/>
      <w:marTop w:val="0"/>
      <w:marBottom w:val="0"/>
      <w:divBdr>
        <w:top w:val="none" w:sz="0" w:space="0" w:color="auto"/>
        <w:left w:val="none" w:sz="0" w:space="0" w:color="auto"/>
        <w:bottom w:val="none" w:sz="0" w:space="0" w:color="auto"/>
        <w:right w:val="none" w:sz="0" w:space="0" w:color="auto"/>
      </w:divBdr>
    </w:div>
    <w:div w:id="418215266">
      <w:bodyDiv w:val="1"/>
      <w:marLeft w:val="0"/>
      <w:marRight w:val="0"/>
      <w:marTop w:val="0"/>
      <w:marBottom w:val="0"/>
      <w:divBdr>
        <w:top w:val="none" w:sz="0" w:space="0" w:color="auto"/>
        <w:left w:val="none" w:sz="0" w:space="0" w:color="auto"/>
        <w:bottom w:val="none" w:sz="0" w:space="0" w:color="auto"/>
        <w:right w:val="none" w:sz="0" w:space="0" w:color="auto"/>
      </w:divBdr>
    </w:div>
    <w:div w:id="418450525">
      <w:bodyDiv w:val="1"/>
      <w:marLeft w:val="0"/>
      <w:marRight w:val="0"/>
      <w:marTop w:val="0"/>
      <w:marBottom w:val="0"/>
      <w:divBdr>
        <w:top w:val="none" w:sz="0" w:space="0" w:color="auto"/>
        <w:left w:val="none" w:sz="0" w:space="0" w:color="auto"/>
        <w:bottom w:val="none" w:sz="0" w:space="0" w:color="auto"/>
        <w:right w:val="none" w:sz="0" w:space="0" w:color="auto"/>
      </w:divBdr>
    </w:div>
    <w:div w:id="419956127">
      <w:bodyDiv w:val="1"/>
      <w:marLeft w:val="0"/>
      <w:marRight w:val="0"/>
      <w:marTop w:val="0"/>
      <w:marBottom w:val="0"/>
      <w:divBdr>
        <w:top w:val="none" w:sz="0" w:space="0" w:color="auto"/>
        <w:left w:val="none" w:sz="0" w:space="0" w:color="auto"/>
        <w:bottom w:val="none" w:sz="0" w:space="0" w:color="auto"/>
        <w:right w:val="none" w:sz="0" w:space="0" w:color="auto"/>
      </w:divBdr>
    </w:div>
    <w:div w:id="420490614">
      <w:bodyDiv w:val="1"/>
      <w:marLeft w:val="0"/>
      <w:marRight w:val="0"/>
      <w:marTop w:val="0"/>
      <w:marBottom w:val="0"/>
      <w:divBdr>
        <w:top w:val="none" w:sz="0" w:space="0" w:color="auto"/>
        <w:left w:val="none" w:sz="0" w:space="0" w:color="auto"/>
        <w:bottom w:val="none" w:sz="0" w:space="0" w:color="auto"/>
        <w:right w:val="none" w:sz="0" w:space="0" w:color="auto"/>
      </w:divBdr>
    </w:div>
    <w:div w:id="421099300">
      <w:bodyDiv w:val="1"/>
      <w:marLeft w:val="0"/>
      <w:marRight w:val="0"/>
      <w:marTop w:val="0"/>
      <w:marBottom w:val="0"/>
      <w:divBdr>
        <w:top w:val="none" w:sz="0" w:space="0" w:color="auto"/>
        <w:left w:val="none" w:sz="0" w:space="0" w:color="auto"/>
        <w:bottom w:val="none" w:sz="0" w:space="0" w:color="auto"/>
        <w:right w:val="none" w:sz="0" w:space="0" w:color="auto"/>
      </w:divBdr>
    </w:div>
    <w:div w:id="422382821">
      <w:bodyDiv w:val="1"/>
      <w:marLeft w:val="0"/>
      <w:marRight w:val="0"/>
      <w:marTop w:val="0"/>
      <w:marBottom w:val="0"/>
      <w:divBdr>
        <w:top w:val="none" w:sz="0" w:space="0" w:color="auto"/>
        <w:left w:val="none" w:sz="0" w:space="0" w:color="auto"/>
        <w:bottom w:val="none" w:sz="0" w:space="0" w:color="auto"/>
        <w:right w:val="none" w:sz="0" w:space="0" w:color="auto"/>
      </w:divBdr>
    </w:div>
    <w:div w:id="424226675">
      <w:bodyDiv w:val="1"/>
      <w:marLeft w:val="0"/>
      <w:marRight w:val="0"/>
      <w:marTop w:val="0"/>
      <w:marBottom w:val="0"/>
      <w:divBdr>
        <w:top w:val="none" w:sz="0" w:space="0" w:color="auto"/>
        <w:left w:val="none" w:sz="0" w:space="0" w:color="auto"/>
        <w:bottom w:val="none" w:sz="0" w:space="0" w:color="auto"/>
        <w:right w:val="none" w:sz="0" w:space="0" w:color="auto"/>
      </w:divBdr>
    </w:div>
    <w:div w:id="426081415">
      <w:bodyDiv w:val="1"/>
      <w:marLeft w:val="0"/>
      <w:marRight w:val="0"/>
      <w:marTop w:val="0"/>
      <w:marBottom w:val="0"/>
      <w:divBdr>
        <w:top w:val="none" w:sz="0" w:space="0" w:color="auto"/>
        <w:left w:val="none" w:sz="0" w:space="0" w:color="auto"/>
        <w:bottom w:val="none" w:sz="0" w:space="0" w:color="auto"/>
        <w:right w:val="none" w:sz="0" w:space="0" w:color="auto"/>
      </w:divBdr>
    </w:div>
    <w:div w:id="426343728">
      <w:bodyDiv w:val="1"/>
      <w:marLeft w:val="0"/>
      <w:marRight w:val="0"/>
      <w:marTop w:val="0"/>
      <w:marBottom w:val="0"/>
      <w:divBdr>
        <w:top w:val="none" w:sz="0" w:space="0" w:color="auto"/>
        <w:left w:val="none" w:sz="0" w:space="0" w:color="auto"/>
        <w:bottom w:val="none" w:sz="0" w:space="0" w:color="auto"/>
        <w:right w:val="none" w:sz="0" w:space="0" w:color="auto"/>
      </w:divBdr>
    </w:div>
    <w:div w:id="426384451">
      <w:bodyDiv w:val="1"/>
      <w:marLeft w:val="0"/>
      <w:marRight w:val="0"/>
      <w:marTop w:val="0"/>
      <w:marBottom w:val="0"/>
      <w:divBdr>
        <w:top w:val="none" w:sz="0" w:space="0" w:color="auto"/>
        <w:left w:val="none" w:sz="0" w:space="0" w:color="auto"/>
        <w:bottom w:val="none" w:sz="0" w:space="0" w:color="auto"/>
        <w:right w:val="none" w:sz="0" w:space="0" w:color="auto"/>
      </w:divBdr>
    </w:div>
    <w:div w:id="426509487">
      <w:bodyDiv w:val="1"/>
      <w:marLeft w:val="0"/>
      <w:marRight w:val="0"/>
      <w:marTop w:val="0"/>
      <w:marBottom w:val="0"/>
      <w:divBdr>
        <w:top w:val="none" w:sz="0" w:space="0" w:color="auto"/>
        <w:left w:val="none" w:sz="0" w:space="0" w:color="auto"/>
        <w:bottom w:val="none" w:sz="0" w:space="0" w:color="auto"/>
        <w:right w:val="none" w:sz="0" w:space="0" w:color="auto"/>
      </w:divBdr>
    </w:div>
    <w:div w:id="428504647">
      <w:bodyDiv w:val="1"/>
      <w:marLeft w:val="0"/>
      <w:marRight w:val="0"/>
      <w:marTop w:val="0"/>
      <w:marBottom w:val="0"/>
      <w:divBdr>
        <w:top w:val="none" w:sz="0" w:space="0" w:color="auto"/>
        <w:left w:val="none" w:sz="0" w:space="0" w:color="auto"/>
        <w:bottom w:val="none" w:sz="0" w:space="0" w:color="auto"/>
        <w:right w:val="none" w:sz="0" w:space="0" w:color="auto"/>
      </w:divBdr>
    </w:div>
    <w:div w:id="429207882">
      <w:bodyDiv w:val="1"/>
      <w:marLeft w:val="0"/>
      <w:marRight w:val="0"/>
      <w:marTop w:val="0"/>
      <w:marBottom w:val="0"/>
      <w:divBdr>
        <w:top w:val="none" w:sz="0" w:space="0" w:color="auto"/>
        <w:left w:val="none" w:sz="0" w:space="0" w:color="auto"/>
        <w:bottom w:val="none" w:sz="0" w:space="0" w:color="auto"/>
        <w:right w:val="none" w:sz="0" w:space="0" w:color="auto"/>
      </w:divBdr>
    </w:div>
    <w:div w:id="430050577">
      <w:bodyDiv w:val="1"/>
      <w:marLeft w:val="0"/>
      <w:marRight w:val="0"/>
      <w:marTop w:val="0"/>
      <w:marBottom w:val="0"/>
      <w:divBdr>
        <w:top w:val="none" w:sz="0" w:space="0" w:color="auto"/>
        <w:left w:val="none" w:sz="0" w:space="0" w:color="auto"/>
        <w:bottom w:val="none" w:sz="0" w:space="0" w:color="auto"/>
        <w:right w:val="none" w:sz="0" w:space="0" w:color="auto"/>
      </w:divBdr>
    </w:div>
    <w:div w:id="430782323">
      <w:bodyDiv w:val="1"/>
      <w:marLeft w:val="0"/>
      <w:marRight w:val="0"/>
      <w:marTop w:val="0"/>
      <w:marBottom w:val="0"/>
      <w:divBdr>
        <w:top w:val="none" w:sz="0" w:space="0" w:color="auto"/>
        <w:left w:val="none" w:sz="0" w:space="0" w:color="auto"/>
        <w:bottom w:val="none" w:sz="0" w:space="0" w:color="auto"/>
        <w:right w:val="none" w:sz="0" w:space="0" w:color="auto"/>
      </w:divBdr>
    </w:div>
    <w:div w:id="431435885">
      <w:bodyDiv w:val="1"/>
      <w:marLeft w:val="0"/>
      <w:marRight w:val="0"/>
      <w:marTop w:val="0"/>
      <w:marBottom w:val="0"/>
      <w:divBdr>
        <w:top w:val="none" w:sz="0" w:space="0" w:color="auto"/>
        <w:left w:val="none" w:sz="0" w:space="0" w:color="auto"/>
        <w:bottom w:val="none" w:sz="0" w:space="0" w:color="auto"/>
        <w:right w:val="none" w:sz="0" w:space="0" w:color="auto"/>
      </w:divBdr>
    </w:div>
    <w:div w:id="433865204">
      <w:bodyDiv w:val="1"/>
      <w:marLeft w:val="0"/>
      <w:marRight w:val="0"/>
      <w:marTop w:val="0"/>
      <w:marBottom w:val="0"/>
      <w:divBdr>
        <w:top w:val="none" w:sz="0" w:space="0" w:color="auto"/>
        <w:left w:val="none" w:sz="0" w:space="0" w:color="auto"/>
        <w:bottom w:val="none" w:sz="0" w:space="0" w:color="auto"/>
        <w:right w:val="none" w:sz="0" w:space="0" w:color="auto"/>
      </w:divBdr>
    </w:div>
    <w:div w:id="437873751">
      <w:bodyDiv w:val="1"/>
      <w:marLeft w:val="0"/>
      <w:marRight w:val="0"/>
      <w:marTop w:val="0"/>
      <w:marBottom w:val="0"/>
      <w:divBdr>
        <w:top w:val="none" w:sz="0" w:space="0" w:color="auto"/>
        <w:left w:val="none" w:sz="0" w:space="0" w:color="auto"/>
        <w:bottom w:val="none" w:sz="0" w:space="0" w:color="auto"/>
        <w:right w:val="none" w:sz="0" w:space="0" w:color="auto"/>
      </w:divBdr>
    </w:div>
    <w:div w:id="438178762">
      <w:bodyDiv w:val="1"/>
      <w:marLeft w:val="0"/>
      <w:marRight w:val="0"/>
      <w:marTop w:val="0"/>
      <w:marBottom w:val="0"/>
      <w:divBdr>
        <w:top w:val="none" w:sz="0" w:space="0" w:color="auto"/>
        <w:left w:val="none" w:sz="0" w:space="0" w:color="auto"/>
        <w:bottom w:val="none" w:sz="0" w:space="0" w:color="auto"/>
        <w:right w:val="none" w:sz="0" w:space="0" w:color="auto"/>
      </w:divBdr>
    </w:div>
    <w:div w:id="438531068">
      <w:bodyDiv w:val="1"/>
      <w:marLeft w:val="0"/>
      <w:marRight w:val="0"/>
      <w:marTop w:val="0"/>
      <w:marBottom w:val="0"/>
      <w:divBdr>
        <w:top w:val="none" w:sz="0" w:space="0" w:color="auto"/>
        <w:left w:val="none" w:sz="0" w:space="0" w:color="auto"/>
        <w:bottom w:val="none" w:sz="0" w:space="0" w:color="auto"/>
        <w:right w:val="none" w:sz="0" w:space="0" w:color="auto"/>
      </w:divBdr>
    </w:div>
    <w:div w:id="439230271">
      <w:bodyDiv w:val="1"/>
      <w:marLeft w:val="0"/>
      <w:marRight w:val="0"/>
      <w:marTop w:val="0"/>
      <w:marBottom w:val="0"/>
      <w:divBdr>
        <w:top w:val="none" w:sz="0" w:space="0" w:color="auto"/>
        <w:left w:val="none" w:sz="0" w:space="0" w:color="auto"/>
        <w:bottom w:val="none" w:sz="0" w:space="0" w:color="auto"/>
        <w:right w:val="none" w:sz="0" w:space="0" w:color="auto"/>
      </w:divBdr>
    </w:div>
    <w:div w:id="439762920">
      <w:bodyDiv w:val="1"/>
      <w:marLeft w:val="0"/>
      <w:marRight w:val="0"/>
      <w:marTop w:val="0"/>
      <w:marBottom w:val="0"/>
      <w:divBdr>
        <w:top w:val="none" w:sz="0" w:space="0" w:color="auto"/>
        <w:left w:val="none" w:sz="0" w:space="0" w:color="auto"/>
        <w:bottom w:val="none" w:sz="0" w:space="0" w:color="auto"/>
        <w:right w:val="none" w:sz="0" w:space="0" w:color="auto"/>
      </w:divBdr>
    </w:div>
    <w:div w:id="441605848">
      <w:bodyDiv w:val="1"/>
      <w:marLeft w:val="0"/>
      <w:marRight w:val="0"/>
      <w:marTop w:val="0"/>
      <w:marBottom w:val="0"/>
      <w:divBdr>
        <w:top w:val="none" w:sz="0" w:space="0" w:color="auto"/>
        <w:left w:val="none" w:sz="0" w:space="0" w:color="auto"/>
        <w:bottom w:val="none" w:sz="0" w:space="0" w:color="auto"/>
        <w:right w:val="none" w:sz="0" w:space="0" w:color="auto"/>
      </w:divBdr>
    </w:div>
    <w:div w:id="442580354">
      <w:bodyDiv w:val="1"/>
      <w:marLeft w:val="0"/>
      <w:marRight w:val="0"/>
      <w:marTop w:val="0"/>
      <w:marBottom w:val="0"/>
      <w:divBdr>
        <w:top w:val="none" w:sz="0" w:space="0" w:color="auto"/>
        <w:left w:val="none" w:sz="0" w:space="0" w:color="auto"/>
        <w:bottom w:val="none" w:sz="0" w:space="0" w:color="auto"/>
        <w:right w:val="none" w:sz="0" w:space="0" w:color="auto"/>
      </w:divBdr>
    </w:div>
    <w:div w:id="443227788">
      <w:bodyDiv w:val="1"/>
      <w:marLeft w:val="0"/>
      <w:marRight w:val="0"/>
      <w:marTop w:val="0"/>
      <w:marBottom w:val="0"/>
      <w:divBdr>
        <w:top w:val="none" w:sz="0" w:space="0" w:color="auto"/>
        <w:left w:val="none" w:sz="0" w:space="0" w:color="auto"/>
        <w:bottom w:val="none" w:sz="0" w:space="0" w:color="auto"/>
        <w:right w:val="none" w:sz="0" w:space="0" w:color="auto"/>
      </w:divBdr>
    </w:div>
    <w:div w:id="443304241">
      <w:bodyDiv w:val="1"/>
      <w:marLeft w:val="0"/>
      <w:marRight w:val="0"/>
      <w:marTop w:val="0"/>
      <w:marBottom w:val="0"/>
      <w:divBdr>
        <w:top w:val="none" w:sz="0" w:space="0" w:color="auto"/>
        <w:left w:val="none" w:sz="0" w:space="0" w:color="auto"/>
        <w:bottom w:val="none" w:sz="0" w:space="0" w:color="auto"/>
        <w:right w:val="none" w:sz="0" w:space="0" w:color="auto"/>
      </w:divBdr>
    </w:div>
    <w:div w:id="443352771">
      <w:bodyDiv w:val="1"/>
      <w:marLeft w:val="0"/>
      <w:marRight w:val="0"/>
      <w:marTop w:val="0"/>
      <w:marBottom w:val="0"/>
      <w:divBdr>
        <w:top w:val="none" w:sz="0" w:space="0" w:color="auto"/>
        <w:left w:val="none" w:sz="0" w:space="0" w:color="auto"/>
        <w:bottom w:val="none" w:sz="0" w:space="0" w:color="auto"/>
        <w:right w:val="none" w:sz="0" w:space="0" w:color="auto"/>
      </w:divBdr>
    </w:div>
    <w:div w:id="443579940">
      <w:bodyDiv w:val="1"/>
      <w:marLeft w:val="0"/>
      <w:marRight w:val="0"/>
      <w:marTop w:val="0"/>
      <w:marBottom w:val="0"/>
      <w:divBdr>
        <w:top w:val="none" w:sz="0" w:space="0" w:color="auto"/>
        <w:left w:val="none" w:sz="0" w:space="0" w:color="auto"/>
        <w:bottom w:val="none" w:sz="0" w:space="0" w:color="auto"/>
        <w:right w:val="none" w:sz="0" w:space="0" w:color="auto"/>
      </w:divBdr>
    </w:div>
    <w:div w:id="445346230">
      <w:bodyDiv w:val="1"/>
      <w:marLeft w:val="0"/>
      <w:marRight w:val="0"/>
      <w:marTop w:val="0"/>
      <w:marBottom w:val="0"/>
      <w:divBdr>
        <w:top w:val="none" w:sz="0" w:space="0" w:color="auto"/>
        <w:left w:val="none" w:sz="0" w:space="0" w:color="auto"/>
        <w:bottom w:val="none" w:sz="0" w:space="0" w:color="auto"/>
        <w:right w:val="none" w:sz="0" w:space="0" w:color="auto"/>
      </w:divBdr>
    </w:div>
    <w:div w:id="446126303">
      <w:bodyDiv w:val="1"/>
      <w:marLeft w:val="0"/>
      <w:marRight w:val="0"/>
      <w:marTop w:val="0"/>
      <w:marBottom w:val="0"/>
      <w:divBdr>
        <w:top w:val="none" w:sz="0" w:space="0" w:color="auto"/>
        <w:left w:val="none" w:sz="0" w:space="0" w:color="auto"/>
        <w:bottom w:val="none" w:sz="0" w:space="0" w:color="auto"/>
        <w:right w:val="none" w:sz="0" w:space="0" w:color="auto"/>
      </w:divBdr>
    </w:div>
    <w:div w:id="447552070">
      <w:bodyDiv w:val="1"/>
      <w:marLeft w:val="0"/>
      <w:marRight w:val="0"/>
      <w:marTop w:val="0"/>
      <w:marBottom w:val="0"/>
      <w:divBdr>
        <w:top w:val="none" w:sz="0" w:space="0" w:color="auto"/>
        <w:left w:val="none" w:sz="0" w:space="0" w:color="auto"/>
        <w:bottom w:val="none" w:sz="0" w:space="0" w:color="auto"/>
        <w:right w:val="none" w:sz="0" w:space="0" w:color="auto"/>
      </w:divBdr>
    </w:div>
    <w:div w:id="447942058">
      <w:bodyDiv w:val="1"/>
      <w:marLeft w:val="0"/>
      <w:marRight w:val="0"/>
      <w:marTop w:val="0"/>
      <w:marBottom w:val="0"/>
      <w:divBdr>
        <w:top w:val="none" w:sz="0" w:space="0" w:color="auto"/>
        <w:left w:val="none" w:sz="0" w:space="0" w:color="auto"/>
        <w:bottom w:val="none" w:sz="0" w:space="0" w:color="auto"/>
        <w:right w:val="none" w:sz="0" w:space="0" w:color="auto"/>
      </w:divBdr>
    </w:div>
    <w:div w:id="448940627">
      <w:bodyDiv w:val="1"/>
      <w:marLeft w:val="0"/>
      <w:marRight w:val="0"/>
      <w:marTop w:val="0"/>
      <w:marBottom w:val="0"/>
      <w:divBdr>
        <w:top w:val="none" w:sz="0" w:space="0" w:color="auto"/>
        <w:left w:val="none" w:sz="0" w:space="0" w:color="auto"/>
        <w:bottom w:val="none" w:sz="0" w:space="0" w:color="auto"/>
        <w:right w:val="none" w:sz="0" w:space="0" w:color="auto"/>
      </w:divBdr>
    </w:div>
    <w:div w:id="449084679">
      <w:bodyDiv w:val="1"/>
      <w:marLeft w:val="0"/>
      <w:marRight w:val="0"/>
      <w:marTop w:val="0"/>
      <w:marBottom w:val="0"/>
      <w:divBdr>
        <w:top w:val="none" w:sz="0" w:space="0" w:color="auto"/>
        <w:left w:val="none" w:sz="0" w:space="0" w:color="auto"/>
        <w:bottom w:val="none" w:sz="0" w:space="0" w:color="auto"/>
        <w:right w:val="none" w:sz="0" w:space="0" w:color="auto"/>
      </w:divBdr>
    </w:div>
    <w:div w:id="450174290">
      <w:bodyDiv w:val="1"/>
      <w:marLeft w:val="0"/>
      <w:marRight w:val="0"/>
      <w:marTop w:val="0"/>
      <w:marBottom w:val="0"/>
      <w:divBdr>
        <w:top w:val="none" w:sz="0" w:space="0" w:color="auto"/>
        <w:left w:val="none" w:sz="0" w:space="0" w:color="auto"/>
        <w:bottom w:val="none" w:sz="0" w:space="0" w:color="auto"/>
        <w:right w:val="none" w:sz="0" w:space="0" w:color="auto"/>
      </w:divBdr>
    </w:div>
    <w:div w:id="450636388">
      <w:bodyDiv w:val="1"/>
      <w:marLeft w:val="0"/>
      <w:marRight w:val="0"/>
      <w:marTop w:val="0"/>
      <w:marBottom w:val="0"/>
      <w:divBdr>
        <w:top w:val="none" w:sz="0" w:space="0" w:color="auto"/>
        <w:left w:val="none" w:sz="0" w:space="0" w:color="auto"/>
        <w:bottom w:val="none" w:sz="0" w:space="0" w:color="auto"/>
        <w:right w:val="none" w:sz="0" w:space="0" w:color="auto"/>
      </w:divBdr>
    </w:div>
    <w:div w:id="450825986">
      <w:bodyDiv w:val="1"/>
      <w:marLeft w:val="0"/>
      <w:marRight w:val="0"/>
      <w:marTop w:val="0"/>
      <w:marBottom w:val="0"/>
      <w:divBdr>
        <w:top w:val="none" w:sz="0" w:space="0" w:color="auto"/>
        <w:left w:val="none" w:sz="0" w:space="0" w:color="auto"/>
        <w:bottom w:val="none" w:sz="0" w:space="0" w:color="auto"/>
        <w:right w:val="none" w:sz="0" w:space="0" w:color="auto"/>
      </w:divBdr>
    </w:div>
    <w:div w:id="453521008">
      <w:bodyDiv w:val="1"/>
      <w:marLeft w:val="0"/>
      <w:marRight w:val="0"/>
      <w:marTop w:val="0"/>
      <w:marBottom w:val="0"/>
      <w:divBdr>
        <w:top w:val="none" w:sz="0" w:space="0" w:color="auto"/>
        <w:left w:val="none" w:sz="0" w:space="0" w:color="auto"/>
        <w:bottom w:val="none" w:sz="0" w:space="0" w:color="auto"/>
        <w:right w:val="none" w:sz="0" w:space="0" w:color="auto"/>
      </w:divBdr>
    </w:div>
    <w:div w:id="453594516">
      <w:bodyDiv w:val="1"/>
      <w:marLeft w:val="0"/>
      <w:marRight w:val="0"/>
      <w:marTop w:val="0"/>
      <w:marBottom w:val="0"/>
      <w:divBdr>
        <w:top w:val="none" w:sz="0" w:space="0" w:color="auto"/>
        <w:left w:val="none" w:sz="0" w:space="0" w:color="auto"/>
        <w:bottom w:val="none" w:sz="0" w:space="0" w:color="auto"/>
        <w:right w:val="none" w:sz="0" w:space="0" w:color="auto"/>
      </w:divBdr>
    </w:div>
    <w:div w:id="453594627">
      <w:bodyDiv w:val="1"/>
      <w:marLeft w:val="0"/>
      <w:marRight w:val="0"/>
      <w:marTop w:val="0"/>
      <w:marBottom w:val="0"/>
      <w:divBdr>
        <w:top w:val="none" w:sz="0" w:space="0" w:color="auto"/>
        <w:left w:val="none" w:sz="0" w:space="0" w:color="auto"/>
        <w:bottom w:val="none" w:sz="0" w:space="0" w:color="auto"/>
        <w:right w:val="none" w:sz="0" w:space="0" w:color="auto"/>
      </w:divBdr>
    </w:div>
    <w:div w:id="453642135">
      <w:bodyDiv w:val="1"/>
      <w:marLeft w:val="0"/>
      <w:marRight w:val="0"/>
      <w:marTop w:val="0"/>
      <w:marBottom w:val="0"/>
      <w:divBdr>
        <w:top w:val="none" w:sz="0" w:space="0" w:color="auto"/>
        <w:left w:val="none" w:sz="0" w:space="0" w:color="auto"/>
        <w:bottom w:val="none" w:sz="0" w:space="0" w:color="auto"/>
        <w:right w:val="none" w:sz="0" w:space="0" w:color="auto"/>
      </w:divBdr>
    </w:div>
    <w:div w:id="454561352">
      <w:bodyDiv w:val="1"/>
      <w:marLeft w:val="0"/>
      <w:marRight w:val="0"/>
      <w:marTop w:val="0"/>
      <w:marBottom w:val="0"/>
      <w:divBdr>
        <w:top w:val="none" w:sz="0" w:space="0" w:color="auto"/>
        <w:left w:val="none" w:sz="0" w:space="0" w:color="auto"/>
        <w:bottom w:val="none" w:sz="0" w:space="0" w:color="auto"/>
        <w:right w:val="none" w:sz="0" w:space="0" w:color="auto"/>
      </w:divBdr>
    </w:div>
    <w:div w:id="456265595">
      <w:bodyDiv w:val="1"/>
      <w:marLeft w:val="0"/>
      <w:marRight w:val="0"/>
      <w:marTop w:val="0"/>
      <w:marBottom w:val="0"/>
      <w:divBdr>
        <w:top w:val="none" w:sz="0" w:space="0" w:color="auto"/>
        <w:left w:val="none" w:sz="0" w:space="0" w:color="auto"/>
        <w:bottom w:val="none" w:sz="0" w:space="0" w:color="auto"/>
        <w:right w:val="none" w:sz="0" w:space="0" w:color="auto"/>
      </w:divBdr>
    </w:div>
    <w:div w:id="458500377">
      <w:bodyDiv w:val="1"/>
      <w:marLeft w:val="0"/>
      <w:marRight w:val="0"/>
      <w:marTop w:val="0"/>
      <w:marBottom w:val="0"/>
      <w:divBdr>
        <w:top w:val="none" w:sz="0" w:space="0" w:color="auto"/>
        <w:left w:val="none" w:sz="0" w:space="0" w:color="auto"/>
        <w:bottom w:val="none" w:sz="0" w:space="0" w:color="auto"/>
        <w:right w:val="none" w:sz="0" w:space="0" w:color="auto"/>
      </w:divBdr>
    </w:div>
    <w:div w:id="462238853">
      <w:bodyDiv w:val="1"/>
      <w:marLeft w:val="0"/>
      <w:marRight w:val="0"/>
      <w:marTop w:val="0"/>
      <w:marBottom w:val="0"/>
      <w:divBdr>
        <w:top w:val="none" w:sz="0" w:space="0" w:color="auto"/>
        <w:left w:val="none" w:sz="0" w:space="0" w:color="auto"/>
        <w:bottom w:val="none" w:sz="0" w:space="0" w:color="auto"/>
        <w:right w:val="none" w:sz="0" w:space="0" w:color="auto"/>
      </w:divBdr>
    </w:div>
    <w:div w:id="466246176">
      <w:bodyDiv w:val="1"/>
      <w:marLeft w:val="0"/>
      <w:marRight w:val="0"/>
      <w:marTop w:val="0"/>
      <w:marBottom w:val="0"/>
      <w:divBdr>
        <w:top w:val="none" w:sz="0" w:space="0" w:color="auto"/>
        <w:left w:val="none" w:sz="0" w:space="0" w:color="auto"/>
        <w:bottom w:val="none" w:sz="0" w:space="0" w:color="auto"/>
        <w:right w:val="none" w:sz="0" w:space="0" w:color="auto"/>
      </w:divBdr>
    </w:div>
    <w:div w:id="467404676">
      <w:bodyDiv w:val="1"/>
      <w:marLeft w:val="0"/>
      <w:marRight w:val="0"/>
      <w:marTop w:val="0"/>
      <w:marBottom w:val="0"/>
      <w:divBdr>
        <w:top w:val="none" w:sz="0" w:space="0" w:color="auto"/>
        <w:left w:val="none" w:sz="0" w:space="0" w:color="auto"/>
        <w:bottom w:val="none" w:sz="0" w:space="0" w:color="auto"/>
        <w:right w:val="none" w:sz="0" w:space="0" w:color="auto"/>
      </w:divBdr>
    </w:div>
    <w:div w:id="468016894">
      <w:bodyDiv w:val="1"/>
      <w:marLeft w:val="0"/>
      <w:marRight w:val="0"/>
      <w:marTop w:val="0"/>
      <w:marBottom w:val="0"/>
      <w:divBdr>
        <w:top w:val="none" w:sz="0" w:space="0" w:color="auto"/>
        <w:left w:val="none" w:sz="0" w:space="0" w:color="auto"/>
        <w:bottom w:val="none" w:sz="0" w:space="0" w:color="auto"/>
        <w:right w:val="none" w:sz="0" w:space="0" w:color="auto"/>
      </w:divBdr>
    </w:div>
    <w:div w:id="470287220">
      <w:bodyDiv w:val="1"/>
      <w:marLeft w:val="0"/>
      <w:marRight w:val="0"/>
      <w:marTop w:val="0"/>
      <w:marBottom w:val="0"/>
      <w:divBdr>
        <w:top w:val="none" w:sz="0" w:space="0" w:color="auto"/>
        <w:left w:val="none" w:sz="0" w:space="0" w:color="auto"/>
        <w:bottom w:val="none" w:sz="0" w:space="0" w:color="auto"/>
        <w:right w:val="none" w:sz="0" w:space="0" w:color="auto"/>
      </w:divBdr>
    </w:div>
    <w:div w:id="470827597">
      <w:bodyDiv w:val="1"/>
      <w:marLeft w:val="0"/>
      <w:marRight w:val="0"/>
      <w:marTop w:val="0"/>
      <w:marBottom w:val="0"/>
      <w:divBdr>
        <w:top w:val="none" w:sz="0" w:space="0" w:color="auto"/>
        <w:left w:val="none" w:sz="0" w:space="0" w:color="auto"/>
        <w:bottom w:val="none" w:sz="0" w:space="0" w:color="auto"/>
        <w:right w:val="none" w:sz="0" w:space="0" w:color="auto"/>
      </w:divBdr>
    </w:div>
    <w:div w:id="471366503">
      <w:bodyDiv w:val="1"/>
      <w:marLeft w:val="0"/>
      <w:marRight w:val="0"/>
      <w:marTop w:val="0"/>
      <w:marBottom w:val="0"/>
      <w:divBdr>
        <w:top w:val="none" w:sz="0" w:space="0" w:color="auto"/>
        <w:left w:val="none" w:sz="0" w:space="0" w:color="auto"/>
        <w:bottom w:val="none" w:sz="0" w:space="0" w:color="auto"/>
        <w:right w:val="none" w:sz="0" w:space="0" w:color="auto"/>
      </w:divBdr>
    </w:div>
    <w:div w:id="471559817">
      <w:bodyDiv w:val="1"/>
      <w:marLeft w:val="0"/>
      <w:marRight w:val="0"/>
      <w:marTop w:val="0"/>
      <w:marBottom w:val="0"/>
      <w:divBdr>
        <w:top w:val="none" w:sz="0" w:space="0" w:color="auto"/>
        <w:left w:val="none" w:sz="0" w:space="0" w:color="auto"/>
        <w:bottom w:val="none" w:sz="0" w:space="0" w:color="auto"/>
        <w:right w:val="none" w:sz="0" w:space="0" w:color="auto"/>
      </w:divBdr>
    </w:div>
    <w:div w:id="472137027">
      <w:bodyDiv w:val="1"/>
      <w:marLeft w:val="0"/>
      <w:marRight w:val="0"/>
      <w:marTop w:val="0"/>
      <w:marBottom w:val="0"/>
      <w:divBdr>
        <w:top w:val="none" w:sz="0" w:space="0" w:color="auto"/>
        <w:left w:val="none" w:sz="0" w:space="0" w:color="auto"/>
        <w:bottom w:val="none" w:sz="0" w:space="0" w:color="auto"/>
        <w:right w:val="none" w:sz="0" w:space="0" w:color="auto"/>
      </w:divBdr>
    </w:div>
    <w:div w:id="473134725">
      <w:bodyDiv w:val="1"/>
      <w:marLeft w:val="0"/>
      <w:marRight w:val="0"/>
      <w:marTop w:val="0"/>
      <w:marBottom w:val="0"/>
      <w:divBdr>
        <w:top w:val="none" w:sz="0" w:space="0" w:color="auto"/>
        <w:left w:val="none" w:sz="0" w:space="0" w:color="auto"/>
        <w:bottom w:val="none" w:sz="0" w:space="0" w:color="auto"/>
        <w:right w:val="none" w:sz="0" w:space="0" w:color="auto"/>
      </w:divBdr>
    </w:div>
    <w:div w:id="473255122">
      <w:bodyDiv w:val="1"/>
      <w:marLeft w:val="0"/>
      <w:marRight w:val="0"/>
      <w:marTop w:val="0"/>
      <w:marBottom w:val="0"/>
      <w:divBdr>
        <w:top w:val="none" w:sz="0" w:space="0" w:color="auto"/>
        <w:left w:val="none" w:sz="0" w:space="0" w:color="auto"/>
        <w:bottom w:val="none" w:sz="0" w:space="0" w:color="auto"/>
        <w:right w:val="none" w:sz="0" w:space="0" w:color="auto"/>
      </w:divBdr>
    </w:div>
    <w:div w:id="476528448">
      <w:bodyDiv w:val="1"/>
      <w:marLeft w:val="0"/>
      <w:marRight w:val="0"/>
      <w:marTop w:val="0"/>
      <w:marBottom w:val="0"/>
      <w:divBdr>
        <w:top w:val="none" w:sz="0" w:space="0" w:color="auto"/>
        <w:left w:val="none" w:sz="0" w:space="0" w:color="auto"/>
        <w:bottom w:val="none" w:sz="0" w:space="0" w:color="auto"/>
        <w:right w:val="none" w:sz="0" w:space="0" w:color="auto"/>
      </w:divBdr>
    </w:div>
    <w:div w:id="476731431">
      <w:bodyDiv w:val="1"/>
      <w:marLeft w:val="0"/>
      <w:marRight w:val="0"/>
      <w:marTop w:val="0"/>
      <w:marBottom w:val="0"/>
      <w:divBdr>
        <w:top w:val="none" w:sz="0" w:space="0" w:color="auto"/>
        <w:left w:val="none" w:sz="0" w:space="0" w:color="auto"/>
        <w:bottom w:val="none" w:sz="0" w:space="0" w:color="auto"/>
        <w:right w:val="none" w:sz="0" w:space="0" w:color="auto"/>
      </w:divBdr>
    </w:div>
    <w:div w:id="477495427">
      <w:bodyDiv w:val="1"/>
      <w:marLeft w:val="0"/>
      <w:marRight w:val="0"/>
      <w:marTop w:val="0"/>
      <w:marBottom w:val="0"/>
      <w:divBdr>
        <w:top w:val="none" w:sz="0" w:space="0" w:color="auto"/>
        <w:left w:val="none" w:sz="0" w:space="0" w:color="auto"/>
        <w:bottom w:val="none" w:sz="0" w:space="0" w:color="auto"/>
        <w:right w:val="none" w:sz="0" w:space="0" w:color="auto"/>
      </w:divBdr>
    </w:div>
    <w:div w:id="480001246">
      <w:bodyDiv w:val="1"/>
      <w:marLeft w:val="0"/>
      <w:marRight w:val="0"/>
      <w:marTop w:val="0"/>
      <w:marBottom w:val="0"/>
      <w:divBdr>
        <w:top w:val="none" w:sz="0" w:space="0" w:color="auto"/>
        <w:left w:val="none" w:sz="0" w:space="0" w:color="auto"/>
        <w:bottom w:val="none" w:sz="0" w:space="0" w:color="auto"/>
        <w:right w:val="none" w:sz="0" w:space="0" w:color="auto"/>
      </w:divBdr>
    </w:div>
    <w:div w:id="481384958">
      <w:bodyDiv w:val="1"/>
      <w:marLeft w:val="0"/>
      <w:marRight w:val="0"/>
      <w:marTop w:val="0"/>
      <w:marBottom w:val="0"/>
      <w:divBdr>
        <w:top w:val="none" w:sz="0" w:space="0" w:color="auto"/>
        <w:left w:val="none" w:sz="0" w:space="0" w:color="auto"/>
        <w:bottom w:val="none" w:sz="0" w:space="0" w:color="auto"/>
        <w:right w:val="none" w:sz="0" w:space="0" w:color="auto"/>
      </w:divBdr>
    </w:div>
    <w:div w:id="482234347">
      <w:bodyDiv w:val="1"/>
      <w:marLeft w:val="0"/>
      <w:marRight w:val="0"/>
      <w:marTop w:val="0"/>
      <w:marBottom w:val="0"/>
      <w:divBdr>
        <w:top w:val="none" w:sz="0" w:space="0" w:color="auto"/>
        <w:left w:val="none" w:sz="0" w:space="0" w:color="auto"/>
        <w:bottom w:val="none" w:sz="0" w:space="0" w:color="auto"/>
        <w:right w:val="none" w:sz="0" w:space="0" w:color="auto"/>
      </w:divBdr>
    </w:div>
    <w:div w:id="482239017">
      <w:bodyDiv w:val="1"/>
      <w:marLeft w:val="0"/>
      <w:marRight w:val="0"/>
      <w:marTop w:val="0"/>
      <w:marBottom w:val="0"/>
      <w:divBdr>
        <w:top w:val="none" w:sz="0" w:space="0" w:color="auto"/>
        <w:left w:val="none" w:sz="0" w:space="0" w:color="auto"/>
        <w:bottom w:val="none" w:sz="0" w:space="0" w:color="auto"/>
        <w:right w:val="none" w:sz="0" w:space="0" w:color="auto"/>
      </w:divBdr>
    </w:div>
    <w:div w:id="482309569">
      <w:bodyDiv w:val="1"/>
      <w:marLeft w:val="0"/>
      <w:marRight w:val="0"/>
      <w:marTop w:val="0"/>
      <w:marBottom w:val="0"/>
      <w:divBdr>
        <w:top w:val="none" w:sz="0" w:space="0" w:color="auto"/>
        <w:left w:val="none" w:sz="0" w:space="0" w:color="auto"/>
        <w:bottom w:val="none" w:sz="0" w:space="0" w:color="auto"/>
        <w:right w:val="none" w:sz="0" w:space="0" w:color="auto"/>
      </w:divBdr>
    </w:div>
    <w:div w:id="483086861">
      <w:bodyDiv w:val="1"/>
      <w:marLeft w:val="0"/>
      <w:marRight w:val="0"/>
      <w:marTop w:val="0"/>
      <w:marBottom w:val="0"/>
      <w:divBdr>
        <w:top w:val="none" w:sz="0" w:space="0" w:color="auto"/>
        <w:left w:val="none" w:sz="0" w:space="0" w:color="auto"/>
        <w:bottom w:val="none" w:sz="0" w:space="0" w:color="auto"/>
        <w:right w:val="none" w:sz="0" w:space="0" w:color="auto"/>
      </w:divBdr>
    </w:div>
    <w:div w:id="483283612">
      <w:bodyDiv w:val="1"/>
      <w:marLeft w:val="0"/>
      <w:marRight w:val="0"/>
      <w:marTop w:val="0"/>
      <w:marBottom w:val="0"/>
      <w:divBdr>
        <w:top w:val="none" w:sz="0" w:space="0" w:color="auto"/>
        <w:left w:val="none" w:sz="0" w:space="0" w:color="auto"/>
        <w:bottom w:val="none" w:sz="0" w:space="0" w:color="auto"/>
        <w:right w:val="none" w:sz="0" w:space="0" w:color="auto"/>
      </w:divBdr>
    </w:div>
    <w:div w:id="484274046">
      <w:bodyDiv w:val="1"/>
      <w:marLeft w:val="0"/>
      <w:marRight w:val="0"/>
      <w:marTop w:val="0"/>
      <w:marBottom w:val="0"/>
      <w:divBdr>
        <w:top w:val="none" w:sz="0" w:space="0" w:color="auto"/>
        <w:left w:val="none" w:sz="0" w:space="0" w:color="auto"/>
        <w:bottom w:val="none" w:sz="0" w:space="0" w:color="auto"/>
        <w:right w:val="none" w:sz="0" w:space="0" w:color="auto"/>
      </w:divBdr>
    </w:div>
    <w:div w:id="486627570">
      <w:bodyDiv w:val="1"/>
      <w:marLeft w:val="0"/>
      <w:marRight w:val="0"/>
      <w:marTop w:val="0"/>
      <w:marBottom w:val="0"/>
      <w:divBdr>
        <w:top w:val="none" w:sz="0" w:space="0" w:color="auto"/>
        <w:left w:val="none" w:sz="0" w:space="0" w:color="auto"/>
        <w:bottom w:val="none" w:sz="0" w:space="0" w:color="auto"/>
        <w:right w:val="none" w:sz="0" w:space="0" w:color="auto"/>
      </w:divBdr>
    </w:div>
    <w:div w:id="488251069">
      <w:bodyDiv w:val="1"/>
      <w:marLeft w:val="0"/>
      <w:marRight w:val="0"/>
      <w:marTop w:val="0"/>
      <w:marBottom w:val="0"/>
      <w:divBdr>
        <w:top w:val="none" w:sz="0" w:space="0" w:color="auto"/>
        <w:left w:val="none" w:sz="0" w:space="0" w:color="auto"/>
        <w:bottom w:val="none" w:sz="0" w:space="0" w:color="auto"/>
        <w:right w:val="none" w:sz="0" w:space="0" w:color="auto"/>
      </w:divBdr>
    </w:div>
    <w:div w:id="489054979">
      <w:bodyDiv w:val="1"/>
      <w:marLeft w:val="0"/>
      <w:marRight w:val="0"/>
      <w:marTop w:val="0"/>
      <w:marBottom w:val="0"/>
      <w:divBdr>
        <w:top w:val="none" w:sz="0" w:space="0" w:color="auto"/>
        <w:left w:val="none" w:sz="0" w:space="0" w:color="auto"/>
        <w:bottom w:val="none" w:sz="0" w:space="0" w:color="auto"/>
        <w:right w:val="none" w:sz="0" w:space="0" w:color="auto"/>
      </w:divBdr>
    </w:div>
    <w:div w:id="489907333">
      <w:bodyDiv w:val="1"/>
      <w:marLeft w:val="0"/>
      <w:marRight w:val="0"/>
      <w:marTop w:val="0"/>
      <w:marBottom w:val="0"/>
      <w:divBdr>
        <w:top w:val="none" w:sz="0" w:space="0" w:color="auto"/>
        <w:left w:val="none" w:sz="0" w:space="0" w:color="auto"/>
        <w:bottom w:val="none" w:sz="0" w:space="0" w:color="auto"/>
        <w:right w:val="none" w:sz="0" w:space="0" w:color="auto"/>
      </w:divBdr>
    </w:div>
    <w:div w:id="492571218">
      <w:bodyDiv w:val="1"/>
      <w:marLeft w:val="0"/>
      <w:marRight w:val="0"/>
      <w:marTop w:val="0"/>
      <w:marBottom w:val="0"/>
      <w:divBdr>
        <w:top w:val="none" w:sz="0" w:space="0" w:color="auto"/>
        <w:left w:val="none" w:sz="0" w:space="0" w:color="auto"/>
        <w:bottom w:val="none" w:sz="0" w:space="0" w:color="auto"/>
        <w:right w:val="none" w:sz="0" w:space="0" w:color="auto"/>
      </w:divBdr>
    </w:div>
    <w:div w:id="492571889">
      <w:bodyDiv w:val="1"/>
      <w:marLeft w:val="0"/>
      <w:marRight w:val="0"/>
      <w:marTop w:val="0"/>
      <w:marBottom w:val="0"/>
      <w:divBdr>
        <w:top w:val="none" w:sz="0" w:space="0" w:color="auto"/>
        <w:left w:val="none" w:sz="0" w:space="0" w:color="auto"/>
        <w:bottom w:val="none" w:sz="0" w:space="0" w:color="auto"/>
        <w:right w:val="none" w:sz="0" w:space="0" w:color="auto"/>
      </w:divBdr>
    </w:div>
    <w:div w:id="493301546">
      <w:bodyDiv w:val="1"/>
      <w:marLeft w:val="0"/>
      <w:marRight w:val="0"/>
      <w:marTop w:val="0"/>
      <w:marBottom w:val="0"/>
      <w:divBdr>
        <w:top w:val="none" w:sz="0" w:space="0" w:color="auto"/>
        <w:left w:val="none" w:sz="0" w:space="0" w:color="auto"/>
        <w:bottom w:val="none" w:sz="0" w:space="0" w:color="auto"/>
        <w:right w:val="none" w:sz="0" w:space="0" w:color="auto"/>
      </w:divBdr>
    </w:div>
    <w:div w:id="494031656">
      <w:bodyDiv w:val="1"/>
      <w:marLeft w:val="0"/>
      <w:marRight w:val="0"/>
      <w:marTop w:val="0"/>
      <w:marBottom w:val="0"/>
      <w:divBdr>
        <w:top w:val="none" w:sz="0" w:space="0" w:color="auto"/>
        <w:left w:val="none" w:sz="0" w:space="0" w:color="auto"/>
        <w:bottom w:val="none" w:sz="0" w:space="0" w:color="auto"/>
        <w:right w:val="none" w:sz="0" w:space="0" w:color="auto"/>
      </w:divBdr>
    </w:div>
    <w:div w:id="494959883">
      <w:bodyDiv w:val="1"/>
      <w:marLeft w:val="0"/>
      <w:marRight w:val="0"/>
      <w:marTop w:val="0"/>
      <w:marBottom w:val="0"/>
      <w:divBdr>
        <w:top w:val="none" w:sz="0" w:space="0" w:color="auto"/>
        <w:left w:val="none" w:sz="0" w:space="0" w:color="auto"/>
        <w:bottom w:val="none" w:sz="0" w:space="0" w:color="auto"/>
        <w:right w:val="none" w:sz="0" w:space="0" w:color="auto"/>
      </w:divBdr>
    </w:div>
    <w:div w:id="500048512">
      <w:bodyDiv w:val="1"/>
      <w:marLeft w:val="0"/>
      <w:marRight w:val="0"/>
      <w:marTop w:val="0"/>
      <w:marBottom w:val="0"/>
      <w:divBdr>
        <w:top w:val="none" w:sz="0" w:space="0" w:color="auto"/>
        <w:left w:val="none" w:sz="0" w:space="0" w:color="auto"/>
        <w:bottom w:val="none" w:sz="0" w:space="0" w:color="auto"/>
        <w:right w:val="none" w:sz="0" w:space="0" w:color="auto"/>
      </w:divBdr>
    </w:div>
    <w:div w:id="501357209">
      <w:bodyDiv w:val="1"/>
      <w:marLeft w:val="0"/>
      <w:marRight w:val="0"/>
      <w:marTop w:val="0"/>
      <w:marBottom w:val="0"/>
      <w:divBdr>
        <w:top w:val="none" w:sz="0" w:space="0" w:color="auto"/>
        <w:left w:val="none" w:sz="0" w:space="0" w:color="auto"/>
        <w:bottom w:val="none" w:sz="0" w:space="0" w:color="auto"/>
        <w:right w:val="none" w:sz="0" w:space="0" w:color="auto"/>
      </w:divBdr>
    </w:div>
    <w:div w:id="503979362">
      <w:bodyDiv w:val="1"/>
      <w:marLeft w:val="0"/>
      <w:marRight w:val="0"/>
      <w:marTop w:val="0"/>
      <w:marBottom w:val="0"/>
      <w:divBdr>
        <w:top w:val="none" w:sz="0" w:space="0" w:color="auto"/>
        <w:left w:val="none" w:sz="0" w:space="0" w:color="auto"/>
        <w:bottom w:val="none" w:sz="0" w:space="0" w:color="auto"/>
        <w:right w:val="none" w:sz="0" w:space="0" w:color="auto"/>
      </w:divBdr>
    </w:div>
    <w:div w:id="508521724">
      <w:bodyDiv w:val="1"/>
      <w:marLeft w:val="0"/>
      <w:marRight w:val="0"/>
      <w:marTop w:val="0"/>
      <w:marBottom w:val="0"/>
      <w:divBdr>
        <w:top w:val="none" w:sz="0" w:space="0" w:color="auto"/>
        <w:left w:val="none" w:sz="0" w:space="0" w:color="auto"/>
        <w:bottom w:val="none" w:sz="0" w:space="0" w:color="auto"/>
        <w:right w:val="none" w:sz="0" w:space="0" w:color="auto"/>
      </w:divBdr>
    </w:div>
    <w:div w:id="510681237">
      <w:bodyDiv w:val="1"/>
      <w:marLeft w:val="0"/>
      <w:marRight w:val="0"/>
      <w:marTop w:val="0"/>
      <w:marBottom w:val="0"/>
      <w:divBdr>
        <w:top w:val="none" w:sz="0" w:space="0" w:color="auto"/>
        <w:left w:val="none" w:sz="0" w:space="0" w:color="auto"/>
        <w:bottom w:val="none" w:sz="0" w:space="0" w:color="auto"/>
        <w:right w:val="none" w:sz="0" w:space="0" w:color="auto"/>
      </w:divBdr>
    </w:div>
    <w:div w:id="511842888">
      <w:bodyDiv w:val="1"/>
      <w:marLeft w:val="0"/>
      <w:marRight w:val="0"/>
      <w:marTop w:val="0"/>
      <w:marBottom w:val="0"/>
      <w:divBdr>
        <w:top w:val="none" w:sz="0" w:space="0" w:color="auto"/>
        <w:left w:val="none" w:sz="0" w:space="0" w:color="auto"/>
        <w:bottom w:val="none" w:sz="0" w:space="0" w:color="auto"/>
        <w:right w:val="none" w:sz="0" w:space="0" w:color="auto"/>
      </w:divBdr>
    </w:div>
    <w:div w:id="513039466">
      <w:bodyDiv w:val="1"/>
      <w:marLeft w:val="0"/>
      <w:marRight w:val="0"/>
      <w:marTop w:val="0"/>
      <w:marBottom w:val="0"/>
      <w:divBdr>
        <w:top w:val="none" w:sz="0" w:space="0" w:color="auto"/>
        <w:left w:val="none" w:sz="0" w:space="0" w:color="auto"/>
        <w:bottom w:val="none" w:sz="0" w:space="0" w:color="auto"/>
        <w:right w:val="none" w:sz="0" w:space="0" w:color="auto"/>
      </w:divBdr>
    </w:div>
    <w:div w:id="513571814">
      <w:bodyDiv w:val="1"/>
      <w:marLeft w:val="0"/>
      <w:marRight w:val="0"/>
      <w:marTop w:val="0"/>
      <w:marBottom w:val="0"/>
      <w:divBdr>
        <w:top w:val="none" w:sz="0" w:space="0" w:color="auto"/>
        <w:left w:val="none" w:sz="0" w:space="0" w:color="auto"/>
        <w:bottom w:val="none" w:sz="0" w:space="0" w:color="auto"/>
        <w:right w:val="none" w:sz="0" w:space="0" w:color="auto"/>
      </w:divBdr>
    </w:div>
    <w:div w:id="514072080">
      <w:bodyDiv w:val="1"/>
      <w:marLeft w:val="0"/>
      <w:marRight w:val="0"/>
      <w:marTop w:val="0"/>
      <w:marBottom w:val="0"/>
      <w:divBdr>
        <w:top w:val="none" w:sz="0" w:space="0" w:color="auto"/>
        <w:left w:val="none" w:sz="0" w:space="0" w:color="auto"/>
        <w:bottom w:val="none" w:sz="0" w:space="0" w:color="auto"/>
        <w:right w:val="none" w:sz="0" w:space="0" w:color="auto"/>
      </w:divBdr>
    </w:div>
    <w:div w:id="516383204">
      <w:bodyDiv w:val="1"/>
      <w:marLeft w:val="0"/>
      <w:marRight w:val="0"/>
      <w:marTop w:val="0"/>
      <w:marBottom w:val="0"/>
      <w:divBdr>
        <w:top w:val="none" w:sz="0" w:space="0" w:color="auto"/>
        <w:left w:val="none" w:sz="0" w:space="0" w:color="auto"/>
        <w:bottom w:val="none" w:sz="0" w:space="0" w:color="auto"/>
        <w:right w:val="none" w:sz="0" w:space="0" w:color="auto"/>
      </w:divBdr>
    </w:div>
    <w:div w:id="518350659">
      <w:bodyDiv w:val="1"/>
      <w:marLeft w:val="0"/>
      <w:marRight w:val="0"/>
      <w:marTop w:val="0"/>
      <w:marBottom w:val="0"/>
      <w:divBdr>
        <w:top w:val="none" w:sz="0" w:space="0" w:color="auto"/>
        <w:left w:val="none" w:sz="0" w:space="0" w:color="auto"/>
        <w:bottom w:val="none" w:sz="0" w:space="0" w:color="auto"/>
        <w:right w:val="none" w:sz="0" w:space="0" w:color="auto"/>
      </w:divBdr>
    </w:div>
    <w:div w:id="520776511">
      <w:bodyDiv w:val="1"/>
      <w:marLeft w:val="0"/>
      <w:marRight w:val="0"/>
      <w:marTop w:val="0"/>
      <w:marBottom w:val="0"/>
      <w:divBdr>
        <w:top w:val="none" w:sz="0" w:space="0" w:color="auto"/>
        <w:left w:val="none" w:sz="0" w:space="0" w:color="auto"/>
        <w:bottom w:val="none" w:sz="0" w:space="0" w:color="auto"/>
        <w:right w:val="none" w:sz="0" w:space="0" w:color="auto"/>
      </w:divBdr>
    </w:div>
    <w:div w:id="521822404">
      <w:bodyDiv w:val="1"/>
      <w:marLeft w:val="0"/>
      <w:marRight w:val="0"/>
      <w:marTop w:val="0"/>
      <w:marBottom w:val="0"/>
      <w:divBdr>
        <w:top w:val="none" w:sz="0" w:space="0" w:color="auto"/>
        <w:left w:val="none" w:sz="0" w:space="0" w:color="auto"/>
        <w:bottom w:val="none" w:sz="0" w:space="0" w:color="auto"/>
        <w:right w:val="none" w:sz="0" w:space="0" w:color="auto"/>
      </w:divBdr>
    </w:div>
    <w:div w:id="525025059">
      <w:bodyDiv w:val="1"/>
      <w:marLeft w:val="0"/>
      <w:marRight w:val="0"/>
      <w:marTop w:val="0"/>
      <w:marBottom w:val="0"/>
      <w:divBdr>
        <w:top w:val="none" w:sz="0" w:space="0" w:color="auto"/>
        <w:left w:val="none" w:sz="0" w:space="0" w:color="auto"/>
        <w:bottom w:val="none" w:sz="0" w:space="0" w:color="auto"/>
        <w:right w:val="none" w:sz="0" w:space="0" w:color="auto"/>
      </w:divBdr>
    </w:div>
    <w:div w:id="526217415">
      <w:bodyDiv w:val="1"/>
      <w:marLeft w:val="0"/>
      <w:marRight w:val="0"/>
      <w:marTop w:val="0"/>
      <w:marBottom w:val="0"/>
      <w:divBdr>
        <w:top w:val="none" w:sz="0" w:space="0" w:color="auto"/>
        <w:left w:val="none" w:sz="0" w:space="0" w:color="auto"/>
        <w:bottom w:val="none" w:sz="0" w:space="0" w:color="auto"/>
        <w:right w:val="none" w:sz="0" w:space="0" w:color="auto"/>
      </w:divBdr>
    </w:div>
    <w:div w:id="528956615">
      <w:bodyDiv w:val="1"/>
      <w:marLeft w:val="0"/>
      <w:marRight w:val="0"/>
      <w:marTop w:val="0"/>
      <w:marBottom w:val="0"/>
      <w:divBdr>
        <w:top w:val="none" w:sz="0" w:space="0" w:color="auto"/>
        <w:left w:val="none" w:sz="0" w:space="0" w:color="auto"/>
        <w:bottom w:val="none" w:sz="0" w:space="0" w:color="auto"/>
        <w:right w:val="none" w:sz="0" w:space="0" w:color="auto"/>
      </w:divBdr>
    </w:div>
    <w:div w:id="529610004">
      <w:bodyDiv w:val="1"/>
      <w:marLeft w:val="0"/>
      <w:marRight w:val="0"/>
      <w:marTop w:val="0"/>
      <w:marBottom w:val="0"/>
      <w:divBdr>
        <w:top w:val="none" w:sz="0" w:space="0" w:color="auto"/>
        <w:left w:val="none" w:sz="0" w:space="0" w:color="auto"/>
        <w:bottom w:val="none" w:sz="0" w:space="0" w:color="auto"/>
        <w:right w:val="none" w:sz="0" w:space="0" w:color="auto"/>
      </w:divBdr>
    </w:div>
    <w:div w:id="533805452">
      <w:bodyDiv w:val="1"/>
      <w:marLeft w:val="0"/>
      <w:marRight w:val="0"/>
      <w:marTop w:val="0"/>
      <w:marBottom w:val="0"/>
      <w:divBdr>
        <w:top w:val="none" w:sz="0" w:space="0" w:color="auto"/>
        <w:left w:val="none" w:sz="0" w:space="0" w:color="auto"/>
        <w:bottom w:val="none" w:sz="0" w:space="0" w:color="auto"/>
        <w:right w:val="none" w:sz="0" w:space="0" w:color="auto"/>
      </w:divBdr>
    </w:div>
    <w:div w:id="534007281">
      <w:bodyDiv w:val="1"/>
      <w:marLeft w:val="0"/>
      <w:marRight w:val="0"/>
      <w:marTop w:val="0"/>
      <w:marBottom w:val="0"/>
      <w:divBdr>
        <w:top w:val="none" w:sz="0" w:space="0" w:color="auto"/>
        <w:left w:val="none" w:sz="0" w:space="0" w:color="auto"/>
        <w:bottom w:val="none" w:sz="0" w:space="0" w:color="auto"/>
        <w:right w:val="none" w:sz="0" w:space="0" w:color="auto"/>
      </w:divBdr>
    </w:div>
    <w:div w:id="535385188">
      <w:bodyDiv w:val="1"/>
      <w:marLeft w:val="0"/>
      <w:marRight w:val="0"/>
      <w:marTop w:val="0"/>
      <w:marBottom w:val="0"/>
      <w:divBdr>
        <w:top w:val="none" w:sz="0" w:space="0" w:color="auto"/>
        <w:left w:val="none" w:sz="0" w:space="0" w:color="auto"/>
        <w:bottom w:val="none" w:sz="0" w:space="0" w:color="auto"/>
        <w:right w:val="none" w:sz="0" w:space="0" w:color="auto"/>
      </w:divBdr>
    </w:div>
    <w:div w:id="535505894">
      <w:bodyDiv w:val="1"/>
      <w:marLeft w:val="0"/>
      <w:marRight w:val="0"/>
      <w:marTop w:val="0"/>
      <w:marBottom w:val="0"/>
      <w:divBdr>
        <w:top w:val="none" w:sz="0" w:space="0" w:color="auto"/>
        <w:left w:val="none" w:sz="0" w:space="0" w:color="auto"/>
        <w:bottom w:val="none" w:sz="0" w:space="0" w:color="auto"/>
        <w:right w:val="none" w:sz="0" w:space="0" w:color="auto"/>
      </w:divBdr>
    </w:div>
    <w:div w:id="535703545">
      <w:bodyDiv w:val="1"/>
      <w:marLeft w:val="0"/>
      <w:marRight w:val="0"/>
      <w:marTop w:val="0"/>
      <w:marBottom w:val="0"/>
      <w:divBdr>
        <w:top w:val="none" w:sz="0" w:space="0" w:color="auto"/>
        <w:left w:val="none" w:sz="0" w:space="0" w:color="auto"/>
        <w:bottom w:val="none" w:sz="0" w:space="0" w:color="auto"/>
        <w:right w:val="none" w:sz="0" w:space="0" w:color="auto"/>
      </w:divBdr>
    </w:div>
    <w:div w:id="536427329">
      <w:bodyDiv w:val="1"/>
      <w:marLeft w:val="0"/>
      <w:marRight w:val="0"/>
      <w:marTop w:val="0"/>
      <w:marBottom w:val="0"/>
      <w:divBdr>
        <w:top w:val="none" w:sz="0" w:space="0" w:color="auto"/>
        <w:left w:val="none" w:sz="0" w:space="0" w:color="auto"/>
        <w:bottom w:val="none" w:sz="0" w:space="0" w:color="auto"/>
        <w:right w:val="none" w:sz="0" w:space="0" w:color="auto"/>
      </w:divBdr>
    </w:div>
    <w:div w:id="536502910">
      <w:bodyDiv w:val="1"/>
      <w:marLeft w:val="0"/>
      <w:marRight w:val="0"/>
      <w:marTop w:val="0"/>
      <w:marBottom w:val="0"/>
      <w:divBdr>
        <w:top w:val="none" w:sz="0" w:space="0" w:color="auto"/>
        <w:left w:val="none" w:sz="0" w:space="0" w:color="auto"/>
        <w:bottom w:val="none" w:sz="0" w:space="0" w:color="auto"/>
        <w:right w:val="none" w:sz="0" w:space="0" w:color="auto"/>
      </w:divBdr>
    </w:div>
    <w:div w:id="537283967">
      <w:bodyDiv w:val="1"/>
      <w:marLeft w:val="0"/>
      <w:marRight w:val="0"/>
      <w:marTop w:val="0"/>
      <w:marBottom w:val="0"/>
      <w:divBdr>
        <w:top w:val="none" w:sz="0" w:space="0" w:color="auto"/>
        <w:left w:val="none" w:sz="0" w:space="0" w:color="auto"/>
        <w:bottom w:val="none" w:sz="0" w:space="0" w:color="auto"/>
        <w:right w:val="none" w:sz="0" w:space="0" w:color="auto"/>
      </w:divBdr>
    </w:div>
    <w:div w:id="537745082">
      <w:bodyDiv w:val="1"/>
      <w:marLeft w:val="0"/>
      <w:marRight w:val="0"/>
      <w:marTop w:val="0"/>
      <w:marBottom w:val="0"/>
      <w:divBdr>
        <w:top w:val="none" w:sz="0" w:space="0" w:color="auto"/>
        <w:left w:val="none" w:sz="0" w:space="0" w:color="auto"/>
        <w:bottom w:val="none" w:sz="0" w:space="0" w:color="auto"/>
        <w:right w:val="none" w:sz="0" w:space="0" w:color="auto"/>
      </w:divBdr>
    </w:div>
    <w:div w:id="539050669">
      <w:bodyDiv w:val="1"/>
      <w:marLeft w:val="0"/>
      <w:marRight w:val="0"/>
      <w:marTop w:val="0"/>
      <w:marBottom w:val="0"/>
      <w:divBdr>
        <w:top w:val="none" w:sz="0" w:space="0" w:color="auto"/>
        <w:left w:val="none" w:sz="0" w:space="0" w:color="auto"/>
        <w:bottom w:val="none" w:sz="0" w:space="0" w:color="auto"/>
        <w:right w:val="none" w:sz="0" w:space="0" w:color="auto"/>
      </w:divBdr>
    </w:div>
    <w:div w:id="540940631">
      <w:bodyDiv w:val="1"/>
      <w:marLeft w:val="0"/>
      <w:marRight w:val="0"/>
      <w:marTop w:val="0"/>
      <w:marBottom w:val="0"/>
      <w:divBdr>
        <w:top w:val="none" w:sz="0" w:space="0" w:color="auto"/>
        <w:left w:val="none" w:sz="0" w:space="0" w:color="auto"/>
        <w:bottom w:val="none" w:sz="0" w:space="0" w:color="auto"/>
        <w:right w:val="none" w:sz="0" w:space="0" w:color="auto"/>
      </w:divBdr>
    </w:div>
    <w:div w:id="544561980">
      <w:bodyDiv w:val="1"/>
      <w:marLeft w:val="0"/>
      <w:marRight w:val="0"/>
      <w:marTop w:val="0"/>
      <w:marBottom w:val="0"/>
      <w:divBdr>
        <w:top w:val="none" w:sz="0" w:space="0" w:color="auto"/>
        <w:left w:val="none" w:sz="0" w:space="0" w:color="auto"/>
        <w:bottom w:val="none" w:sz="0" w:space="0" w:color="auto"/>
        <w:right w:val="none" w:sz="0" w:space="0" w:color="auto"/>
      </w:divBdr>
    </w:div>
    <w:div w:id="546331436">
      <w:bodyDiv w:val="1"/>
      <w:marLeft w:val="0"/>
      <w:marRight w:val="0"/>
      <w:marTop w:val="0"/>
      <w:marBottom w:val="0"/>
      <w:divBdr>
        <w:top w:val="none" w:sz="0" w:space="0" w:color="auto"/>
        <w:left w:val="none" w:sz="0" w:space="0" w:color="auto"/>
        <w:bottom w:val="none" w:sz="0" w:space="0" w:color="auto"/>
        <w:right w:val="none" w:sz="0" w:space="0" w:color="auto"/>
      </w:divBdr>
    </w:div>
    <w:div w:id="546918333">
      <w:bodyDiv w:val="1"/>
      <w:marLeft w:val="0"/>
      <w:marRight w:val="0"/>
      <w:marTop w:val="0"/>
      <w:marBottom w:val="0"/>
      <w:divBdr>
        <w:top w:val="none" w:sz="0" w:space="0" w:color="auto"/>
        <w:left w:val="none" w:sz="0" w:space="0" w:color="auto"/>
        <w:bottom w:val="none" w:sz="0" w:space="0" w:color="auto"/>
        <w:right w:val="none" w:sz="0" w:space="0" w:color="auto"/>
      </w:divBdr>
    </w:div>
    <w:div w:id="547302414">
      <w:bodyDiv w:val="1"/>
      <w:marLeft w:val="0"/>
      <w:marRight w:val="0"/>
      <w:marTop w:val="0"/>
      <w:marBottom w:val="0"/>
      <w:divBdr>
        <w:top w:val="none" w:sz="0" w:space="0" w:color="auto"/>
        <w:left w:val="none" w:sz="0" w:space="0" w:color="auto"/>
        <w:bottom w:val="none" w:sz="0" w:space="0" w:color="auto"/>
        <w:right w:val="none" w:sz="0" w:space="0" w:color="auto"/>
      </w:divBdr>
    </w:div>
    <w:div w:id="548105227">
      <w:bodyDiv w:val="1"/>
      <w:marLeft w:val="0"/>
      <w:marRight w:val="0"/>
      <w:marTop w:val="0"/>
      <w:marBottom w:val="0"/>
      <w:divBdr>
        <w:top w:val="none" w:sz="0" w:space="0" w:color="auto"/>
        <w:left w:val="none" w:sz="0" w:space="0" w:color="auto"/>
        <w:bottom w:val="none" w:sz="0" w:space="0" w:color="auto"/>
        <w:right w:val="none" w:sz="0" w:space="0" w:color="auto"/>
      </w:divBdr>
    </w:div>
    <w:div w:id="548961659">
      <w:bodyDiv w:val="1"/>
      <w:marLeft w:val="0"/>
      <w:marRight w:val="0"/>
      <w:marTop w:val="0"/>
      <w:marBottom w:val="0"/>
      <w:divBdr>
        <w:top w:val="none" w:sz="0" w:space="0" w:color="auto"/>
        <w:left w:val="none" w:sz="0" w:space="0" w:color="auto"/>
        <w:bottom w:val="none" w:sz="0" w:space="0" w:color="auto"/>
        <w:right w:val="none" w:sz="0" w:space="0" w:color="auto"/>
      </w:divBdr>
    </w:div>
    <w:div w:id="549152765">
      <w:bodyDiv w:val="1"/>
      <w:marLeft w:val="0"/>
      <w:marRight w:val="0"/>
      <w:marTop w:val="0"/>
      <w:marBottom w:val="0"/>
      <w:divBdr>
        <w:top w:val="none" w:sz="0" w:space="0" w:color="auto"/>
        <w:left w:val="none" w:sz="0" w:space="0" w:color="auto"/>
        <w:bottom w:val="none" w:sz="0" w:space="0" w:color="auto"/>
        <w:right w:val="none" w:sz="0" w:space="0" w:color="auto"/>
      </w:divBdr>
    </w:div>
    <w:div w:id="549462210">
      <w:bodyDiv w:val="1"/>
      <w:marLeft w:val="0"/>
      <w:marRight w:val="0"/>
      <w:marTop w:val="0"/>
      <w:marBottom w:val="0"/>
      <w:divBdr>
        <w:top w:val="none" w:sz="0" w:space="0" w:color="auto"/>
        <w:left w:val="none" w:sz="0" w:space="0" w:color="auto"/>
        <w:bottom w:val="none" w:sz="0" w:space="0" w:color="auto"/>
        <w:right w:val="none" w:sz="0" w:space="0" w:color="auto"/>
      </w:divBdr>
    </w:div>
    <w:div w:id="549847849">
      <w:bodyDiv w:val="1"/>
      <w:marLeft w:val="0"/>
      <w:marRight w:val="0"/>
      <w:marTop w:val="0"/>
      <w:marBottom w:val="0"/>
      <w:divBdr>
        <w:top w:val="none" w:sz="0" w:space="0" w:color="auto"/>
        <w:left w:val="none" w:sz="0" w:space="0" w:color="auto"/>
        <w:bottom w:val="none" w:sz="0" w:space="0" w:color="auto"/>
        <w:right w:val="none" w:sz="0" w:space="0" w:color="auto"/>
      </w:divBdr>
    </w:div>
    <w:div w:id="550773134">
      <w:bodyDiv w:val="1"/>
      <w:marLeft w:val="0"/>
      <w:marRight w:val="0"/>
      <w:marTop w:val="0"/>
      <w:marBottom w:val="0"/>
      <w:divBdr>
        <w:top w:val="none" w:sz="0" w:space="0" w:color="auto"/>
        <w:left w:val="none" w:sz="0" w:space="0" w:color="auto"/>
        <w:bottom w:val="none" w:sz="0" w:space="0" w:color="auto"/>
        <w:right w:val="none" w:sz="0" w:space="0" w:color="auto"/>
      </w:divBdr>
    </w:div>
    <w:div w:id="552274227">
      <w:bodyDiv w:val="1"/>
      <w:marLeft w:val="0"/>
      <w:marRight w:val="0"/>
      <w:marTop w:val="0"/>
      <w:marBottom w:val="0"/>
      <w:divBdr>
        <w:top w:val="none" w:sz="0" w:space="0" w:color="auto"/>
        <w:left w:val="none" w:sz="0" w:space="0" w:color="auto"/>
        <w:bottom w:val="none" w:sz="0" w:space="0" w:color="auto"/>
        <w:right w:val="none" w:sz="0" w:space="0" w:color="auto"/>
      </w:divBdr>
    </w:div>
    <w:div w:id="553854429">
      <w:bodyDiv w:val="1"/>
      <w:marLeft w:val="0"/>
      <w:marRight w:val="0"/>
      <w:marTop w:val="0"/>
      <w:marBottom w:val="0"/>
      <w:divBdr>
        <w:top w:val="none" w:sz="0" w:space="0" w:color="auto"/>
        <w:left w:val="none" w:sz="0" w:space="0" w:color="auto"/>
        <w:bottom w:val="none" w:sz="0" w:space="0" w:color="auto"/>
        <w:right w:val="none" w:sz="0" w:space="0" w:color="auto"/>
      </w:divBdr>
    </w:div>
    <w:div w:id="556669685">
      <w:bodyDiv w:val="1"/>
      <w:marLeft w:val="0"/>
      <w:marRight w:val="0"/>
      <w:marTop w:val="0"/>
      <w:marBottom w:val="0"/>
      <w:divBdr>
        <w:top w:val="none" w:sz="0" w:space="0" w:color="auto"/>
        <w:left w:val="none" w:sz="0" w:space="0" w:color="auto"/>
        <w:bottom w:val="none" w:sz="0" w:space="0" w:color="auto"/>
        <w:right w:val="none" w:sz="0" w:space="0" w:color="auto"/>
      </w:divBdr>
    </w:div>
    <w:div w:id="560943620">
      <w:bodyDiv w:val="1"/>
      <w:marLeft w:val="0"/>
      <w:marRight w:val="0"/>
      <w:marTop w:val="0"/>
      <w:marBottom w:val="0"/>
      <w:divBdr>
        <w:top w:val="none" w:sz="0" w:space="0" w:color="auto"/>
        <w:left w:val="none" w:sz="0" w:space="0" w:color="auto"/>
        <w:bottom w:val="none" w:sz="0" w:space="0" w:color="auto"/>
        <w:right w:val="none" w:sz="0" w:space="0" w:color="auto"/>
      </w:divBdr>
    </w:div>
    <w:div w:id="560991940">
      <w:bodyDiv w:val="1"/>
      <w:marLeft w:val="0"/>
      <w:marRight w:val="0"/>
      <w:marTop w:val="0"/>
      <w:marBottom w:val="0"/>
      <w:divBdr>
        <w:top w:val="none" w:sz="0" w:space="0" w:color="auto"/>
        <w:left w:val="none" w:sz="0" w:space="0" w:color="auto"/>
        <w:bottom w:val="none" w:sz="0" w:space="0" w:color="auto"/>
        <w:right w:val="none" w:sz="0" w:space="0" w:color="auto"/>
      </w:divBdr>
    </w:div>
    <w:div w:id="561215765">
      <w:bodyDiv w:val="1"/>
      <w:marLeft w:val="0"/>
      <w:marRight w:val="0"/>
      <w:marTop w:val="0"/>
      <w:marBottom w:val="0"/>
      <w:divBdr>
        <w:top w:val="none" w:sz="0" w:space="0" w:color="auto"/>
        <w:left w:val="none" w:sz="0" w:space="0" w:color="auto"/>
        <w:bottom w:val="none" w:sz="0" w:space="0" w:color="auto"/>
        <w:right w:val="none" w:sz="0" w:space="0" w:color="auto"/>
      </w:divBdr>
    </w:div>
    <w:div w:id="561599026">
      <w:bodyDiv w:val="1"/>
      <w:marLeft w:val="0"/>
      <w:marRight w:val="0"/>
      <w:marTop w:val="0"/>
      <w:marBottom w:val="0"/>
      <w:divBdr>
        <w:top w:val="none" w:sz="0" w:space="0" w:color="auto"/>
        <w:left w:val="none" w:sz="0" w:space="0" w:color="auto"/>
        <w:bottom w:val="none" w:sz="0" w:space="0" w:color="auto"/>
        <w:right w:val="none" w:sz="0" w:space="0" w:color="auto"/>
      </w:divBdr>
    </w:div>
    <w:div w:id="562789623">
      <w:bodyDiv w:val="1"/>
      <w:marLeft w:val="0"/>
      <w:marRight w:val="0"/>
      <w:marTop w:val="0"/>
      <w:marBottom w:val="0"/>
      <w:divBdr>
        <w:top w:val="none" w:sz="0" w:space="0" w:color="auto"/>
        <w:left w:val="none" w:sz="0" w:space="0" w:color="auto"/>
        <w:bottom w:val="none" w:sz="0" w:space="0" w:color="auto"/>
        <w:right w:val="none" w:sz="0" w:space="0" w:color="auto"/>
      </w:divBdr>
    </w:div>
    <w:div w:id="565259348">
      <w:bodyDiv w:val="1"/>
      <w:marLeft w:val="0"/>
      <w:marRight w:val="0"/>
      <w:marTop w:val="0"/>
      <w:marBottom w:val="0"/>
      <w:divBdr>
        <w:top w:val="none" w:sz="0" w:space="0" w:color="auto"/>
        <w:left w:val="none" w:sz="0" w:space="0" w:color="auto"/>
        <w:bottom w:val="none" w:sz="0" w:space="0" w:color="auto"/>
        <w:right w:val="none" w:sz="0" w:space="0" w:color="auto"/>
      </w:divBdr>
    </w:div>
    <w:div w:id="565336037">
      <w:bodyDiv w:val="1"/>
      <w:marLeft w:val="0"/>
      <w:marRight w:val="0"/>
      <w:marTop w:val="0"/>
      <w:marBottom w:val="0"/>
      <w:divBdr>
        <w:top w:val="none" w:sz="0" w:space="0" w:color="auto"/>
        <w:left w:val="none" w:sz="0" w:space="0" w:color="auto"/>
        <w:bottom w:val="none" w:sz="0" w:space="0" w:color="auto"/>
        <w:right w:val="none" w:sz="0" w:space="0" w:color="auto"/>
      </w:divBdr>
    </w:div>
    <w:div w:id="566497023">
      <w:bodyDiv w:val="1"/>
      <w:marLeft w:val="0"/>
      <w:marRight w:val="0"/>
      <w:marTop w:val="0"/>
      <w:marBottom w:val="0"/>
      <w:divBdr>
        <w:top w:val="none" w:sz="0" w:space="0" w:color="auto"/>
        <w:left w:val="none" w:sz="0" w:space="0" w:color="auto"/>
        <w:bottom w:val="none" w:sz="0" w:space="0" w:color="auto"/>
        <w:right w:val="none" w:sz="0" w:space="0" w:color="auto"/>
      </w:divBdr>
    </w:div>
    <w:div w:id="570623130">
      <w:bodyDiv w:val="1"/>
      <w:marLeft w:val="0"/>
      <w:marRight w:val="0"/>
      <w:marTop w:val="0"/>
      <w:marBottom w:val="0"/>
      <w:divBdr>
        <w:top w:val="none" w:sz="0" w:space="0" w:color="auto"/>
        <w:left w:val="none" w:sz="0" w:space="0" w:color="auto"/>
        <w:bottom w:val="none" w:sz="0" w:space="0" w:color="auto"/>
        <w:right w:val="none" w:sz="0" w:space="0" w:color="auto"/>
      </w:divBdr>
    </w:div>
    <w:div w:id="574096121">
      <w:bodyDiv w:val="1"/>
      <w:marLeft w:val="0"/>
      <w:marRight w:val="0"/>
      <w:marTop w:val="0"/>
      <w:marBottom w:val="0"/>
      <w:divBdr>
        <w:top w:val="none" w:sz="0" w:space="0" w:color="auto"/>
        <w:left w:val="none" w:sz="0" w:space="0" w:color="auto"/>
        <w:bottom w:val="none" w:sz="0" w:space="0" w:color="auto"/>
        <w:right w:val="none" w:sz="0" w:space="0" w:color="auto"/>
      </w:divBdr>
    </w:div>
    <w:div w:id="576865487">
      <w:bodyDiv w:val="1"/>
      <w:marLeft w:val="0"/>
      <w:marRight w:val="0"/>
      <w:marTop w:val="0"/>
      <w:marBottom w:val="0"/>
      <w:divBdr>
        <w:top w:val="none" w:sz="0" w:space="0" w:color="auto"/>
        <w:left w:val="none" w:sz="0" w:space="0" w:color="auto"/>
        <w:bottom w:val="none" w:sz="0" w:space="0" w:color="auto"/>
        <w:right w:val="none" w:sz="0" w:space="0" w:color="auto"/>
      </w:divBdr>
    </w:div>
    <w:div w:id="576940010">
      <w:bodyDiv w:val="1"/>
      <w:marLeft w:val="0"/>
      <w:marRight w:val="0"/>
      <w:marTop w:val="0"/>
      <w:marBottom w:val="0"/>
      <w:divBdr>
        <w:top w:val="none" w:sz="0" w:space="0" w:color="auto"/>
        <w:left w:val="none" w:sz="0" w:space="0" w:color="auto"/>
        <w:bottom w:val="none" w:sz="0" w:space="0" w:color="auto"/>
        <w:right w:val="none" w:sz="0" w:space="0" w:color="auto"/>
      </w:divBdr>
    </w:div>
    <w:div w:id="578251684">
      <w:bodyDiv w:val="1"/>
      <w:marLeft w:val="0"/>
      <w:marRight w:val="0"/>
      <w:marTop w:val="0"/>
      <w:marBottom w:val="0"/>
      <w:divBdr>
        <w:top w:val="none" w:sz="0" w:space="0" w:color="auto"/>
        <w:left w:val="none" w:sz="0" w:space="0" w:color="auto"/>
        <w:bottom w:val="none" w:sz="0" w:space="0" w:color="auto"/>
        <w:right w:val="none" w:sz="0" w:space="0" w:color="auto"/>
      </w:divBdr>
    </w:div>
    <w:div w:id="578516432">
      <w:bodyDiv w:val="1"/>
      <w:marLeft w:val="0"/>
      <w:marRight w:val="0"/>
      <w:marTop w:val="0"/>
      <w:marBottom w:val="0"/>
      <w:divBdr>
        <w:top w:val="none" w:sz="0" w:space="0" w:color="auto"/>
        <w:left w:val="none" w:sz="0" w:space="0" w:color="auto"/>
        <w:bottom w:val="none" w:sz="0" w:space="0" w:color="auto"/>
        <w:right w:val="none" w:sz="0" w:space="0" w:color="auto"/>
      </w:divBdr>
    </w:div>
    <w:div w:id="578564810">
      <w:bodyDiv w:val="1"/>
      <w:marLeft w:val="0"/>
      <w:marRight w:val="0"/>
      <w:marTop w:val="0"/>
      <w:marBottom w:val="0"/>
      <w:divBdr>
        <w:top w:val="none" w:sz="0" w:space="0" w:color="auto"/>
        <w:left w:val="none" w:sz="0" w:space="0" w:color="auto"/>
        <w:bottom w:val="none" w:sz="0" w:space="0" w:color="auto"/>
        <w:right w:val="none" w:sz="0" w:space="0" w:color="auto"/>
      </w:divBdr>
    </w:div>
    <w:div w:id="581649279">
      <w:bodyDiv w:val="1"/>
      <w:marLeft w:val="0"/>
      <w:marRight w:val="0"/>
      <w:marTop w:val="0"/>
      <w:marBottom w:val="0"/>
      <w:divBdr>
        <w:top w:val="none" w:sz="0" w:space="0" w:color="auto"/>
        <w:left w:val="none" w:sz="0" w:space="0" w:color="auto"/>
        <w:bottom w:val="none" w:sz="0" w:space="0" w:color="auto"/>
        <w:right w:val="none" w:sz="0" w:space="0" w:color="auto"/>
      </w:divBdr>
    </w:div>
    <w:div w:id="582764590">
      <w:bodyDiv w:val="1"/>
      <w:marLeft w:val="0"/>
      <w:marRight w:val="0"/>
      <w:marTop w:val="0"/>
      <w:marBottom w:val="0"/>
      <w:divBdr>
        <w:top w:val="none" w:sz="0" w:space="0" w:color="auto"/>
        <w:left w:val="none" w:sz="0" w:space="0" w:color="auto"/>
        <w:bottom w:val="none" w:sz="0" w:space="0" w:color="auto"/>
        <w:right w:val="none" w:sz="0" w:space="0" w:color="auto"/>
      </w:divBdr>
    </w:div>
    <w:div w:id="583874934">
      <w:bodyDiv w:val="1"/>
      <w:marLeft w:val="0"/>
      <w:marRight w:val="0"/>
      <w:marTop w:val="0"/>
      <w:marBottom w:val="0"/>
      <w:divBdr>
        <w:top w:val="none" w:sz="0" w:space="0" w:color="auto"/>
        <w:left w:val="none" w:sz="0" w:space="0" w:color="auto"/>
        <w:bottom w:val="none" w:sz="0" w:space="0" w:color="auto"/>
        <w:right w:val="none" w:sz="0" w:space="0" w:color="auto"/>
      </w:divBdr>
    </w:div>
    <w:div w:id="583952994">
      <w:bodyDiv w:val="1"/>
      <w:marLeft w:val="0"/>
      <w:marRight w:val="0"/>
      <w:marTop w:val="0"/>
      <w:marBottom w:val="0"/>
      <w:divBdr>
        <w:top w:val="none" w:sz="0" w:space="0" w:color="auto"/>
        <w:left w:val="none" w:sz="0" w:space="0" w:color="auto"/>
        <w:bottom w:val="none" w:sz="0" w:space="0" w:color="auto"/>
        <w:right w:val="none" w:sz="0" w:space="0" w:color="auto"/>
      </w:divBdr>
    </w:div>
    <w:div w:id="584269383">
      <w:bodyDiv w:val="1"/>
      <w:marLeft w:val="0"/>
      <w:marRight w:val="0"/>
      <w:marTop w:val="0"/>
      <w:marBottom w:val="0"/>
      <w:divBdr>
        <w:top w:val="none" w:sz="0" w:space="0" w:color="auto"/>
        <w:left w:val="none" w:sz="0" w:space="0" w:color="auto"/>
        <w:bottom w:val="none" w:sz="0" w:space="0" w:color="auto"/>
        <w:right w:val="none" w:sz="0" w:space="0" w:color="auto"/>
      </w:divBdr>
    </w:div>
    <w:div w:id="586154218">
      <w:bodyDiv w:val="1"/>
      <w:marLeft w:val="0"/>
      <w:marRight w:val="0"/>
      <w:marTop w:val="0"/>
      <w:marBottom w:val="0"/>
      <w:divBdr>
        <w:top w:val="none" w:sz="0" w:space="0" w:color="auto"/>
        <w:left w:val="none" w:sz="0" w:space="0" w:color="auto"/>
        <w:bottom w:val="none" w:sz="0" w:space="0" w:color="auto"/>
        <w:right w:val="none" w:sz="0" w:space="0" w:color="auto"/>
      </w:divBdr>
    </w:div>
    <w:div w:id="586351915">
      <w:bodyDiv w:val="1"/>
      <w:marLeft w:val="0"/>
      <w:marRight w:val="0"/>
      <w:marTop w:val="0"/>
      <w:marBottom w:val="0"/>
      <w:divBdr>
        <w:top w:val="none" w:sz="0" w:space="0" w:color="auto"/>
        <w:left w:val="none" w:sz="0" w:space="0" w:color="auto"/>
        <w:bottom w:val="none" w:sz="0" w:space="0" w:color="auto"/>
        <w:right w:val="none" w:sz="0" w:space="0" w:color="auto"/>
      </w:divBdr>
    </w:div>
    <w:div w:id="587008972">
      <w:bodyDiv w:val="1"/>
      <w:marLeft w:val="0"/>
      <w:marRight w:val="0"/>
      <w:marTop w:val="0"/>
      <w:marBottom w:val="0"/>
      <w:divBdr>
        <w:top w:val="none" w:sz="0" w:space="0" w:color="auto"/>
        <w:left w:val="none" w:sz="0" w:space="0" w:color="auto"/>
        <w:bottom w:val="none" w:sz="0" w:space="0" w:color="auto"/>
        <w:right w:val="none" w:sz="0" w:space="0" w:color="auto"/>
      </w:divBdr>
    </w:div>
    <w:div w:id="587423837">
      <w:bodyDiv w:val="1"/>
      <w:marLeft w:val="0"/>
      <w:marRight w:val="0"/>
      <w:marTop w:val="0"/>
      <w:marBottom w:val="0"/>
      <w:divBdr>
        <w:top w:val="none" w:sz="0" w:space="0" w:color="auto"/>
        <w:left w:val="none" w:sz="0" w:space="0" w:color="auto"/>
        <w:bottom w:val="none" w:sz="0" w:space="0" w:color="auto"/>
        <w:right w:val="none" w:sz="0" w:space="0" w:color="auto"/>
      </w:divBdr>
    </w:div>
    <w:div w:id="590430239">
      <w:bodyDiv w:val="1"/>
      <w:marLeft w:val="0"/>
      <w:marRight w:val="0"/>
      <w:marTop w:val="0"/>
      <w:marBottom w:val="0"/>
      <w:divBdr>
        <w:top w:val="none" w:sz="0" w:space="0" w:color="auto"/>
        <w:left w:val="none" w:sz="0" w:space="0" w:color="auto"/>
        <w:bottom w:val="none" w:sz="0" w:space="0" w:color="auto"/>
        <w:right w:val="none" w:sz="0" w:space="0" w:color="auto"/>
      </w:divBdr>
    </w:div>
    <w:div w:id="593514152">
      <w:bodyDiv w:val="1"/>
      <w:marLeft w:val="0"/>
      <w:marRight w:val="0"/>
      <w:marTop w:val="0"/>
      <w:marBottom w:val="0"/>
      <w:divBdr>
        <w:top w:val="none" w:sz="0" w:space="0" w:color="auto"/>
        <w:left w:val="none" w:sz="0" w:space="0" w:color="auto"/>
        <w:bottom w:val="none" w:sz="0" w:space="0" w:color="auto"/>
        <w:right w:val="none" w:sz="0" w:space="0" w:color="auto"/>
      </w:divBdr>
    </w:div>
    <w:div w:id="593587931">
      <w:bodyDiv w:val="1"/>
      <w:marLeft w:val="0"/>
      <w:marRight w:val="0"/>
      <w:marTop w:val="0"/>
      <w:marBottom w:val="0"/>
      <w:divBdr>
        <w:top w:val="none" w:sz="0" w:space="0" w:color="auto"/>
        <w:left w:val="none" w:sz="0" w:space="0" w:color="auto"/>
        <w:bottom w:val="none" w:sz="0" w:space="0" w:color="auto"/>
        <w:right w:val="none" w:sz="0" w:space="0" w:color="auto"/>
      </w:divBdr>
    </w:div>
    <w:div w:id="594283903">
      <w:bodyDiv w:val="1"/>
      <w:marLeft w:val="0"/>
      <w:marRight w:val="0"/>
      <w:marTop w:val="0"/>
      <w:marBottom w:val="0"/>
      <w:divBdr>
        <w:top w:val="none" w:sz="0" w:space="0" w:color="auto"/>
        <w:left w:val="none" w:sz="0" w:space="0" w:color="auto"/>
        <w:bottom w:val="none" w:sz="0" w:space="0" w:color="auto"/>
        <w:right w:val="none" w:sz="0" w:space="0" w:color="auto"/>
      </w:divBdr>
    </w:div>
    <w:div w:id="596404811">
      <w:bodyDiv w:val="1"/>
      <w:marLeft w:val="0"/>
      <w:marRight w:val="0"/>
      <w:marTop w:val="0"/>
      <w:marBottom w:val="0"/>
      <w:divBdr>
        <w:top w:val="none" w:sz="0" w:space="0" w:color="auto"/>
        <w:left w:val="none" w:sz="0" w:space="0" w:color="auto"/>
        <w:bottom w:val="none" w:sz="0" w:space="0" w:color="auto"/>
        <w:right w:val="none" w:sz="0" w:space="0" w:color="auto"/>
      </w:divBdr>
    </w:div>
    <w:div w:id="596907188">
      <w:bodyDiv w:val="1"/>
      <w:marLeft w:val="0"/>
      <w:marRight w:val="0"/>
      <w:marTop w:val="0"/>
      <w:marBottom w:val="0"/>
      <w:divBdr>
        <w:top w:val="none" w:sz="0" w:space="0" w:color="auto"/>
        <w:left w:val="none" w:sz="0" w:space="0" w:color="auto"/>
        <w:bottom w:val="none" w:sz="0" w:space="0" w:color="auto"/>
        <w:right w:val="none" w:sz="0" w:space="0" w:color="auto"/>
      </w:divBdr>
    </w:div>
    <w:div w:id="598874477">
      <w:bodyDiv w:val="1"/>
      <w:marLeft w:val="0"/>
      <w:marRight w:val="0"/>
      <w:marTop w:val="0"/>
      <w:marBottom w:val="0"/>
      <w:divBdr>
        <w:top w:val="none" w:sz="0" w:space="0" w:color="auto"/>
        <w:left w:val="none" w:sz="0" w:space="0" w:color="auto"/>
        <w:bottom w:val="none" w:sz="0" w:space="0" w:color="auto"/>
        <w:right w:val="none" w:sz="0" w:space="0" w:color="auto"/>
      </w:divBdr>
    </w:div>
    <w:div w:id="600534217">
      <w:bodyDiv w:val="1"/>
      <w:marLeft w:val="0"/>
      <w:marRight w:val="0"/>
      <w:marTop w:val="0"/>
      <w:marBottom w:val="0"/>
      <w:divBdr>
        <w:top w:val="none" w:sz="0" w:space="0" w:color="auto"/>
        <w:left w:val="none" w:sz="0" w:space="0" w:color="auto"/>
        <w:bottom w:val="none" w:sz="0" w:space="0" w:color="auto"/>
        <w:right w:val="none" w:sz="0" w:space="0" w:color="auto"/>
      </w:divBdr>
    </w:div>
    <w:div w:id="601837932">
      <w:bodyDiv w:val="1"/>
      <w:marLeft w:val="0"/>
      <w:marRight w:val="0"/>
      <w:marTop w:val="0"/>
      <w:marBottom w:val="0"/>
      <w:divBdr>
        <w:top w:val="none" w:sz="0" w:space="0" w:color="auto"/>
        <w:left w:val="none" w:sz="0" w:space="0" w:color="auto"/>
        <w:bottom w:val="none" w:sz="0" w:space="0" w:color="auto"/>
        <w:right w:val="none" w:sz="0" w:space="0" w:color="auto"/>
      </w:divBdr>
    </w:div>
    <w:div w:id="602109207">
      <w:bodyDiv w:val="1"/>
      <w:marLeft w:val="0"/>
      <w:marRight w:val="0"/>
      <w:marTop w:val="0"/>
      <w:marBottom w:val="0"/>
      <w:divBdr>
        <w:top w:val="none" w:sz="0" w:space="0" w:color="auto"/>
        <w:left w:val="none" w:sz="0" w:space="0" w:color="auto"/>
        <w:bottom w:val="none" w:sz="0" w:space="0" w:color="auto"/>
        <w:right w:val="none" w:sz="0" w:space="0" w:color="auto"/>
      </w:divBdr>
    </w:div>
    <w:div w:id="603534142">
      <w:bodyDiv w:val="1"/>
      <w:marLeft w:val="0"/>
      <w:marRight w:val="0"/>
      <w:marTop w:val="0"/>
      <w:marBottom w:val="0"/>
      <w:divBdr>
        <w:top w:val="none" w:sz="0" w:space="0" w:color="auto"/>
        <w:left w:val="none" w:sz="0" w:space="0" w:color="auto"/>
        <w:bottom w:val="none" w:sz="0" w:space="0" w:color="auto"/>
        <w:right w:val="none" w:sz="0" w:space="0" w:color="auto"/>
      </w:divBdr>
    </w:div>
    <w:div w:id="603539874">
      <w:bodyDiv w:val="1"/>
      <w:marLeft w:val="0"/>
      <w:marRight w:val="0"/>
      <w:marTop w:val="0"/>
      <w:marBottom w:val="0"/>
      <w:divBdr>
        <w:top w:val="none" w:sz="0" w:space="0" w:color="auto"/>
        <w:left w:val="none" w:sz="0" w:space="0" w:color="auto"/>
        <w:bottom w:val="none" w:sz="0" w:space="0" w:color="auto"/>
        <w:right w:val="none" w:sz="0" w:space="0" w:color="auto"/>
      </w:divBdr>
    </w:div>
    <w:div w:id="606280837">
      <w:bodyDiv w:val="1"/>
      <w:marLeft w:val="0"/>
      <w:marRight w:val="0"/>
      <w:marTop w:val="0"/>
      <w:marBottom w:val="0"/>
      <w:divBdr>
        <w:top w:val="none" w:sz="0" w:space="0" w:color="auto"/>
        <w:left w:val="none" w:sz="0" w:space="0" w:color="auto"/>
        <w:bottom w:val="none" w:sz="0" w:space="0" w:color="auto"/>
        <w:right w:val="none" w:sz="0" w:space="0" w:color="auto"/>
      </w:divBdr>
    </w:div>
    <w:div w:id="607082037">
      <w:bodyDiv w:val="1"/>
      <w:marLeft w:val="0"/>
      <w:marRight w:val="0"/>
      <w:marTop w:val="0"/>
      <w:marBottom w:val="0"/>
      <w:divBdr>
        <w:top w:val="none" w:sz="0" w:space="0" w:color="auto"/>
        <w:left w:val="none" w:sz="0" w:space="0" w:color="auto"/>
        <w:bottom w:val="none" w:sz="0" w:space="0" w:color="auto"/>
        <w:right w:val="none" w:sz="0" w:space="0" w:color="auto"/>
      </w:divBdr>
    </w:div>
    <w:div w:id="607736724">
      <w:bodyDiv w:val="1"/>
      <w:marLeft w:val="0"/>
      <w:marRight w:val="0"/>
      <w:marTop w:val="0"/>
      <w:marBottom w:val="0"/>
      <w:divBdr>
        <w:top w:val="none" w:sz="0" w:space="0" w:color="auto"/>
        <w:left w:val="none" w:sz="0" w:space="0" w:color="auto"/>
        <w:bottom w:val="none" w:sz="0" w:space="0" w:color="auto"/>
        <w:right w:val="none" w:sz="0" w:space="0" w:color="auto"/>
      </w:divBdr>
    </w:div>
    <w:div w:id="608045627">
      <w:bodyDiv w:val="1"/>
      <w:marLeft w:val="0"/>
      <w:marRight w:val="0"/>
      <w:marTop w:val="0"/>
      <w:marBottom w:val="0"/>
      <w:divBdr>
        <w:top w:val="none" w:sz="0" w:space="0" w:color="auto"/>
        <w:left w:val="none" w:sz="0" w:space="0" w:color="auto"/>
        <w:bottom w:val="none" w:sz="0" w:space="0" w:color="auto"/>
        <w:right w:val="none" w:sz="0" w:space="0" w:color="auto"/>
      </w:divBdr>
    </w:div>
    <w:div w:id="611591585">
      <w:bodyDiv w:val="1"/>
      <w:marLeft w:val="0"/>
      <w:marRight w:val="0"/>
      <w:marTop w:val="0"/>
      <w:marBottom w:val="0"/>
      <w:divBdr>
        <w:top w:val="none" w:sz="0" w:space="0" w:color="auto"/>
        <w:left w:val="none" w:sz="0" w:space="0" w:color="auto"/>
        <w:bottom w:val="none" w:sz="0" w:space="0" w:color="auto"/>
        <w:right w:val="none" w:sz="0" w:space="0" w:color="auto"/>
      </w:divBdr>
    </w:div>
    <w:div w:id="613292600">
      <w:bodyDiv w:val="1"/>
      <w:marLeft w:val="0"/>
      <w:marRight w:val="0"/>
      <w:marTop w:val="0"/>
      <w:marBottom w:val="0"/>
      <w:divBdr>
        <w:top w:val="none" w:sz="0" w:space="0" w:color="auto"/>
        <w:left w:val="none" w:sz="0" w:space="0" w:color="auto"/>
        <w:bottom w:val="none" w:sz="0" w:space="0" w:color="auto"/>
        <w:right w:val="none" w:sz="0" w:space="0" w:color="auto"/>
      </w:divBdr>
    </w:div>
    <w:div w:id="614482799">
      <w:bodyDiv w:val="1"/>
      <w:marLeft w:val="0"/>
      <w:marRight w:val="0"/>
      <w:marTop w:val="0"/>
      <w:marBottom w:val="0"/>
      <w:divBdr>
        <w:top w:val="none" w:sz="0" w:space="0" w:color="auto"/>
        <w:left w:val="none" w:sz="0" w:space="0" w:color="auto"/>
        <w:bottom w:val="none" w:sz="0" w:space="0" w:color="auto"/>
        <w:right w:val="none" w:sz="0" w:space="0" w:color="auto"/>
      </w:divBdr>
    </w:div>
    <w:div w:id="617301348">
      <w:bodyDiv w:val="1"/>
      <w:marLeft w:val="0"/>
      <w:marRight w:val="0"/>
      <w:marTop w:val="0"/>
      <w:marBottom w:val="0"/>
      <w:divBdr>
        <w:top w:val="none" w:sz="0" w:space="0" w:color="auto"/>
        <w:left w:val="none" w:sz="0" w:space="0" w:color="auto"/>
        <w:bottom w:val="none" w:sz="0" w:space="0" w:color="auto"/>
        <w:right w:val="none" w:sz="0" w:space="0" w:color="auto"/>
      </w:divBdr>
    </w:div>
    <w:div w:id="618411070">
      <w:bodyDiv w:val="1"/>
      <w:marLeft w:val="0"/>
      <w:marRight w:val="0"/>
      <w:marTop w:val="0"/>
      <w:marBottom w:val="0"/>
      <w:divBdr>
        <w:top w:val="none" w:sz="0" w:space="0" w:color="auto"/>
        <w:left w:val="none" w:sz="0" w:space="0" w:color="auto"/>
        <w:bottom w:val="none" w:sz="0" w:space="0" w:color="auto"/>
        <w:right w:val="none" w:sz="0" w:space="0" w:color="auto"/>
      </w:divBdr>
    </w:div>
    <w:div w:id="618684971">
      <w:bodyDiv w:val="1"/>
      <w:marLeft w:val="0"/>
      <w:marRight w:val="0"/>
      <w:marTop w:val="0"/>
      <w:marBottom w:val="0"/>
      <w:divBdr>
        <w:top w:val="none" w:sz="0" w:space="0" w:color="auto"/>
        <w:left w:val="none" w:sz="0" w:space="0" w:color="auto"/>
        <w:bottom w:val="none" w:sz="0" w:space="0" w:color="auto"/>
        <w:right w:val="none" w:sz="0" w:space="0" w:color="auto"/>
      </w:divBdr>
    </w:div>
    <w:div w:id="620039213">
      <w:bodyDiv w:val="1"/>
      <w:marLeft w:val="0"/>
      <w:marRight w:val="0"/>
      <w:marTop w:val="0"/>
      <w:marBottom w:val="0"/>
      <w:divBdr>
        <w:top w:val="none" w:sz="0" w:space="0" w:color="auto"/>
        <w:left w:val="none" w:sz="0" w:space="0" w:color="auto"/>
        <w:bottom w:val="none" w:sz="0" w:space="0" w:color="auto"/>
        <w:right w:val="none" w:sz="0" w:space="0" w:color="auto"/>
      </w:divBdr>
    </w:div>
    <w:div w:id="622006420">
      <w:bodyDiv w:val="1"/>
      <w:marLeft w:val="0"/>
      <w:marRight w:val="0"/>
      <w:marTop w:val="0"/>
      <w:marBottom w:val="0"/>
      <w:divBdr>
        <w:top w:val="none" w:sz="0" w:space="0" w:color="auto"/>
        <w:left w:val="none" w:sz="0" w:space="0" w:color="auto"/>
        <w:bottom w:val="none" w:sz="0" w:space="0" w:color="auto"/>
        <w:right w:val="none" w:sz="0" w:space="0" w:color="auto"/>
      </w:divBdr>
    </w:div>
    <w:div w:id="625743317">
      <w:bodyDiv w:val="1"/>
      <w:marLeft w:val="0"/>
      <w:marRight w:val="0"/>
      <w:marTop w:val="0"/>
      <w:marBottom w:val="0"/>
      <w:divBdr>
        <w:top w:val="none" w:sz="0" w:space="0" w:color="auto"/>
        <w:left w:val="none" w:sz="0" w:space="0" w:color="auto"/>
        <w:bottom w:val="none" w:sz="0" w:space="0" w:color="auto"/>
        <w:right w:val="none" w:sz="0" w:space="0" w:color="auto"/>
      </w:divBdr>
    </w:div>
    <w:div w:id="626358695">
      <w:bodyDiv w:val="1"/>
      <w:marLeft w:val="0"/>
      <w:marRight w:val="0"/>
      <w:marTop w:val="0"/>
      <w:marBottom w:val="0"/>
      <w:divBdr>
        <w:top w:val="none" w:sz="0" w:space="0" w:color="auto"/>
        <w:left w:val="none" w:sz="0" w:space="0" w:color="auto"/>
        <w:bottom w:val="none" w:sz="0" w:space="0" w:color="auto"/>
        <w:right w:val="none" w:sz="0" w:space="0" w:color="auto"/>
      </w:divBdr>
    </w:div>
    <w:div w:id="626813196">
      <w:bodyDiv w:val="1"/>
      <w:marLeft w:val="0"/>
      <w:marRight w:val="0"/>
      <w:marTop w:val="0"/>
      <w:marBottom w:val="0"/>
      <w:divBdr>
        <w:top w:val="none" w:sz="0" w:space="0" w:color="auto"/>
        <w:left w:val="none" w:sz="0" w:space="0" w:color="auto"/>
        <w:bottom w:val="none" w:sz="0" w:space="0" w:color="auto"/>
        <w:right w:val="none" w:sz="0" w:space="0" w:color="auto"/>
      </w:divBdr>
    </w:div>
    <w:div w:id="626855953">
      <w:bodyDiv w:val="1"/>
      <w:marLeft w:val="0"/>
      <w:marRight w:val="0"/>
      <w:marTop w:val="0"/>
      <w:marBottom w:val="0"/>
      <w:divBdr>
        <w:top w:val="none" w:sz="0" w:space="0" w:color="auto"/>
        <w:left w:val="none" w:sz="0" w:space="0" w:color="auto"/>
        <w:bottom w:val="none" w:sz="0" w:space="0" w:color="auto"/>
        <w:right w:val="none" w:sz="0" w:space="0" w:color="auto"/>
      </w:divBdr>
    </w:div>
    <w:div w:id="628126368">
      <w:bodyDiv w:val="1"/>
      <w:marLeft w:val="0"/>
      <w:marRight w:val="0"/>
      <w:marTop w:val="0"/>
      <w:marBottom w:val="0"/>
      <w:divBdr>
        <w:top w:val="none" w:sz="0" w:space="0" w:color="auto"/>
        <w:left w:val="none" w:sz="0" w:space="0" w:color="auto"/>
        <w:bottom w:val="none" w:sz="0" w:space="0" w:color="auto"/>
        <w:right w:val="none" w:sz="0" w:space="0" w:color="auto"/>
      </w:divBdr>
    </w:div>
    <w:div w:id="628245083">
      <w:bodyDiv w:val="1"/>
      <w:marLeft w:val="0"/>
      <w:marRight w:val="0"/>
      <w:marTop w:val="0"/>
      <w:marBottom w:val="0"/>
      <w:divBdr>
        <w:top w:val="none" w:sz="0" w:space="0" w:color="auto"/>
        <w:left w:val="none" w:sz="0" w:space="0" w:color="auto"/>
        <w:bottom w:val="none" w:sz="0" w:space="0" w:color="auto"/>
        <w:right w:val="none" w:sz="0" w:space="0" w:color="auto"/>
      </w:divBdr>
    </w:div>
    <w:div w:id="629477530">
      <w:bodyDiv w:val="1"/>
      <w:marLeft w:val="0"/>
      <w:marRight w:val="0"/>
      <w:marTop w:val="0"/>
      <w:marBottom w:val="0"/>
      <w:divBdr>
        <w:top w:val="none" w:sz="0" w:space="0" w:color="auto"/>
        <w:left w:val="none" w:sz="0" w:space="0" w:color="auto"/>
        <w:bottom w:val="none" w:sz="0" w:space="0" w:color="auto"/>
        <w:right w:val="none" w:sz="0" w:space="0" w:color="auto"/>
      </w:divBdr>
    </w:div>
    <w:div w:id="630474942">
      <w:bodyDiv w:val="1"/>
      <w:marLeft w:val="0"/>
      <w:marRight w:val="0"/>
      <w:marTop w:val="0"/>
      <w:marBottom w:val="0"/>
      <w:divBdr>
        <w:top w:val="none" w:sz="0" w:space="0" w:color="auto"/>
        <w:left w:val="none" w:sz="0" w:space="0" w:color="auto"/>
        <w:bottom w:val="none" w:sz="0" w:space="0" w:color="auto"/>
        <w:right w:val="none" w:sz="0" w:space="0" w:color="auto"/>
      </w:divBdr>
    </w:div>
    <w:div w:id="631598434">
      <w:bodyDiv w:val="1"/>
      <w:marLeft w:val="0"/>
      <w:marRight w:val="0"/>
      <w:marTop w:val="0"/>
      <w:marBottom w:val="0"/>
      <w:divBdr>
        <w:top w:val="none" w:sz="0" w:space="0" w:color="auto"/>
        <w:left w:val="none" w:sz="0" w:space="0" w:color="auto"/>
        <w:bottom w:val="none" w:sz="0" w:space="0" w:color="auto"/>
        <w:right w:val="none" w:sz="0" w:space="0" w:color="auto"/>
      </w:divBdr>
    </w:div>
    <w:div w:id="632059215">
      <w:bodyDiv w:val="1"/>
      <w:marLeft w:val="0"/>
      <w:marRight w:val="0"/>
      <w:marTop w:val="0"/>
      <w:marBottom w:val="0"/>
      <w:divBdr>
        <w:top w:val="none" w:sz="0" w:space="0" w:color="auto"/>
        <w:left w:val="none" w:sz="0" w:space="0" w:color="auto"/>
        <w:bottom w:val="none" w:sz="0" w:space="0" w:color="auto"/>
        <w:right w:val="none" w:sz="0" w:space="0" w:color="auto"/>
      </w:divBdr>
    </w:div>
    <w:div w:id="632177264">
      <w:bodyDiv w:val="1"/>
      <w:marLeft w:val="0"/>
      <w:marRight w:val="0"/>
      <w:marTop w:val="0"/>
      <w:marBottom w:val="0"/>
      <w:divBdr>
        <w:top w:val="none" w:sz="0" w:space="0" w:color="auto"/>
        <w:left w:val="none" w:sz="0" w:space="0" w:color="auto"/>
        <w:bottom w:val="none" w:sz="0" w:space="0" w:color="auto"/>
        <w:right w:val="none" w:sz="0" w:space="0" w:color="auto"/>
      </w:divBdr>
    </w:div>
    <w:div w:id="632713993">
      <w:bodyDiv w:val="1"/>
      <w:marLeft w:val="0"/>
      <w:marRight w:val="0"/>
      <w:marTop w:val="0"/>
      <w:marBottom w:val="0"/>
      <w:divBdr>
        <w:top w:val="none" w:sz="0" w:space="0" w:color="auto"/>
        <w:left w:val="none" w:sz="0" w:space="0" w:color="auto"/>
        <w:bottom w:val="none" w:sz="0" w:space="0" w:color="auto"/>
        <w:right w:val="none" w:sz="0" w:space="0" w:color="auto"/>
      </w:divBdr>
    </w:div>
    <w:div w:id="634338228">
      <w:bodyDiv w:val="1"/>
      <w:marLeft w:val="0"/>
      <w:marRight w:val="0"/>
      <w:marTop w:val="0"/>
      <w:marBottom w:val="0"/>
      <w:divBdr>
        <w:top w:val="none" w:sz="0" w:space="0" w:color="auto"/>
        <w:left w:val="none" w:sz="0" w:space="0" w:color="auto"/>
        <w:bottom w:val="none" w:sz="0" w:space="0" w:color="auto"/>
        <w:right w:val="none" w:sz="0" w:space="0" w:color="auto"/>
      </w:divBdr>
    </w:div>
    <w:div w:id="634870793">
      <w:bodyDiv w:val="1"/>
      <w:marLeft w:val="0"/>
      <w:marRight w:val="0"/>
      <w:marTop w:val="0"/>
      <w:marBottom w:val="0"/>
      <w:divBdr>
        <w:top w:val="none" w:sz="0" w:space="0" w:color="auto"/>
        <w:left w:val="none" w:sz="0" w:space="0" w:color="auto"/>
        <w:bottom w:val="none" w:sz="0" w:space="0" w:color="auto"/>
        <w:right w:val="none" w:sz="0" w:space="0" w:color="auto"/>
      </w:divBdr>
    </w:div>
    <w:div w:id="636648256">
      <w:bodyDiv w:val="1"/>
      <w:marLeft w:val="0"/>
      <w:marRight w:val="0"/>
      <w:marTop w:val="0"/>
      <w:marBottom w:val="0"/>
      <w:divBdr>
        <w:top w:val="none" w:sz="0" w:space="0" w:color="auto"/>
        <w:left w:val="none" w:sz="0" w:space="0" w:color="auto"/>
        <w:bottom w:val="none" w:sz="0" w:space="0" w:color="auto"/>
        <w:right w:val="none" w:sz="0" w:space="0" w:color="auto"/>
      </w:divBdr>
    </w:div>
    <w:div w:id="638192926">
      <w:bodyDiv w:val="1"/>
      <w:marLeft w:val="0"/>
      <w:marRight w:val="0"/>
      <w:marTop w:val="0"/>
      <w:marBottom w:val="0"/>
      <w:divBdr>
        <w:top w:val="none" w:sz="0" w:space="0" w:color="auto"/>
        <w:left w:val="none" w:sz="0" w:space="0" w:color="auto"/>
        <w:bottom w:val="none" w:sz="0" w:space="0" w:color="auto"/>
        <w:right w:val="none" w:sz="0" w:space="0" w:color="auto"/>
      </w:divBdr>
    </w:div>
    <w:div w:id="639530283">
      <w:bodyDiv w:val="1"/>
      <w:marLeft w:val="0"/>
      <w:marRight w:val="0"/>
      <w:marTop w:val="0"/>
      <w:marBottom w:val="0"/>
      <w:divBdr>
        <w:top w:val="none" w:sz="0" w:space="0" w:color="auto"/>
        <w:left w:val="none" w:sz="0" w:space="0" w:color="auto"/>
        <w:bottom w:val="none" w:sz="0" w:space="0" w:color="auto"/>
        <w:right w:val="none" w:sz="0" w:space="0" w:color="auto"/>
      </w:divBdr>
    </w:div>
    <w:div w:id="641275979">
      <w:bodyDiv w:val="1"/>
      <w:marLeft w:val="0"/>
      <w:marRight w:val="0"/>
      <w:marTop w:val="0"/>
      <w:marBottom w:val="0"/>
      <w:divBdr>
        <w:top w:val="none" w:sz="0" w:space="0" w:color="auto"/>
        <w:left w:val="none" w:sz="0" w:space="0" w:color="auto"/>
        <w:bottom w:val="none" w:sz="0" w:space="0" w:color="auto"/>
        <w:right w:val="none" w:sz="0" w:space="0" w:color="auto"/>
      </w:divBdr>
    </w:div>
    <w:div w:id="642466864">
      <w:bodyDiv w:val="1"/>
      <w:marLeft w:val="0"/>
      <w:marRight w:val="0"/>
      <w:marTop w:val="0"/>
      <w:marBottom w:val="0"/>
      <w:divBdr>
        <w:top w:val="none" w:sz="0" w:space="0" w:color="auto"/>
        <w:left w:val="none" w:sz="0" w:space="0" w:color="auto"/>
        <w:bottom w:val="none" w:sz="0" w:space="0" w:color="auto"/>
        <w:right w:val="none" w:sz="0" w:space="0" w:color="auto"/>
      </w:divBdr>
    </w:div>
    <w:div w:id="646016714">
      <w:bodyDiv w:val="1"/>
      <w:marLeft w:val="0"/>
      <w:marRight w:val="0"/>
      <w:marTop w:val="0"/>
      <w:marBottom w:val="0"/>
      <w:divBdr>
        <w:top w:val="none" w:sz="0" w:space="0" w:color="auto"/>
        <w:left w:val="none" w:sz="0" w:space="0" w:color="auto"/>
        <w:bottom w:val="none" w:sz="0" w:space="0" w:color="auto"/>
        <w:right w:val="none" w:sz="0" w:space="0" w:color="auto"/>
      </w:divBdr>
    </w:div>
    <w:div w:id="646325125">
      <w:bodyDiv w:val="1"/>
      <w:marLeft w:val="0"/>
      <w:marRight w:val="0"/>
      <w:marTop w:val="0"/>
      <w:marBottom w:val="0"/>
      <w:divBdr>
        <w:top w:val="none" w:sz="0" w:space="0" w:color="auto"/>
        <w:left w:val="none" w:sz="0" w:space="0" w:color="auto"/>
        <w:bottom w:val="none" w:sz="0" w:space="0" w:color="auto"/>
        <w:right w:val="none" w:sz="0" w:space="0" w:color="auto"/>
      </w:divBdr>
    </w:div>
    <w:div w:id="646666215">
      <w:bodyDiv w:val="1"/>
      <w:marLeft w:val="0"/>
      <w:marRight w:val="0"/>
      <w:marTop w:val="0"/>
      <w:marBottom w:val="0"/>
      <w:divBdr>
        <w:top w:val="none" w:sz="0" w:space="0" w:color="auto"/>
        <w:left w:val="none" w:sz="0" w:space="0" w:color="auto"/>
        <w:bottom w:val="none" w:sz="0" w:space="0" w:color="auto"/>
        <w:right w:val="none" w:sz="0" w:space="0" w:color="auto"/>
      </w:divBdr>
    </w:div>
    <w:div w:id="648903936">
      <w:bodyDiv w:val="1"/>
      <w:marLeft w:val="0"/>
      <w:marRight w:val="0"/>
      <w:marTop w:val="0"/>
      <w:marBottom w:val="0"/>
      <w:divBdr>
        <w:top w:val="none" w:sz="0" w:space="0" w:color="auto"/>
        <w:left w:val="none" w:sz="0" w:space="0" w:color="auto"/>
        <w:bottom w:val="none" w:sz="0" w:space="0" w:color="auto"/>
        <w:right w:val="none" w:sz="0" w:space="0" w:color="auto"/>
      </w:divBdr>
    </w:div>
    <w:div w:id="650329824">
      <w:bodyDiv w:val="1"/>
      <w:marLeft w:val="0"/>
      <w:marRight w:val="0"/>
      <w:marTop w:val="0"/>
      <w:marBottom w:val="0"/>
      <w:divBdr>
        <w:top w:val="none" w:sz="0" w:space="0" w:color="auto"/>
        <w:left w:val="none" w:sz="0" w:space="0" w:color="auto"/>
        <w:bottom w:val="none" w:sz="0" w:space="0" w:color="auto"/>
        <w:right w:val="none" w:sz="0" w:space="0" w:color="auto"/>
      </w:divBdr>
    </w:div>
    <w:div w:id="651300328">
      <w:bodyDiv w:val="1"/>
      <w:marLeft w:val="0"/>
      <w:marRight w:val="0"/>
      <w:marTop w:val="0"/>
      <w:marBottom w:val="0"/>
      <w:divBdr>
        <w:top w:val="none" w:sz="0" w:space="0" w:color="auto"/>
        <w:left w:val="none" w:sz="0" w:space="0" w:color="auto"/>
        <w:bottom w:val="none" w:sz="0" w:space="0" w:color="auto"/>
        <w:right w:val="none" w:sz="0" w:space="0" w:color="auto"/>
      </w:divBdr>
    </w:div>
    <w:div w:id="652100017">
      <w:bodyDiv w:val="1"/>
      <w:marLeft w:val="0"/>
      <w:marRight w:val="0"/>
      <w:marTop w:val="0"/>
      <w:marBottom w:val="0"/>
      <w:divBdr>
        <w:top w:val="none" w:sz="0" w:space="0" w:color="auto"/>
        <w:left w:val="none" w:sz="0" w:space="0" w:color="auto"/>
        <w:bottom w:val="none" w:sz="0" w:space="0" w:color="auto"/>
        <w:right w:val="none" w:sz="0" w:space="0" w:color="auto"/>
      </w:divBdr>
    </w:div>
    <w:div w:id="656081164">
      <w:bodyDiv w:val="1"/>
      <w:marLeft w:val="0"/>
      <w:marRight w:val="0"/>
      <w:marTop w:val="0"/>
      <w:marBottom w:val="0"/>
      <w:divBdr>
        <w:top w:val="none" w:sz="0" w:space="0" w:color="auto"/>
        <w:left w:val="none" w:sz="0" w:space="0" w:color="auto"/>
        <w:bottom w:val="none" w:sz="0" w:space="0" w:color="auto"/>
        <w:right w:val="none" w:sz="0" w:space="0" w:color="auto"/>
      </w:divBdr>
    </w:div>
    <w:div w:id="656879556">
      <w:bodyDiv w:val="1"/>
      <w:marLeft w:val="0"/>
      <w:marRight w:val="0"/>
      <w:marTop w:val="0"/>
      <w:marBottom w:val="0"/>
      <w:divBdr>
        <w:top w:val="none" w:sz="0" w:space="0" w:color="auto"/>
        <w:left w:val="none" w:sz="0" w:space="0" w:color="auto"/>
        <w:bottom w:val="none" w:sz="0" w:space="0" w:color="auto"/>
        <w:right w:val="none" w:sz="0" w:space="0" w:color="auto"/>
      </w:divBdr>
    </w:div>
    <w:div w:id="659504433">
      <w:bodyDiv w:val="1"/>
      <w:marLeft w:val="0"/>
      <w:marRight w:val="0"/>
      <w:marTop w:val="0"/>
      <w:marBottom w:val="0"/>
      <w:divBdr>
        <w:top w:val="none" w:sz="0" w:space="0" w:color="auto"/>
        <w:left w:val="none" w:sz="0" w:space="0" w:color="auto"/>
        <w:bottom w:val="none" w:sz="0" w:space="0" w:color="auto"/>
        <w:right w:val="none" w:sz="0" w:space="0" w:color="auto"/>
      </w:divBdr>
    </w:div>
    <w:div w:id="663701947">
      <w:bodyDiv w:val="1"/>
      <w:marLeft w:val="0"/>
      <w:marRight w:val="0"/>
      <w:marTop w:val="0"/>
      <w:marBottom w:val="0"/>
      <w:divBdr>
        <w:top w:val="none" w:sz="0" w:space="0" w:color="auto"/>
        <w:left w:val="none" w:sz="0" w:space="0" w:color="auto"/>
        <w:bottom w:val="none" w:sz="0" w:space="0" w:color="auto"/>
        <w:right w:val="none" w:sz="0" w:space="0" w:color="auto"/>
      </w:divBdr>
    </w:div>
    <w:div w:id="665091598">
      <w:bodyDiv w:val="1"/>
      <w:marLeft w:val="0"/>
      <w:marRight w:val="0"/>
      <w:marTop w:val="0"/>
      <w:marBottom w:val="0"/>
      <w:divBdr>
        <w:top w:val="none" w:sz="0" w:space="0" w:color="auto"/>
        <w:left w:val="none" w:sz="0" w:space="0" w:color="auto"/>
        <w:bottom w:val="none" w:sz="0" w:space="0" w:color="auto"/>
        <w:right w:val="none" w:sz="0" w:space="0" w:color="auto"/>
      </w:divBdr>
    </w:div>
    <w:div w:id="666204390">
      <w:bodyDiv w:val="1"/>
      <w:marLeft w:val="0"/>
      <w:marRight w:val="0"/>
      <w:marTop w:val="0"/>
      <w:marBottom w:val="0"/>
      <w:divBdr>
        <w:top w:val="none" w:sz="0" w:space="0" w:color="auto"/>
        <w:left w:val="none" w:sz="0" w:space="0" w:color="auto"/>
        <w:bottom w:val="none" w:sz="0" w:space="0" w:color="auto"/>
        <w:right w:val="none" w:sz="0" w:space="0" w:color="auto"/>
      </w:divBdr>
    </w:div>
    <w:div w:id="671026154">
      <w:bodyDiv w:val="1"/>
      <w:marLeft w:val="0"/>
      <w:marRight w:val="0"/>
      <w:marTop w:val="0"/>
      <w:marBottom w:val="0"/>
      <w:divBdr>
        <w:top w:val="none" w:sz="0" w:space="0" w:color="auto"/>
        <w:left w:val="none" w:sz="0" w:space="0" w:color="auto"/>
        <w:bottom w:val="none" w:sz="0" w:space="0" w:color="auto"/>
        <w:right w:val="none" w:sz="0" w:space="0" w:color="auto"/>
      </w:divBdr>
    </w:div>
    <w:div w:id="671762343">
      <w:bodyDiv w:val="1"/>
      <w:marLeft w:val="0"/>
      <w:marRight w:val="0"/>
      <w:marTop w:val="0"/>
      <w:marBottom w:val="0"/>
      <w:divBdr>
        <w:top w:val="none" w:sz="0" w:space="0" w:color="auto"/>
        <w:left w:val="none" w:sz="0" w:space="0" w:color="auto"/>
        <w:bottom w:val="none" w:sz="0" w:space="0" w:color="auto"/>
        <w:right w:val="none" w:sz="0" w:space="0" w:color="auto"/>
      </w:divBdr>
    </w:div>
    <w:div w:id="672729353">
      <w:bodyDiv w:val="1"/>
      <w:marLeft w:val="0"/>
      <w:marRight w:val="0"/>
      <w:marTop w:val="0"/>
      <w:marBottom w:val="0"/>
      <w:divBdr>
        <w:top w:val="none" w:sz="0" w:space="0" w:color="auto"/>
        <w:left w:val="none" w:sz="0" w:space="0" w:color="auto"/>
        <w:bottom w:val="none" w:sz="0" w:space="0" w:color="auto"/>
        <w:right w:val="none" w:sz="0" w:space="0" w:color="auto"/>
      </w:divBdr>
    </w:div>
    <w:div w:id="674382336">
      <w:bodyDiv w:val="1"/>
      <w:marLeft w:val="0"/>
      <w:marRight w:val="0"/>
      <w:marTop w:val="0"/>
      <w:marBottom w:val="0"/>
      <w:divBdr>
        <w:top w:val="none" w:sz="0" w:space="0" w:color="auto"/>
        <w:left w:val="none" w:sz="0" w:space="0" w:color="auto"/>
        <w:bottom w:val="none" w:sz="0" w:space="0" w:color="auto"/>
        <w:right w:val="none" w:sz="0" w:space="0" w:color="auto"/>
      </w:divBdr>
    </w:div>
    <w:div w:id="674575460">
      <w:bodyDiv w:val="1"/>
      <w:marLeft w:val="0"/>
      <w:marRight w:val="0"/>
      <w:marTop w:val="0"/>
      <w:marBottom w:val="0"/>
      <w:divBdr>
        <w:top w:val="none" w:sz="0" w:space="0" w:color="auto"/>
        <w:left w:val="none" w:sz="0" w:space="0" w:color="auto"/>
        <w:bottom w:val="none" w:sz="0" w:space="0" w:color="auto"/>
        <w:right w:val="none" w:sz="0" w:space="0" w:color="auto"/>
      </w:divBdr>
    </w:div>
    <w:div w:id="675428387">
      <w:bodyDiv w:val="1"/>
      <w:marLeft w:val="0"/>
      <w:marRight w:val="0"/>
      <w:marTop w:val="0"/>
      <w:marBottom w:val="0"/>
      <w:divBdr>
        <w:top w:val="none" w:sz="0" w:space="0" w:color="auto"/>
        <w:left w:val="none" w:sz="0" w:space="0" w:color="auto"/>
        <w:bottom w:val="none" w:sz="0" w:space="0" w:color="auto"/>
        <w:right w:val="none" w:sz="0" w:space="0" w:color="auto"/>
      </w:divBdr>
    </w:div>
    <w:div w:id="675688464">
      <w:bodyDiv w:val="1"/>
      <w:marLeft w:val="0"/>
      <w:marRight w:val="0"/>
      <w:marTop w:val="0"/>
      <w:marBottom w:val="0"/>
      <w:divBdr>
        <w:top w:val="none" w:sz="0" w:space="0" w:color="auto"/>
        <w:left w:val="none" w:sz="0" w:space="0" w:color="auto"/>
        <w:bottom w:val="none" w:sz="0" w:space="0" w:color="auto"/>
        <w:right w:val="none" w:sz="0" w:space="0" w:color="auto"/>
      </w:divBdr>
    </w:div>
    <w:div w:id="675763250">
      <w:bodyDiv w:val="1"/>
      <w:marLeft w:val="0"/>
      <w:marRight w:val="0"/>
      <w:marTop w:val="0"/>
      <w:marBottom w:val="0"/>
      <w:divBdr>
        <w:top w:val="none" w:sz="0" w:space="0" w:color="auto"/>
        <w:left w:val="none" w:sz="0" w:space="0" w:color="auto"/>
        <w:bottom w:val="none" w:sz="0" w:space="0" w:color="auto"/>
        <w:right w:val="none" w:sz="0" w:space="0" w:color="auto"/>
      </w:divBdr>
    </w:div>
    <w:div w:id="675887688">
      <w:bodyDiv w:val="1"/>
      <w:marLeft w:val="0"/>
      <w:marRight w:val="0"/>
      <w:marTop w:val="0"/>
      <w:marBottom w:val="0"/>
      <w:divBdr>
        <w:top w:val="none" w:sz="0" w:space="0" w:color="auto"/>
        <w:left w:val="none" w:sz="0" w:space="0" w:color="auto"/>
        <w:bottom w:val="none" w:sz="0" w:space="0" w:color="auto"/>
        <w:right w:val="none" w:sz="0" w:space="0" w:color="auto"/>
      </w:divBdr>
    </w:div>
    <w:div w:id="675963571">
      <w:bodyDiv w:val="1"/>
      <w:marLeft w:val="0"/>
      <w:marRight w:val="0"/>
      <w:marTop w:val="0"/>
      <w:marBottom w:val="0"/>
      <w:divBdr>
        <w:top w:val="none" w:sz="0" w:space="0" w:color="auto"/>
        <w:left w:val="none" w:sz="0" w:space="0" w:color="auto"/>
        <w:bottom w:val="none" w:sz="0" w:space="0" w:color="auto"/>
        <w:right w:val="none" w:sz="0" w:space="0" w:color="auto"/>
      </w:divBdr>
    </w:div>
    <w:div w:id="677076805">
      <w:bodyDiv w:val="1"/>
      <w:marLeft w:val="0"/>
      <w:marRight w:val="0"/>
      <w:marTop w:val="0"/>
      <w:marBottom w:val="0"/>
      <w:divBdr>
        <w:top w:val="none" w:sz="0" w:space="0" w:color="auto"/>
        <w:left w:val="none" w:sz="0" w:space="0" w:color="auto"/>
        <w:bottom w:val="none" w:sz="0" w:space="0" w:color="auto"/>
        <w:right w:val="none" w:sz="0" w:space="0" w:color="auto"/>
      </w:divBdr>
    </w:div>
    <w:div w:id="677121379">
      <w:bodyDiv w:val="1"/>
      <w:marLeft w:val="0"/>
      <w:marRight w:val="0"/>
      <w:marTop w:val="0"/>
      <w:marBottom w:val="0"/>
      <w:divBdr>
        <w:top w:val="none" w:sz="0" w:space="0" w:color="auto"/>
        <w:left w:val="none" w:sz="0" w:space="0" w:color="auto"/>
        <w:bottom w:val="none" w:sz="0" w:space="0" w:color="auto"/>
        <w:right w:val="none" w:sz="0" w:space="0" w:color="auto"/>
      </w:divBdr>
    </w:div>
    <w:div w:id="680014566">
      <w:bodyDiv w:val="1"/>
      <w:marLeft w:val="0"/>
      <w:marRight w:val="0"/>
      <w:marTop w:val="0"/>
      <w:marBottom w:val="0"/>
      <w:divBdr>
        <w:top w:val="none" w:sz="0" w:space="0" w:color="auto"/>
        <w:left w:val="none" w:sz="0" w:space="0" w:color="auto"/>
        <w:bottom w:val="none" w:sz="0" w:space="0" w:color="auto"/>
        <w:right w:val="none" w:sz="0" w:space="0" w:color="auto"/>
      </w:divBdr>
    </w:div>
    <w:div w:id="681787750">
      <w:bodyDiv w:val="1"/>
      <w:marLeft w:val="0"/>
      <w:marRight w:val="0"/>
      <w:marTop w:val="0"/>
      <w:marBottom w:val="0"/>
      <w:divBdr>
        <w:top w:val="none" w:sz="0" w:space="0" w:color="auto"/>
        <w:left w:val="none" w:sz="0" w:space="0" w:color="auto"/>
        <w:bottom w:val="none" w:sz="0" w:space="0" w:color="auto"/>
        <w:right w:val="none" w:sz="0" w:space="0" w:color="auto"/>
      </w:divBdr>
    </w:div>
    <w:div w:id="682048288">
      <w:bodyDiv w:val="1"/>
      <w:marLeft w:val="0"/>
      <w:marRight w:val="0"/>
      <w:marTop w:val="0"/>
      <w:marBottom w:val="0"/>
      <w:divBdr>
        <w:top w:val="none" w:sz="0" w:space="0" w:color="auto"/>
        <w:left w:val="none" w:sz="0" w:space="0" w:color="auto"/>
        <w:bottom w:val="none" w:sz="0" w:space="0" w:color="auto"/>
        <w:right w:val="none" w:sz="0" w:space="0" w:color="auto"/>
      </w:divBdr>
    </w:div>
    <w:div w:id="682048428">
      <w:bodyDiv w:val="1"/>
      <w:marLeft w:val="0"/>
      <w:marRight w:val="0"/>
      <w:marTop w:val="0"/>
      <w:marBottom w:val="0"/>
      <w:divBdr>
        <w:top w:val="none" w:sz="0" w:space="0" w:color="auto"/>
        <w:left w:val="none" w:sz="0" w:space="0" w:color="auto"/>
        <w:bottom w:val="none" w:sz="0" w:space="0" w:color="auto"/>
        <w:right w:val="none" w:sz="0" w:space="0" w:color="auto"/>
      </w:divBdr>
    </w:div>
    <w:div w:id="682702332">
      <w:bodyDiv w:val="1"/>
      <w:marLeft w:val="0"/>
      <w:marRight w:val="0"/>
      <w:marTop w:val="0"/>
      <w:marBottom w:val="0"/>
      <w:divBdr>
        <w:top w:val="none" w:sz="0" w:space="0" w:color="auto"/>
        <w:left w:val="none" w:sz="0" w:space="0" w:color="auto"/>
        <w:bottom w:val="none" w:sz="0" w:space="0" w:color="auto"/>
        <w:right w:val="none" w:sz="0" w:space="0" w:color="auto"/>
      </w:divBdr>
    </w:div>
    <w:div w:id="682780989">
      <w:bodyDiv w:val="1"/>
      <w:marLeft w:val="0"/>
      <w:marRight w:val="0"/>
      <w:marTop w:val="0"/>
      <w:marBottom w:val="0"/>
      <w:divBdr>
        <w:top w:val="none" w:sz="0" w:space="0" w:color="auto"/>
        <w:left w:val="none" w:sz="0" w:space="0" w:color="auto"/>
        <w:bottom w:val="none" w:sz="0" w:space="0" w:color="auto"/>
        <w:right w:val="none" w:sz="0" w:space="0" w:color="auto"/>
      </w:divBdr>
    </w:div>
    <w:div w:id="684748845">
      <w:bodyDiv w:val="1"/>
      <w:marLeft w:val="0"/>
      <w:marRight w:val="0"/>
      <w:marTop w:val="0"/>
      <w:marBottom w:val="0"/>
      <w:divBdr>
        <w:top w:val="none" w:sz="0" w:space="0" w:color="auto"/>
        <w:left w:val="none" w:sz="0" w:space="0" w:color="auto"/>
        <w:bottom w:val="none" w:sz="0" w:space="0" w:color="auto"/>
        <w:right w:val="none" w:sz="0" w:space="0" w:color="auto"/>
      </w:divBdr>
    </w:div>
    <w:div w:id="686637471">
      <w:bodyDiv w:val="1"/>
      <w:marLeft w:val="0"/>
      <w:marRight w:val="0"/>
      <w:marTop w:val="0"/>
      <w:marBottom w:val="0"/>
      <w:divBdr>
        <w:top w:val="none" w:sz="0" w:space="0" w:color="auto"/>
        <w:left w:val="none" w:sz="0" w:space="0" w:color="auto"/>
        <w:bottom w:val="none" w:sz="0" w:space="0" w:color="auto"/>
        <w:right w:val="none" w:sz="0" w:space="0" w:color="auto"/>
      </w:divBdr>
    </w:div>
    <w:div w:id="688675623">
      <w:bodyDiv w:val="1"/>
      <w:marLeft w:val="0"/>
      <w:marRight w:val="0"/>
      <w:marTop w:val="0"/>
      <w:marBottom w:val="0"/>
      <w:divBdr>
        <w:top w:val="none" w:sz="0" w:space="0" w:color="auto"/>
        <w:left w:val="none" w:sz="0" w:space="0" w:color="auto"/>
        <w:bottom w:val="none" w:sz="0" w:space="0" w:color="auto"/>
        <w:right w:val="none" w:sz="0" w:space="0" w:color="auto"/>
      </w:divBdr>
    </w:div>
    <w:div w:id="690570195">
      <w:bodyDiv w:val="1"/>
      <w:marLeft w:val="0"/>
      <w:marRight w:val="0"/>
      <w:marTop w:val="0"/>
      <w:marBottom w:val="0"/>
      <w:divBdr>
        <w:top w:val="none" w:sz="0" w:space="0" w:color="auto"/>
        <w:left w:val="none" w:sz="0" w:space="0" w:color="auto"/>
        <w:bottom w:val="none" w:sz="0" w:space="0" w:color="auto"/>
        <w:right w:val="none" w:sz="0" w:space="0" w:color="auto"/>
      </w:divBdr>
    </w:div>
    <w:div w:id="692726649">
      <w:bodyDiv w:val="1"/>
      <w:marLeft w:val="0"/>
      <w:marRight w:val="0"/>
      <w:marTop w:val="0"/>
      <w:marBottom w:val="0"/>
      <w:divBdr>
        <w:top w:val="none" w:sz="0" w:space="0" w:color="auto"/>
        <w:left w:val="none" w:sz="0" w:space="0" w:color="auto"/>
        <w:bottom w:val="none" w:sz="0" w:space="0" w:color="auto"/>
        <w:right w:val="none" w:sz="0" w:space="0" w:color="auto"/>
      </w:divBdr>
    </w:div>
    <w:div w:id="693921912">
      <w:bodyDiv w:val="1"/>
      <w:marLeft w:val="0"/>
      <w:marRight w:val="0"/>
      <w:marTop w:val="0"/>
      <w:marBottom w:val="0"/>
      <w:divBdr>
        <w:top w:val="none" w:sz="0" w:space="0" w:color="auto"/>
        <w:left w:val="none" w:sz="0" w:space="0" w:color="auto"/>
        <w:bottom w:val="none" w:sz="0" w:space="0" w:color="auto"/>
        <w:right w:val="none" w:sz="0" w:space="0" w:color="auto"/>
      </w:divBdr>
    </w:div>
    <w:div w:id="696347204">
      <w:bodyDiv w:val="1"/>
      <w:marLeft w:val="0"/>
      <w:marRight w:val="0"/>
      <w:marTop w:val="0"/>
      <w:marBottom w:val="0"/>
      <w:divBdr>
        <w:top w:val="none" w:sz="0" w:space="0" w:color="auto"/>
        <w:left w:val="none" w:sz="0" w:space="0" w:color="auto"/>
        <w:bottom w:val="none" w:sz="0" w:space="0" w:color="auto"/>
        <w:right w:val="none" w:sz="0" w:space="0" w:color="auto"/>
      </w:divBdr>
    </w:div>
    <w:div w:id="696541240">
      <w:bodyDiv w:val="1"/>
      <w:marLeft w:val="0"/>
      <w:marRight w:val="0"/>
      <w:marTop w:val="0"/>
      <w:marBottom w:val="0"/>
      <w:divBdr>
        <w:top w:val="none" w:sz="0" w:space="0" w:color="auto"/>
        <w:left w:val="none" w:sz="0" w:space="0" w:color="auto"/>
        <w:bottom w:val="none" w:sz="0" w:space="0" w:color="auto"/>
        <w:right w:val="none" w:sz="0" w:space="0" w:color="auto"/>
      </w:divBdr>
    </w:div>
    <w:div w:id="697701155">
      <w:bodyDiv w:val="1"/>
      <w:marLeft w:val="0"/>
      <w:marRight w:val="0"/>
      <w:marTop w:val="0"/>
      <w:marBottom w:val="0"/>
      <w:divBdr>
        <w:top w:val="none" w:sz="0" w:space="0" w:color="auto"/>
        <w:left w:val="none" w:sz="0" w:space="0" w:color="auto"/>
        <w:bottom w:val="none" w:sz="0" w:space="0" w:color="auto"/>
        <w:right w:val="none" w:sz="0" w:space="0" w:color="auto"/>
      </w:divBdr>
    </w:div>
    <w:div w:id="698166677">
      <w:bodyDiv w:val="1"/>
      <w:marLeft w:val="0"/>
      <w:marRight w:val="0"/>
      <w:marTop w:val="0"/>
      <w:marBottom w:val="0"/>
      <w:divBdr>
        <w:top w:val="none" w:sz="0" w:space="0" w:color="auto"/>
        <w:left w:val="none" w:sz="0" w:space="0" w:color="auto"/>
        <w:bottom w:val="none" w:sz="0" w:space="0" w:color="auto"/>
        <w:right w:val="none" w:sz="0" w:space="0" w:color="auto"/>
      </w:divBdr>
    </w:div>
    <w:div w:id="698313991">
      <w:bodyDiv w:val="1"/>
      <w:marLeft w:val="0"/>
      <w:marRight w:val="0"/>
      <w:marTop w:val="0"/>
      <w:marBottom w:val="0"/>
      <w:divBdr>
        <w:top w:val="none" w:sz="0" w:space="0" w:color="auto"/>
        <w:left w:val="none" w:sz="0" w:space="0" w:color="auto"/>
        <w:bottom w:val="none" w:sz="0" w:space="0" w:color="auto"/>
        <w:right w:val="none" w:sz="0" w:space="0" w:color="auto"/>
      </w:divBdr>
    </w:div>
    <w:div w:id="702100330">
      <w:bodyDiv w:val="1"/>
      <w:marLeft w:val="0"/>
      <w:marRight w:val="0"/>
      <w:marTop w:val="0"/>
      <w:marBottom w:val="0"/>
      <w:divBdr>
        <w:top w:val="none" w:sz="0" w:space="0" w:color="auto"/>
        <w:left w:val="none" w:sz="0" w:space="0" w:color="auto"/>
        <w:bottom w:val="none" w:sz="0" w:space="0" w:color="auto"/>
        <w:right w:val="none" w:sz="0" w:space="0" w:color="auto"/>
      </w:divBdr>
    </w:div>
    <w:div w:id="702176120">
      <w:bodyDiv w:val="1"/>
      <w:marLeft w:val="0"/>
      <w:marRight w:val="0"/>
      <w:marTop w:val="0"/>
      <w:marBottom w:val="0"/>
      <w:divBdr>
        <w:top w:val="none" w:sz="0" w:space="0" w:color="auto"/>
        <w:left w:val="none" w:sz="0" w:space="0" w:color="auto"/>
        <w:bottom w:val="none" w:sz="0" w:space="0" w:color="auto"/>
        <w:right w:val="none" w:sz="0" w:space="0" w:color="auto"/>
      </w:divBdr>
    </w:div>
    <w:div w:id="703360415">
      <w:bodyDiv w:val="1"/>
      <w:marLeft w:val="0"/>
      <w:marRight w:val="0"/>
      <w:marTop w:val="0"/>
      <w:marBottom w:val="0"/>
      <w:divBdr>
        <w:top w:val="none" w:sz="0" w:space="0" w:color="auto"/>
        <w:left w:val="none" w:sz="0" w:space="0" w:color="auto"/>
        <w:bottom w:val="none" w:sz="0" w:space="0" w:color="auto"/>
        <w:right w:val="none" w:sz="0" w:space="0" w:color="auto"/>
      </w:divBdr>
    </w:div>
    <w:div w:id="704335782">
      <w:bodyDiv w:val="1"/>
      <w:marLeft w:val="0"/>
      <w:marRight w:val="0"/>
      <w:marTop w:val="0"/>
      <w:marBottom w:val="0"/>
      <w:divBdr>
        <w:top w:val="none" w:sz="0" w:space="0" w:color="auto"/>
        <w:left w:val="none" w:sz="0" w:space="0" w:color="auto"/>
        <w:bottom w:val="none" w:sz="0" w:space="0" w:color="auto"/>
        <w:right w:val="none" w:sz="0" w:space="0" w:color="auto"/>
      </w:divBdr>
    </w:div>
    <w:div w:id="705721496">
      <w:bodyDiv w:val="1"/>
      <w:marLeft w:val="0"/>
      <w:marRight w:val="0"/>
      <w:marTop w:val="0"/>
      <w:marBottom w:val="0"/>
      <w:divBdr>
        <w:top w:val="none" w:sz="0" w:space="0" w:color="auto"/>
        <w:left w:val="none" w:sz="0" w:space="0" w:color="auto"/>
        <w:bottom w:val="none" w:sz="0" w:space="0" w:color="auto"/>
        <w:right w:val="none" w:sz="0" w:space="0" w:color="auto"/>
      </w:divBdr>
    </w:div>
    <w:div w:id="705761145">
      <w:bodyDiv w:val="1"/>
      <w:marLeft w:val="0"/>
      <w:marRight w:val="0"/>
      <w:marTop w:val="0"/>
      <w:marBottom w:val="0"/>
      <w:divBdr>
        <w:top w:val="none" w:sz="0" w:space="0" w:color="auto"/>
        <w:left w:val="none" w:sz="0" w:space="0" w:color="auto"/>
        <w:bottom w:val="none" w:sz="0" w:space="0" w:color="auto"/>
        <w:right w:val="none" w:sz="0" w:space="0" w:color="auto"/>
      </w:divBdr>
    </w:div>
    <w:div w:id="707872683">
      <w:bodyDiv w:val="1"/>
      <w:marLeft w:val="0"/>
      <w:marRight w:val="0"/>
      <w:marTop w:val="0"/>
      <w:marBottom w:val="0"/>
      <w:divBdr>
        <w:top w:val="none" w:sz="0" w:space="0" w:color="auto"/>
        <w:left w:val="none" w:sz="0" w:space="0" w:color="auto"/>
        <w:bottom w:val="none" w:sz="0" w:space="0" w:color="auto"/>
        <w:right w:val="none" w:sz="0" w:space="0" w:color="auto"/>
      </w:divBdr>
    </w:div>
    <w:div w:id="708458903">
      <w:bodyDiv w:val="1"/>
      <w:marLeft w:val="0"/>
      <w:marRight w:val="0"/>
      <w:marTop w:val="0"/>
      <w:marBottom w:val="0"/>
      <w:divBdr>
        <w:top w:val="none" w:sz="0" w:space="0" w:color="auto"/>
        <w:left w:val="none" w:sz="0" w:space="0" w:color="auto"/>
        <w:bottom w:val="none" w:sz="0" w:space="0" w:color="auto"/>
        <w:right w:val="none" w:sz="0" w:space="0" w:color="auto"/>
      </w:divBdr>
    </w:div>
    <w:div w:id="708914845">
      <w:bodyDiv w:val="1"/>
      <w:marLeft w:val="0"/>
      <w:marRight w:val="0"/>
      <w:marTop w:val="0"/>
      <w:marBottom w:val="0"/>
      <w:divBdr>
        <w:top w:val="none" w:sz="0" w:space="0" w:color="auto"/>
        <w:left w:val="none" w:sz="0" w:space="0" w:color="auto"/>
        <w:bottom w:val="none" w:sz="0" w:space="0" w:color="auto"/>
        <w:right w:val="none" w:sz="0" w:space="0" w:color="auto"/>
      </w:divBdr>
    </w:div>
    <w:div w:id="709918096">
      <w:bodyDiv w:val="1"/>
      <w:marLeft w:val="0"/>
      <w:marRight w:val="0"/>
      <w:marTop w:val="0"/>
      <w:marBottom w:val="0"/>
      <w:divBdr>
        <w:top w:val="none" w:sz="0" w:space="0" w:color="auto"/>
        <w:left w:val="none" w:sz="0" w:space="0" w:color="auto"/>
        <w:bottom w:val="none" w:sz="0" w:space="0" w:color="auto"/>
        <w:right w:val="none" w:sz="0" w:space="0" w:color="auto"/>
      </w:divBdr>
    </w:div>
    <w:div w:id="711735903">
      <w:bodyDiv w:val="1"/>
      <w:marLeft w:val="0"/>
      <w:marRight w:val="0"/>
      <w:marTop w:val="0"/>
      <w:marBottom w:val="0"/>
      <w:divBdr>
        <w:top w:val="none" w:sz="0" w:space="0" w:color="auto"/>
        <w:left w:val="none" w:sz="0" w:space="0" w:color="auto"/>
        <w:bottom w:val="none" w:sz="0" w:space="0" w:color="auto"/>
        <w:right w:val="none" w:sz="0" w:space="0" w:color="auto"/>
      </w:divBdr>
    </w:div>
    <w:div w:id="713702456">
      <w:bodyDiv w:val="1"/>
      <w:marLeft w:val="0"/>
      <w:marRight w:val="0"/>
      <w:marTop w:val="0"/>
      <w:marBottom w:val="0"/>
      <w:divBdr>
        <w:top w:val="none" w:sz="0" w:space="0" w:color="auto"/>
        <w:left w:val="none" w:sz="0" w:space="0" w:color="auto"/>
        <w:bottom w:val="none" w:sz="0" w:space="0" w:color="auto"/>
        <w:right w:val="none" w:sz="0" w:space="0" w:color="auto"/>
      </w:divBdr>
    </w:div>
    <w:div w:id="714045175">
      <w:bodyDiv w:val="1"/>
      <w:marLeft w:val="0"/>
      <w:marRight w:val="0"/>
      <w:marTop w:val="0"/>
      <w:marBottom w:val="0"/>
      <w:divBdr>
        <w:top w:val="none" w:sz="0" w:space="0" w:color="auto"/>
        <w:left w:val="none" w:sz="0" w:space="0" w:color="auto"/>
        <w:bottom w:val="none" w:sz="0" w:space="0" w:color="auto"/>
        <w:right w:val="none" w:sz="0" w:space="0" w:color="auto"/>
      </w:divBdr>
    </w:div>
    <w:div w:id="714349326">
      <w:bodyDiv w:val="1"/>
      <w:marLeft w:val="0"/>
      <w:marRight w:val="0"/>
      <w:marTop w:val="0"/>
      <w:marBottom w:val="0"/>
      <w:divBdr>
        <w:top w:val="none" w:sz="0" w:space="0" w:color="auto"/>
        <w:left w:val="none" w:sz="0" w:space="0" w:color="auto"/>
        <w:bottom w:val="none" w:sz="0" w:space="0" w:color="auto"/>
        <w:right w:val="none" w:sz="0" w:space="0" w:color="auto"/>
      </w:divBdr>
    </w:div>
    <w:div w:id="715930939">
      <w:bodyDiv w:val="1"/>
      <w:marLeft w:val="0"/>
      <w:marRight w:val="0"/>
      <w:marTop w:val="0"/>
      <w:marBottom w:val="0"/>
      <w:divBdr>
        <w:top w:val="none" w:sz="0" w:space="0" w:color="auto"/>
        <w:left w:val="none" w:sz="0" w:space="0" w:color="auto"/>
        <w:bottom w:val="none" w:sz="0" w:space="0" w:color="auto"/>
        <w:right w:val="none" w:sz="0" w:space="0" w:color="auto"/>
      </w:divBdr>
    </w:div>
    <w:div w:id="717322451">
      <w:bodyDiv w:val="1"/>
      <w:marLeft w:val="0"/>
      <w:marRight w:val="0"/>
      <w:marTop w:val="0"/>
      <w:marBottom w:val="0"/>
      <w:divBdr>
        <w:top w:val="none" w:sz="0" w:space="0" w:color="auto"/>
        <w:left w:val="none" w:sz="0" w:space="0" w:color="auto"/>
        <w:bottom w:val="none" w:sz="0" w:space="0" w:color="auto"/>
        <w:right w:val="none" w:sz="0" w:space="0" w:color="auto"/>
      </w:divBdr>
    </w:div>
    <w:div w:id="717820049">
      <w:bodyDiv w:val="1"/>
      <w:marLeft w:val="0"/>
      <w:marRight w:val="0"/>
      <w:marTop w:val="0"/>
      <w:marBottom w:val="0"/>
      <w:divBdr>
        <w:top w:val="none" w:sz="0" w:space="0" w:color="auto"/>
        <w:left w:val="none" w:sz="0" w:space="0" w:color="auto"/>
        <w:bottom w:val="none" w:sz="0" w:space="0" w:color="auto"/>
        <w:right w:val="none" w:sz="0" w:space="0" w:color="auto"/>
      </w:divBdr>
    </w:div>
    <w:div w:id="717895483">
      <w:bodyDiv w:val="1"/>
      <w:marLeft w:val="0"/>
      <w:marRight w:val="0"/>
      <w:marTop w:val="0"/>
      <w:marBottom w:val="0"/>
      <w:divBdr>
        <w:top w:val="none" w:sz="0" w:space="0" w:color="auto"/>
        <w:left w:val="none" w:sz="0" w:space="0" w:color="auto"/>
        <w:bottom w:val="none" w:sz="0" w:space="0" w:color="auto"/>
        <w:right w:val="none" w:sz="0" w:space="0" w:color="auto"/>
      </w:divBdr>
    </w:div>
    <w:div w:id="719744354">
      <w:bodyDiv w:val="1"/>
      <w:marLeft w:val="0"/>
      <w:marRight w:val="0"/>
      <w:marTop w:val="0"/>
      <w:marBottom w:val="0"/>
      <w:divBdr>
        <w:top w:val="none" w:sz="0" w:space="0" w:color="auto"/>
        <w:left w:val="none" w:sz="0" w:space="0" w:color="auto"/>
        <w:bottom w:val="none" w:sz="0" w:space="0" w:color="auto"/>
        <w:right w:val="none" w:sz="0" w:space="0" w:color="auto"/>
      </w:divBdr>
    </w:div>
    <w:div w:id="720330694">
      <w:bodyDiv w:val="1"/>
      <w:marLeft w:val="0"/>
      <w:marRight w:val="0"/>
      <w:marTop w:val="0"/>
      <w:marBottom w:val="0"/>
      <w:divBdr>
        <w:top w:val="none" w:sz="0" w:space="0" w:color="auto"/>
        <w:left w:val="none" w:sz="0" w:space="0" w:color="auto"/>
        <w:bottom w:val="none" w:sz="0" w:space="0" w:color="auto"/>
        <w:right w:val="none" w:sz="0" w:space="0" w:color="auto"/>
      </w:divBdr>
    </w:div>
    <w:div w:id="720593118">
      <w:bodyDiv w:val="1"/>
      <w:marLeft w:val="0"/>
      <w:marRight w:val="0"/>
      <w:marTop w:val="0"/>
      <w:marBottom w:val="0"/>
      <w:divBdr>
        <w:top w:val="none" w:sz="0" w:space="0" w:color="auto"/>
        <w:left w:val="none" w:sz="0" w:space="0" w:color="auto"/>
        <w:bottom w:val="none" w:sz="0" w:space="0" w:color="auto"/>
        <w:right w:val="none" w:sz="0" w:space="0" w:color="auto"/>
      </w:divBdr>
    </w:div>
    <w:div w:id="722944601">
      <w:bodyDiv w:val="1"/>
      <w:marLeft w:val="0"/>
      <w:marRight w:val="0"/>
      <w:marTop w:val="0"/>
      <w:marBottom w:val="0"/>
      <w:divBdr>
        <w:top w:val="none" w:sz="0" w:space="0" w:color="auto"/>
        <w:left w:val="none" w:sz="0" w:space="0" w:color="auto"/>
        <w:bottom w:val="none" w:sz="0" w:space="0" w:color="auto"/>
        <w:right w:val="none" w:sz="0" w:space="0" w:color="auto"/>
      </w:divBdr>
    </w:div>
    <w:div w:id="723916347">
      <w:bodyDiv w:val="1"/>
      <w:marLeft w:val="0"/>
      <w:marRight w:val="0"/>
      <w:marTop w:val="0"/>
      <w:marBottom w:val="0"/>
      <w:divBdr>
        <w:top w:val="none" w:sz="0" w:space="0" w:color="auto"/>
        <w:left w:val="none" w:sz="0" w:space="0" w:color="auto"/>
        <w:bottom w:val="none" w:sz="0" w:space="0" w:color="auto"/>
        <w:right w:val="none" w:sz="0" w:space="0" w:color="auto"/>
      </w:divBdr>
    </w:div>
    <w:div w:id="724181000">
      <w:bodyDiv w:val="1"/>
      <w:marLeft w:val="0"/>
      <w:marRight w:val="0"/>
      <w:marTop w:val="0"/>
      <w:marBottom w:val="0"/>
      <w:divBdr>
        <w:top w:val="none" w:sz="0" w:space="0" w:color="auto"/>
        <w:left w:val="none" w:sz="0" w:space="0" w:color="auto"/>
        <w:bottom w:val="none" w:sz="0" w:space="0" w:color="auto"/>
        <w:right w:val="none" w:sz="0" w:space="0" w:color="auto"/>
      </w:divBdr>
    </w:div>
    <w:div w:id="725224690">
      <w:bodyDiv w:val="1"/>
      <w:marLeft w:val="0"/>
      <w:marRight w:val="0"/>
      <w:marTop w:val="0"/>
      <w:marBottom w:val="0"/>
      <w:divBdr>
        <w:top w:val="none" w:sz="0" w:space="0" w:color="auto"/>
        <w:left w:val="none" w:sz="0" w:space="0" w:color="auto"/>
        <w:bottom w:val="none" w:sz="0" w:space="0" w:color="auto"/>
        <w:right w:val="none" w:sz="0" w:space="0" w:color="auto"/>
      </w:divBdr>
    </w:div>
    <w:div w:id="726221480">
      <w:bodyDiv w:val="1"/>
      <w:marLeft w:val="0"/>
      <w:marRight w:val="0"/>
      <w:marTop w:val="0"/>
      <w:marBottom w:val="0"/>
      <w:divBdr>
        <w:top w:val="none" w:sz="0" w:space="0" w:color="auto"/>
        <w:left w:val="none" w:sz="0" w:space="0" w:color="auto"/>
        <w:bottom w:val="none" w:sz="0" w:space="0" w:color="auto"/>
        <w:right w:val="none" w:sz="0" w:space="0" w:color="auto"/>
      </w:divBdr>
    </w:div>
    <w:div w:id="728458058">
      <w:bodyDiv w:val="1"/>
      <w:marLeft w:val="0"/>
      <w:marRight w:val="0"/>
      <w:marTop w:val="0"/>
      <w:marBottom w:val="0"/>
      <w:divBdr>
        <w:top w:val="none" w:sz="0" w:space="0" w:color="auto"/>
        <w:left w:val="none" w:sz="0" w:space="0" w:color="auto"/>
        <w:bottom w:val="none" w:sz="0" w:space="0" w:color="auto"/>
        <w:right w:val="none" w:sz="0" w:space="0" w:color="auto"/>
      </w:divBdr>
    </w:div>
    <w:div w:id="730271019">
      <w:bodyDiv w:val="1"/>
      <w:marLeft w:val="0"/>
      <w:marRight w:val="0"/>
      <w:marTop w:val="0"/>
      <w:marBottom w:val="0"/>
      <w:divBdr>
        <w:top w:val="none" w:sz="0" w:space="0" w:color="auto"/>
        <w:left w:val="none" w:sz="0" w:space="0" w:color="auto"/>
        <w:bottom w:val="none" w:sz="0" w:space="0" w:color="auto"/>
        <w:right w:val="none" w:sz="0" w:space="0" w:color="auto"/>
      </w:divBdr>
    </w:div>
    <w:div w:id="730813932">
      <w:bodyDiv w:val="1"/>
      <w:marLeft w:val="0"/>
      <w:marRight w:val="0"/>
      <w:marTop w:val="0"/>
      <w:marBottom w:val="0"/>
      <w:divBdr>
        <w:top w:val="none" w:sz="0" w:space="0" w:color="auto"/>
        <w:left w:val="none" w:sz="0" w:space="0" w:color="auto"/>
        <w:bottom w:val="none" w:sz="0" w:space="0" w:color="auto"/>
        <w:right w:val="none" w:sz="0" w:space="0" w:color="auto"/>
      </w:divBdr>
    </w:div>
    <w:div w:id="733551742">
      <w:bodyDiv w:val="1"/>
      <w:marLeft w:val="0"/>
      <w:marRight w:val="0"/>
      <w:marTop w:val="0"/>
      <w:marBottom w:val="0"/>
      <w:divBdr>
        <w:top w:val="none" w:sz="0" w:space="0" w:color="auto"/>
        <w:left w:val="none" w:sz="0" w:space="0" w:color="auto"/>
        <w:bottom w:val="none" w:sz="0" w:space="0" w:color="auto"/>
        <w:right w:val="none" w:sz="0" w:space="0" w:color="auto"/>
      </w:divBdr>
    </w:div>
    <w:div w:id="734817046">
      <w:bodyDiv w:val="1"/>
      <w:marLeft w:val="0"/>
      <w:marRight w:val="0"/>
      <w:marTop w:val="0"/>
      <w:marBottom w:val="0"/>
      <w:divBdr>
        <w:top w:val="none" w:sz="0" w:space="0" w:color="auto"/>
        <w:left w:val="none" w:sz="0" w:space="0" w:color="auto"/>
        <w:bottom w:val="none" w:sz="0" w:space="0" w:color="auto"/>
        <w:right w:val="none" w:sz="0" w:space="0" w:color="auto"/>
      </w:divBdr>
    </w:div>
    <w:div w:id="734859558">
      <w:bodyDiv w:val="1"/>
      <w:marLeft w:val="0"/>
      <w:marRight w:val="0"/>
      <w:marTop w:val="0"/>
      <w:marBottom w:val="0"/>
      <w:divBdr>
        <w:top w:val="none" w:sz="0" w:space="0" w:color="auto"/>
        <w:left w:val="none" w:sz="0" w:space="0" w:color="auto"/>
        <w:bottom w:val="none" w:sz="0" w:space="0" w:color="auto"/>
        <w:right w:val="none" w:sz="0" w:space="0" w:color="auto"/>
      </w:divBdr>
    </w:div>
    <w:div w:id="735517624">
      <w:bodyDiv w:val="1"/>
      <w:marLeft w:val="0"/>
      <w:marRight w:val="0"/>
      <w:marTop w:val="0"/>
      <w:marBottom w:val="0"/>
      <w:divBdr>
        <w:top w:val="none" w:sz="0" w:space="0" w:color="auto"/>
        <w:left w:val="none" w:sz="0" w:space="0" w:color="auto"/>
        <w:bottom w:val="none" w:sz="0" w:space="0" w:color="auto"/>
        <w:right w:val="none" w:sz="0" w:space="0" w:color="auto"/>
      </w:divBdr>
    </w:div>
    <w:div w:id="735739608">
      <w:bodyDiv w:val="1"/>
      <w:marLeft w:val="0"/>
      <w:marRight w:val="0"/>
      <w:marTop w:val="0"/>
      <w:marBottom w:val="0"/>
      <w:divBdr>
        <w:top w:val="none" w:sz="0" w:space="0" w:color="auto"/>
        <w:left w:val="none" w:sz="0" w:space="0" w:color="auto"/>
        <w:bottom w:val="none" w:sz="0" w:space="0" w:color="auto"/>
        <w:right w:val="none" w:sz="0" w:space="0" w:color="auto"/>
      </w:divBdr>
    </w:div>
    <w:div w:id="736781678">
      <w:bodyDiv w:val="1"/>
      <w:marLeft w:val="0"/>
      <w:marRight w:val="0"/>
      <w:marTop w:val="0"/>
      <w:marBottom w:val="0"/>
      <w:divBdr>
        <w:top w:val="none" w:sz="0" w:space="0" w:color="auto"/>
        <w:left w:val="none" w:sz="0" w:space="0" w:color="auto"/>
        <w:bottom w:val="none" w:sz="0" w:space="0" w:color="auto"/>
        <w:right w:val="none" w:sz="0" w:space="0" w:color="auto"/>
      </w:divBdr>
    </w:div>
    <w:div w:id="738097675">
      <w:bodyDiv w:val="1"/>
      <w:marLeft w:val="0"/>
      <w:marRight w:val="0"/>
      <w:marTop w:val="0"/>
      <w:marBottom w:val="0"/>
      <w:divBdr>
        <w:top w:val="none" w:sz="0" w:space="0" w:color="auto"/>
        <w:left w:val="none" w:sz="0" w:space="0" w:color="auto"/>
        <w:bottom w:val="none" w:sz="0" w:space="0" w:color="auto"/>
        <w:right w:val="none" w:sz="0" w:space="0" w:color="auto"/>
      </w:divBdr>
    </w:div>
    <w:div w:id="738870737">
      <w:bodyDiv w:val="1"/>
      <w:marLeft w:val="0"/>
      <w:marRight w:val="0"/>
      <w:marTop w:val="0"/>
      <w:marBottom w:val="0"/>
      <w:divBdr>
        <w:top w:val="none" w:sz="0" w:space="0" w:color="auto"/>
        <w:left w:val="none" w:sz="0" w:space="0" w:color="auto"/>
        <w:bottom w:val="none" w:sz="0" w:space="0" w:color="auto"/>
        <w:right w:val="none" w:sz="0" w:space="0" w:color="auto"/>
      </w:divBdr>
    </w:div>
    <w:div w:id="742066445">
      <w:bodyDiv w:val="1"/>
      <w:marLeft w:val="0"/>
      <w:marRight w:val="0"/>
      <w:marTop w:val="0"/>
      <w:marBottom w:val="0"/>
      <w:divBdr>
        <w:top w:val="none" w:sz="0" w:space="0" w:color="auto"/>
        <w:left w:val="none" w:sz="0" w:space="0" w:color="auto"/>
        <w:bottom w:val="none" w:sz="0" w:space="0" w:color="auto"/>
        <w:right w:val="none" w:sz="0" w:space="0" w:color="auto"/>
      </w:divBdr>
    </w:div>
    <w:div w:id="743449849">
      <w:bodyDiv w:val="1"/>
      <w:marLeft w:val="0"/>
      <w:marRight w:val="0"/>
      <w:marTop w:val="0"/>
      <w:marBottom w:val="0"/>
      <w:divBdr>
        <w:top w:val="none" w:sz="0" w:space="0" w:color="auto"/>
        <w:left w:val="none" w:sz="0" w:space="0" w:color="auto"/>
        <w:bottom w:val="none" w:sz="0" w:space="0" w:color="auto"/>
        <w:right w:val="none" w:sz="0" w:space="0" w:color="auto"/>
      </w:divBdr>
    </w:div>
    <w:div w:id="743527765">
      <w:bodyDiv w:val="1"/>
      <w:marLeft w:val="0"/>
      <w:marRight w:val="0"/>
      <w:marTop w:val="0"/>
      <w:marBottom w:val="0"/>
      <w:divBdr>
        <w:top w:val="none" w:sz="0" w:space="0" w:color="auto"/>
        <w:left w:val="none" w:sz="0" w:space="0" w:color="auto"/>
        <w:bottom w:val="none" w:sz="0" w:space="0" w:color="auto"/>
        <w:right w:val="none" w:sz="0" w:space="0" w:color="auto"/>
      </w:divBdr>
    </w:div>
    <w:div w:id="743647326">
      <w:bodyDiv w:val="1"/>
      <w:marLeft w:val="0"/>
      <w:marRight w:val="0"/>
      <w:marTop w:val="0"/>
      <w:marBottom w:val="0"/>
      <w:divBdr>
        <w:top w:val="none" w:sz="0" w:space="0" w:color="auto"/>
        <w:left w:val="none" w:sz="0" w:space="0" w:color="auto"/>
        <w:bottom w:val="none" w:sz="0" w:space="0" w:color="auto"/>
        <w:right w:val="none" w:sz="0" w:space="0" w:color="auto"/>
      </w:divBdr>
    </w:div>
    <w:div w:id="745028279">
      <w:bodyDiv w:val="1"/>
      <w:marLeft w:val="0"/>
      <w:marRight w:val="0"/>
      <w:marTop w:val="0"/>
      <w:marBottom w:val="0"/>
      <w:divBdr>
        <w:top w:val="none" w:sz="0" w:space="0" w:color="auto"/>
        <w:left w:val="none" w:sz="0" w:space="0" w:color="auto"/>
        <w:bottom w:val="none" w:sz="0" w:space="0" w:color="auto"/>
        <w:right w:val="none" w:sz="0" w:space="0" w:color="auto"/>
      </w:divBdr>
    </w:div>
    <w:div w:id="745228098">
      <w:bodyDiv w:val="1"/>
      <w:marLeft w:val="0"/>
      <w:marRight w:val="0"/>
      <w:marTop w:val="0"/>
      <w:marBottom w:val="0"/>
      <w:divBdr>
        <w:top w:val="none" w:sz="0" w:space="0" w:color="auto"/>
        <w:left w:val="none" w:sz="0" w:space="0" w:color="auto"/>
        <w:bottom w:val="none" w:sz="0" w:space="0" w:color="auto"/>
        <w:right w:val="none" w:sz="0" w:space="0" w:color="auto"/>
      </w:divBdr>
    </w:div>
    <w:div w:id="746608230">
      <w:bodyDiv w:val="1"/>
      <w:marLeft w:val="0"/>
      <w:marRight w:val="0"/>
      <w:marTop w:val="0"/>
      <w:marBottom w:val="0"/>
      <w:divBdr>
        <w:top w:val="none" w:sz="0" w:space="0" w:color="auto"/>
        <w:left w:val="none" w:sz="0" w:space="0" w:color="auto"/>
        <w:bottom w:val="none" w:sz="0" w:space="0" w:color="auto"/>
        <w:right w:val="none" w:sz="0" w:space="0" w:color="auto"/>
      </w:divBdr>
    </w:div>
    <w:div w:id="747773587">
      <w:bodyDiv w:val="1"/>
      <w:marLeft w:val="0"/>
      <w:marRight w:val="0"/>
      <w:marTop w:val="0"/>
      <w:marBottom w:val="0"/>
      <w:divBdr>
        <w:top w:val="none" w:sz="0" w:space="0" w:color="auto"/>
        <w:left w:val="none" w:sz="0" w:space="0" w:color="auto"/>
        <w:bottom w:val="none" w:sz="0" w:space="0" w:color="auto"/>
        <w:right w:val="none" w:sz="0" w:space="0" w:color="auto"/>
      </w:divBdr>
    </w:div>
    <w:div w:id="748229172">
      <w:bodyDiv w:val="1"/>
      <w:marLeft w:val="0"/>
      <w:marRight w:val="0"/>
      <w:marTop w:val="0"/>
      <w:marBottom w:val="0"/>
      <w:divBdr>
        <w:top w:val="none" w:sz="0" w:space="0" w:color="auto"/>
        <w:left w:val="none" w:sz="0" w:space="0" w:color="auto"/>
        <w:bottom w:val="none" w:sz="0" w:space="0" w:color="auto"/>
        <w:right w:val="none" w:sz="0" w:space="0" w:color="auto"/>
      </w:divBdr>
    </w:div>
    <w:div w:id="748885423">
      <w:bodyDiv w:val="1"/>
      <w:marLeft w:val="0"/>
      <w:marRight w:val="0"/>
      <w:marTop w:val="0"/>
      <w:marBottom w:val="0"/>
      <w:divBdr>
        <w:top w:val="none" w:sz="0" w:space="0" w:color="auto"/>
        <w:left w:val="none" w:sz="0" w:space="0" w:color="auto"/>
        <w:bottom w:val="none" w:sz="0" w:space="0" w:color="auto"/>
        <w:right w:val="none" w:sz="0" w:space="0" w:color="auto"/>
      </w:divBdr>
    </w:div>
    <w:div w:id="749473788">
      <w:bodyDiv w:val="1"/>
      <w:marLeft w:val="0"/>
      <w:marRight w:val="0"/>
      <w:marTop w:val="0"/>
      <w:marBottom w:val="0"/>
      <w:divBdr>
        <w:top w:val="none" w:sz="0" w:space="0" w:color="auto"/>
        <w:left w:val="none" w:sz="0" w:space="0" w:color="auto"/>
        <w:bottom w:val="none" w:sz="0" w:space="0" w:color="auto"/>
        <w:right w:val="none" w:sz="0" w:space="0" w:color="auto"/>
      </w:divBdr>
    </w:div>
    <w:div w:id="749542119">
      <w:bodyDiv w:val="1"/>
      <w:marLeft w:val="0"/>
      <w:marRight w:val="0"/>
      <w:marTop w:val="0"/>
      <w:marBottom w:val="0"/>
      <w:divBdr>
        <w:top w:val="none" w:sz="0" w:space="0" w:color="auto"/>
        <w:left w:val="none" w:sz="0" w:space="0" w:color="auto"/>
        <w:bottom w:val="none" w:sz="0" w:space="0" w:color="auto"/>
        <w:right w:val="none" w:sz="0" w:space="0" w:color="auto"/>
      </w:divBdr>
    </w:div>
    <w:div w:id="751781445">
      <w:bodyDiv w:val="1"/>
      <w:marLeft w:val="0"/>
      <w:marRight w:val="0"/>
      <w:marTop w:val="0"/>
      <w:marBottom w:val="0"/>
      <w:divBdr>
        <w:top w:val="none" w:sz="0" w:space="0" w:color="auto"/>
        <w:left w:val="none" w:sz="0" w:space="0" w:color="auto"/>
        <w:bottom w:val="none" w:sz="0" w:space="0" w:color="auto"/>
        <w:right w:val="none" w:sz="0" w:space="0" w:color="auto"/>
      </w:divBdr>
    </w:div>
    <w:div w:id="752092303">
      <w:bodyDiv w:val="1"/>
      <w:marLeft w:val="0"/>
      <w:marRight w:val="0"/>
      <w:marTop w:val="0"/>
      <w:marBottom w:val="0"/>
      <w:divBdr>
        <w:top w:val="none" w:sz="0" w:space="0" w:color="auto"/>
        <w:left w:val="none" w:sz="0" w:space="0" w:color="auto"/>
        <w:bottom w:val="none" w:sz="0" w:space="0" w:color="auto"/>
        <w:right w:val="none" w:sz="0" w:space="0" w:color="auto"/>
      </w:divBdr>
    </w:div>
    <w:div w:id="752236327">
      <w:bodyDiv w:val="1"/>
      <w:marLeft w:val="0"/>
      <w:marRight w:val="0"/>
      <w:marTop w:val="0"/>
      <w:marBottom w:val="0"/>
      <w:divBdr>
        <w:top w:val="none" w:sz="0" w:space="0" w:color="auto"/>
        <w:left w:val="none" w:sz="0" w:space="0" w:color="auto"/>
        <w:bottom w:val="none" w:sz="0" w:space="0" w:color="auto"/>
        <w:right w:val="none" w:sz="0" w:space="0" w:color="auto"/>
      </w:divBdr>
    </w:div>
    <w:div w:id="755639877">
      <w:bodyDiv w:val="1"/>
      <w:marLeft w:val="0"/>
      <w:marRight w:val="0"/>
      <w:marTop w:val="0"/>
      <w:marBottom w:val="0"/>
      <w:divBdr>
        <w:top w:val="none" w:sz="0" w:space="0" w:color="auto"/>
        <w:left w:val="none" w:sz="0" w:space="0" w:color="auto"/>
        <w:bottom w:val="none" w:sz="0" w:space="0" w:color="auto"/>
        <w:right w:val="none" w:sz="0" w:space="0" w:color="auto"/>
      </w:divBdr>
    </w:div>
    <w:div w:id="756679015">
      <w:bodyDiv w:val="1"/>
      <w:marLeft w:val="0"/>
      <w:marRight w:val="0"/>
      <w:marTop w:val="0"/>
      <w:marBottom w:val="0"/>
      <w:divBdr>
        <w:top w:val="none" w:sz="0" w:space="0" w:color="auto"/>
        <w:left w:val="none" w:sz="0" w:space="0" w:color="auto"/>
        <w:bottom w:val="none" w:sz="0" w:space="0" w:color="auto"/>
        <w:right w:val="none" w:sz="0" w:space="0" w:color="auto"/>
      </w:divBdr>
    </w:div>
    <w:div w:id="756941733">
      <w:bodyDiv w:val="1"/>
      <w:marLeft w:val="0"/>
      <w:marRight w:val="0"/>
      <w:marTop w:val="0"/>
      <w:marBottom w:val="0"/>
      <w:divBdr>
        <w:top w:val="none" w:sz="0" w:space="0" w:color="auto"/>
        <w:left w:val="none" w:sz="0" w:space="0" w:color="auto"/>
        <w:bottom w:val="none" w:sz="0" w:space="0" w:color="auto"/>
        <w:right w:val="none" w:sz="0" w:space="0" w:color="auto"/>
      </w:divBdr>
    </w:div>
    <w:div w:id="759982074">
      <w:bodyDiv w:val="1"/>
      <w:marLeft w:val="0"/>
      <w:marRight w:val="0"/>
      <w:marTop w:val="0"/>
      <w:marBottom w:val="0"/>
      <w:divBdr>
        <w:top w:val="none" w:sz="0" w:space="0" w:color="auto"/>
        <w:left w:val="none" w:sz="0" w:space="0" w:color="auto"/>
        <w:bottom w:val="none" w:sz="0" w:space="0" w:color="auto"/>
        <w:right w:val="none" w:sz="0" w:space="0" w:color="auto"/>
      </w:divBdr>
    </w:div>
    <w:div w:id="761145410">
      <w:bodyDiv w:val="1"/>
      <w:marLeft w:val="0"/>
      <w:marRight w:val="0"/>
      <w:marTop w:val="0"/>
      <w:marBottom w:val="0"/>
      <w:divBdr>
        <w:top w:val="none" w:sz="0" w:space="0" w:color="auto"/>
        <w:left w:val="none" w:sz="0" w:space="0" w:color="auto"/>
        <w:bottom w:val="none" w:sz="0" w:space="0" w:color="auto"/>
        <w:right w:val="none" w:sz="0" w:space="0" w:color="auto"/>
      </w:divBdr>
    </w:div>
    <w:div w:id="761150374">
      <w:bodyDiv w:val="1"/>
      <w:marLeft w:val="0"/>
      <w:marRight w:val="0"/>
      <w:marTop w:val="0"/>
      <w:marBottom w:val="0"/>
      <w:divBdr>
        <w:top w:val="none" w:sz="0" w:space="0" w:color="auto"/>
        <w:left w:val="none" w:sz="0" w:space="0" w:color="auto"/>
        <w:bottom w:val="none" w:sz="0" w:space="0" w:color="auto"/>
        <w:right w:val="none" w:sz="0" w:space="0" w:color="auto"/>
      </w:divBdr>
    </w:div>
    <w:div w:id="761611014">
      <w:bodyDiv w:val="1"/>
      <w:marLeft w:val="0"/>
      <w:marRight w:val="0"/>
      <w:marTop w:val="0"/>
      <w:marBottom w:val="0"/>
      <w:divBdr>
        <w:top w:val="none" w:sz="0" w:space="0" w:color="auto"/>
        <w:left w:val="none" w:sz="0" w:space="0" w:color="auto"/>
        <w:bottom w:val="none" w:sz="0" w:space="0" w:color="auto"/>
        <w:right w:val="none" w:sz="0" w:space="0" w:color="auto"/>
      </w:divBdr>
    </w:div>
    <w:div w:id="761996563">
      <w:bodyDiv w:val="1"/>
      <w:marLeft w:val="0"/>
      <w:marRight w:val="0"/>
      <w:marTop w:val="0"/>
      <w:marBottom w:val="0"/>
      <w:divBdr>
        <w:top w:val="none" w:sz="0" w:space="0" w:color="auto"/>
        <w:left w:val="none" w:sz="0" w:space="0" w:color="auto"/>
        <w:bottom w:val="none" w:sz="0" w:space="0" w:color="auto"/>
        <w:right w:val="none" w:sz="0" w:space="0" w:color="auto"/>
      </w:divBdr>
    </w:div>
    <w:div w:id="762066244">
      <w:bodyDiv w:val="1"/>
      <w:marLeft w:val="0"/>
      <w:marRight w:val="0"/>
      <w:marTop w:val="0"/>
      <w:marBottom w:val="0"/>
      <w:divBdr>
        <w:top w:val="none" w:sz="0" w:space="0" w:color="auto"/>
        <w:left w:val="none" w:sz="0" w:space="0" w:color="auto"/>
        <w:bottom w:val="none" w:sz="0" w:space="0" w:color="auto"/>
        <w:right w:val="none" w:sz="0" w:space="0" w:color="auto"/>
      </w:divBdr>
    </w:div>
    <w:div w:id="767384927">
      <w:bodyDiv w:val="1"/>
      <w:marLeft w:val="0"/>
      <w:marRight w:val="0"/>
      <w:marTop w:val="0"/>
      <w:marBottom w:val="0"/>
      <w:divBdr>
        <w:top w:val="none" w:sz="0" w:space="0" w:color="auto"/>
        <w:left w:val="none" w:sz="0" w:space="0" w:color="auto"/>
        <w:bottom w:val="none" w:sz="0" w:space="0" w:color="auto"/>
        <w:right w:val="none" w:sz="0" w:space="0" w:color="auto"/>
      </w:divBdr>
    </w:div>
    <w:div w:id="767501198">
      <w:bodyDiv w:val="1"/>
      <w:marLeft w:val="0"/>
      <w:marRight w:val="0"/>
      <w:marTop w:val="0"/>
      <w:marBottom w:val="0"/>
      <w:divBdr>
        <w:top w:val="none" w:sz="0" w:space="0" w:color="auto"/>
        <w:left w:val="none" w:sz="0" w:space="0" w:color="auto"/>
        <w:bottom w:val="none" w:sz="0" w:space="0" w:color="auto"/>
        <w:right w:val="none" w:sz="0" w:space="0" w:color="auto"/>
      </w:divBdr>
    </w:div>
    <w:div w:id="768306914">
      <w:bodyDiv w:val="1"/>
      <w:marLeft w:val="0"/>
      <w:marRight w:val="0"/>
      <w:marTop w:val="0"/>
      <w:marBottom w:val="0"/>
      <w:divBdr>
        <w:top w:val="none" w:sz="0" w:space="0" w:color="auto"/>
        <w:left w:val="none" w:sz="0" w:space="0" w:color="auto"/>
        <w:bottom w:val="none" w:sz="0" w:space="0" w:color="auto"/>
        <w:right w:val="none" w:sz="0" w:space="0" w:color="auto"/>
      </w:divBdr>
    </w:div>
    <w:div w:id="768431734">
      <w:bodyDiv w:val="1"/>
      <w:marLeft w:val="0"/>
      <w:marRight w:val="0"/>
      <w:marTop w:val="0"/>
      <w:marBottom w:val="0"/>
      <w:divBdr>
        <w:top w:val="none" w:sz="0" w:space="0" w:color="auto"/>
        <w:left w:val="none" w:sz="0" w:space="0" w:color="auto"/>
        <w:bottom w:val="none" w:sz="0" w:space="0" w:color="auto"/>
        <w:right w:val="none" w:sz="0" w:space="0" w:color="auto"/>
      </w:divBdr>
    </w:div>
    <w:div w:id="771632704">
      <w:bodyDiv w:val="1"/>
      <w:marLeft w:val="0"/>
      <w:marRight w:val="0"/>
      <w:marTop w:val="0"/>
      <w:marBottom w:val="0"/>
      <w:divBdr>
        <w:top w:val="none" w:sz="0" w:space="0" w:color="auto"/>
        <w:left w:val="none" w:sz="0" w:space="0" w:color="auto"/>
        <w:bottom w:val="none" w:sz="0" w:space="0" w:color="auto"/>
        <w:right w:val="none" w:sz="0" w:space="0" w:color="auto"/>
      </w:divBdr>
    </w:div>
    <w:div w:id="772555171">
      <w:bodyDiv w:val="1"/>
      <w:marLeft w:val="0"/>
      <w:marRight w:val="0"/>
      <w:marTop w:val="0"/>
      <w:marBottom w:val="0"/>
      <w:divBdr>
        <w:top w:val="none" w:sz="0" w:space="0" w:color="auto"/>
        <w:left w:val="none" w:sz="0" w:space="0" w:color="auto"/>
        <w:bottom w:val="none" w:sz="0" w:space="0" w:color="auto"/>
        <w:right w:val="none" w:sz="0" w:space="0" w:color="auto"/>
      </w:divBdr>
    </w:div>
    <w:div w:id="773474913">
      <w:bodyDiv w:val="1"/>
      <w:marLeft w:val="0"/>
      <w:marRight w:val="0"/>
      <w:marTop w:val="0"/>
      <w:marBottom w:val="0"/>
      <w:divBdr>
        <w:top w:val="none" w:sz="0" w:space="0" w:color="auto"/>
        <w:left w:val="none" w:sz="0" w:space="0" w:color="auto"/>
        <w:bottom w:val="none" w:sz="0" w:space="0" w:color="auto"/>
        <w:right w:val="none" w:sz="0" w:space="0" w:color="auto"/>
      </w:divBdr>
    </w:div>
    <w:div w:id="773863650">
      <w:bodyDiv w:val="1"/>
      <w:marLeft w:val="0"/>
      <w:marRight w:val="0"/>
      <w:marTop w:val="0"/>
      <w:marBottom w:val="0"/>
      <w:divBdr>
        <w:top w:val="none" w:sz="0" w:space="0" w:color="auto"/>
        <w:left w:val="none" w:sz="0" w:space="0" w:color="auto"/>
        <w:bottom w:val="none" w:sz="0" w:space="0" w:color="auto"/>
        <w:right w:val="none" w:sz="0" w:space="0" w:color="auto"/>
      </w:divBdr>
    </w:div>
    <w:div w:id="777063534">
      <w:bodyDiv w:val="1"/>
      <w:marLeft w:val="0"/>
      <w:marRight w:val="0"/>
      <w:marTop w:val="0"/>
      <w:marBottom w:val="0"/>
      <w:divBdr>
        <w:top w:val="none" w:sz="0" w:space="0" w:color="auto"/>
        <w:left w:val="none" w:sz="0" w:space="0" w:color="auto"/>
        <w:bottom w:val="none" w:sz="0" w:space="0" w:color="auto"/>
        <w:right w:val="none" w:sz="0" w:space="0" w:color="auto"/>
      </w:divBdr>
    </w:div>
    <w:div w:id="778136469">
      <w:bodyDiv w:val="1"/>
      <w:marLeft w:val="0"/>
      <w:marRight w:val="0"/>
      <w:marTop w:val="0"/>
      <w:marBottom w:val="0"/>
      <w:divBdr>
        <w:top w:val="none" w:sz="0" w:space="0" w:color="auto"/>
        <w:left w:val="none" w:sz="0" w:space="0" w:color="auto"/>
        <w:bottom w:val="none" w:sz="0" w:space="0" w:color="auto"/>
        <w:right w:val="none" w:sz="0" w:space="0" w:color="auto"/>
      </w:divBdr>
    </w:div>
    <w:div w:id="778835229">
      <w:bodyDiv w:val="1"/>
      <w:marLeft w:val="0"/>
      <w:marRight w:val="0"/>
      <w:marTop w:val="0"/>
      <w:marBottom w:val="0"/>
      <w:divBdr>
        <w:top w:val="none" w:sz="0" w:space="0" w:color="auto"/>
        <w:left w:val="none" w:sz="0" w:space="0" w:color="auto"/>
        <w:bottom w:val="none" w:sz="0" w:space="0" w:color="auto"/>
        <w:right w:val="none" w:sz="0" w:space="0" w:color="auto"/>
      </w:divBdr>
    </w:div>
    <w:div w:id="778988006">
      <w:bodyDiv w:val="1"/>
      <w:marLeft w:val="0"/>
      <w:marRight w:val="0"/>
      <w:marTop w:val="0"/>
      <w:marBottom w:val="0"/>
      <w:divBdr>
        <w:top w:val="none" w:sz="0" w:space="0" w:color="auto"/>
        <w:left w:val="none" w:sz="0" w:space="0" w:color="auto"/>
        <w:bottom w:val="none" w:sz="0" w:space="0" w:color="auto"/>
        <w:right w:val="none" w:sz="0" w:space="0" w:color="auto"/>
      </w:divBdr>
    </w:div>
    <w:div w:id="779571254">
      <w:bodyDiv w:val="1"/>
      <w:marLeft w:val="0"/>
      <w:marRight w:val="0"/>
      <w:marTop w:val="0"/>
      <w:marBottom w:val="0"/>
      <w:divBdr>
        <w:top w:val="none" w:sz="0" w:space="0" w:color="auto"/>
        <w:left w:val="none" w:sz="0" w:space="0" w:color="auto"/>
        <w:bottom w:val="none" w:sz="0" w:space="0" w:color="auto"/>
        <w:right w:val="none" w:sz="0" w:space="0" w:color="auto"/>
      </w:divBdr>
    </w:div>
    <w:div w:id="780034881">
      <w:bodyDiv w:val="1"/>
      <w:marLeft w:val="0"/>
      <w:marRight w:val="0"/>
      <w:marTop w:val="0"/>
      <w:marBottom w:val="0"/>
      <w:divBdr>
        <w:top w:val="none" w:sz="0" w:space="0" w:color="auto"/>
        <w:left w:val="none" w:sz="0" w:space="0" w:color="auto"/>
        <w:bottom w:val="none" w:sz="0" w:space="0" w:color="auto"/>
        <w:right w:val="none" w:sz="0" w:space="0" w:color="auto"/>
      </w:divBdr>
    </w:div>
    <w:div w:id="780102632">
      <w:bodyDiv w:val="1"/>
      <w:marLeft w:val="0"/>
      <w:marRight w:val="0"/>
      <w:marTop w:val="0"/>
      <w:marBottom w:val="0"/>
      <w:divBdr>
        <w:top w:val="none" w:sz="0" w:space="0" w:color="auto"/>
        <w:left w:val="none" w:sz="0" w:space="0" w:color="auto"/>
        <w:bottom w:val="none" w:sz="0" w:space="0" w:color="auto"/>
        <w:right w:val="none" w:sz="0" w:space="0" w:color="auto"/>
      </w:divBdr>
    </w:div>
    <w:div w:id="780953422">
      <w:bodyDiv w:val="1"/>
      <w:marLeft w:val="0"/>
      <w:marRight w:val="0"/>
      <w:marTop w:val="0"/>
      <w:marBottom w:val="0"/>
      <w:divBdr>
        <w:top w:val="none" w:sz="0" w:space="0" w:color="auto"/>
        <w:left w:val="none" w:sz="0" w:space="0" w:color="auto"/>
        <w:bottom w:val="none" w:sz="0" w:space="0" w:color="auto"/>
        <w:right w:val="none" w:sz="0" w:space="0" w:color="auto"/>
      </w:divBdr>
    </w:div>
    <w:div w:id="782723958">
      <w:bodyDiv w:val="1"/>
      <w:marLeft w:val="0"/>
      <w:marRight w:val="0"/>
      <w:marTop w:val="0"/>
      <w:marBottom w:val="0"/>
      <w:divBdr>
        <w:top w:val="none" w:sz="0" w:space="0" w:color="auto"/>
        <w:left w:val="none" w:sz="0" w:space="0" w:color="auto"/>
        <w:bottom w:val="none" w:sz="0" w:space="0" w:color="auto"/>
        <w:right w:val="none" w:sz="0" w:space="0" w:color="auto"/>
      </w:divBdr>
    </w:div>
    <w:div w:id="784226448">
      <w:bodyDiv w:val="1"/>
      <w:marLeft w:val="0"/>
      <w:marRight w:val="0"/>
      <w:marTop w:val="0"/>
      <w:marBottom w:val="0"/>
      <w:divBdr>
        <w:top w:val="none" w:sz="0" w:space="0" w:color="auto"/>
        <w:left w:val="none" w:sz="0" w:space="0" w:color="auto"/>
        <w:bottom w:val="none" w:sz="0" w:space="0" w:color="auto"/>
        <w:right w:val="none" w:sz="0" w:space="0" w:color="auto"/>
      </w:divBdr>
    </w:div>
    <w:div w:id="785655132">
      <w:bodyDiv w:val="1"/>
      <w:marLeft w:val="0"/>
      <w:marRight w:val="0"/>
      <w:marTop w:val="0"/>
      <w:marBottom w:val="0"/>
      <w:divBdr>
        <w:top w:val="none" w:sz="0" w:space="0" w:color="auto"/>
        <w:left w:val="none" w:sz="0" w:space="0" w:color="auto"/>
        <w:bottom w:val="none" w:sz="0" w:space="0" w:color="auto"/>
        <w:right w:val="none" w:sz="0" w:space="0" w:color="auto"/>
      </w:divBdr>
    </w:div>
    <w:div w:id="786000038">
      <w:bodyDiv w:val="1"/>
      <w:marLeft w:val="0"/>
      <w:marRight w:val="0"/>
      <w:marTop w:val="0"/>
      <w:marBottom w:val="0"/>
      <w:divBdr>
        <w:top w:val="none" w:sz="0" w:space="0" w:color="auto"/>
        <w:left w:val="none" w:sz="0" w:space="0" w:color="auto"/>
        <w:bottom w:val="none" w:sz="0" w:space="0" w:color="auto"/>
        <w:right w:val="none" w:sz="0" w:space="0" w:color="auto"/>
      </w:divBdr>
    </w:div>
    <w:div w:id="791676514">
      <w:bodyDiv w:val="1"/>
      <w:marLeft w:val="0"/>
      <w:marRight w:val="0"/>
      <w:marTop w:val="0"/>
      <w:marBottom w:val="0"/>
      <w:divBdr>
        <w:top w:val="none" w:sz="0" w:space="0" w:color="auto"/>
        <w:left w:val="none" w:sz="0" w:space="0" w:color="auto"/>
        <w:bottom w:val="none" w:sz="0" w:space="0" w:color="auto"/>
        <w:right w:val="none" w:sz="0" w:space="0" w:color="auto"/>
      </w:divBdr>
    </w:div>
    <w:div w:id="793446584">
      <w:bodyDiv w:val="1"/>
      <w:marLeft w:val="0"/>
      <w:marRight w:val="0"/>
      <w:marTop w:val="0"/>
      <w:marBottom w:val="0"/>
      <w:divBdr>
        <w:top w:val="none" w:sz="0" w:space="0" w:color="auto"/>
        <w:left w:val="none" w:sz="0" w:space="0" w:color="auto"/>
        <w:bottom w:val="none" w:sz="0" w:space="0" w:color="auto"/>
        <w:right w:val="none" w:sz="0" w:space="0" w:color="auto"/>
      </w:divBdr>
    </w:div>
    <w:div w:id="794759479">
      <w:bodyDiv w:val="1"/>
      <w:marLeft w:val="0"/>
      <w:marRight w:val="0"/>
      <w:marTop w:val="0"/>
      <w:marBottom w:val="0"/>
      <w:divBdr>
        <w:top w:val="none" w:sz="0" w:space="0" w:color="auto"/>
        <w:left w:val="none" w:sz="0" w:space="0" w:color="auto"/>
        <w:bottom w:val="none" w:sz="0" w:space="0" w:color="auto"/>
        <w:right w:val="none" w:sz="0" w:space="0" w:color="auto"/>
      </w:divBdr>
    </w:div>
    <w:div w:id="795221162">
      <w:bodyDiv w:val="1"/>
      <w:marLeft w:val="0"/>
      <w:marRight w:val="0"/>
      <w:marTop w:val="0"/>
      <w:marBottom w:val="0"/>
      <w:divBdr>
        <w:top w:val="none" w:sz="0" w:space="0" w:color="auto"/>
        <w:left w:val="none" w:sz="0" w:space="0" w:color="auto"/>
        <w:bottom w:val="none" w:sz="0" w:space="0" w:color="auto"/>
        <w:right w:val="none" w:sz="0" w:space="0" w:color="auto"/>
      </w:divBdr>
    </w:div>
    <w:div w:id="796602218">
      <w:bodyDiv w:val="1"/>
      <w:marLeft w:val="0"/>
      <w:marRight w:val="0"/>
      <w:marTop w:val="0"/>
      <w:marBottom w:val="0"/>
      <w:divBdr>
        <w:top w:val="none" w:sz="0" w:space="0" w:color="auto"/>
        <w:left w:val="none" w:sz="0" w:space="0" w:color="auto"/>
        <w:bottom w:val="none" w:sz="0" w:space="0" w:color="auto"/>
        <w:right w:val="none" w:sz="0" w:space="0" w:color="auto"/>
      </w:divBdr>
    </w:div>
    <w:div w:id="797383343">
      <w:bodyDiv w:val="1"/>
      <w:marLeft w:val="0"/>
      <w:marRight w:val="0"/>
      <w:marTop w:val="0"/>
      <w:marBottom w:val="0"/>
      <w:divBdr>
        <w:top w:val="none" w:sz="0" w:space="0" w:color="auto"/>
        <w:left w:val="none" w:sz="0" w:space="0" w:color="auto"/>
        <w:bottom w:val="none" w:sz="0" w:space="0" w:color="auto"/>
        <w:right w:val="none" w:sz="0" w:space="0" w:color="auto"/>
      </w:divBdr>
    </w:div>
    <w:div w:id="797919233">
      <w:bodyDiv w:val="1"/>
      <w:marLeft w:val="0"/>
      <w:marRight w:val="0"/>
      <w:marTop w:val="0"/>
      <w:marBottom w:val="0"/>
      <w:divBdr>
        <w:top w:val="none" w:sz="0" w:space="0" w:color="auto"/>
        <w:left w:val="none" w:sz="0" w:space="0" w:color="auto"/>
        <w:bottom w:val="none" w:sz="0" w:space="0" w:color="auto"/>
        <w:right w:val="none" w:sz="0" w:space="0" w:color="auto"/>
      </w:divBdr>
    </w:div>
    <w:div w:id="798374095">
      <w:bodyDiv w:val="1"/>
      <w:marLeft w:val="0"/>
      <w:marRight w:val="0"/>
      <w:marTop w:val="0"/>
      <w:marBottom w:val="0"/>
      <w:divBdr>
        <w:top w:val="none" w:sz="0" w:space="0" w:color="auto"/>
        <w:left w:val="none" w:sz="0" w:space="0" w:color="auto"/>
        <w:bottom w:val="none" w:sz="0" w:space="0" w:color="auto"/>
        <w:right w:val="none" w:sz="0" w:space="0" w:color="auto"/>
      </w:divBdr>
    </w:div>
    <w:div w:id="800922159">
      <w:bodyDiv w:val="1"/>
      <w:marLeft w:val="0"/>
      <w:marRight w:val="0"/>
      <w:marTop w:val="0"/>
      <w:marBottom w:val="0"/>
      <w:divBdr>
        <w:top w:val="none" w:sz="0" w:space="0" w:color="auto"/>
        <w:left w:val="none" w:sz="0" w:space="0" w:color="auto"/>
        <w:bottom w:val="none" w:sz="0" w:space="0" w:color="auto"/>
        <w:right w:val="none" w:sz="0" w:space="0" w:color="auto"/>
      </w:divBdr>
    </w:div>
    <w:div w:id="802506785">
      <w:bodyDiv w:val="1"/>
      <w:marLeft w:val="0"/>
      <w:marRight w:val="0"/>
      <w:marTop w:val="0"/>
      <w:marBottom w:val="0"/>
      <w:divBdr>
        <w:top w:val="none" w:sz="0" w:space="0" w:color="auto"/>
        <w:left w:val="none" w:sz="0" w:space="0" w:color="auto"/>
        <w:bottom w:val="none" w:sz="0" w:space="0" w:color="auto"/>
        <w:right w:val="none" w:sz="0" w:space="0" w:color="auto"/>
      </w:divBdr>
    </w:div>
    <w:div w:id="802964973">
      <w:bodyDiv w:val="1"/>
      <w:marLeft w:val="0"/>
      <w:marRight w:val="0"/>
      <w:marTop w:val="0"/>
      <w:marBottom w:val="0"/>
      <w:divBdr>
        <w:top w:val="none" w:sz="0" w:space="0" w:color="auto"/>
        <w:left w:val="none" w:sz="0" w:space="0" w:color="auto"/>
        <w:bottom w:val="none" w:sz="0" w:space="0" w:color="auto"/>
        <w:right w:val="none" w:sz="0" w:space="0" w:color="auto"/>
      </w:divBdr>
    </w:div>
    <w:div w:id="803163050">
      <w:bodyDiv w:val="1"/>
      <w:marLeft w:val="0"/>
      <w:marRight w:val="0"/>
      <w:marTop w:val="0"/>
      <w:marBottom w:val="0"/>
      <w:divBdr>
        <w:top w:val="none" w:sz="0" w:space="0" w:color="auto"/>
        <w:left w:val="none" w:sz="0" w:space="0" w:color="auto"/>
        <w:bottom w:val="none" w:sz="0" w:space="0" w:color="auto"/>
        <w:right w:val="none" w:sz="0" w:space="0" w:color="auto"/>
      </w:divBdr>
    </w:div>
    <w:div w:id="805319957">
      <w:bodyDiv w:val="1"/>
      <w:marLeft w:val="0"/>
      <w:marRight w:val="0"/>
      <w:marTop w:val="0"/>
      <w:marBottom w:val="0"/>
      <w:divBdr>
        <w:top w:val="none" w:sz="0" w:space="0" w:color="auto"/>
        <w:left w:val="none" w:sz="0" w:space="0" w:color="auto"/>
        <w:bottom w:val="none" w:sz="0" w:space="0" w:color="auto"/>
        <w:right w:val="none" w:sz="0" w:space="0" w:color="auto"/>
      </w:divBdr>
    </w:div>
    <w:div w:id="806316204">
      <w:bodyDiv w:val="1"/>
      <w:marLeft w:val="0"/>
      <w:marRight w:val="0"/>
      <w:marTop w:val="0"/>
      <w:marBottom w:val="0"/>
      <w:divBdr>
        <w:top w:val="none" w:sz="0" w:space="0" w:color="auto"/>
        <w:left w:val="none" w:sz="0" w:space="0" w:color="auto"/>
        <w:bottom w:val="none" w:sz="0" w:space="0" w:color="auto"/>
        <w:right w:val="none" w:sz="0" w:space="0" w:color="auto"/>
      </w:divBdr>
    </w:div>
    <w:div w:id="806632041">
      <w:bodyDiv w:val="1"/>
      <w:marLeft w:val="0"/>
      <w:marRight w:val="0"/>
      <w:marTop w:val="0"/>
      <w:marBottom w:val="0"/>
      <w:divBdr>
        <w:top w:val="none" w:sz="0" w:space="0" w:color="auto"/>
        <w:left w:val="none" w:sz="0" w:space="0" w:color="auto"/>
        <w:bottom w:val="none" w:sz="0" w:space="0" w:color="auto"/>
        <w:right w:val="none" w:sz="0" w:space="0" w:color="auto"/>
      </w:divBdr>
    </w:div>
    <w:div w:id="807434948">
      <w:bodyDiv w:val="1"/>
      <w:marLeft w:val="0"/>
      <w:marRight w:val="0"/>
      <w:marTop w:val="0"/>
      <w:marBottom w:val="0"/>
      <w:divBdr>
        <w:top w:val="none" w:sz="0" w:space="0" w:color="auto"/>
        <w:left w:val="none" w:sz="0" w:space="0" w:color="auto"/>
        <w:bottom w:val="none" w:sz="0" w:space="0" w:color="auto"/>
        <w:right w:val="none" w:sz="0" w:space="0" w:color="auto"/>
      </w:divBdr>
    </w:div>
    <w:div w:id="807942835">
      <w:bodyDiv w:val="1"/>
      <w:marLeft w:val="0"/>
      <w:marRight w:val="0"/>
      <w:marTop w:val="0"/>
      <w:marBottom w:val="0"/>
      <w:divBdr>
        <w:top w:val="none" w:sz="0" w:space="0" w:color="auto"/>
        <w:left w:val="none" w:sz="0" w:space="0" w:color="auto"/>
        <w:bottom w:val="none" w:sz="0" w:space="0" w:color="auto"/>
        <w:right w:val="none" w:sz="0" w:space="0" w:color="auto"/>
      </w:divBdr>
    </w:div>
    <w:div w:id="808593505">
      <w:bodyDiv w:val="1"/>
      <w:marLeft w:val="0"/>
      <w:marRight w:val="0"/>
      <w:marTop w:val="0"/>
      <w:marBottom w:val="0"/>
      <w:divBdr>
        <w:top w:val="none" w:sz="0" w:space="0" w:color="auto"/>
        <w:left w:val="none" w:sz="0" w:space="0" w:color="auto"/>
        <w:bottom w:val="none" w:sz="0" w:space="0" w:color="auto"/>
        <w:right w:val="none" w:sz="0" w:space="0" w:color="auto"/>
      </w:divBdr>
    </w:div>
    <w:div w:id="811555607">
      <w:bodyDiv w:val="1"/>
      <w:marLeft w:val="0"/>
      <w:marRight w:val="0"/>
      <w:marTop w:val="0"/>
      <w:marBottom w:val="0"/>
      <w:divBdr>
        <w:top w:val="none" w:sz="0" w:space="0" w:color="auto"/>
        <w:left w:val="none" w:sz="0" w:space="0" w:color="auto"/>
        <w:bottom w:val="none" w:sz="0" w:space="0" w:color="auto"/>
        <w:right w:val="none" w:sz="0" w:space="0" w:color="auto"/>
      </w:divBdr>
    </w:div>
    <w:div w:id="812063163">
      <w:bodyDiv w:val="1"/>
      <w:marLeft w:val="0"/>
      <w:marRight w:val="0"/>
      <w:marTop w:val="0"/>
      <w:marBottom w:val="0"/>
      <w:divBdr>
        <w:top w:val="none" w:sz="0" w:space="0" w:color="auto"/>
        <w:left w:val="none" w:sz="0" w:space="0" w:color="auto"/>
        <w:bottom w:val="none" w:sz="0" w:space="0" w:color="auto"/>
        <w:right w:val="none" w:sz="0" w:space="0" w:color="auto"/>
      </w:divBdr>
    </w:div>
    <w:div w:id="812480153">
      <w:bodyDiv w:val="1"/>
      <w:marLeft w:val="0"/>
      <w:marRight w:val="0"/>
      <w:marTop w:val="0"/>
      <w:marBottom w:val="0"/>
      <w:divBdr>
        <w:top w:val="none" w:sz="0" w:space="0" w:color="auto"/>
        <w:left w:val="none" w:sz="0" w:space="0" w:color="auto"/>
        <w:bottom w:val="none" w:sz="0" w:space="0" w:color="auto"/>
        <w:right w:val="none" w:sz="0" w:space="0" w:color="auto"/>
      </w:divBdr>
    </w:div>
    <w:div w:id="812672235">
      <w:bodyDiv w:val="1"/>
      <w:marLeft w:val="0"/>
      <w:marRight w:val="0"/>
      <w:marTop w:val="0"/>
      <w:marBottom w:val="0"/>
      <w:divBdr>
        <w:top w:val="none" w:sz="0" w:space="0" w:color="auto"/>
        <w:left w:val="none" w:sz="0" w:space="0" w:color="auto"/>
        <w:bottom w:val="none" w:sz="0" w:space="0" w:color="auto"/>
        <w:right w:val="none" w:sz="0" w:space="0" w:color="auto"/>
      </w:divBdr>
    </w:div>
    <w:div w:id="814445297">
      <w:bodyDiv w:val="1"/>
      <w:marLeft w:val="0"/>
      <w:marRight w:val="0"/>
      <w:marTop w:val="0"/>
      <w:marBottom w:val="0"/>
      <w:divBdr>
        <w:top w:val="none" w:sz="0" w:space="0" w:color="auto"/>
        <w:left w:val="none" w:sz="0" w:space="0" w:color="auto"/>
        <w:bottom w:val="none" w:sz="0" w:space="0" w:color="auto"/>
        <w:right w:val="none" w:sz="0" w:space="0" w:color="auto"/>
      </w:divBdr>
    </w:div>
    <w:div w:id="815296473">
      <w:bodyDiv w:val="1"/>
      <w:marLeft w:val="0"/>
      <w:marRight w:val="0"/>
      <w:marTop w:val="0"/>
      <w:marBottom w:val="0"/>
      <w:divBdr>
        <w:top w:val="none" w:sz="0" w:space="0" w:color="auto"/>
        <w:left w:val="none" w:sz="0" w:space="0" w:color="auto"/>
        <w:bottom w:val="none" w:sz="0" w:space="0" w:color="auto"/>
        <w:right w:val="none" w:sz="0" w:space="0" w:color="auto"/>
      </w:divBdr>
    </w:div>
    <w:div w:id="817304398">
      <w:bodyDiv w:val="1"/>
      <w:marLeft w:val="0"/>
      <w:marRight w:val="0"/>
      <w:marTop w:val="0"/>
      <w:marBottom w:val="0"/>
      <w:divBdr>
        <w:top w:val="none" w:sz="0" w:space="0" w:color="auto"/>
        <w:left w:val="none" w:sz="0" w:space="0" w:color="auto"/>
        <w:bottom w:val="none" w:sz="0" w:space="0" w:color="auto"/>
        <w:right w:val="none" w:sz="0" w:space="0" w:color="auto"/>
      </w:divBdr>
    </w:div>
    <w:div w:id="817646837">
      <w:bodyDiv w:val="1"/>
      <w:marLeft w:val="0"/>
      <w:marRight w:val="0"/>
      <w:marTop w:val="0"/>
      <w:marBottom w:val="0"/>
      <w:divBdr>
        <w:top w:val="none" w:sz="0" w:space="0" w:color="auto"/>
        <w:left w:val="none" w:sz="0" w:space="0" w:color="auto"/>
        <w:bottom w:val="none" w:sz="0" w:space="0" w:color="auto"/>
        <w:right w:val="none" w:sz="0" w:space="0" w:color="auto"/>
      </w:divBdr>
    </w:div>
    <w:div w:id="817961509">
      <w:bodyDiv w:val="1"/>
      <w:marLeft w:val="0"/>
      <w:marRight w:val="0"/>
      <w:marTop w:val="0"/>
      <w:marBottom w:val="0"/>
      <w:divBdr>
        <w:top w:val="none" w:sz="0" w:space="0" w:color="auto"/>
        <w:left w:val="none" w:sz="0" w:space="0" w:color="auto"/>
        <w:bottom w:val="none" w:sz="0" w:space="0" w:color="auto"/>
        <w:right w:val="none" w:sz="0" w:space="0" w:color="auto"/>
      </w:divBdr>
    </w:div>
    <w:div w:id="818570898">
      <w:bodyDiv w:val="1"/>
      <w:marLeft w:val="0"/>
      <w:marRight w:val="0"/>
      <w:marTop w:val="0"/>
      <w:marBottom w:val="0"/>
      <w:divBdr>
        <w:top w:val="none" w:sz="0" w:space="0" w:color="auto"/>
        <w:left w:val="none" w:sz="0" w:space="0" w:color="auto"/>
        <w:bottom w:val="none" w:sz="0" w:space="0" w:color="auto"/>
        <w:right w:val="none" w:sz="0" w:space="0" w:color="auto"/>
      </w:divBdr>
    </w:div>
    <w:div w:id="821822220">
      <w:bodyDiv w:val="1"/>
      <w:marLeft w:val="0"/>
      <w:marRight w:val="0"/>
      <w:marTop w:val="0"/>
      <w:marBottom w:val="0"/>
      <w:divBdr>
        <w:top w:val="none" w:sz="0" w:space="0" w:color="auto"/>
        <w:left w:val="none" w:sz="0" w:space="0" w:color="auto"/>
        <w:bottom w:val="none" w:sz="0" w:space="0" w:color="auto"/>
        <w:right w:val="none" w:sz="0" w:space="0" w:color="auto"/>
      </w:divBdr>
    </w:div>
    <w:div w:id="822891180">
      <w:bodyDiv w:val="1"/>
      <w:marLeft w:val="0"/>
      <w:marRight w:val="0"/>
      <w:marTop w:val="0"/>
      <w:marBottom w:val="0"/>
      <w:divBdr>
        <w:top w:val="none" w:sz="0" w:space="0" w:color="auto"/>
        <w:left w:val="none" w:sz="0" w:space="0" w:color="auto"/>
        <w:bottom w:val="none" w:sz="0" w:space="0" w:color="auto"/>
        <w:right w:val="none" w:sz="0" w:space="0" w:color="auto"/>
      </w:divBdr>
    </w:div>
    <w:div w:id="826868847">
      <w:bodyDiv w:val="1"/>
      <w:marLeft w:val="0"/>
      <w:marRight w:val="0"/>
      <w:marTop w:val="0"/>
      <w:marBottom w:val="0"/>
      <w:divBdr>
        <w:top w:val="none" w:sz="0" w:space="0" w:color="auto"/>
        <w:left w:val="none" w:sz="0" w:space="0" w:color="auto"/>
        <w:bottom w:val="none" w:sz="0" w:space="0" w:color="auto"/>
        <w:right w:val="none" w:sz="0" w:space="0" w:color="auto"/>
      </w:divBdr>
    </w:div>
    <w:div w:id="827091676">
      <w:bodyDiv w:val="1"/>
      <w:marLeft w:val="0"/>
      <w:marRight w:val="0"/>
      <w:marTop w:val="0"/>
      <w:marBottom w:val="0"/>
      <w:divBdr>
        <w:top w:val="none" w:sz="0" w:space="0" w:color="auto"/>
        <w:left w:val="none" w:sz="0" w:space="0" w:color="auto"/>
        <w:bottom w:val="none" w:sz="0" w:space="0" w:color="auto"/>
        <w:right w:val="none" w:sz="0" w:space="0" w:color="auto"/>
      </w:divBdr>
    </w:div>
    <w:div w:id="828905665">
      <w:bodyDiv w:val="1"/>
      <w:marLeft w:val="0"/>
      <w:marRight w:val="0"/>
      <w:marTop w:val="0"/>
      <w:marBottom w:val="0"/>
      <w:divBdr>
        <w:top w:val="none" w:sz="0" w:space="0" w:color="auto"/>
        <w:left w:val="none" w:sz="0" w:space="0" w:color="auto"/>
        <w:bottom w:val="none" w:sz="0" w:space="0" w:color="auto"/>
        <w:right w:val="none" w:sz="0" w:space="0" w:color="auto"/>
      </w:divBdr>
    </w:div>
    <w:div w:id="829098949">
      <w:bodyDiv w:val="1"/>
      <w:marLeft w:val="0"/>
      <w:marRight w:val="0"/>
      <w:marTop w:val="0"/>
      <w:marBottom w:val="0"/>
      <w:divBdr>
        <w:top w:val="none" w:sz="0" w:space="0" w:color="auto"/>
        <w:left w:val="none" w:sz="0" w:space="0" w:color="auto"/>
        <w:bottom w:val="none" w:sz="0" w:space="0" w:color="auto"/>
        <w:right w:val="none" w:sz="0" w:space="0" w:color="auto"/>
      </w:divBdr>
    </w:div>
    <w:div w:id="829560497">
      <w:bodyDiv w:val="1"/>
      <w:marLeft w:val="0"/>
      <w:marRight w:val="0"/>
      <w:marTop w:val="0"/>
      <w:marBottom w:val="0"/>
      <w:divBdr>
        <w:top w:val="none" w:sz="0" w:space="0" w:color="auto"/>
        <w:left w:val="none" w:sz="0" w:space="0" w:color="auto"/>
        <w:bottom w:val="none" w:sz="0" w:space="0" w:color="auto"/>
        <w:right w:val="none" w:sz="0" w:space="0" w:color="auto"/>
      </w:divBdr>
    </w:div>
    <w:div w:id="830408764">
      <w:bodyDiv w:val="1"/>
      <w:marLeft w:val="0"/>
      <w:marRight w:val="0"/>
      <w:marTop w:val="0"/>
      <w:marBottom w:val="0"/>
      <w:divBdr>
        <w:top w:val="none" w:sz="0" w:space="0" w:color="auto"/>
        <w:left w:val="none" w:sz="0" w:space="0" w:color="auto"/>
        <w:bottom w:val="none" w:sz="0" w:space="0" w:color="auto"/>
        <w:right w:val="none" w:sz="0" w:space="0" w:color="auto"/>
      </w:divBdr>
    </w:div>
    <w:div w:id="830491002">
      <w:bodyDiv w:val="1"/>
      <w:marLeft w:val="0"/>
      <w:marRight w:val="0"/>
      <w:marTop w:val="0"/>
      <w:marBottom w:val="0"/>
      <w:divBdr>
        <w:top w:val="none" w:sz="0" w:space="0" w:color="auto"/>
        <w:left w:val="none" w:sz="0" w:space="0" w:color="auto"/>
        <w:bottom w:val="none" w:sz="0" w:space="0" w:color="auto"/>
        <w:right w:val="none" w:sz="0" w:space="0" w:color="auto"/>
      </w:divBdr>
    </w:div>
    <w:div w:id="831724462">
      <w:bodyDiv w:val="1"/>
      <w:marLeft w:val="0"/>
      <w:marRight w:val="0"/>
      <w:marTop w:val="0"/>
      <w:marBottom w:val="0"/>
      <w:divBdr>
        <w:top w:val="none" w:sz="0" w:space="0" w:color="auto"/>
        <w:left w:val="none" w:sz="0" w:space="0" w:color="auto"/>
        <w:bottom w:val="none" w:sz="0" w:space="0" w:color="auto"/>
        <w:right w:val="none" w:sz="0" w:space="0" w:color="auto"/>
      </w:divBdr>
    </w:div>
    <w:div w:id="831986956">
      <w:bodyDiv w:val="1"/>
      <w:marLeft w:val="0"/>
      <w:marRight w:val="0"/>
      <w:marTop w:val="0"/>
      <w:marBottom w:val="0"/>
      <w:divBdr>
        <w:top w:val="none" w:sz="0" w:space="0" w:color="auto"/>
        <w:left w:val="none" w:sz="0" w:space="0" w:color="auto"/>
        <w:bottom w:val="none" w:sz="0" w:space="0" w:color="auto"/>
        <w:right w:val="none" w:sz="0" w:space="0" w:color="auto"/>
      </w:divBdr>
    </w:div>
    <w:div w:id="832913597">
      <w:bodyDiv w:val="1"/>
      <w:marLeft w:val="0"/>
      <w:marRight w:val="0"/>
      <w:marTop w:val="0"/>
      <w:marBottom w:val="0"/>
      <w:divBdr>
        <w:top w:val="none" w:sz="0" w:space="0" w:color="auto"/>
        <w:left w:val="none" w:sz="0" w:space="0" w:color="auto"/>
        <w:bottom w:val="none" w:sz="0" w:space="0" w:color="auto"/>
        <w:right w:val="none" w:sz="0" w:space="0" w:color="auto"/>
      </w:divBdr>
    </w:div>
    <w:div w:id="834758262">
      <w:bodyDiv w:val="1"/>
      <w:marLeft w:val="0"/>
      <w:marRight w:val="0"/>
      <w:marTop w:val="0"/>
      <w:marBottom w:val="0"/>
      <w:divBdr>
        <w:top w:val="none" w:sz="0" w:space="0" w:color="auto"/>
        <w:left w:val="none" w:sz="0" w:space="0" w:color="auto"/>
        <w:bottom w:val="none" w:sz="0" w:space="0" w:color="auto"/>
        <w:right w:val="none" w:sz="0" w:space="0" w:color="auto"/>
      </w:divBdr>
    </w:div>
    <w:div w:id="835074027">
      <w:bodyDiv w:val="1"/>
      <w:marLeft w:val="0"/>
      <w:marRight w:val="0"/>
      <w:marTop w:val="0"/>
      <w:marBottom w:val="0"/>
      <w:divBdr>
        <w:top w:val="none" w:sz="0" w:space="0" w:color="auto"/>
        <w:left w:val="none" w:sz="0" w:space="0" w:color="auto"/>
        <w:bottom w:val="none" w:sz="0" w:space="0" w:color="auto"/>
        <w:right w:val="none" w:sz="0" w:space="0" w:color="auto"/>
      </w:divBdr>
    </w:div>
    <w:div w:id="835077816">
      <w:bodyDiv w:val="1"/>
      <w:marLeft w:val="0"/>
      <w:marRight w:val="0"/>
      <w:marTop w:val="0"/>
      <w:marBottom w:val="0"/>
      <w:divBdr>
        <w:top w:val="none" w:sz="0" w:space="0" w:color="auto"/>
        <w:left w:val="none" w:sz="0" w:space="0" w:color="auto"/>
        <w:bottom w:val="none" w:sz="0" w:space="0" w:color="auto"/>
        <w:right w:val="none" w:sz="0" w:space="0" w:color="auto"/>
      </w:divBdr>
    </w:div>
    <w:div w:id="836698790">
      <w:bodyDiv w:val="1"/>
      <w:marLeft w:val="0"/>
      <w:marRight w:val="0"/>
      <w:marTop w:val="0"/>
      <w:marBottom w:val="0"/>
      <w:divBdr>
        <w:top w:val="none" w:sz="0" w:space="0" w:color="auto"/>
        <w:left w:val="none" w:sz="0" w:space="0" w:color="auto"/>
        <w:bottom w:val="none" w:sz="0" w:space="0" w:color="auto"/>
        <w:right w:val="none" w:sz="0" w:space="0" w:color="auto"/>
      </w:divBdr>
    </w:div>
    <w:div w:id="837615995">
      <w:bodyDiv w:val="1"/>
      <w:marLeft w:val="0"/>
      <w:marRight w:val="0"/>
      <w:marTop w:val="0"/>
      <w:marBottom w:val="0"/>
      <w:divBdr>
        <w:top w:val="none" w:sz="0" w:space="0" w:color="auto"/>
        <w:left w:val="none" w:sz="0" w:space="0" w:color="auto"/>
        <w:bottom w:val="none" w:sz="0" w:space="0" w:color="auto"/>
        <w:right w:val="none" w:sz="0" w:space="0" w:color="auto"/>
      </w:divBdr>
    </w:div>
    <w:div w:id="838541783">
      <w:bodyDiv w:val="1"/>
      <w:marLeft w:val="0"/>
      <w:marRight w:val="0"/>
      <w:marTop w:val="0"/>
      <w:marBottom w:val="0"/>
      <w:divBdr>
        <w:top w:val="none" w:sz="0" w:space="0" w:color="auto"/>
        <w:left w:val="none" w:sz="0" w:space="0" w:color="auto"/>
        <w:bottom w:val="none" w:sz="0" w:space="0" w:color="auto"/>
        <w:right w:val="none" w:sz="0" w:space="0" w:color="auto"/>
      </w:divBdr>
    </w:div>
    <w:div w:id="841506216">
      <w:bodyDiv w:val="1"/>
      <w:marLeft w:val="0"/>
      <w:marRight w:val="0"/>
      <w:marTop w:val="0"/>
      <w:marBottom w:val="0"/>
      <w:divBdr>
        <w:top w:val="none" w:sz="0" w:space="0" w:color="auto"/>
        <w:left w:val="none" w:sz="0" w:space="0" w:color="auto"/>
        <w:bottom w:val="none" w:sz="0" w:space="0" w:color="auto"/>
        <w:right w:val="none" w:sz="0" w:space="0" w:color="auto"/>
      </w:divBdr>
    </w:div>
    <w:div w:id="842671417">
      <w:bodyDiv w:val="1"/>
      <w:marLeft w:val="0"/>
      <w:marRight w:val="0"/>
      <w:marTop w:val="0"/>
      <w:marBottom w:val="0"/>
      <w:divBdr>
        <w:top w:val="none" w:sz="0" w:space="0" w:color="auto"/>
        <w:left w:val="none" w:sz="0" w:space="0" w:color="auto"/>
        <w:bottom w:val="none" w:sz="0" w:space="0" w:color="auto"/>
        <w:right w:val="none" w:sz="0" w:space="0" w:color="auto"/>
      </w:divBdr>
    </w:div>
    <w:div w:id="847913884">
      <w:bodyDiv w:val="1"/>
      <w:marLeft w:val="0"/>
      <w:marRight w:val="0"/>
      <w:marTop w:val="0"/>
      <w:marBottom w:val="0"/>
      <w:divBdr>
        <w:top w:val="none" w:sz="0" w:space="0" w:color="auto"/>
        <w:left w:val="none" w:sz="0" w:space="0" w:color="auto"/>
        <w:bottom w:val="none" w:sz="0" w:space="0" w:color="auto"/>
        <w:right w:val="none" w:sz="0" w:space="0" w:color="auto"/>
      </w:divBdr>
    </w:div>
    <w:div w:id="849297382">
      <w:bodyDiv w:val="1"/>
      <w:marLeft w:val="0"/>
      <w:marRight w:val="0"/>
      <w:marTop w:val="0"/>
      <w:marBottom w:val="0"/>
      <w:divBdr>
        <w:top w:val="none" w:sz="0" w:space="0" w:color="auto"/>
        <w:left w:val="none" w:sz="0" w:space="0" w:color="auto"/>
        <w:bottom w:val="none" w:sz="0" w:space="0" w:color="auto"/>
        <w:right w:val="none" w:sz="0" w:space="0" w:color="auto"/>
      </w:divBdr>
    </w:div>
    <w:div w:id="850073535">
      <w:bodyDiv w:val="1"/>
      <w:marLeft w:val="0"/>
      <w:marRight w:val="0"/>
      <w:marTop w:val="0"/>
      <w:marBottom w:val="0"/>
      <w:divBdr>
        <w:top w:val="none" w:sz="0" w:space="0" w:color="auto"/>
        <w:left w:val="none" w:sz="0" w:space="0" w:color="auto"/>
        <w:bottom w:val="none" w:sz="0" w:space="0" w:color="auto"/>
        <w:right w:val="none" w:sz="0" w:space="0" w:color="auto"/>
      </w:divBdr>
    </w:div>
    <w:div w:id="850878093">
      <w:bodyDiv w:val="1"/>
      <w:marLeft w:val="0"/>
      <w:marRight w:val="0"/>
      <w:marTop w:val="0"/>
      <w:marBottom w:val="0"/>
      <w:divBdr>
        <w:top w:val="none" w:sz="0" w:space="0" w:color="auto"/>
        <w:left w:val="none" w:sz="0" w:space="0" w:color="auto"/>
        <w:bottom w:val="none" w:sz="0" w:space="0" w:color="auto"/>
        <w:right w:val="none" w:sz="0" w:space="0" w:color="auto"/>
      </w:divBdr>
    </w:div>
    <w:div w:id="851991817">
      <w:bodyDiv w:val="1"/>
      <w:marLeft w:val="0"/>
      <w:marRight w:val="0"/>
      <w:marTop w:val="0"/>
      <w:marBottom w:val="0"/>
      <w:divBdr>
        <w:top w:val="none" w:sz="0" w:space="0" w:color="auto"/>
        <w:left w:val="none" w:sz="0" w:space="0" w:color="auto"/>
        <w:bottom w:val="none" w:sz="0" w:space="0" w:color="auto"/>
        <w:right w:val="none" w:sz="0" w:space="0" w:color="auto"/>
      </w:divBdr>
    </w:div>
    <w:div w:id="852259173">
      <w:bodyDiv w:val="1"/>
      <w:marLeft w:val="0"/>
      <w:marRight w:val="0"/>
      <w:marTop w:val="0"/>
      <w:marBottom w:val="0"/>
      <w:divBdr>
        <w:top w:val="none" w:sz="0" w:space="0" w:color="auto"/>
        <w:left w:val="none" w:sz="0" w:space="0" w:color="auto"/>
        <w:bottom w:val="none" w:sz="0" w:space="0" w:color="auto"/>
        <w:right w:val="none" w:sz="0" w:space="0" w:color="auto"/>
      </w:divBdr>
    </w:div>
    <w:div w:id="852302206">
      <w:bodyDiv w:val="1"/>
      <w:marLeft w:val="0"/>
      <w:marRight w:val="0"/>
      <w:marTop w:val="0"/>
      <w:marBottom w:val="0"/>
      <w:divBdr>
        <w:top w:val="none" w:sz="0" w:space="0" w:color="auto"/>
        <w:left w:val="none" w:sz="0" w:space="0" w:color="auto"/>
        <w:bottom w:val="none" w:sz="0" w:space="0" w:color="auto"/>
        <w:right w:val="none" w:sz="0" w:space="0" w:color="auto"/>
      </w:divBdr>
    </w:div>
    <w:div w:id="854147934">
      <w:bodyDiv w:val="1"/>
      <w:marLeft w:val="0"/>
      <w:marRight w:val="0"/>
      <w:marTop w:val="0"/>
      <w:marBottom w:val="0"/>
      <w:divBdr>
        <w:top w:val="none" w:sz="0" w:space="0" w:color="auto"/>
        <w:left w:val="none" w:sz="0" w:space="0" w:color="auto"/>
        <w:bottom w:val="none" w:sz="0" w:space="0" w:color="auto"/>
        <w:right w:val="none" w:sz="0" w:space="0" w:color="auto"/>
      </w:divBdr>
    </w:div>
    <w:div w:id="857233626">
      <w:bodyDiv w:val="1"/>
      <w:marLeft w:val="0"/>
      <w:marRight w:val="0"/>
      <w:marTop w:val="0"/>
      <w:marBottom w:val="0"/>
      <w:divBdr>
        <w:top w:val="none" w:sz="0" w:space="0" w:color="auto"/>
        <w:left w:val="none" w:sz="0" w:space="0" w:color="auto"/>
        <w:bottom w:val="none" w:sz="0" w:space="0" w:color="auto"/>
        <w:right w:val="none" w:sz="0" w:space="0" w:color="auto"/>
      </w:divBdr>
    </w:div>
    <w:div w:id="857933628">
      <w:bodyDiv w:val="1"/>
      <w:marLeft w:val="0"/>
      <w:marRight w:val="0"/>
      <w:marTop w:val="0"/>
      <w:marBottom w:val="0"/>
      <w:divBdr>
        <w:top w:val="none" w:sz="0" w:space="0" w:color="auto"/>
        <w:left w:val="none" w:sz="0" w:space="0" w:color="auto"/>
        <w:bottom w:val="none" w:sz="0" w:space="0" w:color="auto"/>
        <w:right w:val="none" w:sz="0" w:space="0" w:color="auto"/>
      </w:divBdr>
    </w:div>
    <w:div w:id="859508739">
      <w:bodyDiv w:val="1"/>
      <w:marLeft w:val="0"/>
      <w:marRight w:val="0"/>
      <w:marTop w:val="0"/>
      <w:marBottom w:val="0"/>
      <w:divBdr>
        <w:top w:val="none" w:sz="0" w:space="0" w:color="auto"/>
        <w:left w:val="none" w:sz="0" w:space="0" w:color="auto"/>
        <w:bottom w:val="none" w:sz="0" w:space="0" w:color="auto"/>
        <w:right w:val="none" w:sz="0" w:space="0" w:color="auto"/>
      </w:divBdr>
    </w:div>
    <w:div w:id="860513490">
      <w:bodyDiv w:val="1"/>
      <w:marLeft w:val="0"/>
      <w:marRight w:val="0"/>
      <w:marTop w:val="0"/>
      <w:marBottom w:val="0"/>
      <w:divBdr>
        <w:top w:val="none" w:sz="0" w:space="0" w:color="auto"/>
        <w:left w:val="none" w:sz="0" w:space="0" w:color="auto"/>
        <w:bottom w:val="none" w:sz="0" w:space="0" w:color="auto"/>
        <w:right w:val="none" w:sz="0" w:space="0" w:color="auto"/>
      </w:divBdr>
    </w:div>
    <w:div w:id="861358854">
      <w:bodyDiv w:val="1"/>
      <w:marLeft w:val="0"/>
      <w:marRight w:val="0"/>
      <w:marTop w:val="0"/>
      <w:marBottom w:val="0"/>
      <w:divBdr>
        <w:top w:val="none" w:sz="0" w:space="0" w:color="auto"/>
        <w:left w:val="none" w:sz="0" w:space="0" w:color="auto"/>
        <w:bottom w:val="none" w:sz="0" w:space="0" w:color="auto"/>
        <w:right w:val="none" w:sz="0" w:space="0" w:color="auto"/>
      </w:divBdr>
    </w:div>
    <w:div w:id="863976195">
      <w:bodyDiv w:val="1"/>
      <w:marLeft w:val="0"/>
      <w:marRight w:val="0"/>
      <w:marTop w:val="0"/>
      <w:marBottom w:val="0"/>
      <w:divBdr>
        <w:top w:val="none" w:sz="0" w:space="0" w:color="auto"/>
        <w:left w:val="none" w:sz="0" w:space="0" w:color="auto"/>
        <w:bottom w:val="none" w:sz="0" w:space="0" w:color="auto"/>
        <w:right w:val="none" w:sz="0" w:space="0" w:color="auto"/>
      </w:divBdr>
    </w:div>
    <w:div w:id="864640698">
      <w:bodyDiv w:val="1"/>
      <w:marLeft w:val="0"/>
      <w:marRight w:val="0"/>
      <w:marTop w:val="0"/>
      <w:marBottom w:val="0"/>
      <w:divBdr>
        <w:top w:val="none" w:sz="0" w:space="0" w:color="auto"/>
        <w:left w:val="none" w:sz="0" w:space="0" w:color="auto"/>
        <w:bottom w:val="none" w:sz="0" w:space="0" w:color="auto"/>
        <w:right w:val="none" w:sz="0" w:space="0" w:color="auto"/>
      </w:divBdr>
    </w:div>
    <w:div w:id="864756695">
      <w:bodyDiv w:val="1"/>
      <w:marLeft w:val="0"/>
      <w:marRight w:val="0"/>
      <w:marTop w:val="0"/>
      <w:marBottom w:val="0"/>
      <w:divBdr>
        <w:top w:val="none" w:sz="0" w:space="0" w:color="auto"/>
        <w:left w:val="none" w:sz="0" w:space="0" w:color="auto"/>
        <w:bottom w:val="none" w:sz="0" w:space="0" w:color="auto"/>
        <w:right w:val="none" w:sz="0" w:space="0" w:color="auto"/>
      </w:divBdr>
    </w:div>
    <w:div w:id="864905772">
      <w:bodyDiv w:val="1"/>
      <w:marLeft w:val="0"/>
      <w:marRight w:val="0"/>
      <w:marTop w:val="0"/>
      <w:marBottom w:val="0"/>
      <w:divBdr>
        <w:top w:val="none" w:sz="0" w:space="0" w:color="auto"/>
        <w:left w:val="none" w:sz="0" w:space="0" w:color="auto"/>
        <w:bottom w:val="none" w:sz="0" w:space="0" w:color="auto"/>
        <w:right w:val="none" w:sz="0" w:space="0" w:color="auto"/>
      </w:divBdr>
    </w:div>
    <w:div w:id="865866453">
      <w:bodyDiv w:val="1"/>
      <w:marLeft w:val="0"/>
      <w:marRight w:val="0"/>
      <w:marTop w:val="0"/>
      <w:marBottom w:val="0"/>
      <w:divBdr>
        <w:top w:val="none" w:sz="0" w:space="0" w:color="auto"/>
        <w:left w:val="none" w:sz="0" w:space="0" w:color="auto"/>
        <w:bottom w:val="none" w:sz="0" w:space="0" w:color="auto"/>
        <w:right w:val="none" w:sz="0" w:space="0" w:color="auto"/>
      </w:divBdr>
    </w:div>
    <w:div w:id="866413277">
      <w:bodyDiv w:val="1"/>
      <w:marLeft w:val="0"/>
      <w:marRight w:val="0"/>
      <w:marTop w:val="0"/>
      <w:marBottom w:val="0"/>
      <w:divBdr>
        <w:top w:val="none" w:sz="0" w:space="0" w:color="auto"/>
        <w:left w:val="none" w:sz="0" w:space="0" w:color="auto"/>
        <w:bottom w:val="none" w:sz="0" w:space="0" w:color="auto"/>
        <w:right w:val="none" w:sz="0" w:space="0" w:color="auto"/>
      </w:divBdr>
    </w:div>
    <w:div w:id="869683580">
      <w:bodyDiv w:val="1"/>
      <w:marLeft w:val="0"/>
      <w:marRight w:val="0"/>
      <w:marTop w:val="0"/>
      <w:marBottom w:val="0"/>
      <w:divBdr>
        <w:top w:val="none" w:sz="0" w:space="0" w:color="auto"/>
        <w:left w:val="none" w:sz="0" w:space="0" w:color="auto"/>
        <w:bottom w:val="none" w:sz="0" w:space="0" w:color="auto"/>
        <w:right w:val="none" w:sz="0" w:space="0" w:color="auto"/>
      </w:divBdr>
      <w:divsChild>
        <w:div w:id="345981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1265558">
      <w:bodyDiv w:val="1"/>
      <w:marLeft w:val="0"/>
      <w:marRight w:val="0"/>
      <w:marTop w:val="0"/>
      <w:marBottom w:val="0"/>
      <w:divBdr>
        <w:top w:val="none" w:sz="0" w:space="0" w:color="auto"/>
        <w:left w:val="none" w:sz="0" w:space="0" w:color="auto"/>
        <w:bottom w:val="none" w:sz="0" w:space="0" w:color="auto"/>
        <w:right w:val="none" w:sz="0" w:space="0" w:color="auto"/>
      </w:divBdr>
    </w:div>
    <w:div w:id="871304965">
      <w:bodyDiv w:val="1"/>
      <w:marLeft w:val="0"/>
      <w:marRight w:val="0"/>
      <w:marTop w:val="0"/>
      <w:marBottom w:val="0"/>
      <w:divBdr>
        <w:top w:val="none" w:sz="0" w:space="0" w:color="auto"/>
        <w:left w:val="none" w:sz="0" w:space="0" w:color="auto"/>
        <w:bottom w:val="none" w:sz="0" w:space="0" w:color="auto"/>
        <w:right w:val="none" w:sz="0" w:space="0" w:color="auto"/>
      </w:divBdr>
    </w:div>
    <w:div w:id="871529051">
      <w:bodyDiv w:val="1"/>
      <w:marLeft w:val="0"/>
      <w:marRight w:val="0"/>
      <w:marTop w:val="0"/>
      <w:marBottom w:val="0"/>
      <w:divBdr>
        <w:top w:val="none" w:sz="0" w:space="0" w:color="auto"/>
        <w:left w:val="none" w:sz="0" w:space="0" w:color="auto"/>
        <w:bottom w:val="none" w:sz="0" w:space="0" w:color="auto"/>
        <w:right w:val="none" w:sz="0" w:space="0" w:color="auto"/>
      </w:divBdr>
    </w:div>
    <w:div w:id="871844565">
      <w:bodyDiv w:val="1"/>
      <w:marLeft w:val="0"/>
      <w:marRight w:val="0"/>
      <w:marTop w:val="0"/>
      <w:marBottom w:val="0"/>
      <w:divBdr>
        <w:top w:val="none" w:sz="0" w:space="0" w:color="auto"/>
        <w:left w:val="none" w:sz="0" w:space="0" w:color="auto"/>
        <w:bottom w:val="none" w:sz="0" w:space="0" w:color="auto"/>
        <w:right w:val="none" w:sz="0" w:space="0" w:color="auto"/>
      </w:divBdr>
    </w:div>
    <w:div w:id="873808671">
      <w:bodyDiv w:val="1"/>
      <w:marLeft w:val="0"/>
      <w:marRight w:val="0"/>
      <w:marTop w:val="0"/>
      <w:marBottom w:val="0"/>
      <w:divBdr>
        <w:top w:val="none" w:sz="0" w:space="0" w:color="auto"/>
        <w:left w:val="none" w:sz="0" w:space="0" w:color="auto"/>
        <w:bottom w:val="none" w:sz="0" w:space="0" w:color="auto"/>
        <w:right w:val="none" w:sz="0" w:space="0" w:color="auto"/>
      </w:divBdr>
    </w:div>
    <w:div w:id="877088864">
      <w:bodyDiv w:val="1"/>
      <w:marLeft w:val="0"/>
      <w:marRight w:val="0"/>
      <w:marTop w:val="0"/>
      <w:marBottom w:val="0"/>
      <w:divBdr>
        <w:top w:val="none" w:sz="0" w:space="0" w:color="auto"/>
        <w:left w:val="none" w:sz="0" w:space="0" w:color="auto"/>
        <w:bottom w:val="none" w:sz="0" w:space="0" w:color="auto"/>
        <w:right w:val="none" w:sz="0" w:space="0" w:color="auto"/>
      </w:divBdr>
    </w:div>
    <w:div w:id="877354464">
      <w:bodyDiv w:val="1"/>
      <w:marLeft w:val="0"/>
      <w:marRight w:val="0"/>
      <w:marTop w:val="0"/>
      <w:marBottom w:val="0"/>
      <w:divBdr>
        <w:top w:val="none" w:sz="0" w:space="0" w:color="auto"/>
        <w:left w:val="none" w:sz="0" w:space="0" w:color="auto"/>
        <w:bottom w:val="none" w:sz="0" w:space="0" w:color="auto"/>
        <w:right w:val="none" w:sz="0" w:space="0" w:color="auto"/>
      </w:divBdr>
    </w:div>
    <w:div w:id="877812787">
      <w:bodyDiv w:val="1"/>
      <w:marLeft w:val="0"/>
      <w:marRight w:val="0"/>
      <w:marTop w:val="0"/>
      <w:marBottom w:val="0"/>
      <w:divBdr>
        <w:top w:val="none" w:sz="0" w:space="0" w:color="auto"/>
        <w:left w:val="none" w:sz="0" w:space="0" w:color="auto"/>
        <w:bottom w:val="none" w:sz="0" w:space="0" w:color="auto"/>
        <w:right w:val="none" w:sz="0" w:space="0" w:color="auto"/>
      </w:divBdr>
    </w:div>
    <w:div w:id="881133889">
      <w:bodyDiv w:val="1"/>
      <w:marLeft w:val="0"/>
      <w:marRight w:val="0"/>
      <w:marTop w:val="0"/>
      <w:marBottom w:val="0"/>
      <w:divBdr>
        <w:top w:val="none" w:sz="0" w:space="0" w:color="auto"/>
        <w:left w:val="none" w:sz="0" w:space="0" w:color="auto"/>
        <w:bottom w:val="none" w:sz="0" w:space="0" w:color="auto"/>
        <w:right w:val="none" w:sz="0" w:space="0" w:color="auto"/>
      </w:divBdr>
    </w:div>
    <w:div w:id="884105294">
      <w:bodyDiv w:val="1"/>
      <w:marLeft w:val="0"/>
      <w:marRight w:val="0"/>
      <w:marTop w:val="0"/>
      <w:marBottom w:val="0"/>
      <w:divBdr>
        <w:top w:val="none" w:sz="0" w:space="0" w:color="auto"/>
        <w:left w:val="none" w:sz="0" w:space="0" w:color="auto"/>
        <w:bottom w:val="none" w:sz="0" w:space="0" w:color="auto"/>
        <w:right w:val="none" w:sz="0" w:space="0" w:color="auto"/>
      </w:divBdr>
    </w:div>
    <w:div w:id="885916118">
      <w:bodyDiv w:val="1"/>
      <w:marLeft w:val="0"/>
      <w:marRight w:val="0"/>
      <w:marTop w:val="0"/>
      <w:marBottom w:val="0"/>
      <w:divBdr>
        <w:top w:val="none" w:sz="0" w:space="0" w:color="auto"/>
        <w:left w:val="none" w:sz="0" w:space="0" w:color="auto"/>
        <w:bottom w:val="none" w:sz="0" w:space="0" w:color="auto"/>
        <w:right w:val="none" w:sz="0" w:space="0" w:color="auto"/>
      </w:divBdr>
      <w:divsChild>
        <w:div w:id="1316881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183104">
      <w:bodyDiv w:val="1"/>
      <w:marLeft w:val="0"/>
      <w:marRight w:val="0"/>
      <w:marTop w:val="0"/>
      <w:marBottom w:val="0"/>
      <w:divBdr>
        <w:top w:val="none" w:sz="0" w:space="0" w:color="auto"/>
        <w:left w:val="none" w:sz="0" w:space="0" w:color="auto"/>
        <w:bottom w:val="none" w:sz="0" w:space="0" w:color="auto"/>
        <w:right w:val="none" w:sz="0" w:space="0" w:color="auto"/>
      </w:divBdr>
    </w:div>
    <w:div w:id="888607622">
      <w:bodyDiv w:val="1"/>
      <w:marLeft w:val="0"/>
      <w:marRight w:val="0"/>
      <w:marTop w:val="0"/>
      <w:marBottom w:val="0"/>
      <w:divBdr>
        <w:top w:val="none" w:sz="0" w:space="0" w:color="auto"/>
        <w:left w:val="none" w:sz="0" w:space="0" w:color="auto"/>
        <w:bottom w:val="none" w:sz="0" w:space="0" w:color="auto"/>
        <w:right w:val="none" w:sz="0" w:space="0" w:color="auto"/>
      </w:divBdr>
    </w:div>
    <w:div w:id="888611620">
      <w:bodyDiv w:val="1"/>
      <w:marLeft w:val="0"/>
      <w:marRight w:val="0"/>
      <w:marTop w:val="0"/>
      <w:marBottom w:val="0"/>
      <w:divBdr>
        <w:top w:val="none" w:sz="0" w:space="0" w:color="auto"/>
        <w:left w:val="none" w:sz="0" w:space="0" w:color="auto"/>
        <w:bottom w:val="none" w:sz="0" w:space="0" w:color="auto"/>
        <w:right w:val="none" w:sz="0" w:space="0" w:color="auto"/>
      </w:divBdr>
    </w:div>
    <w:div w:id="889997282">
      <w:bodyDiv w:val="1"/>
      <w:marLeft w:val="0"/>
      <w:marRight w:val="0"/>
      <w:marTop w:val="0"/>
      <w:marBottom w:val="0"/>
      <w:divBdr>
        <w:top w:val="none" w:sz="0" w:space="0" w:color="auto"/>
        <w:left w:val="none" w:sz="0" w:space="0" w:color="auto"/>
        <w:bottom w:val="none" w:sz="0" w:space="0" w:color="auto"/>
        <w:right w:val="none" w:sz="0" w:space="0" w:color="auto"/>
      </w:divBdr>
    </w:div>
    <w:div w:id="890503723">
      <w:bodyDiv w:val="1"/>
      <w:marLeft w:val="0"/>
      <w:marRight w:val="0"/>
      <w:marTop w:val="0"/>
      <w:marBottom w:val="0"/>
      <w:divBdr>
        <w:top w:val="none" w:sz="0" w:space="0" w:color="auto"/>
        <w:left w:val="none" w:sz="0" w:space="0" w:color="auto"/>
        <w:bottom w:val="none" w:sz="0" w:space="0" w:color="auto"/>
        <w:right w:val="none" w:sz="0" w:space="0" w:color="auto"/>
      </w:divBdr>
    </w:div>
    <w:div w:id="890968358">
      <w:bodyDiv w:val="1"/>
      <w:marLeft w:val="0"/>
      <w:marRight w:val="0"/>
      <w:marTop w:val="0"/>
      <w:marBottom w:val="0"/>
      <w:divBdr>
        <w:top w:val="none" w:sz="0" w:space="0" w:color="auto"/>
        <w:left w:val="none" w:sz="0" w:space="0" w:color="auto"/>
        <w:bottom w:val="none" w:sz="0" w:space="0" w:color="auto"/>
        <w:right w:val="none" w:sz="0" w:space="0" w:color="auto"/>
      </w:divBdr>
    </w:div>
    <w:div w:id="893586125">
      <w:bodyDiv w:val="1"/>
      <w:marLeft w:val="0"/>
      <w:marRight w:val="0"/>
      <w:marTop w:val="0"/>
      <w:marBottom w:val="0"/>
      <w:divBdr>
        <w:top w:val="none" w:sz="0" w:space="0" w:color="auto"/>
        <w:left w:val="none" w:sz="0" w:space="0" w:color="auto"/>
        <w:bottom w:val="none" w:sz="0" w:space="0" w:color="auto"/>
        <w:right w:val="none" w:sz="0" w:space="0" w:color="auto"/>
      </w:divBdr>
    </w:div>
    <w:div w:id="893733910">
      <w:bodyDiv w:val="1"/>
      <w:marLeft w:val="0"/>
      <w:marRight w:val="0"/>
      <w:marTop w:val="0"/>
      <w:marBottom w:val="0"/>
      <w:divBdr>
        <w:top w:val="none" w:sz="0" w:space="0" w:color="auto"/>
        <w:left w:val="none" w:sz="0" w:space="0" w:color="auto"/>
        <w:bottom w:val="none" w:sz="0" w:space="0" w:color="auto"/>
        <w:right w:val="none" w:sz="0" w:space="0" w:color="auto"/>
      </w:divBdr>
    </w:div>
    <w:div w:id="895581913">
      <w:bodyDiv w:val="1"/>
      <w:marLeft w:val="0"/>
      <w:marRight w:val="0"/>
      <w:marTop w:val="0"/>
      <w:marBottom w:val="0"/>
      <w:divBdr>
        <w:top w:val="none" w:sz="0" w:space="0" w:color="auto"/>
        <w:left w:val="none" w:sz="0" w:space="0" w:color="auto"/>
        <w:bottom w:val="none" w:sz="0" w:space="0" w:color="auto"/>
        <w:right w:val="none" w:sz="0" w:space="0" w:color="auto"/>
      </w:divBdr>
    </w:div>
    <w:div w:id="896548262">
      <w:bodyDiv w:val="1"/>
      <w:marLeft w:val="0"/>
      <w:marRight w:val="0"/>
      <w:marTop w:val="0"/>
      <w:marBottom w:val="0"/>
      <w:divBdr>
        <w:top w:val="none" w:sz="0" w:space="0" w:color="auto"/>
        <w:left w:val="none" w:sz="0" w:space="0" w:color="auto"/>
        <w:bottom w:val="none" w:sz="0" w:space="0" w:color="auto"/>
        <w:right w:val="none" w:sz="0" w:space="0" w:color="auto"/>
      </w:divBdr>
    </w:div>
    <w:div w:id="898709138">
      <w:bodyDiv w:val="1"/>
      <w:marLeft w:val="0"/>
      <w:marRight w:val="0"/>
      <w:marTop w:val="0"/>
      <w:marBottom w:val="0"/>
      <w:divBdr>
        <w:top w:val="none" w:sz="0" w:space="0" w:color="auto"/>
        <w:left w:val="none" w:sz="0" w:space="0" w:color="auto"/>
        <w:bottom w:val="none" w:sz="0" w:space="0" w:color="auto"/>
        <w:right w:val="none" w:sz="0" w:space="0" w:color="auto"/>
      </w:divBdr>
    </w:div>
    <w:div w:id="900209494">
      <w:bodyDiv w:val="1"/>
      <w:marLeft w:val="0"/>
      <w:marRight w:val="0"/>
      <w:marTop w:val="0"/>
      <w:marBottom w:val="0"/>
      <w:divBdr>
        <w:top w:val="none" w:sz="0" w:space="0" w:color="auto"/>
        <w:left w:val="none" w:sz="0" w:space="0" w:color="auto"/>
        <w:bottom w:val="none" w:sz="0" w:space="0" w:color="auto"/>
        <w:right w:val="none" w:sz="0" w:space="0" w:color="auto"/>
      </w:divBdr>
    </w:div>
    <w:div w:id="900598810">
      <w:bodyDiv w:val="1"/>
      <w:marLeft w:val="0"/>
      <w:marRight w:val="0"/>
      <w:marTop w:val="0"/>
      <w:marBottom w:val="0"/>
      <w:divBdr>
        <w:top w:val="none" w:sz="0" w:space="0" w:color="auto"/>
        <w:left w:val="none" w:sz="0" w:space="0" w:color="auto"/>
        <w:bottom w:val="none" w:sz="0" w:space="0" w:color="auto"/>
        <w:right w:val="none" w:sz="0" w:space="0" w:color="auto"/>
      </w:divBdr>
    </w:div>
    <w:div w:id="901253465">
      <w:bodyDiv w:val="1"/>
      <w:marLeft w:val="0"/>
      <w:marRight w:val="0"/>
      <w:marTop w:val="0"/>
      <w:marBottom w:val="0"/>
      <w:divBdr>
        <w:top w:val="none" w:sz="0" w:space="0" w:color="auto"/>
        <w:left w:val="none" w:sz="0" w:space="0" w:color="auto"/>
        <w:bottom w:val="none" w:sz="0" w:space="0" w:color="auto"/>
        <w:right w:val="none" w:sz="0" w:space="0" w:color="auto"/>
      </w:divBdr>
    </w:div>
    <w:div w:id="902712524">
      <w:bodyDiv w:val="1"/>
      <w:marLeft w:val="0"/>
      <w:marRight w:val="0"/>
      <w:marTop w:val="0"/>
      <w:marBottom w:val="0"/>
      <w:divBdr>
        <w:top w:val="none" w:sz="0" w:space="0" w:color="auto"/>
        <w:left w:val="none" w:sz="0" w:space="0" w:color="auto"/>
        <w:bottom w:val="none" w:sz="0" w:space="0" w:color="auto"/>
        <w:right w:val="none" w:sz="0" w:space="0" w:color="auto"/>
      </w:divBdr>
    </w:div>
    <w:div w:id="904681273">
      <w:bodyDiv w:val="1"/>
      <w:marLeft w:val="0"/>
      <w:marRight w:val="0"/>
      <w:marTop w:val="0"/>
      <w:marBottom w:val="0"/>
      <w:divBdr>
        <w:top w:val="none" w:sz="0" w:space="0" w:color="auto"/>
        <w:left w:val="none" w:sz="0" w:space="0" w:color="auto"/>
        <w:bottom w:val="none" w:sz="0" w:space="0" w:color="auto"/>
        <w:right w:val="none" w:sz="0" w:space="0" w:color="auto"/>
      </w:divBdr>
    </w:div>
    <w:div w:id="904754139">
      <w:bodyDiv w:val="1"/>
      <w:marLeft w:val="0"/>
      <w:marRight w:val="0"/>
      <w:marTop w:val="0"/>
      <w:marBottom w:val="0"/>
      <w:divBdr>
        <w:top w:val="none" w:sz="0" w:space="0" w:color="auto"/>
        <w:left w:val="none" w:sz="0" w:space="0" w:color="auto"/>
        <w:bottom w:val="none" w:sz="0" w:space="0" w:color="auto"/>
        <w:right w:val="none" w:sz="0" w:space="0" w:color="auto"/>
      </w:divBdr>
    </w:div>
    <w:div w:id="906260398">
      <w:bodyDiv w:val="1"/>
      <w:marLeft w:val="0"/>
      <w:marRight w:val="0"/>
      <w:marTop w:val="0"/>
      <w:marBottom w:val="0"/>
      <w:divBdr>
        <w:top w:val="none" w:sz="0" w:space="0" w:color="auto"/>
        <w:left w:val="none" w:sz="0" w:space="0" w:color="auto"/>
        <w:bottom w:val="none" w:sz="0" w:space="0" w:color="auto"/>
        <w:right w:val="none" w:sz="0" w:space="0" w:color="auto"/>
      </w:divBdr>
    </w:div>
    <w:div w:id="906962110">
      <w:bodyDiv w:val="1"/>
      <w:marLeft w:val="0"/>
      <w:marRight w:val="0"/>
      <w:marTop w:val="0"/>
      <w:marBottom w:val="0"/>
      <w:divBdr>
        <w:top w:val="none" w:sz="0" w:space="0" w:color="auto"/>
        <w:left w:val="none" w:sz="0" w:space="0" w:color="auto"/>
        <w:bottom w:val="none" w:sz="0" w:space="0" w:color="auto"/>
        <w:right w:val="none" w:sz="0" w:space="0" w:color="auto"/>
      </w:divBdr>
    </w:div>
    <w:div w:id="907112235">
      <w:bodyDiv w:val="1"/>
      <w:marLeft w:val="0"/>
      <w:marRight w:val="0"/>
      <w:marTop w:val="0"/>
      <w:marBottom w:val="0"/>
      <w:divBdr>
        <w:top w:val="none" w:sz="0" w:space="0" w:color="auto"/>
        <w:left w:val="none" w:sz="0" w:space="0" w:color="auto"/>
        <w:bottom w:val="none" w:sz="0" w:space="0" w:color="auto"/>
        <w:right w:val="none" w:sz="0" w:space="0" w:color="auto"/>
      </w:divBdr>
    </w:div>
    <w:div w:id="910308786">
      <w:bodyDiv w:val="1"/>
      <w:marLeft w:val="0"/>
      <w:marRight w:val="0"/>
      <w:marTop w:val="0"/>
      <w:marBottom w:val="0"/>
      <w:divBdr>
        <w:top w:val="none" w:sz="0" w:space="0" w:color="auto"/>
        <w:left w:val="none" w:sz="0" w:space="0" w:color="auto"/>
        <w:bottom w:val="none" w:sz="0" w:space="0" w:color="auto"/>
        <w:right w:val="none" w:sz="0" w:space="0" w:color="auto"/>
      </w:divBdr>
    </w:div>
    <w:div w:id="910582070">
      <w:bodyDiv w:val="1"/>
      <w:marLeft w:val="0"/>
      <w:marRight w:val="0"/>
      <w:marTop w:val="0"/>
      <w:marBottom w:val="0"/>
      <w:divBdr>
        <w:top w:val="none" w:sz="0" w:space="0" w:color="auto"/>
        <w:left w:val="none" w:sz="0" w:space="0" w:color="auto"/>
        <w:bottom w:val="none" w:sz="0" w:space="0" w:color="auto"/>
        <w:right w:val="none" w:sz="0" w:space="0" w:color="auto"/>
      </w:divBdr>
    </w:div>
    <w:div w:id="911740414">
      <w:bodyDiv w:val="1"/>
      <w:marLeft w:val="0"/>
      <w:marRight w:val="0"/>
      <w:marTop w:val="0"/>
      <w:marBottom w:val="0"/>
      <w:divBdr>
        <w:top w:val="none" w:sz="0" w:space="0" w:color="auto"/>
        <w:left w:val="none" w:sz="0" w:space="0" w:color="auto"/>
        <w:bottom w:val="none" w:sz="0" w:space="0" w:color="auto"/>
        <w:right w:val="none" w:sz="0" w:space="0" w:color="auto"/>
      </w:divBdr>
    </w:div>
    <w:div w:id="911963710">
      <w:bodyDiv w:val="1"/>
      <w:marLeft w:val="0"/>
      <w:marRight w:val="0"/>
      <w:marTop w:val="0"/>
      <w:marBottom w:val="0"/>
      <w:divBdr>
        <w:top w:val="none" w:sz="0" w:space="0" w:color="auto"/>
        <w:left w:val="none" w:sz="0" w:space="0" w:color="auto"/>
        <w:bottom w:val="none" w:sz="0" w:space="0" w:color="auto"/>
        <w:right w:val="none" w:sz="0" w:space="0" w:color="auto"/>
      </w:divBdr>
    </w:div>
    <w:div w:id="913390657">
      <w:bodyDiv w:val="1"/>
      <w:marLeft w:val="0"/>
      <w:marRight w:val="0"/>
      <w:marTop w:val="0"/>
      <w:marBottom w:val="0"/>
      <w:divBdr>
        <w:top w:val="none" w:sz="0" w:space="0" w:color="auto"/>
        <w:left w:val="none" w:sz="0" w:space="0" w:color="auto"/>
        <w:bottom w:val="none" w:sz="0" w:space="0" w:color="auto"/>
        <w:right w:val="none" w:sz="0" w:space="0" w:color="auto"/>
      </w:divBdr>
    </w:div>
    <w:div w:id="914164319">
      <w:bodyDiv w:val="1"/>
      <w:marLeft w:val="0"/>
      <w:marRight w:val="0"/>
      <w:marTop w:val="0"/>
      <w:marBottom w:val="0"/>
      <w:divBdr>
        <w:top w:val="none" w:sz="0" w:space="0" w:color="auto"/>
        <w:left w:val="none" w:sz="0" w:space="0" w:color="auto"/>
        <w:bottom w:val="none" w:sz="0" w:space="0" w:color="auto"/>
        <w:right w:val="none" w:sz="0" w:space="0" w:color="auto"/>
      </w:divBdr>
    </w:div>
    <w:div w:id="914246552">
      <w:bodyDiv w:val="1"/>
      <w:marLeft w:val="0"/>
      <w:marRight w:val="0"/>
      <w:marTop w:val="0"/>
      <w:marBottom w:val="0"/>
      <w:divBdr>
        <w:top w:val="none" w:sz="0" w:space="0" w:color="auto"/>
        <w:left w:val="none" w:sz="0" w:space="0" w:color="auto"/>
        <w:bottom w:val="none" w:sz="0" w:space="0" w:color="auto"/>
        <w:right w:val="none" w:sz="0" w:space="0" w:color="auto"/>
      </w:divBdr>
    </w:div>
    <w:div w:id="915289761">
      <w:bodyDiv w:val="1"/>
      <w:marLeft w:val="0"/>
      <w:marRight w:val="0"/>
      <w:marTop w:val="0"/>
      <w:marBottom w:val="0"/>
      <w:divBdr>
        <w:top w:val="none" w:sz="0" w:space="0" w:color="auto"/>
        <w:left w:val="none" w:sz="0" w:space="0" w:color="auto"/>
        <w:bottom w:val="none" w:sz="0" w:space="0" w:color="auto"/>
        <w:right w:val="none" w:sz="0" w:space="0" w:color="auto"/>
      </w:divBdr>
    </w:div>
    <w:div w:id="916020476">
      <w:bodyDiv w:val="1"/>
      <w:marLeft w:val="0"/>
      <w:marRight w:val="0"/>
      <w:marTop w:val="0"/>
      <w:marBottom w:val="0"/>
      <w:divBdr>
        <w:top w:val="none" w:sz="0" w:space="0" w:color="auto"/>
        <w:left w:val="none" w:sz="0" w:space="0" w:color="auto"/>
        <w:bottom w:val="none" w:sz="0" w:space="0" w:color="auto"/>
        <w:right w:val="none" w:sz="0" w:space="0" w:color="auto"/>
      </w:divBdr>
    </w:div>
    <w:div w:id="917901310">
      <w:bodyDiv w:val="1"/>
      <w:marLeft w:val="0"/>
      <w:marRight w:val="0"/>
      <w:marTop w:val="0"/>
      <w:marBottom w:val="0"/>
      <w:divBdr>
        <w:top w:val="none" w:sz="0" w:space="0" w:color="auto"/>
        <w:left w:val="none" w:sz="0" w:space="0" w:color="auto"/>
        <w:bottom w:val="none" w:sz="0" w:space="0" w:color="auto"/>
        <w:right w:val="none" w:sz="0" w:space="0" w:color="auto"/>
      </w:divBdr>
    </w:div>
    <w:div w:id="918060000">
      <w:bodyDiv w:val="1"/>
      <w:marLeft w:val="0"/>
      <w:marRight w:val="0"/>
      <w:marTop w:val="0"/>
      <w:marBottom w:val="0"/>
      <w:divBdr>
        <w:top w:val="none" w:sz="0" w:space="0" w:color="auto"/>
        <w:left w:val="none" w:sz="0" w:space="0" w:color="auto"/>
        <w:bottom w:val="none" w:sz="0" w:space="0" w:color="auto"/>
        <w:right w:val="none" w:sz="0" w:space="0" w:color="auto"/>
      </w:divBdr>
    </w:div>
    <w:div w:id="918366166">
      <w:bodyDiv w:val="1"/>
      <w:marLeft w:val="0"/>
      <w:marRight w:val="0"/>
      <w:marTop w:val="0"/>
      <w:marBottom w:val="0"/>
      <w:divBdr>
        <w:top w:val="none" w:sz="0" w:space="0" w:color="auto"/>
        <w:left w:val="none" w:sz="0" w:space="0" w:color="auto"/>
        <w:bottom w:val="none" w:sz="0" w:space="0" w:color="auto"/>
        <w:right w:val="none" w:sz="0" w:space="0" w:color="auto"/>
      </w:divBdr>
    </w:div>
    <w:div w:id="919365822">
      <w:bodyDiv w:val="1"/>
      <w:marLeft w:val="0"/>
      <w:marRight w:val="0"/>
      <w:marTop w:val="0"/>
      <w:marBottom w:val="0"/>
      <w:divBdr>
        <w:top w:val="none" w:sz="0" w:space="0" w:color="auto"/>
        <w:left w:val="none" w:sz="0" w:space="0" w:color="auto"/>
        <w:bottom w:val="none" w:sz="0" w:space="0" w:color="auto"/>
        <w:right w:val="none" w:sz="0" w:space="0" w:color="auto"/>
      </w:divBdr>
    </w:div>
    <w:div w:id="919800391">
      <w:bodyDiv w:val="1"/>
      <w:marLeft w:val="0"/>
      <w:marRight w:val="0"/>
      <w:marTop w:val="0"/>
      <w:marBottom w:val="0"/>
      <w:divBdr>
        <w:top w:val="none" w:sz="0" w:space="0" w:color="auto"/>
        <w:left w:val="none" w:sz="0" w:space="0" w:color="auto"/>
        <w:bottom w:val="none" w:sz="0" w:space="0" w:color="auto"/>
        <w:right w:val="none" w:sz="0" w:space="0" w:color="auto"/>
      </w:divBdr>
    </w:div>
    <w:div w:id="920023389">
      <w:bodyDiv w:val="1"/>
      <w:marLeft w:val="0"/>
      <w:marRight w:val="0"/>
      <w:marTop w:val="0"/>
      <w:marBottom w:val="0"/>
      <w:divBdr>
        <w:top w:val="none" w:sz="0" w:space="0" w:color="auto"/>
        <w:left w:val="none" w:sz="0" w:space="0" w:color="auto"/>
        <w:bottom w:val="none" w:sz="0" w:space="0" w:color="auto"/>
        <w:right w:val="none" w:sz="0" w:space="0" w:color="auto"/>
      </w:divBdr>
    </w:div>
    <w:div w:id="920525045">
      <w:bodyDiv w:val="1"/>
      <w:marLeft w:val="0"/>
      <w:marRight w:val="0"/>
      <w:marTop w:val="0"/>
      <w:marBottom w:val="0"/>
      <w:divBdr>
        <w:top w:val="none" w:sz="0" w:space="0" w:color="auto"/>
        <w:left w:val="none" w:sz="0" w:space="0" w:color="auto"/>
        <w:bottom w:val="none" w:sz="0" w:space="0" w:color="auto"/>
        <w:right w:val="none" w:sz="0" w:space="0" w:color="auto"/>
      </w:divBdr>
    </w:div>
    <w:div w:id="920866373">
      <w:bodyDiv w:val="1"/>
      <w:marLeft w:val="0"/>
      <w:marRight w:val="0"/>
      <w:marTop w:val="0"/>
      <w:marBottom w:val="0"/>
      <w:divBdr>
        <w:top w:val="none" w:sz="0" w:space="0" w:color="auto"/>
        <w:left w:val="none" w:sz="0" w:space="0" w:color="auto"/>
        <w:bottom w:val="none" w:sz="0" w:space="0" w:color="auto"/>
        <w:right w:val="none" w:sz="0" w:space="0" w:color="auto"/>
      </w:divBdr>
    </w:div>
    <w:div w:id="922689877">
      <w:bodyDiv w:val="1"/>
      <w:marLeft w:val="0"/>
      <w:marRight w:val="0"/>
      <w:marTop w:val="0"/>
      <w:marBottom w:val="0"/>
      <w:divBdr>
        <w:top w:val="none" w:sz="0" w:space="0" w:color="auto"/>
        <w:left w:val="none" w:sz="0" w:space="0" w:color="auto"/>
        <w:bottom w:val="none" w:sz="0" w:space="0" w:color="auto"/>
        <w:right w:val="none" w:sz="0" w:space="0" w:color="auto"/>
      </w:divBdr>
    </w:div>
    <w:div w:id="926353749">
      <w:bodyDiv w:val="1"/>
      <w:marLeft w:val="0"/>
      <w:marRight w:val="0"/>
      <w:marTop w:val="0"/>
      <w:marBottom w:val="0"/>
      <w:divBdr>
        <w:top w:val="none" w:sz="0" w:space="0" w:color="auto"/>
        <w:left w:val="none" w:sz="0" w:space="0" w:color="auto"/>
        <w:bottom w:val="none" w:sz="0" w:space="0" w:color="auto"/>
        <w:right w:val="none" w:sz="0" w:space="0" w:color="auto"/>
      </w:divBdr>
    </w:div>
    <w:div w:id="932278031">
      <w:bodyDiv w:val="1"/>
      <w:marLeft w:val="0"/>
      <w:marRight w:val="0"/>
      <w:marTop w:val="0"/>
      <w:marBottom w:val="0"/>
      <w:divBdr>
        <w:top w:val="none" w:sz="0" w:space="0" w:color="auto"/>
        <w:left w:val="none" w:sz="0" w:space="0" w:color="auto"/>
        <w:bottom w:val="none" w:sz="0" w:space="0" w:color="auto"/>
        <w:right w:val="none" w:sz="0" w:space="0" w:color="auto"/>
      </w:divBdr>
    </w:div>
    <w:div w:id="932594960">
      <w:bodyDiv w:val="1"/>
      <w:marLeft w:val="0"/>
      <w:marRight w:val="0"/>
      <w:marTop w:val="0"/>
      <w:marBottom w:val="0"/>
      <w:divBdr>
        <w:top w:val="none" w:sz="0" w:space="0" w:color="auto"/>
        <w:left w:val="none" w:sz="0" w:space="0" w:color="auto"/>
        <w:bottom w:val="none" w:sz="0" w:space="0" w:color="auto"/>
        <w:right w:val="none" w:sz="0" w:space="0" w:color="auto"/>
      </w:divBdr>
    </w:div>
    <w:div w:id="935409315">
      <w:bodyDiv w:val="1"/>
      <w:marLeft w:val="0"/>
      <w:marRight w:val="0"/>
      <w:marTop w:val="0"/>
      <w:marBottom w:val="0"/>
      <w:divBdr>
        <w:top w:val="none" w:sz="0" w:space="0" w:color="auto"/>
        <w:left w:val="none" w:sz="0" w:space="0" w:color="auto"/>
        <w:bottom w:val="none" w:sz="0" w:space="0" w:color="auto"/>
        <w:right w:val="none" w:sz="0" w:space="0" w:color="auto"/>
      </w:divBdr>
    </w:div>
    <w:div w:id="936063377">
      <w:bodyDiv w:val="1"/>
      <w:marLeft w:val="0"/>
      <w:marRight w:val="0"/>
      <w:marTop w:val="0"/>
      <w:marBottom w:val="0"/>
      <w:divBdr>
        <w:top w:val="none" w:sz="0" w:space="0" w:color="auto"/>
        <w:left w:val="none" w:sz="0" w:space="0" w:color="auto"/>
        <w:bottom w:val="none" w:sz="0" w:space="0" w:color="auto"/>
        <w:right w:val="none" w:sz="0" w:space="0" w:color="auto"/>
      </w:divBdr>
    </w:div>
    <w:div w:id="938948501">
      <w:bodyDiv w:val="1"/>
      <w:marLeft w:val="0"/>
      <w:marRight w:val="0"/>
      <w:marTop w:val="0"/>
      <w:marBottom w:val="0"/>
      <w:divBdr>
        <w:top w:val="none" w:sz="0" w:space="0" w:color="auto"/>
        <w:left w:val="none" w:sz="0" w:space="0" w:color="auto"/>
        <w:bottom w:val="none" w:sz="0" w:space="0" w:color="auto"/>
        <w:right w:val="none" w:sz="0" w:space="0" w:color="auto"/>
      </w:divBdr>
    </w:div>
    <w:div w:id="940722911">
      <w:bodyDiv w:val="1"/>
      <w:marLeft w:val="0"/>
      <w:marRight w:val="0"/>
      <w:marTop w:val="0"/>
      <w:marBottom w:val="0"/>
      <w:divBdr>
        <w:top w:val="none" w:sz="0" w:space="0" w:color="auto"/>
        <w:left w:val="none" w:sz="0" w:space="0" w:color="auto"/>
        <w:bottom w:val="none" w:sz="0" w:space="0" w:color="auto"/>
        <w:right w:val="none" w:sz="0" w:space="0" w:color="auto"/>
      </w:divBdr>
    </w:div>
    <w:div w:id="941688138">
      <w:bodyDiv w:val="1"/>
      <w:marLeft w:val="0"/>
      <w:marRight w:val="0"/>
      <w:marTop w:val="0"/>
      <w:marBottom w:val="0"/>
      <w:divBdr>
        <w:top w:val="none" w:sz="0" w:space="0" w:color="auto"/>
        <w:left w:val="none" w:sz="0" w:space="0" w:color="auto"/>
        <w:bottom w:val="none" w:sz="0" w:space="0" w:color="auto"/>
        <w:right w:val="none" w:sz="0" w:space="0" w:color="auto"/>
      </w:divBdr>
    </w:div>
    <w:div w:id="948048235">
      <w:bodyDiv w:val="1"/>
      <w:marLeft w:val="0"/>
      <w:marRight w:val="0"/>
      <w:marTop w:val="0"/>
      <w:marBottom w:val="0"/>
      <w:divBdr>
        <w:top w:val="none" w:sz="0" w:space="0" w:color="auto"/>
        <w:left w:val="none" w:sz="0" w:space="0" w:color="auto"/>
        <w:bottom w:val="none" w:sz="0" w:space="0" w:color="auto"/>
        <w:right w:val="none" w:sz="0" w:space="0" w:color="auto"/>
      </w:divBdr>
    </w:div>
    <w:div w:id="951321104">
      <w:bodyDiv w:val="1"/>
      <w:marLeft w:val="0"/>
      <w:marRight w:val="0"/>
      <w:marTop w:val="0"/>
      <w:marBottom w:val="0"/>
      <w:divBdr>
        <w:top w:val="none" w:sz="0" w:space="0" w:color="auto"/>
        <w:left w:val="none" w:sz="0" w:space="0" w:color="auto"/>
        <w:bottom w:val="none" w:sz="0" w:space="0" w:color="auto"/>
        <w:right w:val="none" w:sz="0" w:space="0" w:color="auto"/>
      </w:divBdr>
    </w:div>
    <w:div w:id="954018632">
      <w:bodyDiv w:val="1"/>
      <w:marLeft w:val="0"/>
      <w:marRight w:val="0"/>
      <w:marTop w:val="0"/>
      <w:marBottom w:val="0"/>
      <w:divBdr>
        <w:top w:val="none" w:sz="0" w:space="0" w:color="auto"/>
        <w:left w:val="none" w:sz="0" w:space="0" w:color="auto"/>
        <w:bottom w:val="none" w:sz="0" w:space="0" w:color="auto"/>
        <w:right w:val="none" w:sz="0" w:space="0" w:color="auto"/>
      </w:divBdr>
    </w:div>
    <w:div w:id="954210552">
      <w:bodyDiv w:val="1"/>
      <w:marLeft w:val="0"/>
      <w:marRight w:val="0"/>
      <w:marTop w:val="0"/>
      <w:marBottom w:val="0"/>
      <w:divBdr>
        <w:top w:val="none" w:sz="0" w:space="0" w:color="auto"/>
        <w:left w:val="none" w:sz="0" w:space="0" w:color="auto"/>
        <w:bottom w:val="none" w:sz="0" w:space="0" w:color="auto"/>
        <w:right w:val="none" w:sz="0" w:space="0" w:color="auto"/>
      </w:divBdr>
    </w:div>
    <w:div w:id="955985276">
      <w:bodyDiv w:val="1"/>
      <w:marLeft w:val="0"/>
      <w:marRight w:val="0"/>
      <w:marTop w:val="0"/>
      <w:marBottom w:val="0"/>
      <w:divBdr>
        <w:top w:val="none" w:sz="0" w:space="0" w:color="auto"/>
        <w:left w:val="none" w:sz="0" w:space="0" w:color="auto"/>
        <w:bottom w:val="none" w:sz="0" w:space="0" w:color="auto"/>
        <w:right w:val="none" w:sz="0" w:space="0" w:color="auto"/>
      </w:divBdr>
    </w:div>
    <w:div w:id="956060709">
      <w:bodyDiv w:val="1"/>
      <w:marLeft w:val="0"/>
      <w:marRight w:val="0"/>
      <w:marTop w:val="0"/>
      <w:marBottom w:val="0"/>
      <w:divBdr>
        <w:top w:val="none" w:sz="0" w:space="0" w:color="auto"/>
        <w:left w:val="none" w:sz="0" w:space="0" w:color="auto"/>
        <w:bottom w:val="none" w:sz="0" w:space="0" w:color="auto"/>
        <w:right w:val="none" w:sz="0" w:space="0" w:color="auto"/>
      </w:divBdr>
    </w:div>
    <w:div w:id="956302145">
      <w:bodyDiv w:val="1"/>
      <w:marLeft w:val="0"/>
      <w:marRight w:val="0"/>
      <w:marTop w:val="0"/>
      <w:marBottom w:val="0"/>
      <w:divBdr>
        <w:top w:val="none" w:sz="0" w:space="0" w:color="auto"/>
        <w:left w:val="none" w:sz="0" w:space="0" w:color="auto"/>
        <w:bottom w:val="none" w:sz="0" w:space="0" w:color="auto"/>
        <w:right w:val="none" w:sz="0" w:space="0" w:color="auto"/>
      </w:divBdr>
    </w:div>
    <w:div w:id="957445004">
      <w:bodyDiv w:val="1"/>
      <w:marLeft w:val="0"/>
      <w:marRight w:val="0"/>
      <w:marTop w:val="0"/>
      <w:marBottom w:val="0"/>
      <w:divBdr>
        <w:top w:val="none" w:sz="0" w:space="0" w:color="auto"/>
        <w:left w:val="none" w:sz="0" w:space="0" w:color="auto"/>
        <w:bottom w:val="none" w:sz="0" w:space="0" w:color="auto"/>
        <w:right w:val="none" w:sz="0" w:space="0" w:color="auto"/>
      </w:divBdr>
    </w:div>
    <w:div w:id="959605433">
      <w:bodyDiv w:val="1"/>
      <w:marLeft w:val="0"/>
      <w:marRight w:val="0"/>
      <w:marTop w:val="0"/>
      <w:marBottom w:val="0"/>
      <w:divBdr>
        <w:top w:val="none" w:sz="0" w:space="0" w:color="auto"/>
        <w:left w:val="none" w:sz="0" w:space="0" w:color="auto"/>
        <w:bottom w:val="none" w:sz="0" w:space="0" w:color="auto"/>
        <w:right w:val="none" w:sz="0" w:space="0" w:color="auto"/>
      </w:divBdr>
    </w:div>
    <w:div w:id="961154993">
      <w:bodyDiv w:val="1"/>
      <w:marLeft w:val="0"/>
      <w:marRight w:val="0"/>
      <w:marTop w:val="0"/>
      <w:marBottom w:val="0"/>
      <w:divBdr>
        <w:top w:val="none" w:sz="0" w:space="0" w:color="auto"/>
        <w:left w:val="none" w:sz="0" w:space="0" w:color="auto"/>
        <w:bottom w:val="none" w:sz="0" w:space="0" w:color="auto"/>
        <w:right w:val="none" w:sz="0" w:space="0" w:color="auto"/>
      </w:divBdr>
    </w:div>
    <w:div w:id="961155008">
      <w:bodyDiv w:val="1"/>
      <w:marLeft w:val="0"/>
      <w:marRight w:val="0"/>
      <w:marTop w:val="0"/>
      <w:marBottom w:val="0"/>
      <w:divBdr>
        <w:top w:val="none" w:sz="0" w:space="0" w:color="auto"/>
        <w:left w:val="none" w:sz="0" w:space="0" w:color="auto"/>
        <w:bottom w:val="none" w:sz="0" w:space="0" w:color="auto"/>
        <w:right w:val="none" w:sz="0" w:space="0" w:color="auto"/>
      </w:divBdr>
    </w:div>
    <w:div w:id="961613930">
      <w:bodyDiv w:val="1"/>
      <w:marLeft w:val="0"/>
      <w:marRight w:val="0"/>
      <w:marTop w:val="0"/>
      <w:marBottom w:val="0"/>
      <w:divBdr>
        <w:top w:val="none" w:sz="0" w:space="0" w:color="auto"/>
        <w:left w:val="none" w:sz="0" w:space="0" w:color="auto"/>
        <w:bottom w:val="none" w:sz="0" w:space="0" w:color="auto"/>
        <w:right w:val="none" w:sz="0" w:space="0" w:color="auto"/>
      </w:divBdr>
    </w:div>
    <w:div w:id="962425563">
      <w:bodyDiv w:val="1"/>
      <w:marLeft w:val="0"/>
      <w:marRight w:val="0"/>
      <w:marTop w:val="0"/>
      <w:marBottom w:val="0"/>
      <w:divBdr>
        <w:top w:val="none" w:sz="0" w:space="0" w:color="auto"/>
        <w:left w:val="none" w:sz="0" w:space="0" w:color="auto"/>
        <w:bottom w:val="none" w:sz="0" w:space="0" w:color="auto"/>
        <w:right w:val="none" w:sz="0" w:space="0" w:color="auto"/>
      </w:divBdr>
    </w:div>
    <w:div w:id="963081877">
      <w:bodyDiv w:val="1"/>
      <w:marLeft w:val="0"/>
      <w:marRight w:val="0"/>
      <w:marTop w:val="0"/>
      <w:marBottom w:val="0"/>
      <w:divBdr>
        <w:top w:val="none" w:sz="0" w:space="0" w:color="auto"/>
        <w:left w:val="none" w:sz="0" w:space="0" w:color="auto"/>
        <w:bottom w:val="none" w:sz="0" w:space="0" w:color="auto"/>
        <w:right w:val="none" w:sz="0" w:space="0" w:color="auto"/>
      </w:divBdr>
    </w:div>
    <w:div w:id="963196580">
      <w:bodyDiv w:val="1"/>
      <w:marLeft w:val="0"/>
      <w:marRight w:val="0"/>
      <w:marTop w:val="0"/>
      <w:marBottom w:val="0"/>
      <w:divBdr>
        <w:top w:val="none" w:sz="0" w:space="0" w:color="auto"/>
        <w:left w:val="none" w:sz="0" w:space="0" w:color="auto"/>
        <w:bottom w:val="none" w:sz="0" w:space="0" w:color="auto"/>
        <w:right w:val="none" w:sz="0" w:space="0" w:color="auto"/>
      </w:divBdr>
    </w:div>
    <w:div w:id="965552141">
      <w:bodyDiv w:val="1"/>
      <w:marLeft w:val="0"/>
      <w:marRight w:val="0"/>
      <w:marTop w:val="0"/>
      <w:marBottom w:val="0"/>
      <w:divBdr>
        <w:top w:val="none" w:sz="0" w:space="0" w:color="auto"/>
        <w:left w:val="none" w:sz="0" w:space="0" w:color="auto"/>
        <w:bottom w:val="none" w:sz="0" w:space="0" w:color="auto"/>
        <w:right w:val="none" w:sz="0" w:space="0" w:color="auto"/>
      </w:divBdr>
    </w:div>
    <w:div w:id="965815363">
      <w:bodyDiv w:val="1"/>
      <w:marLeft w:val="0"/>
      <w:marRight w:val="0"/>
      <w:marTop w:val="0"/>
      <w:marBottom w:val="0"/>
      <w:divBdr>
        <w:top w:val="none" w:sz="0" w:space="0" w:color="auto"/>
        <w:left w:val="none" w:sz="0" w:space="0" w:color="auto"/>
        <w:bottom w:val="none" w:sz="0" w:space="0" w:color="auto"/>
        <w:right w:val="none" w:sz="0" w:space="0" w:color="auto"/>
      </w:divBdr>
    </w:div>
    <w:div w:id="966205803">
      <w:bodyDiv w:val="1"/>
      <w:marLeft w:val="0"/>
      <w:marRight w:val="0"/>
      <w:marTop w:val="0"/>
      <w:marBottom w:val="0"/>
      <w:divBdr>
        <w:top w:val="none" w:sz="0" w:space="0" w:color="auto"/>
        <w:left w:val="none" w:sz="0" w:space="0" w:color="auto"/>
        <w:bottom w:val="none" w:sz="0" w:space="0" w:color="auto"/>
        <w:right w:val="none" w:sz="0" w:space="0" w:color="auto"/>
      </w:divBdr>
    </w:div>
    <w:div w:id="966349042">
      <w:bodyDiv w:val="1"/>
      <w:marLeft w:val="0"/>
      <w:marRight w:val="0"/>
      <w:marTop w:val="0"/>
      <w:marBottom w:val="0"/>
      <w:divBdr>
        <w:top w:val="none" w:sz="0" w:space="0" w:color="auto"/>
        <w:left w:val="none" w:sz="0" w:space="0" w:color="auto"/>
        <w:bottom w:val="none" w:sz="0" w:space="0" w:color="auto"/>
        <w:right w:val="none" w:sz="0" w:space="0" w:color="auto"/>
      </w:divBdr>
    </w:div>
    <w:div w:id="966356516">
      <w:bodyDiv w:val="1"/>
      <w:marLeft w:val="0"/>
      <w:marRight w:val="0"/>
      <w:marTop w:val="0"/>
      <w:marBottom w:val="0"/>
      <w:divBdr>
        <w:top w:val="none" w:sz="0" w:space="0" w:color="auto"/>
        <w:left w:val="none" w:sz="0" w:space="0" w:color="auto"/>
        <w:bottom w:val="none" w:sz="0" w:space="0" w:color="auto"/>
        <w:right w:val="none" w:sz="0" w:space="0" w:color="auto"/>
      </w:divBdr>
    </w:div>
    <w:div w:id="967202273">
      <w:bodyDiv w:val="1"/>
      <w:marLeft w:val="0"/>
      <w:marRight w:val="0"/>
      <w:marTop w:val="0"/>
      <w:marBottom w:val="0"/>
      <w:divBdr>
        <w:top w:val="none" w:sz="0" w:space="0" w:color="auto"/>
        <w:left w:val="none" w:sz="0" w:space="0" w:color="auto"/>
        <w:bottom w:val="none" w:sz="0" w:space="0" w:color="auto"/>
        <w:right w:val="none" w:sz="0" w:space="0" w:color="auto"/>
      </w:divBdr>
    </w:div>
    <w:div w:id="969094662">
      <w:bodyDiv w:val="1"/>
      <w:marLeft w:val="0"/>
      <w:marRight w:val="0"/>
      <w:marTop w:val="0"/>
      <w:marBottom w:val="0"/>
      <w:divBdr>
        <w:top w:val="none" w:sz="0" w:space="0" w:color="auto"/>
        <w:left w:val="none" w:sz="0" w:space="0" w:color="auto"/>
        <w:bottom w:val="none" w:sz="0" w:space="0" w:color="auto"/>
        <w:right w:val="none" w:sz="0" w:space="0" w:color="auto"/>
      </w:divBdr>
    </w:div>
    <w:div w:id="969170088">
      <w:bodyDiv w:val="1"/>
      <w:marLeft w:val="0"/>
      <w:marRight w:val="0"/>
      <w:marTop w:val="0"/>
      <w:marBottom w:val="0"/>
      <w:divBdr>
        <w:top w:val="none" w:sz="0" w:space="0" w:color="auto"/>
        <w:left w:val="none" w:sz="0" w:space="0" w:color="auto"/>
        <w:bottom w:val="none" w:sz="0" w:space="0" w:color="auto"/>
        <w:right w:val="none" w:sz="0" w:space="0" w:color="auto"/>
      </w:divBdr>
    </w:div>
    <w:div w:id="969356349">
      <w:bodyDiv w:val="1"/>
      <w:marLeft w:val="0"/>
      <w:marRight w:val="0"/>
      <w:marTop w:val="0"/>
      <w:marBottom w:val="0"/>
      <w:divBdr>
        <w:top w:val="none" w:sz="0" w:space="0" w:color="auto"/>
        <w:left w:val="none" w:sz="0" w:space="0" w:color="auto"/>
        <w:bottom w:val="none" w:sz="0" w:space="0" w:color="auto"/>
        <w:right w:val="none" w:sz="0" w:space="0" w:color="auto"/>
      </w:divBdr>
    </w:div>
    <w:div w:id="970794233">
      <w:bodyDiv w:val="1"/>
      <w:marLeft w:val="0"/>
      <w:marRight w:val="0"/>
      <w:marTop w:val="0"/>
      <w:marBottom w:val="0"/>
      <w:divBdr>
        <w:top w:val="none" w:sz="0" w:space="0" w:color="auto"/>
        <w:left w:val="none" w:sz="0" w:space="0" w:color="auto"/>
        <w:bottom w:val="none" w:sz="0" w:space="0" w:color="auto"/>
        <w:right w:val="none" w:sz="0" w:space="0" w:color="auto"/>
      </w:divBdr>
    </w:div>
    <w:div w:id="971134850">
      <w:bodyDiv w:val="1"/>
      <w:marLeft w:val="0"/>
      <w:marRight w:val="0"/>
      <w:marTop w:val="0"/>
      <w:marBottom w:val="0"/>
      <w:divBdr>
        <w:top w:val="none" w:sz="0" w:space="0" w:color="auto"/>
        <w:left w:val="none" w:sz="0" w:space="0" w:color="auto"/>
        <w:bottom w:val="none" w:sz="0" w:space="0" w:color="auto"/>
        <w:right w:val="none" w:sz="0" w:space="0" w:color="auto"/>
      </w:divBdr>
    </w:div>
    <w:div w:id="971985755">
      <w:bodyDiv w:val="1"/>
      <w:marLeft w:val="0"/>
      <w:marRight w:val="0"/>
      <w:marTop w:val="0"/>
      <w:marBottom w:val="0"/>
      <w:divBdr>
        <w:top w:val="none" w:sz="0" w:space="0" w:color="auto"/>
        <w:left w:val="none" w:sz="0" w:space="0" w:color="auto"/>
        <w:bottom w:val="none" w:sz="0" w:space="0" w:color="auto"/>
        <w:right w:val="none" w:sz="0" w:space="0" w:color="auto"/>
      </w:divBdr>
    </w:div>
    <w:div w:id="972365623">
      <w:bodyDiv w:val="1"/>
      <w:marLeft w:val="0"/>
      <w:marRight w:val="0"/>
      <w:marTop w:val="0"/>
      <w:marBottom w:val="0"/>
      <w:divBdr>
        <w:top w:val="none" w:sz="0" w:space="0" w:color="auto"/>
        <w:left w:val="none" w:sz="0" w:space="0" w:color="auto"/>
        <w:bottom w:val="none" w:sz="0" w:space="0" w:color="auto"/>
        <w:right w:val="none" w:sz="0" w:space="0" w:color="auto"/>
      </w:divBdr>
    </w:div>
    <w:div w:id="973951079">
      <w:bodyDiv w:val="1"/>
      <w:marLeft w:val="0"/>
      <w:marRight w:val="0"/>
      <w:marTop w:val="0"/>
      <w:marBottom w:val="0"/>
      <w:divBdr>
        <w:top w:val="none" w:sz="0" w:space="0" w:color="auto"/>
        <w:left w:val="none" w:sz="0" w:space="0" w:color="auto"/>
        <w:bottom w:val="none" w:sz="0" w:space="0" w:color="auto"/>
        <w:right w:val="none" w:sz="0" w:space="0" w:color="auto"/>
      </w:divBdr>
    </w:div>
    <w:div w:id="974526656">
      <w:bodyDiv w:val="1"/>
      <w:marLeft w:val="0"/>
      <w:marRight w:val="0"/>
      <w:marTop w:val="0"/>
      <w:marBottom w:val="0"/>
      <w:divBdr>
        <w:top w:val="none" w:sz="0" w:space="0" w:color="auto"/>
        <w:left w:val="none" w:sz="0" w:space="0" w:color="auto"/>
        <w:bottom w:val="none" w:sz="0" w:space="0" w:color="auto"/>
        <w:right w:val="none" w:sz="0" w:space="0" w:color="auto"/>
      </w:divBdr>
    </w:div>
    <w:div w:id="976572452">
      <w:bodyDiv w:val="1"/>
      <w:marLeft w:val="0"/>
      <w:marRight w:val="0"/>
      <w:marTop w:val="0"/>
      <w:marBottom w:val="0"/>
      <w:divBdr>
        <w:top w:val="none" w:sz="0" w:space="0" w:color="auto"/>
        <w:left w:val="none" w:sz="0" w:space="0" w:color="auto"/>
        <w:bottom w:val="none" w:sz="0" w:space="0" w:color="auto"/>
        <w:right w:val="none" w:sz="0" w:space="0" w:color="auto"/>
      </w:divBdr>
    </w:div>
    <w:div w:id="976640416">
      <w:bodyDiv w:val="1"/>
      <w:marLeft w:val="0"/>
      <w:marRight w:val="0"/>
      <w:marTop w:val="0"/>
      <w:marBottom w:val="0"/>
      <w:divBdr>
        <w:top w:val="none" w:sz="0" w:space="0" w:color="auto"/>
        <w:left w:val="none" w:sz="0" w:space="0" w:color="auto"/>
        <w:bottom w:val="none" w:sz="0" w:space="0" w:color="auto"/>
        <w:right w:val="none" w:sz="0" w:space="0" w:color="auto"/>
      </w:divBdr>
    </w:div>
    <w:div w:id="976765999">
      <w:bodyDiv w:val="1"/>
      <w:marLeft w:val="0"/>
      <w:marRight w:val="0"/>
      <w:marTop w:val="0"/>
      <w:marBottom w:val="0"/>
      <w:divBdr>
        <w:top w:val="none" w:sz="0" w:space="0" w:color="auto"/>
        <w:left w:val="none" w:sz="0" w:space="0" w:color="auto"/>
        <w:bottom w:val="none" w:sz="0" w:space="0" w:color="auto"/>
        <w:right w:val="none" w:sz="0" w:space="0" w:color="auto"/>
      </w:divBdr>
    </w:div>
    <w:div w:id="977342789">
      <w:bodyDiv w:val="1"/>
      <w:marLeft w:val="0"/>
      <w:marRight w:val="0"/>
      <w:marTop w:val="0"/>
      <w:marBottom w:val="0"/>
      <w:divBdr>
        <w:top w:val="none" w:sz="0" w:space="0" w:color="auto"/>
        <w:left w:val="none" w:sz="0" w:space="0" w:color="auto"/>
        <w:bottom w:val="none" w:sz="0" w:space="0" w:color="auto"/>
        <w:right w:val="none" w:sz="0" w:space="0" w:color="auto"/>
      </w:divBdr>
    </w:div>
    <w:div w:id="978536448">
      <w:bodyDiv w:val="1"/>
      <w:marLeft w:val="0"/>
      <w:marRight w:val="0"/>
      <w:marTop w:val="0"/>
      <w:marBottom w:val="0"/>
      <w:divBdr>
        <w:top w:val="none" w:sz="0" w:space="0" w:color="auto"/>
        <w:left w:val="none" w:sz="0" w:space="0" w:color="auto"/>
        <w:bottom w:val="none" w:sz="0" w:space="0" w:color="auto"/>
        <w:right w:val="none" w:sz="0" w:space="0" w:color="auto"/>
      </w:divBdr>
    </w:div>
    <w:div w:id="982001605">
      <w:bodyDiv w:val="1"/>
      <w:marLeft w:val="0"/>
      <w:marRight w:val="0"/>
      <w:marTop w:val="0"/>
      <w:marBottom w:val="0"/>
      <w:divBdr>
        <w:top w:val="none" w:sz="0" w:space="0" w:color="auto"/>
        <w:left w:val="none" w:sz="0" w:space="0" w:color="auto"/>
        <w:bottom w:val="none" w:sz="0" w:space="0" w:color="auto"/>
        <w:right w:val="none" w:sz="0" w:space="0" w:color="auto"/>
      </w:divBdr>
    </w:div>
    <w:div w:id="982350620">
      <w:bodyDiv w:val="1"/>
      <w:marLeft w:val="0"/>
      <w:marRight w:val="0"/>
      <w:marTop w:val="0"/>
      <w:marBottom w:val="0"/>
      <w:divBdr>
        <w:top w:val="none" w:sz="0" w:space="0" w:color="auto"/>
        <w:left w:val="none" w:sz="0" w:space="0" w:color="auto"/>
        <w:bottom w:val="none" w:sz="0" w:space="0" w:color="auto"/>
        <w:right w:val="none" w:sz="0" w:space="0" w:color="auto"/>
      </w:divBdr>
    </w:div>
    <w:div w:id="985014354">
      <w:bodyDiv w:val="1"/>
      <w:marLeft w:val="0"/>
      <w:marRight w:val="0"/>
      <w:marTop w:val="0"/>
      <w:marBottom w:val="0"/>
      <w:divBdr>
        <w:top w:val="none" w:sz="0" w:space="0" w:color="auto"/>
        <w:left w:val="none" w:sz="0" w:space="0" w:color="auto"/>
        <w:bottom w:val="none" w:sz="0" w:space="0" w:color="auto"/>
        <w:right w:val="none" w:sz="0" w:space="0" w:color="auto"/>
      </w:divBdr>
    </w:div>
    <w:div w:id="985621906">
      <w:bodyDiv w:val="1"/>
      <w:marLeft w:val="0"/>
      <w:marRight w:val="0"/>
      <w:marTop w:val="0"/>
      <w:marBottom w:val="0"/>
      <w:divBdr>
        <w:top w:val="none" w:sz="0" w:space="0" w:color="auto"/>
        <w:left w:val="none" w:sz="0" w:space="0" w:color="auto"/>
        <w:bottom w:val="none" w:sz="0" w:space="0" w:color="auto"/>
        <w:right w:val="none" w:sz="0" w:space="0" w:color="auto"/>
      </w:divBdr>
    </w:div>
    <w:div w:id="986662308">
      <w:bodyDiv w:val="1"/>
      <w:marLeft w:val="0"/>
      <w:marRight w:val="0"/>
      <w:marTop w:val="0"/>
      <w:marBottom w:val="0"/>
      <w:divBdr>
        <w:top w:val="none" w:sz="0" w:space="0" w:color="auto"/>
        <w:left w:val="none" w:sz="0" w:space="0" w:color="auto"/>
        <w:bottom w:val="none" w:sz="0" w:space="0" w:color="auto"/>
        <w:right w:val="none" w:sz="0" w:space="0" w:color="auto"/>
      </w:divBdr>
    </w:div>
    <w:div w:id="987249816">
      <w:bodyDiv w:val="1"/>
      <w:marLeft w:val="0"/>
      <w:marRight w:val="0"/>
      <w:marTop w:val="0"/>
      <w:marBottom w:val="0"/>
      <w:divBdr>
        <w:top w:val="none" w:sz="0" w:space="0" w:color="auto"/>
        <w:left w:val="none" w:sz="0" w:space="0" w:color="auto"/>
        <w:bottom w:val="none" w:sz="0" w:space="0" w:color="auto"/>
        <w:right w:val="none" w:sz="0" w:space="0" w:color="auto"/>
      </w:divBdr>
    </w:div>
    <w:div w:id="988633936">
      <w:bodyDiv w:val="1"/>
      <w:marLeft w:val="0"/>
      <w:marRight w:val="0"/>
      <w:marTop w:val="0"/>
      <w:marBottom w:val="0"/>
      <w:divBdr>
        <w:top w:val="none" w:sz="0" w:space="0" w:color="auto"/>
        <w:left w:val="none" w:sz="0" w:space="0" w:color="auto"/>
        <w:bottom w:val="none" w:sz="0" w:space="0" w:color="auto"/>
        <w:right w:val="none" w:sz="0" w:space="0" w:color="auto"/>
      </w:divBdr>
    </w:div>
    <w:div w:id="990791330">
      <w:bodyDiv w:val="1"/>
      <w:marLeft w:val="210"/>
      <w:marRight w:val="210"/>
      <w:marTop w:val="210"/>
      <w:marBottom w:val="210"/>
      <w:divBdr>
        <w:top w:val="none" w:sz="0" w:space="0" w:color="auto"/>
        <w:left w:val="none" w:sz="0" w:space="0" w:color="auto"/>
        <w:bottom w:val="none" w:sz="0" w:space="0" w:color="auto"/>
        <w:right w:val="none" w:sz="0" w:space="0" w:color="auto"/>
      </w:divBdr>
      <w:divsChild>
        <w:div w:id="1380125675">
          <w:marLeft w:val="150"/>
          <w:marRight w:val="150"/>
          <w:marTop w:val="75"/>
          <w:marBottom w:val="75"/>
          <w:divBdr>
            <w:top w:val="none" w:sz="0" w:space="0" w:color="auto"/>
            <w:left w:val="none" w:sz="0" w:space="0" w:color="auto"/>
            <w:bottom w:val="none" w:sz="0" w:space="0" w:color="auto"/>
            <w:right w:val="none" w:sz="0" w:space="0" w:color="auto"/>
          </w:divBdr>
        </w:div>
      </w:divsChild>
    </w:div>
    <w:div w:id="990862434">
      <w:bodyDiv w:val="1"/>
      <w:marLeft w:val="0"/>
      <w:marRight w:val="0"/>
      <w:marTop w:val="0"/>
      <w:marBottom w:val="0"/>
      <w:divBdr>
        <w:top w:val="none" w:sz="0" w:space="0" w:color="auto"/>
        <w:left w:val="none" w:sz="0" w:space="0" w:color="auto"/>
        <w:bottom w:val="none" w:sz="0" w:space="0" w:color="auto"/>
        <w:right w:val="none" w:sz="0" w:space="0" w:color="auto"/>
      </w:divBdr>
    </w:div>
    <w:div w:id="991643735">
      <w:bodyDiv w:val="1"/>
      <w:marLeft w:val="0"/>
      <w:marRight w:val="0"/>
      <w:marTop w:val="0"/>
      <w:marBottom w:val="0"/>
      <w:divBdr>
        <w:top w:val="none" w:sz="0" w:space="0" w:color="auto"/>
        <w:left w:val="none" w:sz="0" w:space="0" w:color="auto"/>
        <w:bottom w:val="none" w:sz="0" w:space="0" w:color="auto"/>
        <w:right w:val="none" w:sz="0" w:space="0" w:color="auto"/>
      </w:divBdr>
    </w:div>
    <w:div w:id="992947423">
      <w:bodyDiv w:val="1"/>
      <w:marLeft w:val="0"/>
      <w:marRight w:val="0"/>
      <w:marTop w:val="0"/>
      <w:marBottom w:val="0"/>
      <w:divBdr>
        <w:top w:val="none" w:sz="0" w:space="0" w:color="auto"/>
        <w:left w:val="none" w:sz="0" w:space="0" w:color="auto"/>
        <w:bottom w:val="none" w:sz="0" w:space="0" w:color="auto"/>
        <w:right w:val="none" w:sz="0" w:space="0" w:color="auto"/>
      </w:divBdr>
    </w:div>
    <w:div w:id="997345707">
      <w:bodyDiv w:val="1"/>
      <w:marLeft w:val="0"/>
      <w:marRight w:val="0"/>
      <w:marTop w:val="0"/>
      <w:marBottom w:val="0"/>
      <w:divBdr>
        <w:top w:val="none" w:sz="0" w:space="0" w:color="auto"/>
        <w:left w:val="none" w:sz="0" w:space="0" w:color="auto"/>
        <w:bottom w:val="none" w:sz="0" w:space="0" w:color="auto"/>
        <w:right w:val="none" w:sz="0" w:space="0" w:color="auto"/>
      </w:divBdr>
    </w:div>
    <w:div w:id="999308093">
      <w:bodyDiv w:val="1"/>
      <w:marLeft w:val="0"/>
      <w:marRight w:val="0"/>
      <w:marTop w:val="0"/>
      <w:marBottom w:val="0"/>
      <w:divBdr>
        <w:top w:val="none" w:sz="0" w:space="0" w:color="auto"/>
        <w:left w:val="none" w:sz="0" w:space="0" w:color="auto"/>
        <w:bottom w:val="none" w:sz="0" w:space="0" w:color="auto"/>
        <w:right w:val="none" w:sz="0" w:space="0" w:color="auto"/>
      </w:divBdr>
    </w:div>
    <w:div w:id="1002203099">
      <w:bodyDiv w:val="1"/>
      <w:marLeft w:val="0"/>
      <w:marRight w:val="0"/>
      <w:marTop w:val="0"/>
      <w:marBottom w:val="0"/>
      <w:divBdr>
        <w:top w:val="none" w:sz="0" w:space="0" w:color="auto"/>
        <w:left w:val="none" w:sz="0" w:space="0" w:color="auto"/>
        <w:bottom w:val="none" w:sz="0" w:space="0" w:color="auto"/>
        <w:right w:val="none" w:sz="0" w:space="0" w:color="auto"/>
      </w:divBdr>
    </w:div>
    <w:div w:id="1006249309">
      <w:bodyDiv w:val="1"/>
      <w:marLeft w:val="0"/>
      <w:marRight w:val="0"/>
      <w:marTop w:val="0"/>
      <w:marBottom w:val="0"/>
      <w:divBdr>
        <w:top w:val="none" w:sz="0" w:space="0" w:color="auto"/>
        <w:left w:val="none" w:sz="0" w:space="0" w:color="auto"/>
        <w:bottom w:val="none" w:sz="0" w:space="0" w:color="auto"/>
        <w:right w:val="none" w:sz="0" w:space="0" w:color="auto"/>
      </w:divBdr>
    </w:div>
    <w:div w:id="1006639234">
      <w:bodyDiv w:val="1"/>
      <w:marLeft w:val="0"/>
      <w:marRight w:val="0"/>
      <w:marTop w:val="0"/>
      <w:marBottom w:val="0"/>
      <w:divBdr>
        <w:top w:val="none" w:sz="0" w:space="0" w:color="auto"/>
        <w:left w:val="none" w:sz="0" w:space="0" w:color="auto"/>
        <w:bottom w:val="none" w:sz="0" w:space="0" w:color="auto"/>
        <w:right w:val="none" w:sz="0" w:space="0" w:color="auto"/>
      </w:divBdr>
    </w:div>
    <w:div w:id="1007098079">
      <w:bodyDiv w:val="1"/>
      <w:marLeft w:val="0"/>
      <w:marRight w:val="0"/>
      <w:marTop w:val="0"/>
      <w:marBottom w:val="0"/>
      <w:divBdr>
        <w:top w:val="none" w:sz="0" w:space="0" w:color="auto"/>
        <w:left w:val="none" w:sz="0" w:space="0" w:color="auto"/>
        <w:bottom w:val="none" w:sz="0" w:space="0" w:color="auto"/>
        <w:right w:val="none" w:sz="0" w:space="0" w:color="auto"/>
      </w:divBdr>
    </w:div>
    <w:div w:id="1008214582">
      <w:bodyDiv w:val="1"/>
      <w:marLeft w:val="0"/>
      <w:marRight w:val="0"/>
      <w:marTop w:val="0"/>
      <w:marBottom w:val="0"/>
      <w:divBdr>
        <w:top w:val="none" w:sz="0" w:space="0" w:color="auto"/>
        <w:left w:val="none" w:sz="0" w:space="0" w:color="auto"/>
        <w:bottom w:val="none" w:sz="0" w:space="0" w:color="auto"/>
        <w:right w:val="none" w:sz="0" w:space="0" w:color="auto"/>
      </w:divBdr>
    </w:div>
    <w:div w:id="1009061946">
      <w:bodyDiv w:val="1"/>
      <w:marLeft w:val="0"/>
      <w:marRight w:val="0"/>
      <w:marTop w:val="0"/>
      <w:marBottom w:val="0"/>
      <w:divBdr>
        <w:top w:val="none" w:sz="0" w:space="0" w:color="auto"/>
        <w:left w:val="none" w:sz="0" w:space="0" w:color="auto"/>
        <w:bottom w:val="none" w:sz="0" w:space="0" w:color="auto"/>
        <w:right w:val="none" w:sz="0" w:space="0" w:color="auto"/>
      </w:divBdr>
    </w:div>
    <w:div w:id="1009062183">
      <w:bodyDiv w:val="1"/>
      <w:marLeft w:val="0"/>
      <w:marRight w:val="0"/>
      <w:marTop w:val="0"/>
      <w:marBottom w:val="0"/>
      <w:divBdr>
        <w:top w:val="none" w:sz="0" w:space="0" w:color="auto"/>
        <w:left w:val="none" w:sz="0" w:space="0" w:color="auto"/>
        <w:bottom w:val="none" w:sz="0" w:space="0" w:color="auto"/>
        <w:right w:val="none" w:sz="0" w:space="0" w:color="auto"/>
      </w:divBdr>
    </w:div>
    <w:div w:id="1011444939">
      <w:bodyDiv w:val="1"/>
      <w:marLeft w:val="0"/>
      <w:marRight w:val="0"/>
      <w:marTop w:val="0"/>
      <w:marBottom w:val="0"/>
      <w:divBdr>
        <w:top w:val="none" w:sz="0" w:space="0" w:color="auto"/>
        <w:left w:val="none" w:sz="0" w:space="0" w:color="auto"/>
        <w:bottom w:val="none" w:sz="0" w:space="0" w:color="auto"/>
        <w:right w:val="none" w:sz="0" w:space="0" w:color="auto"/>
      </w:divBdr>
    </w:div>
    <w:div w:id="1012417869">
      <w:bodyDiv w:val="1"/>
      <w:marLeft w:val="0"/>
      <w:marRight w:val="0"/>
      <w:marTop w:val="0"/>
      <w:marBottom w:val="0"/>
      <w:divBdr>
        <w:top w:val="none" w:sz="0" w:space="0" w:color="auto"/>
        <w:left w:val="none" w:sz="0" w:space="0" w:color="auto"/>
        <w:bottom w:val="none" w:sz="0" w:space="0" w:color="auto"/>
        <w:right w:val="none" w:sz="0" w:space="0" w:color="auto"/>
      </w:divBdr>
    </w:div>
    <w:div w:id="1013264518">
      <w:bodyDiv w:val="1"/>
      <w:marLeft w:val="0"/>
      <w:marRight w:val="0"/>
      <w:marTop w:val="0"/>
      <w:marBottom w:val="0"/>
      <w:divBdr>
        <w:top w:val="none" w:sz="0" w:space="0" w:color="auto"/>
        <w:left w:val="none" w:sz="0" w:space="0" w:color="auto"/>
        <w:bottom w:val="none" w:sz="0" w:space="0" w:color="auto"/>
        <w:right w:val="none" w:sz="0" w:space="0" w:color="auto"/>
      </w:divBdr>
    </w:div>
    <w:div w:id="1017342514">
      <w:bodyDiv w:val="1"/>
      <w:marLeft w:val="0"/>
      <w:marRight w:val="0"/>
      <w:marTop w:val="0"/>
      <w:marBottom w:val="0"/>
      <w:divBdr>
        <w:top w:val="none" w:sz="0" w:space="0" w:color="auto"/>
        <w:left w:val="none" w:sz="0" w:space="0" w:color="auto"/>
        <w:bottom w:val="none" w:sz="0" w:space="0" w:color="auto"/>
        <w:right w:val="none" w:sz="0" w:space="0" w:color="auto"/>
      </w:divBdr>
    </w:div>
    <w:div w:id="1017653597">
      <w:bodyDiv w:val="1"/>
      <w:marLeft w:val="0"/>
      <w:marRight w:val="0"/>
      <w:marTop w:val="0"/>
      <w:marBottom w:val="0"/>
      <w:divBdr>
        <w:top w:val="none" w:sz="0" w:space="0" w:color="auto"/>
        <w:left w:val="none" w:sz="0" w:space="0" w:color="auto"/>
        <w:bottom w:val="none" w:sz="0" w:space="0" w:color="auto"/>
        <w:right w:val="none" w:sz="0" w:space="0" w:color="auto"/>
      </w:divBdr>
    </w:div>
    <w:div w:id="1017804822">
      <w:bodyDiv w:val="1"/>
      <w:marLeft w:val="0"/>
      <w:marRight w:val="0"/>
      <w:marTop w:val="0"/>
      <w:marBottom w:val="0"/>
      <w:divBdr>
        <w:top w:val="none" w:sz="0" w:space="0" w:color="auto"/>
        <w:left w:val="none" w:sz="0" w:space="0" w:color="auto"/>
        <w:bottom w:val="none" w:sz="0" w:space="0" w:color="auto"/>
        <w:right w:val="none" w:sz="0" w:space="0" w:color="auto"/>
      </w:divBdr>
    </w:div>
    <w:div w:id="1017997629">
      <w:bodyDiv w:val="1"/>
      <w:marLeft w:val="0"/>
      <w:marRight w:val="0"/>
      <w:marTop w:val="0"/>
      <w:marBottom w:val="0"/>
      <w:divBdr>
        <w:top w:val="none" w:sz="0" w:space="0" w:color="auto"/>
        <w:left w:val="none" w:sz="0" w:space="0" w:color="auto"/>
        <w:bottom w:val="none" w:sz="0" w:space="0" w:color="auto"/>
        <w:right w:val="none" w:sz="0" w:space="0" w:color="auto"/>
      </w:divBdr>
    </w:div>
    <w:div w:id="1018461969">
      <w:bodyDiv w:val="1"/>
      <w:marLeft w:val="0"/>
      <w:marRight w:val="0"/>
      <w:marTop w:val="0"/>
      <w:marBottom w:val="0"/>
      <w:divBdr>
        <w:top w:val="none" w:sz="0" w:space="0" w:color="auto"/>
        <w:left w:val="none" w:sz="0" w:space="0" w:color="auto"/>
        <w:bottom w:val="none" w:sz="0" w:space="0" w:color="auto"/>
        <w:right w:val="none" w:sz="0" w:space="0" w:color="auto"/>
      </w:divBdr>
    </w:div>
    <w:div w:id="1018970235">
      <w:bodyDiv w:val="1"/>
      <w:marLeft w:val="0"/>
      <w:marRight w:val="0"/>
      <w:marTop w:val="0"/>
      <w:marBottom w:val="0"/>
      <w:divBdr>
        <w:top w:val="none" w:sz="0" w:space="0" w:color="auto"/>
        <w:left w:val="none" w:sz="0" w:space="0" w:color="auto"/>
        <w:bottom w:val="none" w:sz="0" w:space="0" w:color="auto"/>
        <w:right w:val="none" w:sz="0" w:space="0" w:color="auto"/>
      </w:divBdr>
    </w:div>
    <w:div w:id="1019889490">
      <w:bodyDiv w:val="1"/>
      <w:marLeft w:val="0"/>
      <w:marRight w:val="0"/>
      <w:marTop w:val="0"/>
      <w:marBottom w:val="0"/>
      <w:divBdr>
        <w:top w:val="none" w:sz="0" w:space="0" w:color="auto"/>
        <w:left w:val="none" w:sz="0" w:space="0" w:color="auto"/>
        <w:bottom w:val="none" w:sz="0" w:space="0" w:color="auto"/>
        <w:right w:val="none" w:sz="0" w:space="0" w:color="auto"/>
      </w:divBdr>
    </w:div>
    <w:div w:id="1020472057">
      <w:bodyDiv w:val="1"/>
      <w:marLeft w:val="0"/>
      <w:marRight w:val="0"/>
      <w:marTop w:val="0"/>
      <w:marBottom w:val="0"/>
      <w:divBdr>
        <w:top w:val="none" w:sz="0" w:space="0" w:color="auto"/>
        <w:left w:val="none" w:sz="0" w:space="0" w:color="auto"/>
        <w:bottom w:val="none" w:sz="0" w:space="0" w:color="auto"/>
        <w:right w:val="none" w:sz="0" w:space="0" w:color="auto"/>
      </w:divBdr>
    </w:div>
    <w:div w:id="1020855053">
      <w:bodyDiv w:val="1"/>
      <w:marLeft w:val="0"/>
      <w:marRight w:val="0"/>
      <w:marTop w:val="0"/>
      <w:marBottom w:val="0"/>
      <w:divBdr>
        <w:top w:val="none" w:sz="0" w:space="0" w:color="auto"/>
        <w:left w:val="none" w:sz="0" w:space="0" w:color="auto"/>
        <w:bottom w:val="none" w:sz="0" w:space="0" w:color="auto"/>
        <w:right w:val="none" w:sz="0" w:space="0" w:color="auto"/>
      </w:divBdr>
    </w:div>
    <w:div w:id="1022974286">
      <w:bodyDiv w:val="1"/>
      <w:marLeft w:val="0"/>
      <w:marRight w:val="0"/>
      <w:marTop w:val="0"/>
      <w:marBottom w:val="0"/>
      <w:divBdr>
        <w:top w:val="none" w:sz="0" w:space="0" w:color="auto"/>
        <w:left w:val="none" w:sz="0" w:space="0" w:color="auto"/>
        <w:bottom w:val="none" w:sz="0" w:space="0" w:color="auto"/>
        <w:right w:val="none" w:sz="0" w:space="0" w:color="auto"/>
      </w:divBdr>
    </w:div>
    <w:div w:id="1025911938">
      <w:bodyDiv w:val="1"/>
      <w:marLeft w:val="0"/>
      <w:marRight w:val="0"/>
      <w:marTop w:val="0"/>
      <w:marBottom w:val="0"/>
      <w:divBdr>
        <w:top w:val="none" w:sz="0" w:space="0" w:color="auto"/>
        <w:left w:val="none" w:sz="0" w:space="0" w:color="auto"/>
        <w:bottom w:val="none" w:sz="0" w:space="0" w:color="auto"/>
        <w:right w:val="none" w:sz="0" w:space="0" w:color="auto"/>
      </w:divBdr>
    </w:div>
    <w:div w:id="1030228348">
      <w:bodyDiv w:val="1"/>
      <w:marLeft w:val="0"/>
      <w:marRight w:val="0"/>
      <w:marTop w:val="0"/>
      <w:marBottom w:val="0"/>
      <w:divBdr>
        <w:top w:val="none" w:sz="0" w:space="0" w:color="auto"/>
        <w:left w:val="none" w:sz="0" w:space="0" w:color="auto"/>
        <w:bottom w:val="none" w:sz="0" w:space="0" w:color="auto"/>
        <w:right w:val="none" w:sz="0" w:space="0" w:color="auto"/>
      </w:divBdr>
    </w:div>
    <w:div w:id="1031153053">
      <w:bodyDiv w:val="1"/>
      <w:marLeft w:val="0"/>
      <w:marRight w:val="0"/>
      <w:marTop w:val="0"/>
      <w:marBottom w:val="0"/>
      <w:divBdr>
        <w:top w:val="none" w:sz="0" w:space="0" w:color="auto"/>
        <w:left w:val="none" w:sz="0" w:space="0" w:color="auto"/>
        <w:bottom w:val="none" w:sz="0" w:space="0" w:color="auto"/>
        <w:right w:val="none" w:sz="0" w:space="0" w:color="auto"/>
      </w:divBdr>
    </w:div>
    <w:div w:id="1036075973">
      <w:bodyDiv w:val="1"/>
      <w:marLeft w:val="0"/>
      <w:marRight w:val="0"/>
      <w:marTop w:val="0"/>
      <w:marBottom w:val="0"/>
      <w:divBdr>
        <w:top w:val="none" w:sz="0" w:space="0" w:color="auto"/>
        <w:left w:val="none" w:sz="0" w:space="0" w:color="auto"/>
        <w:bottom w:val="none" w:sz="0" w:space="0" w:color="auto"/>
        <w:right w:val="none" w:sz="0" w:space="0" w:color="auto"/>
      </w:divBdr>
    </w:div>
    <w:div w:id="1037777048">
      <w:bodyDiv w:val="1"/>
      <w:marLeft w:val="0"/>
      <w:marRight w:val="0"/>
      <w:marTop w:val="0"/>
      <w:marBottom w:val="0"/>
      <w:divBdr>
        <w:top w:val="none" w:sz="0" w:space="0" w:color="auto"/>
        <w:left w:val="none" w:sz="0" w:space="0" w:color="auto"/>
        <w:bottom w:val="none" w:sz="0" w:space="0" w:color="auto"/>
        <w:right w:val="none" w:sz="0" w:space="0" w:color="auto"/>
      </w:divBdr>
    </w:div>
    <w:div w:id="1039206015">
      <w:bodyDiv w:val="1"/>
      <w:marLeft w:val="0"/>
      <w:marRight w:val="0"/>
      <w:marTop w:val="0"/>
      <w:marBottom w:val="0"/>
      <w:divBdr>
        <w:top w:val="none" w:sz="0" w:space="0" w:color="auto"/>
        <w:left w:val="none" w:sz="0" w:space="0" w:color="auto"/>
        <w:bottom w:val="none" w:sz="0" w:space="0" w:color="auto"/>
        <w:right w:val="none" w:sz="0" w:space="0" w:color="auto"/>
      </w:divBdr>
    </w:div>
    <w:div w:id="1041369702">
      <w:bodyDiv w:val="1"/>
      <w:marLeft w:val="0"/>
      <w:marRight w:val="0"/>
      <w:marTop w:val="0"/>
      <w:marBottom w:val="0"/>
      <w:divBdr>
        <w:top w:val="none" w:sz="0" w:space="0" w:color="auto"/>
        <w:left w:val="none" w:sz="0" w:space="0" w:color="auto"/>
        <w:bottom w:val="none" w:sz="0" w:space="0" w:color="auto"/>
        <w:right w:val="none" w:sz="0" w:space="0" w:color="auto"/>
      </w:divBdr>
    </w:div>
    <w:div w:id="1042709556">
      <w:bodyDiv w:val="1"/>
      <w:marLeft w:val="0"/>
      <w:marRight w:val="0"/>
      <w:marTop w:val="0"/>
      <w:marBottom w:val="0"/>
      <w:divBdr>
        <w:top w:val="none" w:sz="0" w:space="0" w:color="auto"/>
        <w:left w:val="none" w:sz="0" w:space="0" w:color="auto"/>
        <w:bottom w:val="none" w:sz="0" w:space="0" w:color="auto"/>
        <w:right w:val="none" w:sz="0" w:space="0" w:color="auto"/>
      </w:divBdr>
    </w:div>
    <w:div w:id="1044213057">
      <w:bodyDiv w:val="1"/>
      <w:marLeft w:val="0"/>
      <w:marRight w:val="0"/>
      <w:marTop w:val="0"/>
      <w:marBottom w:val="0"/>
      <w:divBdr>
        <w:top w:val="none" w:sz="0" w:space="0" w:color="auto"/>
        <w:left w:val="none" w:sz="0" w:space="0" w:color="auto"/>
        <w:bottom w:val="none" w:sz="0" w:space="0" w:color="auto"/>
        <w:right w:val="none" w:sz="0" w:space="0" w:color="auto"/>
      </w:divBdr>
    </w:div>
    <w:div w:id="1047267608">
      <w:bodyDiv w:val="1"/>
      <w:marLeft w:val="0"/>
      <w:marRight w:val="0"/>
      <w:marTop w:val="0"/>
      <w:marBottom w:val="0"/>
      <w:divBdr>
        <w:top w:val="none" w:sz="0" w:space="0" w:color="auto"/>
        <w:left w:val="none" w:sz="0" w:space="0" w:color="auto"/>
        <w:bottom w:val="none" w:sz="0" w:space="0" w:color="auto"/>
        <w:right w:val="none" w:sz="0" w:space="0" w:color="auto"/>
      </w:divBdr>
    </w:div>
    <w:div w:id="1048455193">
      <w:bodyDiv w:val="1"/>
      <w:marLeft w:val="0"/>
      <w:marRight w:val="0"/>
      <w:marTop w:val="0"/>
      <w:marBottom w:val="0"/>
      <w:divBdr>
        <w:top w:val="none" w:sz="0" w:space="0" w:color="auto"/>
        <w:left w:val="none" w:sz="0" w:space="0" w:color="auto"/>
        <w:bottom w:val="none" w:sz="0" w:space="0" w:color="auto"/>
        <w:right w:val="none" w:sz="0" w:space="0" w:color="auto"/>
      </w:divBdr>
    </w:div>
    <w:div w:id="1049501585">
      <w:bodyDiv w:val="1"/>
      <w:marLeft w:val="0"/>
      <w:marRight w:val="0"/>
      <w:marTop w:val="0"/>
      <w:marBottom w:val="0"/>
      <w:divBdr>
        <w:top w:val="none" w:sz="0" w:space="0" w:color="auto"/>
        <w:left w:val="none" w:sz="0" w:space="0" w:color="auto"/>
        <w:bottom w:val="none" w:sz="0" w:space="0" w:color="auto"/>
        <w:right w:val="none" w:sz="0" w:space="0" w:color="auto"/>
      </w:divBdr>
    </w:div>
    <w:div w:id="1052579789">
      <w:bodyDiv w:val="1"/>
      <w:marLeft w:val="0"/>
      <w:marRight w:val="0"/>
      <w:marTop w:val="0"/>
      <w:marBottom w:val="0"/>
      <w:divBdr>
        <w:top w:val="none" w:sz="0" w:space="0" w:color="auto"/>
        <w:left w:val="none" w:sz="0" w:space="0" w:color="auto"/>
        <w:bottom w:val="none" w:sz="0" w:space="0" w:color="auto"/>
        <w:right w:val="none" w:sz="0" w:space="0" w:color="auto"/>
      </w:divBdr>
    </w:div>
    <w:div w:id="1053577235">
      <w:bodyDiv w:val="1"/>
      <w:marLeft w:val="0"/>
      <w:marRight w:val="0"/>
      <w:marTop w:val="0"/>
      <w:marBottom w:val="0"/>
      <w:divBdr>
        <w:top w:val="none" w:sz="0" w:space="0" w:color="auto"/>
        <w:left w:val="none" w:sz="0" w:space="0" w:color="auto"/>
        <w:bottom w:val="none" w:sz="0" w:space="0" w:color="auto"/>
        <w:right w:val="none" w:sz="0" w:space="0" w:color="auto"/>
      </w:divBdr>
    </w:div>
    <w:div w:id="1053890981">
      <w:bodyDiv w:val="1"/>
      <w:marLeft w:val="0"/>
      <w:marRight w:val="0"/>
      <w:marTop w:val="0"/>
      <w:marBottom w:val="0"/>
      <w:divBdr>
        <w:top w:val="none" w:sz="0" w:space="0" w:color="auto"/>
        <w:left w:val="none" w:sz="0" w:space="0" w:color="auto"/>
        <w:bottom w:val="none" w:sz="0" w:space="0" w:color="auto"/>
        <w:right w:val="none" w:sz="0" w:space="0" w:color="auto"/>
      </w:divBdr>
    </w:div>
    <w:div w:id="1054086344">
      <w:bodyDiv w:val="1"/>
      <w:marLeft w:val="0"/>
      <w:marRight w:val="0"/>
      <w:marTop w:val="0"/>
      <w:marBottom w:val="0"/>
      <w:divBdr>
        <w:top w:val="none" w:sz="0" w:space="0" w:color="auto"/>
        <w:left w:val="none" w:sz="0" w:space="0" w:color="auto"/>
        <w:bottom w:val="none" w:sz="0" w:space="0" w:color="auto"/>
        <w:right w:val="none" w:sz="0" w:space="0" w:color="auto"/>
      </w:divBdr>
    </w:div>
    <w:div w:id="1056396197">
      <w:bodyDiv w:val="1"/>
      <w:marLeft w:val="0"/>
      <w:marRight w:val="0"/>
      <w:marTop w:val="0"/>
      <w:marBottom w:val="0"/>
      <w:divBdr>
        <w:top w:val="none" w:sz="0" w:space="0" w:color="auto"/>
        <w:left w:val="none" w:sz="0" w:space="0" w:color="auto"/>
        <w:bottom w:val="none" w:sz="0" w:space="0" w:color="auto"/>
        <w:right w:val="none" w:sz="0" w:space="0" w:color="auto"/>
      </w:divBdr>
    </w:div>
    <w:div w:id="1057977970">
      <w:bodyDiv w:val="1"/>
      <w:marLeft w:val="0"/>
      <w:marRight w:val="0"/>
      <w:marTop w:val="0"/>
      <w:marBottom w:val="0"/>
      <w:divBdr>
        <w:top w:val="none" w:sz="0" w:space="0" w:color="auto"/>
        <w:left w:val="none" w:sz="0" w:space="0" w:color="auto"/>
        <w:bottom w:val="none" w:sz="0" w:space="0" w:color="auto"/>
        <w:right w:val="none" w:sz="0" w:space="0" w:color="auto"/>
      </w:divBdr>
    </w:div>
    <w:div w:id="1058019082">
      <w:bodyDiv w:val="1"/>
      <w:marLeft w:val="0"/>
      <w:marRight w:val="0"/>
      <w:marTop w:val="0"/>
      <w:marBottom w:val="0"/>
      <w:divBdr>
        <w:top w:val="none" w:sz="0" w:space="0" w:color="auto"/>
        <w:left w:val="none" w:sz="0" w:space="0" w:color="auto"/>
        <w:bottom w:val="none" w:sz="0" w:space="0" w:color="auto"/>
        <w:right w:val="none" w:sz="0" w:space="0" w:color="auto"/>
      </w:divBdr>
    </w:div>
    <w:div w:id="1058627158">
      <w:bodyDiv w:val="1"/>
      <w:marLeft w:val="0"/>
      <w:marRight w:val="0"/>
      <w:marTop w:val="0"/>
      <w:marBottom w:val="0"/>
      <w:divBdr>
        <w:top w:val="none" w:sz="0" w:space="0" w:color="auto"/>
        <w:left w:val="none" w:sz="0" w:space="0" w:color="auto"/>
        <w:bottom w:val="none" w:sz="0" w:space="0" w:color="auto"/>
        <w:right w:val="none" w:sz="0" w:space="0" w:color="auto"/>
      </w:divBdr>
    </w:div>
    <w:div w:id="1060321211">
      <w:bodyDiv w:val="1"/>
      <w:marLeft w:val="0"/>
      <w:marRight w:val="0"/>
      <w:marTop w:val="0"/>
      <w:marBottom w:val="0"/>
      <w:divBdr>
        <w:top w:val="none" w:sz="0" w:space="0" w:color="auto"/>
        <w:left w:val="none" w:sz="0" w:space="0" w:color="auto"/>
        <w:bottom w:val="none" w:sz="0" w:space="0" w:color="auto"/>
        <w:right w:val="none" w:sz="0" w:space="0" w:color="auto"/>
      </w:divBdr>
    </w:div>
    <w:div w:id="1060712883">
      <w:bodyDiv w:val="1"/>
      <w:marLeft w:val="0"/>
      <w:marRight w:val="0"/>
      <w:marTop w:val="0"/>
      <w:marBottom w:val="0"/>
      <w:divBdr>
        <w:top w:val="none" w:sz="0" w:space="0" w:color="auto"/>
        <w:left w:val="none" w:sz="0" w:space="0" w:color="auto"/>
        <w:bottom w:val="none" w:sz="0" w:space="0" w:color="auto"/>
        <w:right w:val="none" w:sz="0" w:space="0" w:color="auto"/>
      </w:divBdr>
    </w:div>
    <w:div w:id="1061172859">
      <w:bodyDiv w:val="1"/>
      <w:marLeft w:val="0"/>
      <w:marRight w:val="0"/>
      <w:marTop w:val="0"/>
      <w:marBottom w:val="0"/>
      <w:divBdr>
        <w:top w:val="none" w:sz="0" w:space="0" w:color="auto"/>
        <w:left w:val="none" w:sz="0" w:space="0" w:color="auto"/>
        <w:bottom w:val="none" w:sz="0" w:space="0" w:color="auto"/>
        <w:right w:val="none" w:sz="0" w:space="0" w:color="auto"/>
      </w:divBdr>
    </w:div>
    <w:div w:id="1061683300">
      <w:bodyDiv w:val="1"/>
      <w:marLeft w:val="0"/>
      <w:marRight w:val="0"/>
      <w:marTop w:val="0"/>
      <w:marBottom w:val="0"/>
      <w:divBdr>
        <w:top w:val="none" w:sz="0" w:space="0" w:color="auto"/>
        <w:left w:val="none" w:sz="0" w:space="0" w:color="auto"/>
        <w:bottom w:val="none" w:sz="0" w:space="0" w:color="auto"/>
        <w:right w:val="none" w:sz="0" w:space="0" w:color="auto"/>
      </w:divBdr>
    </w:div>
    <w:div w:id="1063480246">
      <w:bodyDiv w:val="1"/>
      <w:marLeft w:val="0"/>
      <w:marRight w:val="0"/>
      <w:marTop w:val="0"/>
      <w:marBottom w:val="0"/>
      <w:divBdr>
        <w:top w:val="none" w:sz="0" w:space="0" w:color="auto"/>
        <w:left w:val="none" w:sz="0" w:space="0" w:color="auto"/>
        <w:bottom w:val="none" w:sz="0" w:space="0" w:color="auto"/>
        <w:right w:val="none" w:sz="0" w:space="0" w:color="auto"/>
      </w:divBdr>
    </w:div>
    <w:div w:id="1064062885">
      <w:bodyDiv w:val="1"/>
      <w:marLeft w:val="0"/>
      <w:marRight w:val="0"/>
      <w:marTop w:val="0"/>
      <w:marBottom w:val="0"/>
      <w:divBdr>
        <w:top w:val="none" w:sz="0" w:space="0" w:color="auto"/>
        <w:left w:val="none" w:sz="0" w:space="0" w:color="auto"/>
        <w:bottom w:val="none" w:sz="0" w:space="0" w:color="auto"/>
        <w:right w:val="none" w:sz="0" w:space="0" w:color="auto"/>
      </w:divBdr>
    </w:div>
    <w:div w:id="1065179119">
      <w:bodyDiv w:val="1"/>
      <w:marLeft w:val="0"/>
      <w:marRight w:val="0"/>
      <w:marTop w:val="0"/>
      <w:marBottom w:val="0"/>
      <w:divBdr>
        <w:top w:val="none" w:sz="0" w:space="0" w:color="auto"/>
        <w:left w:val="none" w:sz="0" w:space="0" w:color="auto"/>
        <w:bottom w:val="none" w:sz="0" w:space="0" w:color="auto"/>
        <w:right w:val="none" w:sz="0" w:space="0" w:color="auto"/>
      </w:divBdr>
    </w:div>
    <w:div w:id="1071004985">
      <w:bodyDiv w:val="1"/>
      <w:marLeft w:val="0"/>
      <w:marRight w:val="0"/>
      <w:marTop w:val="0"/>
      <w:marBottom w:val="0"/>
      <w:divBdr>
        <w:top w:val="none" w:sz="0" w:space="0" w:color="auto"/>
        <w:left w:val="none" w:sz="0" w:space="0" w:color="auto"/>
        <w:bottom w:val="none" w:sz="0" w:space="0" w:color="auto"/>
        <w:right w:val="none" w:sz="0" w:space="0" w:color="auto"/>
      </w:divBdr>
    </w:div>
    <w:div w:id="1071080791">
      <w:bodyDiv w:val="1"/>
      <w:marLeft w:val="0"/>
      <w:marRight w:val="0"/>
      <w:marTop w:val="0"/>
      <w:marBottom w:val="0"/>
      <w:divBdr>
        <w:top w:val="none" w:sz="0" w:space="0" w:color="auto"/>
        <w:left w:val="none" w:sz="0" w:space="0" w:color="auto"/>
        <w:bottom w:val="none" w:sz="0" w:space="0" w:color="auto"/>
        <w:right w:val="none" w:sz="0" w:space="0" w:color="auto"/>
      </w:divBdr>
    </w:div>
    <w:div w:id="1071343030">
      <w:bodyDiv w:val="1"/>
      <w:marLeft w:val="0"/>
      <w:marRight w:val="0"/>
      <w:marTop w:val="0"/>
      <w:marBottom w:val="0"/>
      <w:divBdr>
        <w:top w:val="none" w:sz="0" w:space="0" w:color="auto"/>
        <w:left w:val="none" w:sz="0" w:space="0" w:color="auto"/>
        <w:bottom w:val="none" w:sz="0" w:space="0" w:color="auto"/>
        <w:right w:val="none" w:sz="0" w:space="0" w:color="auto"/>
      </w:divBdr>
    </w:div>
    <w:div w:id="1071347270">
      <w:bodyDiv w:val="1"/>
      <w:marLeft w:val="0"/>
      <w:marRight w:val="0"/>
      <w:marTop w:val="0"/>
      <w:marBottom w:val="0"/>
      <w:divBdr>
        <w:top w:val="none" w:sz="0" w:space="0" w:color="auto"/>
        <w:left w:val="none" w:sz="0" w:space="0" w:color="auto"/>
        <w:bottom w:val="none" w:sz="0" w:space="0" w:color="auto"/>
        <w:right w:val="none" w:sz="0" w:space="0" w:color="auto"/>
      </w:divBdr>
    </w:div>
    <w:div w:id="1071540295">
      <w:bodyDiv w:val="1"/>
      <w:marLeft w:val="0"/>
      <w:marRight w:val="0"/>
      <w:marTop w:val="0"/>
      <w:marBottom w:val="0"/>
      <w:divBdr>
        <w:top w:val="none" w:sz="0" w:space="0" w:color="auto"/>
        <w:left w:val="none" w:sz="0" w:space="0" w:color="auto"/>
        <w:bottom w:val="none" w:sz="0" w:space="0" w:color="auto"/>
        <w:right w:val="none" w:sz="0" w:space="0" w:color="auto"/>
      </w:divBdr>
    </w:div>
    <w:div w:id="1071931161">
      <w:bodyDiv w:val="1"/>
      <w:marLeft w:val="0"/>
      <w:marRight w:val="0"/>
      <w:marTop w:val="0"/>
      <w:marBottom w:val="0"/>
      <w:divBdr>
        <w:top w:val="none" w:sz="0" w:space="0" w:color="auto"/>
        <w:left w:val="none" w:sz="0" w:space="0" w:color="auto"/>
        <w:bottom w:val="none" w:sz="0" w:space="0" w:color="auto"/>
        <w:right w:val="none" w:sz="0" w:space="0" w:color="auto"/>
      </w:divBdr>
    </w:div>
    <w:div w:id="1072196372">
      <w:bodyDiv w:val="1"/>
      <w:marLeft w:val="0"/>
      <w:marRight w:val="0"/>
      <w:marTop w:val="0"/>
      <w:marBottom w:val="0"/>
      <w:divBdr>
        <w:top w:val="none" w:sz="0" w:space="0" w:color="auto"/>
        <w:left w:val="none" w:sz="0" w:space="0" w:color="auto"/>
        <w:bottom w:val="none" w:sz="0" w:space="0" w:color="auto"/>
        <w:right w:val="none" w:sz="0" w:space="0" w:color="auto"/>
      </w:divBdr>
    </w:div>
    <w:div w:id="1072387822">
      <w:bodyDiv w:val="1"/>
      <w:marLeft w:val="0"/>
      <w:marRight w:val="0"/>
      <w:marTop w:val="0"/>
      <w:marBottom w:val="0"/>
      <w:divBdr>
        <w:top w:val="none" w:sz="0" w:space="0" w:color="auto"/>
        <w:left w:val="none" w:sz="0" w:space="0" w:color="auto"/>
        <w:bottom w:val="none" w:sz="0" w:space="0" w:color="auto"/>
        <w:right w:val="none" w:sz="0" w:space="0" w:color="auto"/>
      </w:divBdr>
    </w:div>
    <w:div w:id="1073700331">
      <w:bodyDiv w:val="1"/>
      <w:marLeft w:val="0"/>
      <w:marRight w:val="0"/>
      <w:marTop w:val="0"/>
      <w:marBottom w:val="0"/>
      <w:divBdr>
        <w:top w:val="none" w:sz="0" w:space="0" w:color="auto"/>
        <w:left w:val="none" w:sz="0" w:space="0" w:color="auto"/>
        <w:bottom w:val="none" w:sz="0" w:space="0" w:color="auto"/>
        <w:right w:val="none" w:sz="0" w:space="0" w:color="auto"/>
      </w:divBdr>
    </w:div>
    <w:div w:id="1075712528">
      <w:bodyDiv w:val="1"/>
      <w:marLeft w:val="0"/>
      <w:marRight w:val="0"/>
      <w:marTop w:val="0"/>
      <w:marBottom w:val="0"/>
      <w:divBdr>
        <w:top w:val="none" w:sz="0" w:space="0" w:color="auto"/>
        <w:left w:val="none" w:sz="0" w:space="0" w:color="auto"/>
        <w:bottom w:val="none" w:sz="0" w:space="0" w:color="auto"/>
        <w:right w:val="none" w:sz="0" w:space="0" w:color="auto"/>
      </w:divBdr>
    </w:div>
    <w:div w:id="1076777878">
      <w:bodyDiv w:val="1"/>
      <w:marLeft w:val="0"/>
      <w:marRight w:val="0"/>
      <w:marTop w:val="0"/>
      <w:marBottom w:val="0"/>
      <w:divBdr>
        <w:top w:val="none" w:sz="0" w:space="0" w:color="auto"/>
        <w:left w:val="none" w:sz="0" w:space="0" w:color="auto"/>
        <w:bottom w:val="none" w:sz="0" w:space="0" w:color="auto"/>
        <w:right w:val="none" w:sz="0" w:space="0" w:color="auto"/>
      </w:divBdr>
    </w:div>
    <w:div w:id="1077166664">
      <w:bodyDiv w:val="1"/>
      <w:marLeft w:val="0"/>
      <w:marRight w:val="0"/>
      <w:marTop w:val="0"/>
      <w:marBottom w:val="0"/>
      <w:divBdr>
        <w:top w:val="none" w:sz="0" w:space="0" w:color="auto"/>
        <w:left w:val="none" w:sz="0" w:space="0" w:color="auto"/>
        <w:bottom w:val="none" w:sz="0" w:space="0" w:color="auto"/>
        <w:right w:val="none" w:sz="0" w:space="0" w:color="auto"/>
      </w:divBdr>
    </w:div>
    <w:div w:id="1077285274">
      <w:bodyDiv w:val="1"/>
      <w:marLeft w:val="0"/>
      <w:marRight w:val="0"/>
      <w:marTop w:val="0"/>
      <w:marBottom w:val="0"/>
      <w:divBdr>
        <w:top w:val="none" w:sz="0" w:space="0" w:color="auto"/>
        <w:left w:val="none" w:sz="0" w:space="0" w:color="auto"/>
        <w:bottom w:val="none" w:sz="0" w:space="0" w:color="auto"/>
        <w:right w:val="none" w:sz="0" w:space="0" w:color="auto"/>
      </w:divBdr>
    </w:div>
    <w:div w:id="1077478898">
      <w:bodyDiv w:val="1"/>
      <w:marLeft w:val="0"/>
      <w:marRight w:val="0"/>
      <w:marTop w:val="0"/>
      <w:marBottom w:val="0"/>
      <w:divBdr>
        <w:top w:val="none" w:sz="0" w:space="0" w:color="auto"/>
        <w:left w:val="none" w:sz="0" w:space="0" w:color="auto"/>
        <w:bottom w:val="none" w:sz="0" w:space="0" w:color="auto"/>
        <w:right w:val="none" w:sz="0" w:space="0" w:color="auto"/>
      </w:divBdr>
    </w:div>
    <w:div w:id="1079064172">
      <w:bodyDiv w:val="1"/>
      <w:marLeft w:val="0"/>
      <w:marRight w:val="0"/>
      <w:marTop w:val="0"/>
      <w:marBottom w:val="0"/>
      <w:divBdr>
        <w:top w:val="none" w:sz="0" w:space="0" w:color="auto"/>
        <w:left w:val="none" w:sz="0" w:space="0" w:color="auto"/>
        <w:bottom w:val="none" w:sz="0" w:space="0" w:color="auto"/>
        <w:right w:val="none" w:sz="0" w:space="0" w:color="auto"/>
      </w:divBdr>
    </w:div>
    <w:div w:id="1081873609">
      <w:bodyDiv w:val="1"/>
      <w:marLeft w:val="0"/>
      <w:marRight w:val="0"/>
      <w:marTop w:val="0"/>
      <w:marBottom w:val="0"/>
      <w:divBdr>
        <w:top w:val="none" w:sz="0" w:space="0" w:color="auto"/>
        <w:left w:val="none" w:sz="0" w:space="0" w:color="auto"/>
        <w:bottom w:val="none" w:sz="0" w:space="0" w:color="auto"/>
        <w:right w:val="none" w:sz="0" w:space="0" w:color="auto"/>
      </w:divBdr>
    </w:div>
    <w:div w:id="1083189386">
      <w:bodyDiv w:val="1"/>
      <w:marLeft w:val="0"/>
      <w:marRight w:val="0"/>
      <w:marTop w:val="0"/>
      <w:marBottom w:val="0"/>
      <w:divBdr>
        <w:top w:val="none" w:sz="0" w:space="0" w:color="auto"/>
        <w:left w:val="none" w:sz="0" w:space="0" w:color="auto"/>
        <w:bottom w:val="none" w:sz="0" w:space="0" w:color="auto"/>
        <w:right w:val="none" w:sz="0" w:space="0" w:color="auto"/>
      </w:divBdr>
    </w:div>
    <w:div w:id="1084690071">
      <w:bodyDiv w:val="1"/>
      <w:marLeft w:val="0"/>
      <w:marRight w:val="0"/>
      <w:marTop w:val="0"/>
      <w:marBottom w:val="0"/>
      <w:divBdr>
        <w:top w:val="none" w:sz="0" w:space="0" w:color="auto"/>
        <w:left w:val="none" w:sz="0" w:space="0" w:color="auto"/>
        <w:bottom w:val="none" w:sz="0" w:space="0" w:color="auto"/>
        <w:right w:val="none" w:sz="0" w:space="0" w:color="auto"/>
      </w:divBdr>
    </w:div>
    <w:div w:id="1086225564">
      <w:bodyDiv w:val="1"/>
      <w:marLeft w:val="0"/>
      <w:marRight w:val="0"/>
      <w:marTop w:val="0"/>
      <w:marBottom w:val="0"/>
      <w:divBdr>
        <w:top w:val="none" w:sz="0" w:space="0" w:color="auto"/>
        <w:left w:val="none" w:sz="0" w:space="0" w:color="auto"/>
        <w:bottom w:val="none" w:sz="0" w:space="0" w:color="auto"/>
        <w:right w:val="none" w:sz="0" w:space="0" w:color="auto"/>
      </w:divBdr>
    </w:div>
    <w:div w:id="1087338880">
      <w:bodyDiv w:val="1"/>
      <w:marLeft w:val="0"/>
      <w:marRight w:val="0"/>
      <w:marTop w:val="0"/>
      <w:marBottom w:val="0"/>
      <w:divBdr>
        <w:top w:val="none" w:sz="0" w:space="0" w:color="auto"/>
        <w:left w:val="none" w:sz="0" w:space="0" w:color="auto"/>
        <w:bottom w:val="none" w:sz="0" w:space="0" w:color="auto"/>
        <w:right w:val="none" w:sz="0" w:space="0" w:color="auto"/>
      </w:divBdr>
    </w:div>
    <w:div w:id="1088962453">
      <w:bodyDiv w:val="1"/>
      <w:marLeft w:val="0"/>
      <w:marRight w:val="0"/>
      <w:marTop w:val="0"/>
      <w:marBottom w:val="0"/>
      <w:divBdr>
        <w:top w:val="none" w:sz="0" w:space="0" w:color="auto"/>
        <w:left w:val="none" w:sz="0" w:space="0" w:color="auto"/>
        <w:bottom w:val="none" w:sz="0" w:space="0" w:color="auto"/>
        <w:right w:val="none" w:sz="0" w:space="0" w:color="auto"/>
      </w:divBdr>
    </w:div>
    <w:div w:id="1089423767">
      <w:bodyDiv w:val="1"/>
      <w:marLeft w:val="0"/>
      <w:marRight w:val="0"/>
      <w:marTop w:val="0"/>
      <w:marBottom w:val="0"/>
      <w:divBdr>
        <w:top w:val="none" w:sz="0" w:space="0" w:color="auto"/>
        <w:left w:val="none" w:sz="0" w:space="0" w:color="auto"/>
        <w:bottom w:val="none" w:sz="0" w:space="0" w:color="auto"/>
        <w:right w:val="none" w:sz="0" w:space="0" w:color="auto"/>
      </w:divBdr>
    </w:div>
    <w:div w:id="1090198751">
      <w:bodyDiv w:val="1"/>
      <w:marLeft w:val="0"/>
      <w:marRight w:val="0"/>
      <w:marTop w:val="0"/>
      <w:marBottom w:val="0"/>
      <w:divBdr>
        <w:top w:val="none" w:sz="0" w:space="0" w:color="auto"/>
        <w:left w:val="none" w:sz="0" w:space="0" w:color="auto"/>
        <w:bottom w:val="none" w:sz="0" w:space="0" w:color="auto"/>
        <w:right w:val="none" w:sz="0" w:space="0" w:color="auto"/>
      </w:divBdr>
    </w:div>
    <w:div w:id="1090737469">
      <w:bodyDiv w:val="1"/>
      <w:marLeft w:val="0"/>
      <w:marRight w:val="0"/>
      <w:marTop w:val="0"/>
      <w:marBottom w:val="0"/>
      <w:divBdr>
        <w:top w:val="none" w:sz="0" w:space="0" w:color="auto"/>
        <w:left w:val="none" w:sz="0" w:space="0" w:color="auto"/>
        <w:bottom w:val="none" w:sz="0" w:space="0" w:color="auto"/>
        <w:right w:val="none" w:sz="0" w:space="0" w:color="auto"/>
      </w:divBdr>
      <w:divsChild>
        <w:div w:id="1964186431">
          <w:marLeft w:val="0"/>
          <w:marRight w:val="0"/>
          <w:marTop w:val="0"/>
          <w:marBottom w:val="0"/>
          <w:divBdr>
            <w:top w:val="none" w:sz="0" w:space="0" w:color="auto"/>
            <w:left w:val="none" w:sz="0" w:space="0" w:color="auto"/>
            <w:bottom w:val="none" w:sz="0" w:space="0" w:color="auto"/>
            <w:right w:val="none" w:sz="0" w:space="0" w:color="auto"/>
          </w:divBdr>
          <w:divsChild>
            <w:div w:id="689600316">
              <w:marLeft w:val="0"/>
              <w:marRight w:val="0"/>
              <w:marTop w:val="0"/>
              <w:marBottom w:val="0"/>
              <w:divBdr>
                <w:top w:val="none" w:sz="0" w:space="0" w:color="auto"/>
                <w:left w:val="none" w:sz="0" w:space="0" w:color="auto"/>
                <w:bottom w:val="none" w:sz="0" w:space="0" w:color="auto"/>
                <w:right w:val="none" w:sz="0" w:space="0" w:color="auto"/>
              </w:divBdr>
              <w:divsChild>
                <w:div w:id="1188181731">
                  <w:marLeft w:val="0"/>
                  <w:marRight w:val="0"/>
                  <w:marTop w:val="0"/>
                  <w:marBottom w:val="0"/>
                  <w:divBdr>
                    <w:top w:val="none" w:sz="0" w:space="0" w:color="auto"/>
                    <w:left w:val="none" w:sz="0" w:space="0" w:color="auto"/>
                    <w:bottom w:val="none" w:sz="0" w:space="0" w:color="auto"/>
                    <w:right w:val="none" w:sz="0" w:space="0" w:color="auto"/>
                  </w:divBdr>
                  <w:divsChild>
                    <w:div w:id="7385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664513">
      <w:bodyDiv w:val="1"/>
      <w:marLeft w:val="0"/>
      <w:marRight w:val="0"/>
      <w:marTop w:val="0"/>
      <w:marBottom w:val="0"/>
      <w:divBdr>
        <w:top w:val="none" w:sz="0" w:space="0" w:color="auto"/>
        <w:left w:val="none" w:sz="0" w:space="0" w:color="auto"/>
        <w:bottom w:val="none" w:sz="0" w:space="0" w:color="auto"/>
        <w:right w:val="none" w:sz="0" w:space="0" w:color="auto"/>
      </w:divBdr>
    </w:div>
    <w:div w:id="1094668509">
      <w:bodyDiv w:val="1"/>
      <w:marLeft w:val="0"/>
      <w:marRight w:val="0"/>
      <w:marTop w:val="0"/>
      <w:marBottom w:val="0"/>
      <w:divBdr>
        <w:top w:val="none" w:sz="0" w:space="0" w:color="auto"/>
        <w:left w:val="none" w:sz="0" w:space="0" w:color="auto"/>
        <w:bottom w:val="none" w:sz="0" w:space="0" w:color="auto"/>
        <w:right w:val="none" w:sz="0" w:space="0" w:color="auto"/>
      </w:divBdr>
    </w:div>
    <w:div w:id="1094672625">
      <w:bodyDiv w:val="1"/>
      <w:marLeft w:val="0"/>
      <w:marRight w:val="0"/>
      <w:marTop w:val="0"/>
      <w:marBottom w:val="0"/>
      <w:divBdr>
        <w:top w:val="none" w:sz="0" w:space="0" w:color="auto"/>
        <w:left w:val="none" w:sz="0" w:space="0" w:color="auto"/>
        <w:bottom w:val="none" w:sz="0" w:space="0" w:color="auto"/>
        <w:right w:val="none" w:sz="0" w:space="0" w:color="auto"/>
      </w:divBdr>
    </w:div>
    <w:div w:id="1102412616">
      <w:bodyDiv w:val="1"/>
      <w:marLeft w:val="0"/>
      <w:marRight w:val="0"/>
      <w:marTop w:val="0"/>
      <w:marBottom w:val="0"/>
      <w:divBdr>
        <w:top w:val="none" w:sz="0" w:space="0" w:color="auto"/>
        <w:left w:val="none" w:sz="0" w:space="0" w:color="auto"/>
        <w:bottom w:val="none" w:sz="0" w:space="0" w:color="auto"/>
        <w:right w:val="none" w:sz="0" w:space="0" w:color="auto"/>
      </w:divBdr>
    </w:div>
    <w:div w:id="1103647679">
      <w:bodyDiv w:val="1"/>
      <w:marLeft w:val="0"/>
      <w:marRight w:val="0"/>
      <w:marTop w:val="0"/>
      <w:marBottom w:val="0"/>
      <w:divBdr>
        <w:top w:val="none" w:sz="0" w:space="0" w:color="auto"/>
        <w:left w:val="none" w:sz="0" w:space="0" w:color="auto"/>
        <w:bottom w:val="none" w:sz="0" w:space="0" w:color="auto"/>
        <w:right w:val="none" w:sz="0" w:space="0" w:color="auto"/>
      </w:divBdr>
    </w:div>
    <w:div w:id="1105420353">
      <w:bodyDiv w:val="1"/>
      <w:marLeft w:val="0"/>
      <w:marRight w:val="0"/>
      <w:marTop w:val="0"/>
      <w:marBottom w:val="0"/>
      <w:divBdr>
        <w:top w:val="none" w:sz="0" w:space="0" w:color="auto"/>
        <w:left w:val="none" w:sz="0" w:space="0" w:color="auto"/>
        <w:bottom w:val="none" w:sz="0" w:space="0" w:color="auto"/>
        <w:right w:val="none" w:sz="0" w:space="0" w:color="auto"/>
      </w:divBdr>
    </w:div>
    <w:div w:id="1106081000">
      <w:bodyDiv w:val="1"/>
      <w:marLeft w:val="0"/>
      <w:marRight w:val="0"/>
      <w:marTop w:val="0"/>
      <w:marBottom w:val="0"/>
      <w:divBdr>
        <w:top w:val="none" w:sz="0" w:space="0" w:color="auto"/>
        <w:left w:val="none" w:sz="0" w:space="0" w:color="auto"/>
        <w:bottom w:val="none" w:sz="0" w:space="0" w:color="auto"/>
        <w:right w:val="none" w:sz="0" w:space="0" w:color="auto"/>
      </w:divBdr>
      <w:divsChild>
        <w:div w:id="146828762">
          <w:marLeft w:val="576"/>
          <w:marRight w:val="0"/>
          <w:marTop w:val="0"/>
          <w:marBottom w:val="240"/>
          <w:divBdr>
            <w:top w:val="none" w:sz="0" w:space="0" w:color="auto"/>
            <w:left w:val="none" w:sz="0" w:space="0" w:color="auto"/>
            <w:bottom w:val="none" w:sz="0" w:space="0" w:color="auto"/>
            <w:right w:val="none" w:sz="0" w:space="0" w:color="auto"/>
          </w:divBdr>
        </w:div>
        <w:div w:id="235625964">
          <w:marLeft w:val="576"/>
          <w:marRight w:val="0"/>
          <w:marTop w:val="0"/>
          <w:marBottom w:val="240"/>
          <w:divBdr>
            <w:top w:val="none" w:sz="0" w:space="0" w:color="auto"/>
            <w:left w:val="none" w:sz="0" w:space="0" w:color="auto"/>
            <w:bottom w:val="none" w:sz="0" w:space="0" w:color="auto"/>
            <w:right w:val="none" w:sz="0" w:space="0" w:color="auto"/>
          </w:divBdr>
        </w:div>
        <w:div w:id="673727758">
          <w:marLeft w:val="576"/>
          <w:marRight w:val="0"/>
          <w:marTop w:val="0"/>
          <w:marBottom w:val="240"/>
          <w:divBdr>
            <w:top w:val="none" w:sz="0" w:space="0" w:color="auto"/>
            <w:left w:val="none" w:sz="0" w:space="0" w:color="auto"/>
            <w:bottom w:val="none" w:sz="0" w:space="0" w:color="auto"/>
            <w:right w:val="none" w:sz="0" w:space="0" w:color="auto"/>
          </w:divBdr>
        </w:div>
        <w:div w:id="1614363792">
          <w:marLeft w:val="576"/>
          <w:marRight w:val="0"/>
          <w:marTop w:val="0"/>
          <w:marBottom w:val="240"/>
          <w:divBdr>
            <w:top w:val="none" w:sz="0" w:space="0" w:color="auto"/>
            <w:left w:val="none" w:sz="0" w:space="0" w:color="auto"/>
            <w:bottom w:val="none" w:sz="0" w:space="0" w:color="auto"/>
            <w:right w:val="none" w:sz="0" w:space="0" w:color="auto"/>
          </w:divBdr>
        </w:div>
        <w:div w:id="2007320204">
          <w:marLeft w:val="576"/>
          <w:marRight w:val="0"/>
          <w:marTop w:val="0"/>
          <w:marBottom w:val="240"/>
          <w:divBdr>
            <w:top w:val="none" w:sz="0" w:space="0" w:color="auto"/>
            <w:left w:val="none" w:sz="0" w:space="0" w:color="auto"/>
            <w:bottom w:val="none" w:sz="0" w:space="0" w:color="auto"/>
            <w:right w:val="none" w:sz="0" w:space="0" w:color="auto"/>
          </w:divBdr>
        </w:div>
      </w:divsChild>
    </w:div>
    <w:div w:id="1108621543">
      <w:bodyDiv w:val="1"/>
      <w:marLeft w:val="0"/>
      <w:marRight w:val="0"/>
      <w:marTop w:val="0"/>
      <w:marBottom w:val="0"/>
      <w:divBdr>
        <w:top w:val="none" w:sz="0" w:space="0" w:color="auto"/>
        <w:left w:val="none" w:sz="0" w:space="0" w:color="auto"/>
        <w:bottom w:val="none" w:sz="0" w:space="0" w:color="auto"/>
        <w:right w:val="none" w:sz="0" w:space="0" w:color="auto"/>
      </w:divBdr>
    </w:div>
    <w:div w:id="1112087364">
      <w:bodyDiv w:val="1"/>
      <w:marLeft w:val="0"/>
      <w:marRight w:val="0"/>
      <w:marTop w:val="0"/>
      <w:marBottom w:val="0"/>
      <w:divBdr>
        <w:top w:val="none" w:sz="0" w:space="0" w:color="auto"/>
        <w:left w:val="none" w:sz="0" w:space="0" w:color="auto"/>
        <w:bottom w:val="none" w:sz="0" w:space="0" w:color="auto"/>
        <w:right w:val="none" w:sz="0" w:space="0" w:color="auto"/>
      </w:divBdr>
    </w:div>
    <w:div w:id="1112700950">
      <w:bodyDiv w:val="1"/>
      <w:marLeft w:val="0"/>
      <w:marRight w:val="0"/>
      <w:marTop w:val="0"/>
      <w:marBottom w:val="0"/>
      <w:divBdr>
        <w:top w:val="none" w:sz="0" w:space="0" w:color="auto"/>
        <w:left w:val="none" w:sz="0" w:space="0" w:color="auto"/>
        <w:bottom w:val="none" w:sz="0" w:space="0" w:color="auto"/>
        <w:right w:val="none" w:sz="0" w:space="0" w:color="auto"/>
      </w:divBdr>
    </w:div>
    <w:div w:id="1116102419">
      <w:bodyDiv w:val="1"/>
      <w:marLeft w:val="0"/>
      <w:marRight w:val="0"/>
      <w:marTop w:val="0"/>
      <w:marBottom w:val="0"/>
      <w:divBdr>
        <w:top w:val="none" w:sz="0" w:space="0" w:color="auto"/>
        <w:left w:val="none" w:sz="0" w:space="0" w:color="auto"/>
        <w:bottom w:val="none" w:sz="0" w:space="0" w:color="auto"/>
        <w:right w:val="none" w:sz="0" w:space="0" w:color="auto"/>
      </w:divBdr>
    </w:div>
    <w:div w:id="1116951845">
      <w:bodyDiv w:val="1"/>
      <w:marLeft w:val="0"/>
      <w:marRight w:val="0"/>
      <w:marTop w:val="0"/>
      <w:marBottom w:val="0"/>
      <w:divBdr>
        <w:top w:val="none" w:sz="0" w:space="0" w:color="auto"/>
        <w:left w:val="none" w:sz="0" w:space="0" w:color="auto"/>
        <w:bottom w:val="none" w:sz="0" w:space="0" w:color="auto"/>
        <w:right w:val="none" w:sz="0" w:space="0" w:color="auto"/>
      </w:divBdr>
    </w:div>
    <w:div w:id="1119421457">
      <w:bodyDiv w:val="1"/>
      <w:marLeft w:val="0"/>
      <w:marRight w:val="0"/>
      <w:marTop w:val="0"/>
      <w:marBottom w:val="0"/>
      <w:divBdr>
        <w:top w:val="none" w:sz="0" w:space="0" w:color="auto"/>
        <w:left w:val="none" w:sz="0" w:space="0" w:color="auto"/>
        <w:bottom w:val="none" w:sz="0" w:space="0" w:color="auto"/>
        <w:right w:val="none" w:sz="0" w:space="0" w:color="auto"/>
      </w:divBdr>
    </w:div>
    <w:div w:id="1119688691">
      <w:bodyDiv w:val="1"/>
      <w:marLeft w:val="0"/>
      <w:marRight w:val="0"/>
      <w:marTop w:val="0"/>
      <w:marBottom w:val="0"/>
      <w:divBdr>
        <w:top w:val="none" w:sz="0" w:space="0" w:color="auto"/>
        <w:left w:val="none" w:sz="0" w:space="0" w:color="auto"/>
        <w:bottom w:val="none" w:sz="0" w:space="0" w:color="auto"/>
        <w:right w:val="none" w:sz="0" w:space="0" w:color="auto"/>
      </w:divBdr>
    </w:div>
    <w:div w:id="1125809752">
      <w:bodyDiv w:val="1"/>
      <w:marLeft w:val="0"/>
      <w:marRight w:val="0"/>
      <w:marTop w:val="0"/>
      <w:marBottom w:val="0"/>
      <w:divBdr>
        <w:top w:val="none" w:sz="0" w:space="0" w:color="auto"/>
        <w:left w:val="none" w:sz="0" w:space="0" w:color="auto"/>
        <w:bottom w:val="none" w:sz="0" w:space="0" w:color="auto"/>
        <w:right w:val="none" w:sz="0" w:space="0" w:color="auto"/>
      </w:divBdr>
    </w:div>
    <w:div w:id="1126002220">
      <w:bodyDiv w:val="1"/>
      <w:marLeft w:val="0"/>
      <w:marRight w:val="0"/>
      <w:marTop w:val="0"/>
      <w:marBottom w:val="0"/>
      <w:divBdr>
        <w:top w:val="none" w:sz="0" w:space="0" w:color="auto"/>
        <w:left w:val="none" w:sz="0" w:space="0" w:color="auto"/>
        <w:bottom w:val="none" w:sz="0" w:space="0" w:color="auto"/>
        <w:right w:val="none" w:sz="0" w:space="0" w:color="auto"/>
      </w:divBdr>
    </w:div>
    <w:div w:id="1126201332">
      <w:bodyDiv w:val="1"/>
      <w:marLeft w:val="0"/>
      <w:marRight w:val="0"/>
      <w:marTop w:val="0"/>
      <w:marBottom w:val="0"/>
      <w:divBdr>
        <w:top w:val="none" w:sz="0" w:space="0" w:color="auto"/>
        <w:left w:val="none" w:sz="0" w:space="0" w:color="auto"/>
        <w:bottom w:val="none" w:sz="0" w:space="0" w:color="auto"/>
        <w:right w:val="none" w:sz="0" w:space="0" w:color="auto"/>
      </w:divBdr>
    </w:div>
    <w:div w:id="1126894256">
      <w:bodyDiv w:val="1"/>
      <w:marLeft w:val="0"/>
      <w:marRight w:val="0"/>
      <w:marTop w:val="0"/>
      <w:marBottom w:val="0"/>
      <w:divBdr>
        <w:top w:val="none" w:sz="0" w:space="0" w:color="auto"/>
        <w:left w:val="none" w:sz="0" w:space="0" w:color="auto"/>
        <w:bottom w:val="none" w:sz="0" w:space="0" w:color="auto"/>
        <w:right w:val="none" w:sz="0" w:space="0" w:color="auto"/>
      </w:divBdr>
    </w:div>
    <w:div w:id="1130438596">
      <w:bodyDiv w:val="1"/>
      <w:marLeft w:val="0"/>
      <w:marRight w:val="0"/>
      <w:marTop w:val="0"/>
      <w:marBottom w:val="0"/>
      <w:divBdr>
        <w:top w:val="none" w:sz="0" w:space="0" w:color="auto"/>
        <w:left w:val="none" w:sz="0" w:space="0" w:color="auto"/>
        <w:bottom w:val="none" w:sz="0" w:space="0" w:color="auto"/>
        <w:right w:val="none" w:sz="0" w:space="0" w:color="auto"/>
      </w:divBdr>
    </w:div>
    <w:div w:id="1130712497">
      <w:bodyDiv w:val="1"/>
      <w:marLeft w:val="0"/>
      <w:marRight w:val="0"/>
      <w:marTop w:val="0"/>
      <w:marBottom w:val="0"/>
      <w:divBdr>
        <w:top w:val="none" w:sz="0" w:space="0" w:color="auto"/>
        <w:left w:val="none" w:sz="0" w:space="0" w:color="auto"/>
        <w:bottom w:val="none" w:sz="0" w:space="0" w:color="auto"/>
        <w:right w:val="none" w:sz="0" w:space="0" w:color="auto"/>
      </w:divBdr>
    </w:div>
    <w:div w:id="1132018023">
      <w:bodyDiv w:val="1"/>
      <w:marLeft w:val="0"/>
      <w:marRight w:val="0"/>
      <w:marTop w:val="0"/>
      <w:marBottom w:val="0"/>
      <w:divBdr>
        <w:top w:val="none" w:sz="0" w:space="0" w:color="auto"/>
        <w:left w:val="none" w:sz="0" w:space="0" w:color="auto"/>
        <w:bottom w:val="none" w:sz="0" w:space="0" w:color="auto"/>
        <w:right w:val="none" w:sz="0" w:space="0" w:color="auto"/>
      </w:divBdr>
    </w:div>
    <w:div w:id="1135486546">
      <w:bodyDiv w:val="1"/>
      <w:marLeft w:val="0"/>
      <w:marRight w:val="0"/>
      <w:marTop w:val="0"/>
      <w:marBottom w:val="0"/>
      <w:divBdr>
        <w:top w:val="none" w:sz="0" w:space="0" w:color="auto"/>
        <w:left w:val="none" w:sz="0" w:space="0" w:color="auto"/>
        <w:bottom w:val="none" w:sz="0" w:space="0" w:color="auto"/>
        <w:right w:val="none" w:sz="0" w:space="0" w:color="auto"/>
      </w:divBdr>
    </w:div>
    <w:div w:id="1135948599">
      <w:bodyDiv w:val="1"/>
      <w:marLeft w:val="0"/>
      <w:marRight w:val="0"/>
      <w:marTop w:val="0"/>
      <w:marBottom w:val="0"/>
      <w:divBdr>
        <w:top w:val="none" w:sz="0" w:space="0" w:color="auto"/>
        <w:left w:val="none" w:sz="0" w:space="0" w:color="auto"/>
        <w:bottom w:val="none" w:sz="0" w:space="0" w:color="auto"/>
        <w:right w:val="none" w:sz="0" w:space="0" w:color="auto"/>
      </w:divBdr>
    </w:div>
    <w:div w:id="1135951351">
      <w:bodyDiv w:val="1"/>
      <w:marLeft w:val="0"/>
      <w:marRight w:val="0"/>
      <w:marTop w:val="0"/>
      <w:marBottom w:val="0"/>
      <w:divBdr>
        <w:top w:val="none" w:sz="0" w:space="0" w:color="auto"/>
        <w:left w:val="none" w:sz="0" w:space="0" w:color="auto"/>
        <w:bottom w:val="none" w:sz="0" w:space="0" w:color="auto"/>
        <w:right w:val="none" w:sz="0" w:space="0" w:color="auto"/>
      </w:divBdr>
    </w:div>
    <w:div w:id="1136610248">
      <w:bodyDiv w:val="1"/>
      <w:marLeft w:val="0"/>
      <w:marRight w:val="0"/>
      <w:marTop w:val="0"/>
      <w:marBottom w:val="0"/>
      <w:divBdr>
        <w:top w:val="none" w:sz="0" w:space="0" w:color="auto"/>
        <w:left w:val="none" w:sz="0" w:space="0" w:color="auto"/>
        <w:bottom w:val="none" w:sz="0" w:space="0" w:color="auto"/>
        <w:right w:val="none" w:sz="0" w:space="0" w:color="auto"/>
      </w:divBdr>
    </w:div>
    <w:div w:id="1137837279">
      <w:bodyDiv w:val="1"/>
      <w:marLeft w:val="0"/>
      <w:marRight w:val="0"/>
      <w:marTop w:val="0"/>
      <w:marBottom w:val="0"/>
      <w:divBdr>
        <w:top w:val="none" w:sz="0" w:space="0" w:color="auto"/>
        <w:left w:val="none" w:sz="0" w:space="0" w:color="auto"/>
        <w:bottom w:val="none" w:sz="0" w:space="0" w:color="auto"/>
        <w:right w:val="none" w:sz="0" w:space="0" w:color="auto"/>
      </w:divBdr>
    </w:div>
    <w:div w:id="1138301498">
      <w:bodyDiv w:val="1"/>
      <w:marLeft w:val="0"/>
      <w:marRight w:val="0"/>
      <w:marTop w:val="0"/>
      <w:marBottom w:val="0"/>
      <w:divBdr>
        <w:top w:val="none" w:sz="0" w:space="0" w:color="auto"/>
        <w:left w:val="none" w:sz="0" w:space="0" w:color="auto"/>
        <w:bottom w:val="none" w:sz="0" w:space="0" w:color="auto"/>
        <w:right w:val="none" w:sz="0" w:space="0" w:color="auto"/>
      </w:divBdr>
    </w:div>
    <w:div w:id="1138759831">
      <w:bodyDiv w:val="1"/>
      <w:marLeft w:val="0"/>
      <w:marRight w:val="0"/>
      <w:marTop w:val="0"/>
      <w:marBottom w:val="0"/>
      <w:divBdr>
        <w:top w:val="none" w:sz="0" w:space="0" w:color="auto"/>
        <w:left w:val="none" w:sz="0" w:space="0" w:color="auto"/>
        <w:bottom w:val="none" w:sz="0" w:space="0" w:color="auto"/>
        <w:right w:val="none" w:sz="0" w:space="0" w:color="auto"/>
      </w:divBdr>
    </w:div>
    <w:div w:id="1141192015">
      <w:bodyDiv w:val="1"/>
      <w:marLeft w:val="0"/>
      <w:marRight w:val="0"/>
      <w:marTop w:val="0"/>
      <w:marBottom w:val="0"/>
      <w:divBdr>
        <w:top w:val="none" w:sz="0" w:space="0" w:color="auto"/>
        <w:left w:val="none" w:sz="0" w:space="0" w:color="auto"/>
        <w:bottom w:val="none" w:sz="0" w:space="0" w:color="auto"/>
        <w:right w:val="none" w:sz="0" w:space="0" w:color="auto"/>
      </w:divBdr>
    </w:div>
    <w:div w:id="1141653846">
      <w:bodyDiv w:val="1"/>
      <w:marLeft w:val="0"/>
      <w:marRight w:val="0"/>
      <w:marTop w:val="0"/>
      <w:marBottom w:val="0"/>
      <w:divBdr>
        <w:top w:val="none" w:sz="0" w:space="0" w:color="auto"/>
        <w:left w:val="none" w:sz="0" w:space="0" w:color="auto"/>
        <w:bottom w:val="none" w:sz="0" w:space="0" w:color="auto"/>
        <w:right w:val="none" w:sz="0" w:space="0" w:color="auto"/>
      </w:divBdr>
    </w:div>
    <w:div w:id="1141730322">
      <w:bodyDiv w:val="1"/>
      <w:marLeft w:val="0"/>
      <w:marRight w:val="0"/>
      <w:marTop w:val="0"/>
      <w:marBottom w:val="0"/>
      <w:divBdr>
        <w:top w:val="none" w:sz="0" w:space="0" w:color="auto"/>
        <w:left w:val="none" w:sz="0" w:space="0" w:color="auto"/>
        <w:bottom w:val="none" w:sz="0" w:space="0" w:color="auto"/>
        <w:right w:val="none" w:sz="0" w:space="0" w:color="auto"/>
      </w:divBdr>
    </w:div>
    <w:div w:id="1141852361">
      <w:bodyDiv w:val="1"/>
      <w:marLeft w:val="0"/>
      <w:marRight w:val="0"/>
      <w:marTop w:val="0"/>
      <w:marBottom w:val="0"/>
      <w:divBdr>
        <w:top w:val="none" w:sz="0" w:space="0" w:color="auto"/>
        <w:left w:val="none" w:sz="0" w:space="0" w:color="auto"/>
        <w:bottom w:val="none" w:sz="0" w:space="0" w:color="auto"/>
        <w:right w:val="none" w:sz="0" w:space="0" w:color="auto"/>
      </w:divBdr>
    </w:div>
    <w:div w:id="1142771088">
      <w:bodyDiv w:val="1"/>
      <w:marLeft w:val="0"/>
      <w:marRight w:val="0"/>
      <w:marTop w:val="0"/>
      <w:marBottom w:val="0"/>
      <w:divBdr>
        <w:top w:val="none" w:sz="0" w:space="0" w:color="auto"/>
        <w:left w:val="none" w:sz="0" w:space="0" w:color="auto"/>
        <w:bottom w:val="none" w:sz="0" w:space="0" w:color="auto"/>
        <w:right w:val="none" w:sz="0" w:space="0" w:color="auto"/>
      </w:divBdr>
    </w:div>
    <w:div w:id="1142818838">
      <w:bodyDiv w:val="1"/>
      <w:marLeft w:val="0"/>
      <w:marRight w:val="0"/>
      <w:marTop w:val="0"/>
      <w:marBottom w:val="0"/>
      <w:divBdr>
        <w:top w:val="none" w:sz="0" w:space="0" w:color="auto"/>
        <w:left w:val="none" w:sz="0" w:space="0" w:color="auto"/>
        <w:bottom w:val="none" w:sz="0" w:space="0" w:color="auto"/>
        <w:right w:val="none" w:sz="0" w:space="0" w:color="auto"/>
      </w:divBdr>
    </w:div>
    <w:div w:id="1143817409">
      <w:bodyDiv w:val="1"/>
      <w:marLeft w:val="0"/>
      <w:marRight w:val="0"/>
      <w:marTop w:val="0"/>
      <w:marBottom w:val="0"/>
      <w:divBdr>
        <w:top w:val="none" w:sz="0" w:space="0" w:color="auto"/>
        <w:left w:val="none" w:sz="0" w:space="0" w:color="auto"/>
        <w:bottom w:val="none" w:sz="0" w:space="0" w:color="auto"/>
        <w:right w:val="none" w:sz="0" w:space="0" w:color="auto"/>
      </w:divBdr>
    </w:div>
    <w:div w:id="1146819909">
      <w:bodyDiv w:val="1"/>
      <w:marLeft w:val="0"/>
      <w:marRight w:val="0"/>
      <w:marTop w:val="0"/>
      <w:marBottom w:val="0"/>
      <w:divBdr>
        <w:top w:val="none" w:sz="0" w:space="0" w:color="auto"/>
        <w:left w:val="none" w:sz="0" w:space="0" w:color="auto"/>
        <w:bottom w:val="none" w:sz="0" w:space="0" w:color="auto"/>
        <w:right w:val="none" w:sz="0" w:space="0" w:color="auto"/>
      </w:divBdr>
    </w:div>
    <w:div w:id="1148208499">
      <w:bodyDiv w:val="1"/>
      <w:marLeft w:val="0"/>
      <w:marRight w:val="0"/>
      <w:marTop w:val="0"/>
      <w:marBottom w:val="0"/>
      <w:divBdr>
        <w:top w:val="none" w:sz="0" w:space="0" w:color="auto"/>
        <w:left w:val="none" w:sz="0" w:space="0" w:color="auto"/>
        <w:bottom w:val="none" w:sz="0" w:space="0" w:color="auto"/>
        <w:right w:val="none" w:sz="0" w:space="0" w:color="auto"/>
      </w:divBdr>
    </w:div>
    <w:div w:id="1149978019">
      <w:bodyDiv w:val="1"/>
      <w:marLeft w:val="0"/>
      <w:marRight w:val="0"/>
      <w:marTop w:val="0"/>
      <w:marBottom w:val="0"/>
      <w:divBdr>
        <w:top w:val="none" w:sz="0" w:space="0" w:color="auto"/>
        <w:left w:val="none" w:sz="0" w:space="0" w:color="auto"/>
        <w:bottom w:val="none" w:sz="0" w:space="0" w:color="auto"/>
        <w:right w:val="none" w:sz="0" w:space="0" w:color="auto"/>
      </w:divBdr>
    </w:div>
    <w:div w:id="1150251743">
      <w:bodyDiv w:val="1"/>
      <w:marLeft w:val="0"/>
      <w:marRight w:val="0"/>
      <w:marTop w:val="0"/>
      <w:marBottom w:val="0"/>
      <w:divBdr>
        <w:top w:val="none" w:sz="0" w:space="0" w:color="auto"/>
        <w:left w:val="none" w:sz="0" w:space="0" w:color="auto"/>
        <w:bottom w:val="none" w:sz="0" w:space="0" w:color="auto"/>
        <w:right w:val="none" w:sz="0" w:space="0" w:color="auto"/>
      </w:divBdr>
    </w:div>
    <w:div w:id="1150438886">
      <w:bodyDiv w:val="1"/>
      <w:marLeft w:val="0"/>
      <w:marRight w:val="0"/>
      <w:marTop w:val="0"/>
      <w:marBottom w:val="0"/>
      <w:divBdr>
        <w:top w:val="none" w:sz="0" w:space="0" w:color="auto"/>
        <w:left w:val="none" w:sz="0" w:space="0" w:color="auto"/>
        <w:bottom w:val="none" w:sz="0" w:space="0" w:color="auto"/>
        <w:right w:val="none" w:sz="0" w:space="0" w:color="auto"/>
      </w:divBdr>
    </w:div>
    <w:div w:id="1150906171">
      <w:bodyDiv w:val="1"/>
      <w:marLeft w:val="0"/>
      <w:marRight w:val="0"/>
      <w:marTop w:val="0"/>
      <w:marBottom w:val="0"/>
      <w:divBdr>
        <w:top w:val="none" w:sz="0" w:space="0" w:color="auto"/>
        <w:left w:val="none" w:sz="0" w:space="0" w:color="auto"/>
        <w:bottom w:val="none" w:sz="0" w:space="0" w:color="auto"/>
        <w:right w:val="none" w:sz="0" w:space="0" w:color="auto"/>
      </w:divBdr>
    </w:div>
    <w:div w:id="1153057675">
      <w:bodyDiv w:val="1"/>
      <w:marLeft w:val="0"/>
      <w:marRight w:val="0"/>
      <w:marTop w:val="0"/>
      <w:marBottom w:val="0"/>
      <w:divBdr>
        <w:top w:val="none" w:sz="0" w:space="0" w:color="auto"/>
        <w:left w:val="none" w:sz="0" w:space="0" w:color="auto"/>
        <w:bottom w:val="none" w:sz="0" w:space="0" w:color="auto"/>
        <w:right w:val="none" w:sz="0" w:space="0" w:color="auto"/>
      </w:divBdr>
    </w:div>
    <w:div w:id="1155220370">
      <w:bodyDiv w:val="1"/>
      <w:marLeft w:val="0"/>
      <w:marRight w:val="0"/>
      <w:marTop w:val="0"/>
      <w:marBottom w:val="0"/>
      <w:divBdr>
        <w:top w:val="none" w:sz="0" w:space="0" w:color="auto"/>
        <w:left w:val="none" w:sz="0" w:space="0" w:color="auto"/>
        <w:bottom w:val="none" w:sz="0" w:space="0" w:color="auto"/>
        <w:right w:val="none" w:sz="0" w:space="0" w:color="auto"/>
      </w:divBdr>
    </w:div>
    <w:div w:id="1156916802">
      <w:bodyDiv w:val="1"/>
      <w:marLeft w:val="0"/>
      <w:marRight w:val="0"/>
      <w:marTop w:val="0"/>
      <w:marBottom w:val="0"/>
      <w:divBdr>
        <w:top w:val="none" w:sz="0" w:space="0" w:color="auto"/>
        <w:left w:val="none" w:sz="0" w:space="0" w:color="auto"/>
        <w:bottom w:val="none" w:sz="0" w:space="0" w:color="auto"/>
        <w:right w:val="none" w:sz="0" w:space="0" w:color="auto"/>
      </w:divBdr>
    </w:div>
    <w:div w:id="1158883859">
      <w:bodyDiv w:val="1"/>
      <w:marLeft w:val="0"/>
      <w:marRight w:val="0"/>
      <w:marTop w:val="0"/>
      <w:marBottom w:val="0"/>
      <w:divBdr>
        <w:top w:val="none" w:sz="0" w:space="0" w:color="auto"/>
        <w:left w:val="none" w:sz="0" w:space="0" w:color="auto"/>
        <w:bottom w:val="none" w:sz="0" w:space="0" w:color="auto"/>
        <w:right w:val="none" w:sz="0" w:space="0" w:color="auto"/>
      </w:divBdr>
    </w:div>
    <w:div w:id="1162547266">
      <w:bodyDiv w:val="1"/>
      <w:marLeft w:val="0"/>
      <w:marRight w:val="0"/>
      <w:marTop w:val="0"/>
      <w:marBottom w:val="0"/>
      <w:divBdr>
        <w:top w:val="none" w:sz="0" w:space="0" w:color="auto"/>
        <w:left w:val="none" w:sz="0" w:space="0" w:color="auto"/>
        <w:bottom w:val="none" w:sz="0" w:space="0" w:color="auto"/>
        <w:right w:val="none" w:sz="0" w:space="0" w:color="auto"/>
      </w:divBdr>
      <w:divsChild>
        <w:div w:id="100953324">
          <w:marLeft w:val="0"/>
          <w:marRight w:val="0"/>
          <w:marTop w:val="0"/>
          <w:marBottom w:val="0"/>
          <w:divBdr>
            <w:top w:val="none" w:sz="0" w:space="0" w:color="auto"/>
            <w:left w:val="none" w:sz="0" w:space="0" w:color="auto"/>
            <w:bottom w:val="none" w:sz="0" w:space="0" w:color="auto"/>
            <w:right w:val="none" w:sz="0" w:space="0" w:color="auto"/>
          </w:divBdr>
          <w:divsChild>
            <w:div w:id="172569190">
              <w:marLeft w:val="0"/>
              <w:marRight w:val="0"/>
              <w:marTop w:val="0"/>
              <w:marBottom w:val="0"/>
              <w:divBdr>
                <w:top w:val="none" w:sz="0" w:space="0" w:color="auto"/>
                <w:left w:val="none" w:sz="0" w:space="0" w:color="auto"/>
                <w:bottom w:val="none" w:sz="0" w:space="0" w:color="auto"/>
                <w:right w:val="none" w:sz="0" w:space="0" w:color="auto"/>
              </w:divBdr>
              <w:divsChild>
                <w:div w:id="116662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20502">
      <w:bodyDiv w:val="1"/>
      <w:marLeft w:val="0"/>
      <w:marRight w:val="0"/>
      <w:marTop w:val="0"/>
      <w:marBottom w:val="0"/>
      <w:divBdr>
        <w:top w:val="none" w:sz="0" w:space="0" w:color="auto"/>
        <w:left w:val="none" w:sz="0" w:space="0" w:color="auto"/>
        <w:bottom w:val="none" w:sz="0" w:space="0" w:color="auto"/>
        <w:right w:val="none" w:sz="0" w:space="0" w:color="auto"/>
      </w:divBdr>
    </w:div>
    <w:div w:id="1164586895">
      <w:bodyDiv w:val="1"/>
      <w:marLeft w:val="0"/>
      <w:marRight w:val="0"/>
      <w:marTop w:val="0"/>
      <w:marBottom w:val="0"/>
      <w:divBdr>
        <w:top w:val="none" w:sz="0" w:space="0" w:color="auto"/>
        <w:left w:val="none" w:sz="0" w:space="0" w:color="auto"/>
        <w:bottom w:val="none" w:sz="0" w:space="0" w:color="auto"/>
        <w:right w:val="none" w:sz="0" w:space="0" w:color="auto"/>
      </w:divBdr>
    </w:div>
    <w:div w:id="1165708054">
      <w:bodyDiv w:val="1"/>
      <w:marLeft w:val="0"/>
      <w:marRight w:val="0"/>
      <w:marTop w:val="0"/>
      <w:marBottom w:val="0"/>
      <w:divBdr>
        <w:top w:val="none" w:sz="0" w:space="0" w:color="auto"/>
        <w:left w:val="none" w:sz="0" w:space="0" w:color="auto"/>
        <w:bottom w:val="none" w:sz="0" w:space="0" w:color="auto"/>
        <w:right w:val="none" w:sz="0" w:space="0" w:color="auto"/>
      </w:divBdr>
    </w:div>
    <w:div w:id="1166477055">
      <w:bodyDiv w:val="1"/>
      <w:marLeft w:val="0"/>
      <w:marRight w:val="0"/>
      <w:marTop w:val="0"/>
      <w:marBottom w:val="0"/>
      <w:divBdr>
        <w:top w:val="none" w:sz="0" w:space="0" w:color="auto"/>
        <w:left w:val="none" w:sz="0" w:space="0" w:color="auto"/>
        <w:bottom w:val="none" w:sz="0" w:space="0" w:color="auto"/>
        <w:right w:val="none" w:sz="0" w:space="0" w:color="auto"/>
      </w:divBdr>
    </w:div>
    <w:div w:id="1168406682">
      <w:bodyDiv w:val="1"/>
      <w:marLeft w:val="0"/>
      <w:marRight w:val="0"/>
      <w:marTop w:val="0"/>
      <w:marBottom w:val="0"/>
      <w:divBdr>
        <w:top w:val="none" w:sz="0" w:space="0" w:color="auto"/>
        <w:left w:val="none" w:sz="0" w:space="0" w:color="auto"/>
        <w:bottom w:val="none" w:sz="0" w:space="0" w:color="auto"/>
        <w:right w:val="none" w:sz="0" w:space="0" w:color="auto"/>
      </w:divBdr>
    </w:div>
    <w:div w:id="1168520692">
      <w:bodyDiv w:val="1"/>
      <w:marLeft w:val="0"/>
      <w:marRight w:val="0"/>
      <w:marTop w:val="0"/>
      <w:marBottom w:val="0"/>
      <w:divBdr>
        <w:top w:val="none" w:sz="0" w:space="0" w:color="auto"/>
        <w:left w:val="none" w:sz="0" w:space="0" w:color="auto"/>
        <w:bottom w:val="none" w:sz="0" w:space="0" w:color="auto"/>
        <w:right w:val="none" w:sz="0" w:space="0" w:color="auto"/>
      </w:divBdr>
    </w:div>
    <w:div w:id="1170486652">
      <w:bodyDiv w:val="1"/>
      <w:marLeft w:val="0"/>
      <w:marRight w:val="0"/>
      <w:marTop w:val="0"/>
      <w:marBottom w:val="0"/>
      <w:divBdr>
        <w:top w:val="none" w:sz="0" w:space="0" w:color="auto"/>
        <w:left w:val="none" w:sz="0" w:space="0" w:color="auto"/>
        <w:bottom w:val="none" w:sz="0" w:space="0" w:color="auto"/>
        <w:right w:val="none" w:sz="0" w:space="0" w:color="auto"/>
      </w:divBdr>
    </w:div>
    <w:div w:id="1171604584">
      <w:bodyDiv w:val="1"/>
      <w:marLeft w:val="0"/>
      <w:marRight w:val="0"/>
      <w:marTop w:val="0"/>
      <w:marBottom w:val="0"/>
      <w:divBdr>
        <w:top w:val="none" w:sz="0" w:space="0" w:color="auto"/>
        <w:left w:val="none" w:sz="0" w:space="0" w:color="auto"/>
        <w:bottom w:val="none" w:sz="0" w:space="0" w:color="auto"/>
        <w:right w:val="none" w:sz="0" w:space="0" w:color="auto"/>
      </w:divBdr>
    </w:div>
    <w:div w:id="1171990059">
      <w:bodyDiv w:val="1"/>
      <w:marLeft w:val="0"/>
      <w:marRight w:val="0"/>
      <w:marTop w:val="0"/>
      <w:marBottom w:val="0"/>
      <w:divBdr>
        <w:top w:val="none" w:sz="0" w:space="0" w:color="auto"/>
        <w:left w:val="none" w:sz="0" w:space="0" w:color="auto"/>
        <w:bottom w:val="none" w:sz="0" w:space="0" w:color="auto"/>
        <w:right w:val="none" w:sz="0" w:space="0" w:color="auto"/>
      </w:divBdr>
    </w:div>
    <w:div w:id="1174497013">
      <w:bodyDiv w:val="1"/>
      <w:marLeft w:val="0"/>
      <w:marRight w:val="0"/>
      <w:marTop w:val="0"/>
      <w:marBottom w:val="0"/>
      <w:divBdr>
        <w:top w:val="none" w:sz="0" w:space="0" w:color="auto"/>
        <w:left w:val="none" w:sz="0" w:space="0" w:color="auto"/>
        <w:bottom w:val="none" w:sz="0" w:space="0" w:color="auto"/>
        <w:right w:val="none" w:sz="0" w:space="0" w:color="auto"/>
      </w:divBdr>
    </w:div>
    <w:div w:id="1175653823">
      <w:bodyDiv w:val="1"/>
      <w:marLeft w:val="0"/>
      <w:marRight w:val="0"/>
      <w:marTop w:val="0"/>
      <w:marBottom w:val="0"/>
      <w:divBdr>
        <w:top w:val="none" w:sz="0" w:space="0" w:color="auto"/>
        <w:left w:val="none" w:sz="0" w:space="0" w:color="auto"/>
        <w:bottom w:val="none" w:sz="0" w:space="0" w:color="auto"/>
        <w:right w:val="none" w:sz="0" w:space="0" w:color="auto"/>
      </w:divBdr>
    </w:div>
    <w:div w:id="1175922990">
      <w:bodyDiv w:val="1"/>
      <w:marLeft w:val="0"/>
      <w:marRight w:val="0"/>
      <w:marTop w:val="0"/>
      <w:marBottom w:val="0"/>
      <w:divBdr>
        <w:top w:val="none" w:sz="0" w:space="0" w:color="auto"/>
        <w:left w:val="none" w:sz="0" w:space="0" w:color="auto"/>
        <w:bottom w:val="none" w:sz="0" w:space="0" w:color="auto"/>
        <w:right w:val="none" w:sz="0" w:space="0" w:color="auto"/>
      </w:divBdr>
    </w:div>
    <w:div w:id="1176771638">
      <w:bodyDiv w:val="1"/>
      <w:marLeft w:val="0"/>
      <w:marRight w:val="0"/>
      <w:marTop w:val="0"/>
      <w:marBottom w:val="0"/>
      <w:divBdr>
        <w:top w:val="none" w:sz="0" w:space="0" w:color="auto"/>
        <w:left w:val="none" w:sz="0" w:space="0" w:color="auto"/>
        <w:bottom w:val="none" w:sz="0" w:space="0" w:color="auto"/>
        <w:right w:val="none" w:sz="0" w:space="0" w:color="auto"/>
      </w:divBdr>
    </w:div>
    <w:div w:id="1177497285">
      <w:bodyDiv w:val="1"/>
      <w:marLeft w:val="0"/>
      <w:marRight w:val="0"/>
      <w:marTop w:val="0"/>
      <w:marBottom w:val="0"/>
      <w:divBdr>
        <w:top w:val="none" w:sz="0" w:space="0" w:color="auto"/>
        <w:left w:val="none" w:sz="0" w:space="0" w:color="auto"/>
        <w:bottom w:val="none" w:sz="0" w:space="0" w:color="auto"/>
        <w:right w:val="none" w:sz="0" w:space="0" w:color="auto"/>
      </w:divBdr>
    </w:div>
    <w:div w:id="1182745835">
      <w:bodyDiv w:val="1"/>
      <w:marLeft w:val="0"/>
      <w:marRight w:val="0"/>
      <w:marTop w:val="0"/>
      <w:marBottom w:val="0"/>
      <w:divBdr>
        <w:top w:val="none" w:sz="0" w:space="0" w:color="auto"/>
        <w:left w:val="none" w:sz="0" w:space="0" w:color="auto"/>
        <w:bottom w:val="none" w:sz="0" w:space="0" w:color="auto"/>
        <w:right w:val="none" w:sz="0" w:space="0" w:color="auto"/>
      </w:divBdr>
    </w:div>
    <w:div w:id="1183009134">
      <w:bodyDiv w:val="1"/>
      <w:marLeft w:val="0"/>
      <w:marRight w:val="0"/>
      <w:marTop w:val="0"/>
      <w:marBottom w:val="0"/>
      <w:divBdr>
        <w:top w:val="none" w:sz="0" w:space="0" w:color="auto"/>
        <w:left w:val="none" w:sz="0" w:space="0" w:color="auto"/>
        <w:bottom w:val="none" w:sz="0" w:space="0" w:color="auto"/>
        <w:right w:val="none" w:sz="0" w:space="0" w:color="auto"/>
      </w:divBdr>
    </w:div>
    <w:div w:id="1183011219">
      <w:bodyDiv w:val="1"/>
      <w:marLeft w:val="0"/>
      <w:marRight w:val="0"/>
      <w:marTop w:val="0"/>
      <w:marBottom w:val="0"/>
      <w:divBdr>
        <w:top w:val="none" w:sz="0" w:space="0" w:color="auto"/>
        <w:left w:val="none" w:sz="0" w:space="0" w:color="auto"/>
        <w:bottom w:val="none" w:sz="0" w:space="0" w:color="auto"/>
        <w:right w:val="none" w:sz="0" w:space="0" w:color="auto"/>
      </w:divBdr>
    </w:div>
    <w:div w:id="1183324077">
      <w:bodyDiv w:val="1"/>
      <w:marLeft w:val="0"/>
      <w:marRight w:val="0"/>
      <w:marTop w:val="0"/>
      <w:marBottom w:val="0"/>
      <w:divBdr>
        <w:top w:val="none" w:sz="0" w:space="0" w:color="auto"/>
        <w:left w:val="none" w:sz="0" w:space="0" w:color="auto"/>
        <w:bottom w:val="none" w:sz="0" w:space="0" w:color="auto"/>
        <w:right w:val="none" w:sz="0" w:space="0" w:color="auto"/>
      </w:divBdr>
    </w:div>
    <w:div w:id="1183788803">
      <w:bodyDiv w:val="1"/>
      <w:marLeft w:val="0"/>
      <w:marRight w:val="0"/>
      <w:marTop w:val="0"/>
      <w:marBottom w:val="0"/>
      <w:divBdr>
        <w:top w:val="none" w:sz="0" w:space="0" w:color="auto"/>
        <w:left w:val="none" w:sz="0" w:space="0" w:color="auto"/>
        <w:bottom w:val="none" w:sz="0" w:space="0" w:color="auto"/>
        <w:right w:val="none" w:sz="0" w:space="0" w:color="auto"/>
      </w:divBdr>
    </w:div>
    <w:div w:id="1189216383">
      <w:bodyDiv w:val="1"/>
      <w:marLeft w:val="0"/>
      <w:marRight w:val="0"/>
      <w:marTop w:val="0"/>
      <w:marBottom w:val="0"/>
      <w:divBdr>
        <w:top w:val="none" w:sz="0" w:space="0" w:color="auto"/>
        <w:left w:val="none" w:sz="0" w:space="0" w:color="auto"/>
        <w:bottom w:val="none" w:sz="0" w:space="0" w:color="auto"/>
        <w:right w:val="none" w:sz="0" w:space="0" w:color="auto"/>
      </w:divBdr>
    </w:div>
    <w:div w:id="1190683975">
      <w:bodyDiv w:val="1"/>
      <w:marLeft w:val="0"/>
      <w:marRight w:val="0"/>
      <w:marTop w:val="0"/>
      <w:marBottom w:val="0"/>
      <w:divBdr>
        <w:top w:val="none" w:sz="0" w:space="0" w:color="auto"/>
        <w:left w:val="none" w:sz="0" w:space="0" w:color="auto"/>
        <w:bottom w:val="none" w:sz="0" w:space="0" w:color="auto"/>
        <w:right w:val="none" w:sz="0" w:space="0" w:color="auto"/>
      </w:divBdr>
    </w:div>
    <w:div w:id="1191992355">
      <w:bodyDiv w:val="1"/>
      <w:marLeft w:val="0"/>
      <w:marRight w:val="0"/>
      <w:marTop w:val="0"/>
      <w:marBottom w:val="0"/>
      <w:divBdr>
        <w:top w:val="none" w:sz="0" w:space="0" w:color="auto"/>
        <w:left w:val="none" w:sz="0" w:space="0" w:color="auto"/>
        <w:bottom w:val="none" w:sz="0" w:space="0" w:color="auto"/>
        <w:right w:val="none" w:sz="0" w:space="0" w:color="auto"/>
      </w:divBdr>
    </w:div>
    <w:div w:id="1198196639">
      <w:bodyDiv w:val="1"/>
      <w:marLeft w:val="0"/>
      <w:marRight w:val="0"/>
      <w:marTop w:val="0"/>
      <w:marBottom w:val="0"/>
      <w:divBdr>
        <w:top w:val="none" w:sz="0" w:space="0" w:color="auto"/>
        <w:left w:val="none" w:sz="0" w:space="0" w:color="auto"/>
        <w:bottom w:val="none" w:sz="0" w:space="0" w:color="auto"/>
        <w:right w:val="none" w:sz="0" w:space="0" w:color="auto"/>
      </w:divBdr>
    </w:div>
    <w:div w:id="1199468354">
      <w:bodyDiv w:val="1"/>
      <w:marLeft w:val="0"/>
      <w:marRight w:val="0"/>
      <w:marTop w:val="0"/>
      <w:marBottom w:val="0"/>
      <w:divBdr>
        <w:top w:val="none" w:sz="0" w:space="0" w:color="auto"/>
        <w:left w:val="none" w:sz="0" w:space="0" w:color="auto"/>
        <w:bottom w:val="none" w:sz="0" w:space="0" w:color="auto"/>
        <w:right w:val="none" w:sz="0" w:space="0" w:color="auto"/>
      </w:divBdr>
    </w:div>
    <w:div w:id="1199469546">
      <w:bodyDiv w:val="1"/>
      <w:marLeft w:val="0"/>
      <w:marRight w:val="0"/>
      <w:marTop w:val="0"/>
      <w:marBottom w:val="0"/>
      <w:divBdr>
        <w:top w:val="none" w:sz="0" w:space="0" w:color="auto"/>
        <w:left w:val="none" w:sz="0" w:space="0" w:color="auto"/>
        <w:bottom w:val="none" w:sz="0" w:space="0" w:color="auto"/>
        <w:right w:val="none" w:sz="0" w:space="0" w:color="auto"/>
      </w:divBdr>
    </w:div>
    <w:div w:id="1199850844">
      <w:bodyDiv w:val="1"/>
      <w:marLeft w:val="0"/>
      <w:marRight w:val="0"/>
      <w:marTop w:val="0"/>
      <w:marBottom w:val="0"/>
      <w:divBdr>
        <w:top w:val="none" w:sz="0" w:space="0" w:color="auto"/>
        <w:left w:val="none" w:sz="0" w:space="0" w:color="auto"/>
        <w:bottom w:val="none" w:sz="0" w:space="0" w:color="auto"/>
        <w:right w:val="none" w:sz="0" w:space="0" w:color="auto"/>
      </w:divBdr>
    </w:div>
    <w:div w:id="1200126389">
      <w:bodyDiv w:val="1"/>
      <w:marLeft w:val="0"/>
      <w:marRight w:val="0"/>
      <w:marTop w:val="0"/>
      <w:marBottom w:val="0"/>
      <w:divBdr>
        <w:top w:val="none" w:sz="0" w:space="0" w:color="auto"/>
        <w:left w:val="none" w:sz="0" w:space="0" w:color="auto"/>
        <w:bottom w:val="none" w:sz="0" w:space="0" w:color="auto"/>
        <w:right w:val="none" w:sz="0" w:space="0" w:color="auto"/>
      </w:divBdr>
    </w:div>
    <w:div w:id="1200893215">
      <w:bodyDiv w:val="1"/>
      <w:marLeft w:val="0"/>
      <w:marRight w:val="0"/>
      <w:marTop w:val="0"/>
      <w:marBottom w:val="0"/>
      <w:divBdr>
        <w:top w:val="none" w:sz="0" w:space="0" w:color="auto"/>
        <w:left w:val="none" w:sz="0" w:space="0" w:color="auto"/>
        <w:bottom w:val="none" w:sz="0" w:space="0" w:color="auto"/>
        <w:right w:val="none" w:sz="0" w:space="0" w:color="auto"/>
      </w:divBdr>
    </w:div>
    <w:div w:id="1201435893">
      <w:bodyDiv w:val="1"/>
      <w:marLeft w:val="0"/>
      <w:marRight w:val="0"/>
      <w:marTop w:val="0"/>
      <w:marBottom w:val="0"/>
      <w:divBdr>
        <w:top w:val="none" w:sz="0" w:space="0" w:color="auto"/>
        <w:left w:val="none" w:sz="0" w:space="0" w:color="auto"/>
        <w:bottom w:val="none" w:sz="0" w:space="0" w:color="auto"/>
        <w:right w:val="none" w:sz="0" w:space="0" w:color="auto"/>
      </w:divBdr>
    </w:div>
    <w:div w:id="1202132374">
      <w:bodyDiv w:val="1"/>
      <w:marLeft w:val="0"/>
      <w:marRight w:val="0"/>
      <w:marTop w:val="0"/>
      <w:marBottom w:val="0"/>
      <w:divBdr>
        <w:top w:val="none" w:sz="0" w:space="0" w:color="auto"/>
        <w:left w:val="none" w:sz="0" w:space="0" w:color="auto"/>
        <w:bottom w:val="none" w:sz="0" w:space="0" w:color="auto"/>
        <w:right w:val="none" w:sz="0" w:space="0" w:color="auto"/>
      </w:divBdr>
    </w:div>
    <w:div w:id="1203252960">
      <w:bodyDiv w:val="1"/>
      <w:marLeft w:val="0"/>
      <w:marRight w:val="0"/>
      <w:marTop w:val="0"/>
      <w:marBottom w:val="0"/>
      <w:divBdr>
        <w:top w:val="none" w:sz="0" w:space="0" w:color="auto"/>
        <w:left w:val="none" w:sz="0" w:space="0" w:color="auto"/>
        <w:bottom w:val="none" w:sz="0" w:space="0" w:color="auto"/>
        <w:right w:val="none" w:sz="0" w:space="0" w:color="auto"/>
      </w:divBdr>
    </w:div>
    <w:div w:id="1205409607">
      <w:bodyDiv w:val="1"/>
      <w:marLeft w:val="0"/>
      <w:marRight w:val="0"/>
      <w:marTop w:val="0"/>
      <w:marBottom w:val="0"/>
      <w:divBdr>
        <w:top w:val="none" w:sz="0" w:space="0" w:color="auto"/>
        <w:left w:val="none" w:sz="0" w:space="0" w:color="auto"/>
        <w:bottom w:val="none" w:sz="0" w:space="0" w:color="auto"/>
        <w:right w:val="none" w:sz="0" w:space="0" w:color="auto"/>
      </w:divBdr>
    </w:div>
    <w:div w:id="1206793369">
      <w:bodyDiv w:val="1"/>
      <w:marLeft w:val="0"/>
      <w:marRight w:val="0"/>
      <w:marTop w:val="0"/>
      <w:marBottom w:val="0"/>
      <w:divBdr>
        <w:top w:val="none" w:sz="0" w:space="0" w:color="auto"/>
        <w:left w:val="none" w:sz="0" w:space="0" w:color="auto"/>
        <w:bottom w:val="none" w:sz="0" w:space="0" w:color="auto"/>
        <w:right w:val="none" w:sz="0" w:space="0" w:color="auto"/>
      </w:divBdr>
    </w:div>
    <w:div w:id="1207255944">
      <w:bodyDiv w:val="1"/>
      <w:marLeft w:val="0"/>
      <w:marRight w:val="0"/>
      <w:marTop w:val="0"/>
      <w:marBottom w:val="0"/>
      <w:divBdr>
        <w:top w:val="none" w:sz="0" w:space="0" w:color="auto"/>
        <w:left w:val="none" w:sz="0" w:space="0" w:color="auto"/>
        <w:bottom w:val="none" w:sz="0" w:space="0" w:color="auto"/>
        <w:right w:val="none" w:sz="0" w:space="0" w:color="auto"/>
      </w:divBdr>
    </w:div>
    <w:div w:id="1207990230">
      <w:bodyDiv w:val="1"/>
      <w:marLeft w:val="0"/>
      <w:marRight w:val="0"/>
      <w:marTop w:val="0"/>
      <w:marBottom w:val="0"/>
      <w:divBdr>
        <w:top w:val="none" w:sz="0" w:space="0" w:color="auto"/>
        <w:left w:val="none" w:sz="0" w:space="0" w:color="auto"/>
        <w:bottom w:val="none" w:sz="0" w:space="0" w:color="auto"/>
        <w:right w:val="none" w:sz="0" w:space="0" w:color="auto"/>
      </w:divBdr>
    </w:div>
    <w:div w:id="1209563381">
      <w:bodyDiv w:val="1"/>
      <w:marLeft w:val="0"/>
      <w:marRight w:val="0"/>
      <w:marTop w:val="0"/>
      <w:marBottom w:val="0"/>
      <w:divBdr>
        <w:top w:val="none" w:sz="0" w:space="0" w:color="auto"/>
        <w:left w:val="none" w:sz="0" w:space="0" w:color="auto"/>
        <w:bottom w:val="none" w:sz="0" w:space="0" w:color="auto"/>
        <w:right w:val="none" w:sz="0" w:space="0" w:color="auto"/>
      </w:divBdr>
    </w:div>
    <w:div w:id="1210259557">
      <w:bodyDiv w:val="1"/>
      <w:marLeft w:val="0"/>
      <w:marRight w:val="0"/>
      <w:marTop w:val="0"/>
      <w:marBottom w:val="0"/>
      <w:divBdr>
        <w:top w:val="none" w:sz="0" w:space="0" w:color="auto"/>
        <w:left w:val="none" w:sz="0" w:space="0" w:color="auto"/>
        <w:bottom w:val="none" w:sz="0" w:space="0" w:color="auto"/>
        <w:right w:val="none" w:sz="0" w:space="0" w:color="auto"/>
      </w:divBdr>
    </w:div>
    <w:div w:id="1211575895">
      <w:bodyDiv w:val="1"/>
      <w:marLeft w:val="0"/>
      <w:marRight w:val="0"/>
      <w:marTop w:val="0"/>
      <w:marBottom w:val="0"/>
      <w:divBdr>
        <w:top w:val="none" w:sz="0" w:space="0" w:color="auto"/>
        <w:left w:val="none" w:sz="0" w:space="0" w:color="auto"/>
        <w:bottom w:val="none" w:sz="0" w:space="0" w:color="auto"/>
        <w:right w:val="none" w:sz="0" w:space="0" w:color="auto"/>
      </w:divBdr>
    </w:div>
    <w:div w:id="1211646726">
      <w:bodyDiv w:val="1"/>
      <w:marLeft w:val="0"/>
      <w:marRight w:val="0"/>
      <w:marTop w:val="0"/>
      <w:marBottom w:val="0"/>
      <w:divBdr>
        <w:top w:val="none" w:sz="0" w:space="0" w:color="auto"/>
        <w:left w:val="none" w:sz="0" w:space="0" w:color="auto"/>
        <w:bottom w:val="none" w:sz="0" w:space="0" w:color="auto"/>
        <w:right w:val="none" w:sz="0" w:space="0" w:color="auto"/>
      </w:divBdr>
    </w:div>
    <w:div w:id="1212765859">
      <w:bodyDiv w:val="1"/>
      <w:marLeft w:val="0"/>
      <w:marRight w:val="0"/>
      <w:marTop w:val="0"/>
      <w:marBottom w:val="0"/>
      <w:divBdr>
        <w:top w:val="none" w:sz="0" w:space="0" w:color="auto"/>
        <w:left w:val="none" w:sz="0" w:space="0" w:color="auto"/>
        <w:bottom w:val="none" w:sz="0" w:space="0" w:color="auto"/>
        <w:right w:val="none" w:sz="0" w:space="0" w:color="auto"/>
      </w:divBdr>
    </w:div>
    <w:div w:id="1212840443">
      <w:bodyDiv w:val="1"/>
      <w:marLeft w:val="0"/>
      <w:marRight w:val="0"/>
      <w:marTop w:val="0"/>
      <w:marBottom w:val="0"/>
      <w:divBdr>
        <w:top w:val="none" w:sz="0" w:space="0" w:color="auto"/>
        <w:left w:val="none" w:sz="0" w:space="0" w:color="auto"/>
        <w:bottom w:val="none" w:sz="0" w:space="0" w:color="auto"/>
        <w:right w:val="none" w:sz="0" w:space="0" w:color="auto"/>
      </w:divBdr>
    </w:div>
    <w:div w:id="1213076100">
      <w:bodyDiv w:val="1"/>
      <w:marLeft w:val="0"/>
      <w:marRight w:val="0"/>
      <w:marTop w:val="0"/>
      <w:marBottom w:val="0"/>
      <w:divBdr>
        <w:top w:val="none" w:sz="0" w:space="0" w:color="auto"/>
        <w:left w:val="none" w:sz="0" w:space="0" w:color="auto"/>
        <w:bottom w:val="none" w:sz="0" w:space="0" w:color="auto"/>
        <w:right w:val="none" w:sz="0" w:space="0" w:color="auto"/>
      </w:divBdr>
    </w:div>
    <w:div w:id="1213737606">
      <w:bodyDiv w:val="1"/>
      <w:marLeft w:val="0"/>
      <w:marRight w:val="0"/>
      <w:marTop w:val="0"/>
      <w:marBottom w:val="0"/>
      <w:divBdr>
        <w:top w:val="none" w:sz="0" w:space="0" w:color="auto"/>
        <w:left w:val="none" w:sz="0" w:space="0" w:color="auto"/>
        <w:bottom w:val="none" w:sz="0" w:space="0" w:color="auto"/>
        <w:right w:val="none" w:sz="0" w:space="0" w:color="auto"/>
      </w:divBdr>
    </w:div>
    <w:div w:id="1213930902">
      <w:bodyDiv w:val="1"/>
      <w:marLeft w:val="0"/>
      <w:marRight w:val="0"/>
      <w:marTop w:val="0"/>
      <w:marBottom w:val="0"/>
      <w:divBdr>
        <w:top w:val="none" w:sz="0" w:space="0" w:color="auto"/>
        <w:left w:val="none" w:sz="0" w:space="0" w:color="auto"/>
        <w:bottom w:val="none" w:sz="0" w:space="0" w:color="auto"/>
        <w:right w:val="none" w:sz="0" w:space="0" w:color="auto"/>
      </w:divBdr>
    </w:div>
    <w:div w:id="1215044062">
      <w:bodyDiv w:val="1"/>
      <w:marLeft w:val="0"/>
      <w:marRight w:val="0"/>
      <w:marTop w:val="0"/>
      <w:marBottom w:val="0"/>
      <w:divBdr>
        <w:top w:val="none" w:sz="0" w:space="0" w:color="auto"/>
        <w:left w:val="none" w:sz="0" w:space="0" w:color="auto"/>
        <w:bottom w:val="none" w:sz="0" w:space="0" w:color="auto"/>
        <w:right w:val="none" w:sz="0" w:space="0" w:color="auto"/>
      </w:divBdr>
    </w:div>
    <w:div w:id="1216041018">
      <w:bodyDiv w:val="1"/>
      <w:marLeft w:val="0"/>
      <w:marRight w:val="0"/>
      <w:marTop w:val="0"/>
      <w:marBottom w:val="0"/>
      <w:divBdr>
        <w:top w:val="none" w:sz="0" w:space="0" w:color="auto"/>
        <w:left w:val="none" w:sz="0" w:space="0" w:color="auto"/>
        <w:bottom w:val="none" w:sz="0" w:space="0" w:color="auto"/>
        <w:right w:val="none" w:sz="0" w:space="0" w:color="auto"/>
      </w:divBdr>
    </w:div>
    <w:div w:id="1217163873">
      <w:bodyDiv w:val="1"/>
      <w:marLeft w:val="0"/>
      <w:marRight w:val="0"/>
      <w:marTop w:val="0"/>
      <w:marBottom w:val="0"/>
      <w:divBdr>
        <w:top w:val="none" w:sz="0" w:space="0" w:color="auto"/>
        <w:left w:val="none" w:sz="0" w:space="0" w:color="auto"/>
        <w:bottom w:val="none" w:sz="0" w:space="0" w:color="auto"/>
        <w:right w:val="none" w:sz="0" w:space="0" w:color="auto"/>
      </w:divBdr>
    </w:div>
    <w:div w:id="1217204589">
      <w:bodyDiv w:val="1"/>
      <w:marLeft w:val="0"/>
      <w:marRight w:val="0"/>
      <w:marTop w:val="0"/>
      <w:marBottom w:val="0"/>
      <w:divBdr>
        <w:top w:val="none" w:sz="0" w:space="0" w:color="auto"/>
        <w:left w:val="none" w:sz="0" w:space="0" w:color="auto"/>
        <w:bottom w:val="none" w:sz="0" w:space="0" w:color="auto"/>
        <w:right w:val="none" w:sz="0" w:space="0" w:color="auto"/>
      </w:divBdr>
    </w:div>
    <w:div w:id="1217204597">
      <w:bodyDiv w:val="1"/>
      <w:marLeft w:val="0"/>
      <w:marRight w:val="0"/>
      <w:marTop w:val="0"/>
      <w:marBottom w:val="0"/>
      <w:divBdr>
        <w:top w:val="none" w:sz="0" w:space="0" w:color="auto"/>
        <w:left w:val="none" w:sz="0" w:space="0" w:color="auto"/>
        <w:bottom w:val="none" w:sz="0" w:space="0" w:color="auto"/>
        <w:right w:val="none" w:sz="0" w:space="0" w:color="auto"/>
      </w:divBdr>
    </w:div>
    <w:div w:id="1218274670">
      <w:bodyDiv w:val="1"/>
      <w:marLeft w:val="0"/>
      <w:marRight w:val="0"/>
      <w:marTop w:val="0"/>
      <w:marBottom w:val="0"/>
      <w:divBdr>
        <w:top w:val="none" w:sz="0" w:space="0" w:color="auto"/>
        <w:left w:val="none" w:sz="0" w:space="0" w:color="auto"/>
        <w:bottom w:val="none" w:sz="0" w:space="0" w:color="auto"/>
        <w:right w:val="none" w:sz="0" w:space="0" w:color="auto"/>
      </w:divBdr>
    </w:div>
    <w:div w:id="1218398482">
      <w:bodyDiv w:val="1"/>
      <w:marLeft w:val="0"/>
      <w:marRight w:val="0"/>
      <w:marTop w:val="0"/>
      <w:marBottom w:val="0"/>
      <w:divBdr>
        <w:top w:val="none" w:sz="0" w:space="0" w:color="auto"/>
        <w:left w:val="none" w:sz="0" w:space="0" w:color="auto"/>
        <w:bottom w:val="none" w:sz="0" w:space="0" w:color="auto"/>
        <w:right w:val="none" w:sz="0" w:space="0" w:color="auto"/>
      </w:divBdr>
    </w:div>
    <w:div w:id="1221015630">
      <w:bodyDiv w:val="1"/>
      <w:marLeft w:val="0"/>
      <w:marRight w:val="0"/>
      <w:marTop w:val="0"/>
      <w:marBottom w:val="0"/>
      <w:divBdr>
        <w:top w:val="none" w:sz="0" w:space="0" w:color="auto"/>
        <w:left w:val="none" w:sz="0" w:space="0" w:color="auto"/>
        <w:bottom w:val="none" w:sz="0" w:space="0" w:color="auto"/>
        <w:right w:val="none" w:sz="0" w:space="0" w:color="auto"/>
      </w:divBdr>
    </w:div>
    <w:div w:id="1223298879">
      <w:bodyDiv w:val="1"/>
      <w:marLeft w:val="0"/>
      <w:marRight w:val="0"/>
      <w:marTop w:val="0"/>
      <w:marBottom w:val="0"/>
      <w:divBdr>
        <w:top w:val="none" w:sz="0" w:space="0" w:color="auto"/>
        <w:left w:val="none" w:sz="0" w:space="0" w:color="auto"/>
        <w:bottom w:val="none" w:sz="0" w:space="0" w:color="auto"/>
        <w:right w:val="none" w:sz="0" w:space="0" w:color="auto"/>
      </w:divBdr>
    </w:div>
    <w:div w:id="1227111495">
      <w:bodyDiv w:val="1"/>
      <w:marLeft w:val="0"/>
      <w:marRight w:val="0"/>
      <w:marTop w:val="0"/>
      <w:marBottom w:val="0"/>
      <w:divBdr>
        <w:top w:val="none" w:sz="0" w:space="0" w:color="auto"/>
        <w:left w:val="none" w:sz="0" w:space="0" w:color="auto"/>
        <w:bottom w:val="none" w:sz="0" w:space="0" w:color="auto"/>
        <w:right w:val="none" w:sz="0" w:space="0" w:color="auto"/>
      </w:divBdr>
    </w:div>
    <w:div w:id="1227179634">
      <w:bodyDiv w:val="1"/>
      <w:marLeft w:val="0"/>
      <w:marRight w:val="0"/>
      <w:marTop w:val="0"/>
      <w:marBottom w:val="0"/>
      <w:divBdr>
        <w:top w:val="none" w:sz="0" w:space="0" w:color="auto"/>
        <w:left w:val="none" w:sz="0" w:space="0" w:color="auto"/>
        <w:bottom w:val="none" w:sz="0" w:space="0" w:color="auto"/>
        <w:right w:val="none" w:sz="0" w:space="0" w:color="auto"/>
      </w:divBdr>
    </w:div>
    <w:div w:id="1228607205">
      <w:bodyDiv w:val="1"/>
      <w:marLeft w:val="0"/>
      <w:marRight w:val="0"/>
      <w:marTop w:val="0"/>
      <w:marBottom w:val="0"/>
      <w:divBdr>
        <w:top w:val="none" w:sz="0" w:space="0" w:color="auto"/>
        <w:left w:val="none" w:sz="0" w:space="0" w:color="auto"/>
        <w:bottom w:val="none" w:sz="0" w:space="0" w:color="auto"/>
        <w:right w:val="none" w:sz="0" w:space="0" w:color="auto"/>
      </w:divBdr>
    </w:div>
    <w:div w:id="1229612535">
      <w:bodyDiv w:val="1"/>
      <w:marLeft w:val="0"/>
      <w:marRight w:val="0"/>
      <w:marTop w:val="0"/>
      <w:marBottom w:val="0"/>
      <w:divBdr>
        <w:top w:val="none" w:sz="0" w:space="0" w:color="auto"/>
        <w:left w:val="none" w:sz="0" w:space="0" w:color="auto"/>
        <w:bottom w:val="none" w:sz="0" w:space="0" w:color="auto"/>
        <w:right w:val="none" w:sz="0" w:space="0" w:color="auto"/>
      </w:divBdr>
    </w:div>
    <w:div w:id="1231387242">
      <w:bodyDiv w:val="1"/>
      <w:marLeft w:val="0"/>
      <w:marRight w:val="0"/>
      <w:marTop w:val="0"/>
      <w:marBottom w:val="0"/>
      <w:divBdr>
        <w:top w:val="none" w:sz="0" w:space="0" w:color="auto"/>
        <w:left w:val="none" w:sz="0" w:space="0" w:color="auto"/>
        <w:bottom w:val="none" w:sz="0" w:space="0" w:color="auto"/>
        <w:right w:val="none" w:sz="0" w:space="0" w:color="auto"/>
      </w:divBdr>
    </w:div>
    <w:div w:id="1233348661">
      <w:bodyDiv w:val="1"/>
      <w:marLeft w:val="0"/>
      <w:marRight w:val="0"/>
      <w:marTop w:val="0"/>
      <w:marBottom w:val="0"/>
      <w:divBdr>
        <w:top w:val="none" w:sz="0" w:space="0" w:color="auto"/>
        <w:left w:val="none" w:sz="0" w:space="0" w:color="auto"/>
        <w:bottom w:val="none" w:sz="0" w:space="0" w:color="auto"/>
        <w:right w:val="none" w:sz="0" w:space="0" w:color="auto"/>
      </w:divBdr>
    </w:div>
    <w:div w:id="1236087731">
      <w:bodyDiv w:val="1"/>
      <w:marLeft w:val="0"/>
      <w:marRight w:val="0"/>
      <w:marTop w:val="0"/>
      <w:marBottom w:val="0"/>
      <w:divBdr>
        <w:top w:val="none" w:sz="0" w:space="0" w:color="auto"/>
        <w:left w:val="none" w:sz="0" w:space="0" w:color="auto"/>
        <w:bottom w:val="none" w:sz="0" w:space="0" w:color="auto"/>
        <w:right w:val="none" w:sz="0" w:space="0" w:color="auto"/>
      </w:divBdr>
      <w:divsChild>
        <w:div w:id="172190549">
          <w:marLeft w:val="0"/>
          <w:marRight w:val="0"/>
          <w:marTop w:val="100"/>
          <w:marBottom w:val="100"/>
          <w:divBdr>
            <w:top w:val="none" w:sz="0" w:space="0" w:color="auto"/>
            <w:left w:val="none" w:sz="0" w:space="0" w:color="auto"/>
            <w:bottom w:val="none" w:sz="0" w:space="0" w:color="auto"/>
            <w:right w:val="none" w:sz="0" w:space="0" w:color="auto"/>
          </w:divBdr>
          <w:divsChild>
            <w:div w:id="1208763984">
              <w:marLeft w:val="0"/>
              <w:marRight w:val="0"/>
              <w:marTop w:val="0"/>
              <w:marBottom w:val="0"/>
              <w:divBdr>
                <w:top w:val="none" w:sz="0" w:space="0" w:color="auto"/>
                <w:left w:val="none" w:sz="0" w:space="0" w:color="auto"/>
                <w:bottom w:val="none" w:sz="0" w:space="0" w:color="auto"/>
                <w:right w:val="none" w:sz="0" w:space="0" w:color="auto"/>
              </w:divBdr>
              <w:divsChild>
                <w:div w:id="1487361729">
                  <w:marLeft w:val="3750"/>
                  <w:marRight w:val="0"/>
                  <w:marTop w:val="0"/>
                  <w:marBottom w:val="0"/>
                  <w:divBdr>
                    <w:top w:val="none" w:sz="0" w:space="0" w:color="auto"/>
                    <w:left w:val="none" w:sz="0" w:space="0" w:color="auto"/>
                    <w:bottom w:val="none" w:sz="0" w:space="0" w:color="auto"/>
                    <w:right w:val="none" w:sz="0" w:space="0" w:color="auto"/>
                  </w:divBdr>
                  <w:divsChild>
                    <w:div w:id="7112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95736">
      <w:bodyDiv w:val="1"/>
      <w:marLeft w:val="0"/>
      <w:marRight w:val="0"/>
      <w:marTop w:val="0"/>
      <w:marBottom w:val="0"/>
      <w:divBdr>
        <w:top w:val="none" w:sz="0" w:space="0" w:color="auto"/>
        <w:left w:val="none" w:sz="0" w:space="0" w:color="auto"/>
        <w:bottom w:val="none" w:sz="0" w:space="0" w:color="auto"/>
        <w:right w:val="none" w:sz="0" w:space="0" w:color="auto"/>
      </w:divBdr>
    </w:div>
    <w:div w:id="1238520256">
      <w:bodyDiv w:val="1"/>
      <w:marLeft w:val="0"/>
      <w:marRight w:val="0"/>
      <w:marTop w:val="0"/>
      <w:marBottom w:val="0"/>
      <w:divBdr>
        <w:top w:val="none" w:sz="0" w:space="0" w:color="auto"/>
        <w:left w:val="none" w:sz="0" w:space="0" w:color="auto"/>
        <w:bottom w:val="none" w:sz="0" w:space="0" w:color="auto"/>
        <w:right w:val="none" w:sz="0" w:space="0" w:color="auto"/>
      </w:divBdr>
    </w:div>
    <w:div w:id="1240940730">
      <w:bodyDiv w:val="1"/>
      <w:marLeft w:val="0"/>
      <w:marRight w:val="0"/>
      <w:marTop w:val="0"/>
      <w:marBottom w:val="0"/>
      <w:divBdr>
        <w:top w:val="none" w:sz="0" w:space="0" w:color="auto"/>
        <w:left w:val="none" w:sz="0" w:space="0" w:color="auto"/>
        <w:bottom w:val="none" w:sz="0" w:space="0" w:color="auto"/>
        <w:right w:val="none" w:sz="0" w:space="0" w:color="auto"/>
      </w:divBdr>
    </w:div>
    <w:div w:id="1242791400">
      <w:bodyDiv w:val="1"/>
      <w:marLeft w:val="0"/>
      <w:marRight w:val="0"/>
      <w:marTop w:val="0"/>
      <w:marBottom w:val="0"/>
      <w:divBdr>
        <w:top w:val="none" w:sz="0" w:space="0" w:color="auto"/>
        <w:left w:val="none" w:sz="0" w:space="0" w:color="auto"/>
        <w:bottom w:val="none" w:sz="0" w:space="0" w:color="auto"/>
        <w:right w:val="none" w:sz="0" w:space="0" w:color="auto"/>
      </w:divBdr>
    </w:div>
    <w:div w:id="1242837330">
      <w:bodyDiv w:val="1"/>
      <w:marLeft w:val="0"/>
      <w:marRight w:val="0"/>
      <w:marTop w:val="0"/>
      <w:marBottom w:val="0"/>
      <w:divBdr>
        <w:top w:val="none" w:sz="0" w:space="0" w:color="auto"/>
        <w:left w:val="none" w:sz="0" w:space="0" w:color="auto"/>
        <w:bottom w:val="none" w:sz="0" w:space="0" w:color="auto"/>
        <w:right w:val="none" w:sz="0" w:space="0" w:color="auto"/>
      </w:divBdr>
    </w:div>
    <w:div w:id="1244951980">
      <w:bodyDiv w:val="1"/>
      <w:marLeft w:val="0"/>
      <w:marRight w:val="0"/>
      <w:marTop w:val="0"/>
      <w:marBottom w:val="0"/>
      <w:divBdr>
        <w:top w:val="none" w:sz="0" w:space="0" w:color="auto"/>
        <w:left w:val="none" w:sz="0" w:space="0" w:color="auto"/>
        <w:bottom w:val="none" w:sz="0" w:space="0" w:color="auto"/>
        <w:right w:val="none" w:sz="0" w:space="0" w:color="auto"/>
      </w:divBdr>
    </w:div>
    <w:div w:id="1247417237">
      <w:bodyDiv w:val="1"/>
      <w:marLeft w:val="0"/>
      <w:marRight w:val="0"/>
      <w:marTop w:val="0"/>
      <w:marBottom w:val="0"/>
      <w:divBdr>
        <w:top w:val="none" w:sz="0" w:space="0" w:color="auto"/>
        <w:left w:val="none" w:sz="0" w:space="0" w:color="auto"/>
        <w:bottom w:val="none" w:sz="0" w:space="0" w:color="auto"/>
        <w:right w:val="none" w:sz="0" w:space="0" w:color="auto"/>
      </w:divBdr>
    </w:div>
    <w:div w:id="1248270322">
      <w:bodyDiv w:val="1"/>
      <w:marLeft w:val="0"/>
      <w:marRight w:val="0"/>
      <w:marTop w:val="0"/>
      <w:marBottom w:val="0"/>
      <w:divBdr>
        <w:top w:val="none" w:sz="0" w:space="0" w:color="auto"/>
        <w:left w:val="none" w:sz="0" w:space="0" w:color="auto"/>
        <w:bottom w:val="none" w:sz="0" w:space="0" w:color="auto"/>
        <w:right w:val="none" w:sz="0" w:space="0" w:color="auto"/>
      </w:divBdr>
    </w:div>
    <w:div w:id="1250313045">
      <w:bodyDiv w:val="1"/>
      <w:marLeft w:val="0"/>
      <w:marRight w:val="0"/>
      <w:marTop w:val="0"/>
      <w:marBottom w:val="0"/>
      <w:divBdr>
        <w:top w:val="none" w:sz="0" w:space="0" w:color="auto"/>
        <w:left w:val="none" w:sz="0" w:space="0" w:color="auto"/>
        <w:bottom w:val="none" w:sz="0" w:space="0" w:color="auto"/>
        <w:right w:val="none" w:sz="0" w:space="0" w:color="auto"/>
      </w:divBdr>
    </w:div>
    <w:div w:id="1250768301">
      <w:bodyDiv w:val="1"/>
      <w:marLeft w:val="0"/>
      <w:marRight w:val="0"/>
      <w:marTop w:val="0"/>
      <w:marBottom w:val="0"/>
      <w:divBdr>
        <w:top w:val="none" w:sz="0" w:space="0" w:color="auto"/>
        <w:left w:val="none" w:sz="0" w:space="0" w:color="auto"/>
        <w:bottom w:val="none" w:sz="0" w:space="0" w:color="auto"/>
        <w:right w:val="none" w:sz="0" w:space="0" w:color="auto"/>
      </w:divBdr>
    </w:div>
    <w:div w:id="1251159798">
      <w:bodyDiv w:val="1"/>
      <w:marLeft w:val="0"/>
      <w:marRight w:val="0"/>
      <w:marTop w:val="0"/>
      <w:marBottom w:val="0"/>
      <w:divBdr>
        <w:top w:val="none" w:sz="0" w:space="0" w:color="auto"/>
        <w:left w:val="none" w:sz="0" w:space="0" w:color="auto"/>
        <w:bottom w:val="none" w:sz="0" w:space="0" w:color="auto"/>
        <w:right w:val="none" w:sz="0" w:space="0" w:color="auto"/>
      </w:divBdr>
    </w:div>
    <w:div w:id="1251432308">
      <w:bodyDiv w:val="1"/>
      <w:marLeft w:val="0"/>
      <w:marRight w:val="0"/>
      <w:marTop w:val="0"/>
      <w:marBottom w:val="0"/>
      <w:divBdr>
        <w:top w:val="none" w:sz="0" w:space="0" w:color="auto"/>
        <w:left w:val="none" w:sz="0" w:space="0" w:color="auto"/>
        <w:bottom w:val="none" w:sz="0" w:space="0" w:color="auto"/>
        <w:right w:val="none" w:sz="0" w:space="0" w:color="auto"/>
      </w:divBdr>
    </w:div>
    <w:div w:id="1252086983">
      <w:bodyDiv w:val="1"/>
      <w:marLeft w:val="0"/>
      <w:marRight w:val="0"/>
      <w:marTop w:val="0"/>
      <w:marBottom w:val="0"/>
      <w:divBdr>
        <w:top w:val="none" w:sz="0" w:space="0" w:color="auto"/>
        <w:left w:val="none" w:sz="0" w:space="0" w:color="auto"/>
        <w:bottom w:val="none" w:sz="0" w:space="0" w:color="auto"/>
        <w:right w:val="none" w:sz="0" w:space="0" w:color="auto"/>
      </w:divBdr>
    </w:div>
    <w:div w:id="1255673290">
      <w:bodyDiv w:val="1"/>
      <w:marLeft w:val="0"/>
      <w:marRight w:val="0"/>
      <w:marTop w:val="0"/>
      <w:marBottom w:val="0"/>
      <w:divBdr>
        <w:top w:val="none" w:sz="0" w:space="0" w:color="auto"/>
        <w:left w:val="none" w:sz="0" w:space="0" w:color="auto"/>
        <w:bottom w:val="none" w:sz="0" w:space="0" w:color="auto"/>
        <w:right w:val="none" w:sz="0" w:space="0" w:color="auto"/>
      </w:divBdr>
    </w:div>
    <w:div w:id="1258099759">
      <w:bodyDiv w:val="1"/>
      <w:marLeft w:val="0"/>
      <w:marRight w:val="0"/>
      <w:marTop w:val="0"/>
      <w:marBottom w:val="0"/>
      <w:divBdr>
        <w:top w:val="none" w:sz="0" w:space="0" w:color="auto"/>
        <w:left w:val="none" w:sz="0" w:space="0" w:color="auto"/>
        <w:bottom w:val="none" w:sz="0" w:space="0" w:color="auto"/>
        <w:right w:val="none" w:sz="0" w:space="0" w:color="auto"/>
      </w:divBdr>
    </w:div>
    <w:div w:id="1258445014">
      <w:bodyDiv w:val="1"/>
      <w:marLeft w:val="0"/>
      <w:marRight w:val="0"/>
      <w:marTop w:val="0"/>
      <w:marBottom w:val="0"/>
      <w:divBdr>
        <w:top w:val="none" w:sz="0" w:space="0" w:color="auto"/>
        <w:left w:val="none" w:sz="0" w:space="0" w:color="auto"/>
        <w:bottom w:val="none" w:sz="0" w:space="0" w:color="auto"/>
        <w:right w:val="none" w:sz="0" w:space="0" w:color="auto"/>
      </w:divBdr>
    </w:div>
    <w:div w:id="1260986714">
      <w:bodyDiv w:val="1"/>
      <w:marLeft w:val="0"/>
      <w:marRight w:val="0"/>
      <w:marTop w:val="0"/>
      <w:marBottom w:val="0"/>
      <w:divBdr>
        <w:top w:val="none" w:sz="0" w:space="0" w:color="auto"/>
        <w:left w:val="none" w:sz="0" w:space="0" w:color="auto"/>
        <w:bottom w:val="none" w:sz="0" w:space="0" w:color="auto"/>
        <w:right w:val="none" w:sz="0" w:space="0" w:color="auto"/>
      </w:divBdr>
    </w:div>
    <w:div w:id="1261068404">
      <w:bodyDiv w:val="1"/>
      <w:marLeft w:val="0"/>
      <w:marRight w:val="0"/>
      <w:marTop w:val="0"/>
      <w:marBottom w:val="0"/>
      <w:divBdr>
        <w:top w:val="none" w:sz="0" w:space="0" w:color="auto"/>
        <w:left w:val="none" w:sz="0" w:space="0" w:color="auto"/>
        <w:bottom w:val="none" w:sz="0" w:space="0" w:color="auto"/>
        <w:right w:val="none" w:sz="0" w:space="0" w:color="auto"/>
      </w:divBdr>
    </w:div>
    <w:div w:id="1263877945">
      <w:bodyDiv w:val="1"/>
      <w:marLeft w:val="0"/>
      <w:marRight w:val="0"/>
      <w:marTop w:val="0"/>
      <w:marBottom w:val="0"/>
      <w:divBdr>
        <w:top w:val="none" w:sz="0" w:space="0" w:color="auto"/>
        <w:left w:val="none" w:sz="0" w:space="0" w:color="auto"/>
        <w:bottom w:val="none" w:sz="0" w:space="0" w:color="auto"/>
        <w:right w:val="none" w:sz="0" w:space="0" w:color="auto"/>
      </w:divBdr>
    </w:div>
    <w:div w:id="1264993385">
      <w:bodyDiv w:val="1"/>
      <w:marLeft w:val="0"/>
      <w:marRight w:val="0"/>
      <w:marTop w:val="0"/>
      <w:marBottom w:val="0"/>
      <w:divBdr>
        <w:top w:val="none" w:sz="0" w:space="0" w:color="auto"/>
        <w:left w:val="none" w:sz="0" w:space="0" w:color="auto"/>
        <w:bottom w:val="none" w:sz="0" w:space="0" w:color="auto"/>
        <w:right w:val="none" w:sz="0" w:space="0" w:color="auto"/>
      </w:divBdr>
    </w:div>
    <w:div w:id="1265114214">
      <w:bodyDiv w:val="1"/>
      <w:marLeft w:val="0"/>
      <w:marRight w:val="0"/>
      <w:marTop w:val="0"/>
      <w:marBottom w:val="0"/>
      <w:divBdr>
        <w:top w:val="none" w:sz="0" w:space="0" w:color="auto"/>
        <w:left w:val="none" w:sz="0" w:space="0" w:color="auto"/>
        <w:bottom w:val="none" w:sz="0" w:space="0" w:color="auto"/>
        <w:right w:val="none" w:sz="0" w:space="0" w:color="auto"/>
      </w:divBdr>
    </w:div>
    <w:div w:id="1265723247">
      <w:bodyDiv w:val="1"/>
      <w:marLeft w:val="0"/>
      <w:marRight w:val="0"/>
      <w:marTop w:val="0"/>
      <w:marBottom w:val="0"/>
      <w:divBdr>
        <w:top w:val="none" w:sz="0" w:space="0" w:color="auto"/>
        <w:left w:val="none" w:sz="0" w:space="0" w:color="auto"/>
        <w:bottom w:val="none" w:sz="0" w:space="0" w:color="auto"/>
        <w:right w:val="none" w:sz="0" w:space="0" w:color="auto"/>
      </w:divBdr>
    </w:div>
    <w:div w:id="1266308114">
      <w:bodyDiv w:val="1"/>
      <w:marLeft w:val="0"/>
      <w:marRight w:val="0"/>
      <w:marTop w:val="0"/>
      <w:marBottom w:val="0"/>
      <w:divBdr>
        <w:top w:val="none" w:sz="0" w:space="0" w:color="auto"/>
        <w:left w:val="none" w:sz="0" w:space="0" w:color="auto"/>
        <w:bottom w:val="none" w:sz="0" w:space="0" w:color="auto"/>
        <w:right w:val="none" w:sz="0" w:space="0" w:color="auto"/>
      </w:divBdr>
    </w:div>
    <w:div w:id="1266576112">
      <w:bodyDiv w:val="1"/>
      <w:marLeft w:val="0"/>
      <w:marRight w:val="0"/>
      <w:marTop w:val="0"/>
      <w:marBottom w:val="0"/>
      <w:divBdr>
        <w:top w:val="none" w:sz="0" w:space="0" w:color="auto"/>
        <w:left w:val="none" w:sz="0" w:space="0" w:color="auto"/>
        <w:bottom w:val="none" w:sz="0" w:space="0" w:color="auto"/>
        <w:right w:val="none" w:sz="0" w:space="0" w:color="auto"/>
      </w:divBdr>
    </w:div>
    <w:div w:id="1270238432">
      <w:bodyDiv w:val="1"/>
      <w:marLeft w:val="0"/>
      <w:marRight w:val="0"/>
      <w:marTop w:val="0"/>
      <w:marBottom w:val="0"/>
      <w:divBdr>
        <w:top w:val="none" w:sz="0" w:space="0" w:color="auto"/>
        <w:left w:val="none" w:sz="0" w:space="0" w:color="auto"/>
        <w:bottom w:val="none" w:sz="0" w:space="0" w:color="auto"/>
        <w:right w:val="none" w:sz="0" w:space="0" w:color="auto"/>
      </w:divBdr>
    </w:div>
    <w:div w:id="1270431082">
      <w:bodyDiv w:val="1"/>
      <w:marLeft w:val="0"/>
      <w:marRight w:val="0"/>
      <w:marTop w:val="0"/>
      <w:marBottom w:val="0"/>
      <w:divBdr>
        <w:top w:val="none" w:sz="0" w:space="0" w:color="auto"/>
        <w:left w:val="none" w:sz="0" w:space="0" w:color="auto"/>
        <w:bottom w:val="none" w:sz="0" w:space="0" w:color="auto"/>
        <w:right w:val="none" w:sz="0" w:space="0" w:color="auto"/>
      </w:divBdr>
    </w:div>
    <w:div w:id="1272008876">
      <w:bodyDiv w:val="1"/>
      <w:marLeft w:val="0"/>
      <w:marRight w:val="0"/>
      <w:marTop w:val="0"/>
      <w:marBottom w:val="0"/>
      <w:divBdr>
        <w:top w:val="none" w:sz="0" w:space="0" w:color="auto"/>
        <w:left w:val="none" w:sz="0" w:space="0" w:color="auto"/>
        <w:bottom w:val="none" w:sz="0" w:space="0" w:color="auto"/>
        <w:right w:val="none" w:sz="0" w:space="0" w:color="auto"/>
      </w:divBdr>
    </w:div>
    <w:div w:id="1275404345">
      <w:bodyDiv w:val="1"/>
      <w:marLeft w:val="0"/>
      <w:marRight w:val="0"/>
      <w:marTop w:val="0"/>
      <w:marBottom w:val="0"/>
      <w:divBdr>
        <w:top w:val="none" w:sz="0" w:space="0" w:color="auto"/>
        <w:left w:val="none" w:sz="0" w:space="0" w:color="auto"/>
        <w:bottom w:val="none" w:sz="0" w:space="0" w:color="auto"/>
        <w:right w:val="none" w:sz="0" w:space="0" w:color="auto"/>
      </w:divBdr>
    </w:div>
    <w:div w:id="1278097158">
      <w:bodyDiv w:val="1"/>
      <w:marLeft w:val="0"/>
      <w:marRight w:val="0"/>
      <w:marTop w:val="0"/>
      <w:marBottom w:val="0"/>
      <w:divBdr>
        <w:top w:val="none" w:sz="0" w:space="0" w:color="auto"/>
        <w:left w:val="none" w:sz="0" w:space="0" w:color="auto"/>
        <w:bottom w:val="none" w:sz="0" w:space="0" w:color="auto"/>
        <w:right w:val="none" w:sz="0" w:space="0" w:color="auto"/>
      </w:divBdr>
    </w:div>
    <w:div w:id="1279678447">
      <w:bodyDiv w:val="1"/>
      <w:marLeft w:val="0"/>
      <w:marRight w:val="0"/>
      <w:marTop w:val="0"/>
      <w:marBottom w:val="0"/>
      <w:divBdr>
        <w:top w:val="none" w:sz="0" w:space="0" w:color="auto"/>
        <w:left w:val="none" w:sz="0" w:space="0" w:color="auto"/>
        <w:bottom w:val="none" w:sz="0" w:space="0" w:color="auto"/>
        <w:right w:val="none" w:sz="0" w:space="0" w:color="auto"/>
      </w:divBdr>
    </w:div>
    <w:div w:id="1280910411">
      <w:bodyDiv w:val="1"/>
      <w:marLeft w:val="0"/>
      <w:marRight w:val="0"/>
      <w:marTop w:val="0"/>
      <w:marBottom w:val="0"/>
      <w:divBdr>
        <w:top w:val="none" w:sz="0" w:space="0" w:color="auto"/>
        <w:left w:val="none" w:sz="0" w:space="0" w:color="auto"/>
        <w:bottom w:val="none" w:sz="0" w:space="0" w:color="auto"/>
        <w:right w:val="none" w:sz="0" w:space="0" w:color="auto"/>
      </w:divBdr>
    </w:div>
    <w:div w:id="1281037628">
      <w:bodyDiv w:val="1"/>
      <w:marLeft w:val="0"/>
      <w:marRight w:val="0"/>
      <w:marTop w:val="0"/>
      <w:marBottom w:val="0"/>
      <w:divBdr>
        <w:top w:val="none" w:sz="0" w:space="0" w:color="auto"/>
        <w:left w:val="none" w:sz="0" w:space="0" w:color="auto"/>
        <w:bottom w:val="none" w:sz="0" w:space="0" w:color="auto"/>
        <w:right w:val="none" w:sz="0" w:space="0" w:color="auto"/>
      </w:divBdr>
    </w:div>
    <w:div w:id="1281693196">
      <w:bodyDiv w:val="1"/>
      <w:marLeft w:val="0"/>
      <w:marRight w:val="0"/>
      <w:marTop w:val="0"/>
      <w:marBottom w:val="0"/>
      <w:divBdr>
        <w:top w:val="none" w:sz="0" w:space="0" w:color="auto"/>
        <w:left w:val="none" w:sz="0" w:space="0" w:color="auto"/>
        <w:bottom w:val="none" w:sz="0" w:space="0" w:color="auto"/>
        <w:right w:val="none" w:sz="0" w:space="0" w:color="auto"/>
      </w:divBdr>
    </w:div>
    <w:div w:id="1282491012">
      <w:bodyDiv w:val="1"/>
      <w:marLeft w:val="0"/>
      <w:marRight w:val="0"/>
      <w:marTop w:val="0"/>
      <w:marBottom w:val="0"/>
      <w:divBdr>
        <w:top w:val="none" w:sz="0" w:space="0" w:color="auto"/>
        <w:left w:val="none" w:sz="0" w:space="0" w:color="auto"/>
        <w:bottom w:val="none" w:sz="0" w:space="0" w:color="auto"/>
        <w:right w:val="none" w:sz="0" w:space="0" w:color="auto"/>
      </w:divBdr>
    </w:div>
    <w:div w:id="1282494821">
      <w:bodyDiv w:val="1"/>
      <w:marLeft w:val="0"/>
      <w:marRight w:val="0"/>
      <w:marTop w:val="0"/>
      <w:marBottom w:val="0"/>
      <w:divBdr>
        <w:top w:val="none" w:sz="0" w:space="0" w:color="auto"/>
        <w:left w:val="none" w:sz="0" w:space="0" w:color="auto"/>
        <w:bottom w:val="none" w:sz="0" w:space="0" w:color="auto"/>
        <w:right w:val="none" w:sz="0" w:space="0" w:color="auto"/>
      </w:divBdr>
    </w:div>
    <w:div w:id="1282834028">
      <w:bodyDiv w:val="1"/>
      <w:marLeft w:val="0"/>
      <w:marRight w:val="0"/>
      <w:marTop w:val="0"/>
      <w:marBottom w:val="0"/>
      <w:divBdr>
        <w:top w:val="none" w:sz="0" w:space="0" w:color="auto"/>
        <w:left w:val="none" w:sz="0" w:space="0" w:color="auto"/>
        <w:bottom w:val="none" w:sz="0" w:space="0" w:color="auto"/>
        <w:right w:val="none" w:sz="0" w:space="0" w:color="auto"/>
      </w:divBdr>
    </w:div>
    <w:div w:id="1285111848">
      <w:bodyDiv w:val="1"/>
      <w:marLeft w:val="0"/>
      <w:marRight w:val="0"/>
      <w:marTop w:val="0"/>
      <w:marBottom w:val="0"/>
      <w:divBdr>
        <w:top w:val="none" w:sz="0" w:space="0" w:color="auto"/>
        <w:left w:val="none" w:sz="0" w:space="0" w:color="auto"/>
        <w:bottom w:val="none" w:sz="0" w:space="0" w:color="auto"/>
        <w:right w:val="none" w:sz="0" w:space="0" w:color="auto"/>
      </w:divBdr>
    </w:div>
    <w:div w:id="1287083736">
      <w:bodyDiv w:val="1"/>
      <w:marLeft w:val="0"/>
      <w:marRight w:val="0"/>
      <w:marTop w:val="0"/>
      <w:marBottom w:val="0"/>
      <w:divBdr>
        <w:top w:val="none" w:sz="0" w:space="0" w:color="auto"/>
        <w:left w:val="none" w:sz="0" w:space="0" w:color="auto"/>
        <w:bottom w:val="none" w:sz="0" w:space="0" w:color="auto"/>
        <w:right w:val="none" w:sz="0" w:space="0" w:color="auto"/>
      </w:divBdr>
    </w:div>
    <w:div w:id="1287152879">
      <w:bodyDiv w:val="1"/>
      <w:marLeft w:val="0"/>
      <w:marRight w:val="0"/>
      <w:marTop w:val="0"/>
      <w:marBottom w:val="0"/>
      <w:divBdr>
        <w:top w:val="none" w:sz="0" w:space="0" w:color="auto"/>
        <w:left w:val="none" w:sz="0" w:space="0" w:color="auto"/>
        <w:bottom w:val="none" w:sz="0" w:space="0" w:color="auto"/>
        <w:right w:val="none" w:sz="0" w:space="0" w:color="auto"/>
      </w:divBdr>
    </w:div>
    <w:div w:id="1287658810">
      <w:bodyDiv w:val="1"/>
      <w:marLeft w:val="0"/>
      <w:marRight w:val="0"/>
      <w:marTop w:val="0"/>
      <w:marBottom w:val="0"/>
      <w:divBdr>
        <w:top w:val="none" w:sz="0" w:space="0" w:color="auto"/>
        <w:left w:val="none" w:sz="0" w:space="0" w:color="auto"/>
        <w:bottom w:val="none" w:sz="0" w:space="0" w:color="auto"/>
        <w:right w:val="none" w:sz="0" w:space="0" w:color="auto"/>
      </w:divBdr>
    </w:div>
    <w:div w:id="1290819127">
      <w:bodyDiv w:val="1"/>
      <w:marLeft w:val="0"/>
      <w:marRight w:val="0"/>
      <w:marTop w:val="0"/>
      <w:marBottom w:val="0"/>
      <w:divBdr>
        <w:top w:val="none" w:sz="0" w:space="0" w:color="auto"/>
        <w:left w:val="none" w:sz="0" w:space="0" w:color="auto"/>
        <w:bottom w:val="none" w:sz="0" w:space="0" w:color="auto"/>
        <w:right w:val="none" w:sz="0" w:space="0" w:color="auto"/>
      </w:divBdr>
    </w:div>
    <w:div w:id="1291091469">
      <w:bodyDiv w:val="1"/>
      <w:marLeft w:val="0"/>
      <w:marRight w:val="0"/>
      <w:marTop w:val="0"/>
      <w:marBottom w:val="0"/>
      <w:divBdr>
        <w:top w:val="none" w:sz="0" w:space="0" w:color="auto"/>
        <w:left w:val="none" w:sz="0" w:space="0" w:color="auto"/>
        <w:bottom w:val="none" w:sz="0" w:space="0" w:color="auto"/>
        <w:right w:val="none" w:sz="0" w:space="0" w:color="auto"/>
      </w:divBdr>
    </w:div>
    <w:div w:id="1291282719">
      <w:bodyDiv w:val="1"/>
      <w:marLeft w:val="0"/>
      <w:marRight w:val="0"/>
      <w:marTop w:val="0"/>
      <w:marBottom w:val="0"/>
      <w:divBdr>
        <w:top w:val="none" w:sz="0" w:space="0" w:color="auto"/>
        <w:left w:val="none" w:sz="0" w:space="0" w:color="auto"/>
        <w:bottom w:val="none" w:sz="0" w:space="0" w:color="auto"/>
        <w:right w:val="none" w:sz="0" w:space="0" w:color="auto"/>
      </w:divBdr>
    </w:div>
    <w:div w:id="1292638379">
      <w:bodyDiv w:val="1"/>
      <w:marLeft w:val="0"/>
      <w:marRight w:val="0"/>
      <w:marTop w:val="0"/>
      <w:marBottom w:val="0"/>
      <w:divBdr>
        <w:top w:val="none" w:sz="0" w:space="0" w:color="auto"/>
        <w:left w:val="none" w:sz="0" w:space="0" w:color="auto"/>
        <w:bottom w:val="none" w:sz="0" w:space="0" w:color="auto"/>
        <w:right w:val="none" w:sz="0" w:space="0" w:color="auto"/>
      </w:divBdr>
    </w:div>
    <w:div w:id="1293445671">
      <w:bodyDiv w:val="1"/>
      <w:marLeft w:val="0"/>
      <w:marRight w:val="0"/>
      <w:marTop w:val="0"/>
      <w:marBottom w:val="0"/>
      <w:divBdr>
        <w:top w:val="none" w:sz="0" w:space="0" w:color="auto"/>
        <w:left w:val="none" w:sz="0" w:space="0" w:color="auto"/>
        <w:bottom w:val="none" w:sz="0" w:space="0" w:color="auto"/>
        <w:right w:val="none" w:sz="0" w:space="0" w:color="auto"/>
      </w:divBdr>
    </w:div>
    <w:div w:id="1294672351">
      <w:bodyDiv w:val="1"/>
      <w:marLeft w:val="0"/>
      <w:marRight w:val="0"/>
      <w:marTop w:val="0"/>
      <w:marBottom w:val="0"/>
      <w:divBdr>
        <w:top w:val="none" w:sz="0" w:space="0" w:color="auto"/>
        <w:left w:val="none" w:sz="0" w:space="0" w:color="auto"/>
        <w:bottom w:val="none" w:sz="0" w:space="0" w:color="auto"/>
        <w:right w:val="none" w:sz="0" w:space="0" w:color="auto"/>
      </w:divBdr>
    </w:div>
    <w:div w:id="1294864762">
      <w:bodyDiv w:val="1"/>
      <w:marLeft w:val="0"/>
      <w:marRight w:val="0"/>
      <w:marTop w:val="0"/>
      <w:marBottom w:val="0"/>
      <w:divBdr>
        <w:top w:val="none" w:sz="0" w:space="0" w:color="auto"/>
        <w:left w:val="none" w:sz="0" w:space="0" w:color="auto"/>
        <w:bottom w:val="none" w:sz="0" w:space="0" w:color="auto"/>
        <w:right w:val="none" w:sz="0" w:space="0" w:color="auto"/>
      </w:divBdr>
    </w:div>
    <w:div w:id="1295672255">
      <w:bodyDiv w:val="1"/>
      <w:marLeft w:val="0"/>
      <w:marRight w:val="0"/>
      <w:marTop w:val="0"/>
      <w:marBottom w:val="0"/>
      <w:divBdr>
        <w:top w:val="none" w:sz="0" w:space="0" w:color="auto"/>
        <w:left w:val="none" w:sz="0" w:space="0" w:color="auto"/>
        <w:bottom w:val="none" w:sz="0" w:space="0" w:color="auto"/>
        <w:right w:val="none" w:sz="0" w:space="0" w:color="auto"/>
      </w:divBdr>
    </w:div>
    <w:div w:id="1295720126">
      <w:bodyDiv w:val="1"/>
      <w:marLeft w:val="0"/>
      <w:marRight w:val="0"/>
      <w:marTop w:val="0"/>
      <w:marBottom w:val="0"/>
      <w:divBdr>
        <w:top w:val="none" w:sz="0" w:space="0" w:color="auto"/>
        <w:left w:val="none" w:sz="0" w:space="0" w:color="auto"/>
        <w:bottom w:val="none" w:sz="0" w:space="0" w:color="auto"/>
        <w:right w:val="none" w:sz="0" w:space="0" w:color="auto"/>
      </w:divBdr>
    </w:div>
    <w:div w:id="1302926000">
      <w:bodyDiv w:val="1"/>
      <w:marLeft w:val="0"/>
      <w:marRight w:val="0"/>
      <w:marTop w:val="0"/>
      <w:marBottom w:val="0"/>
      <w:divBdr>
        <w:top w:val="none" w:sz="0" w:space="0" w:color="auto"/>
        <w:left w:val="none" w:sz="0" w:space="0" w:color="auto"/>
        <w:bottom w:val="none" w:sz="0" w:space="0" w:color="auto"/>
        <w:right w:val="none" w:sz="0" w:space="0" w:color="auto"/>
      </w:divBdr>
    </w:div>
    <w:div w:id="1303077885">
      <w:bodyDiv w:val="1"/>
      <w:marLeft w:val="0"/>
      <w:marRight w:val="0"/>
      <w:marTop w:val="0"/>
      <w:marBottom w:val="0"/>
      <w:divBdr>
        <w:top w:val="none" w:sz="0" w:space="0" w:color="auto"/>
        <w:left w:val="none" w:sz="0" w:space="0" w:color="auto"/>
        <w:bottom w:val="none" w:sz="0" w:space="0" w:color="auto"/>
        <w:right w:val="none" w:sz="0" w:space="0" w:color="auto"/>
      </w:divBdr>
    </w:div>
    <w:div w:id="1306085547">
      <w:bodyDiv w:val="1"/>
      <w:marLeft w:val="0"/>
      <w:marRight w:val="0"/>
      <w:marTop w:val="0"/>
      <w:marBottom w:val="0"/>
      <w:divBdr>
        <w:top w:val="none" w:sz="0" w:space="0" w:color="auto"/>
        <w:left w:val="none" w:sz="0" w:space="0" w:color="auto"/>
        <w:bottom w:val="none" w:sz="0" w:space="0" w:color="auto"/>
        <w:right w:val="none" w:sz="0" w:space="0" w:color="auto"/>
      </w:divBdr>
    </w:div>
    <w:div w:id="1307129217">
      <w:bodyDiv w:val="1"/>
      <w:marLeft w:val="0"/>
      <w:marRight w:val="0"/>
      <w:marTop w:val="0"/>
      <w:marBottom w:val="0"/>
      <w:divBdr>
        <w:top w:val="none" w:sz="0" w:space="0" w:color="auto"/>
        <w:left w:val="none" w:sz="0" w:space="0" w:color="auto"/>
        <w:bottom w:val="none" w:sz="0" w:space="0" w:color="auto"/>
        <w:right w:val="none" w:sz="0" w:space="0" w:color="auto"/>
      </w:divBdr>
    </w:div>
    <w:div w:id="1308509725">
      <w:bodyDiv w:val="1"/>
      <w:marLeft w:val="0"/>
      <w:marRight w:val="0"/>
      <w:marTop w:val="0"/>
      <w:marBottom w:val="0"/>
      <w:divBdr>
        <w:top w:val="none" w:sz="0" w:space="0" w:color="auto"/>
        <w:left w:val="none" w:sz="0" w:space="0" w:color="auto"/>
        <w:bottom w:val="none" w:sz="0" w:space="0" w:color="auto"/>
        <w:right w:val="none" w:sz="0" w:space="0" w:color="auto"/>
      </w:divBdr>
    </w:div>
    <w:div w:id="1309018340">
      <w:bodyDiv w:val="1"/>
      <w:marLeft w:val="0"/>
      <w:marRight w:val="0"/>
      <w:marTop w:val="0"/>
      <w:marBottom w:val="0"/>
      <w:divBdr>
        <w:top w:val="none" w:sz="0" w:space="0" w:color="auto"/>
        <w:left w:val="none" w:sz="0" w:space="0" w:color="auto"/>
        <w:bottom w:val="none" w:sz="0" w:space="0" w:color="auto"/>
        <w:right w:val="none" w:sz="0" w:space="0" w:color="auto"/>
      </w:divBdr>
    </w:div>
    <w:div w:id="1309087817">
      <w:bodyDiv w:val="1"/>
      <w:marLeft w:val="0"/>
      <w:marRight w:val="0"/>
      <w:marTop w:val="0"/>
      <w:marBottom w:val="0"/>
      <w:divBdr>
        <w:top w:val="none" w:sz="0" w:space="0" w:color="auto"/>
        <w:left w:val="none" w:sz="0" w:space="0" w:color="auto"/>
        <w:bottom w:val="none" w:sz="0" w:space="0" w:color="auto"/>
        <w:right w:val="none" w:sz="0" w:space="0" w:color="auto"/>
      </w:divBdr>
    </w:div>
    <w:div w:id="1309942385">
      <w:bodyDiv w:val="1"/>
      <w:marLeft w:val="0"/>
      <w:marRight w:val="0"/>
      <w:marTop w:val="0"/>
      <w:marBottom w:val="0"/>
      <w:divBdr>
        <w:top w:val="none" w:sz="0" w:space="0" w:color="auto"/>
        <w:left w:val="none" w:sz="0" w:space="0" w:color="auto"/>
        <w:bottom w:val="none" w:sz="0" w:space="0" w:color="auto"/>
        <w:right w:val="none" w:sz="0" w:space="0" w:color="auto"/>
      </w:divBdr>
    </w:div>
    <w:div w:id="1311473468">
      <w:bodyDiv w:val="1"/>
      <w:marLeft w:val="0"/>
      <w:marRight w:val="0"/>
      <w:marTop w:val="0"/>
      <w:marBottom w:val="0"/>
      <w:divBdr>
        <w:top w:val="none" w:sz="0" w:space="0" w:color="auto"/>
        <w:left w:val="none" w:sz="0" w:space="0" w:color="auto"/>
        <w:bottom w:val="none" w:sz="0" w:space="0" w:color="auto"/>
        <w:right w:val="none" w:sz="0" w:space="0" w:color="auto"/>
      </w:divBdr>
    </w:div>
    <w:div w:id="1311599011">
      <w:bodyDiv w:val="1"/>
      <w:marLeft w:val="0"/>
      <w:marRight w:val="0"/>
      <w:marTop w:val="0"/>
      <w:marBottom w:val="0"/>
      <w:divBdr>
        <w:top w:val="none" w:sz="0" w:space="0" w:color="auto"/>
        <w:left w:val="none" w:sz="0" w:space="0" w:color="auto"/>
        <w:bottom w:val="none" w:sz="0" w:space="0" w:color="auto"/>
        <w:right w:val="none" w:sz="0" w:space="0" w:color="auto"/>
      </w:divBdr>
    </w:div>
    <w:div w:id="1312828898">
      <w:bodyDiv w:val="1"/>
      <w:marLeft w:val="0"/>
      <w:marRight w:val="0"/>
      <w:marTop w:val="0"/>
      <w:marBottom w:val="0"/>
      <w:divBdr>
        <w:top w:val="none" w:sz="0" w:space="0" w:color="auto"/>
        <w:left w:val="none" w:sz="0" w:space="0" w:color="auto"/>
        <w:bottom w:val="none" w:sz="0" w:space="0" w:color="auto"/>
        <w:right w:val="none" w:sz="0" w:space="0" w:color="auto"/>
      </w:divBdr>
    </w:div>
    <w:div w:id="1314213416">
      <w:bodyDiv w:val="1"/>
      <w:marLeft w:val="0"/>
      <w:marRight w:val="0"/>
      <w:marTop w:val="0"/>
      <w:marBottom w:val="0"/>
      <w:divBdr>
        <w:top w:val="none" w:sz="0" w:space="0" w:color="auto"/>
        <w:left w:val="none" w:sz="0" w:space="0" w:color="auto"/>
        <w:bottom w:val="none" w:sz="0" w:space="0" w:color="auto"/>
        <w:right w:val="none" w:sz="0" w:space="0" w:color="auto"/>
      </w:divBdr>
    </w:div>
    <w:div w:id="1317296879">
      <w:bodyDiv w:val="1"/>
      <w:marLeft w:val="0"/>
      <w:marRight w:val="0"/>
      <w:marTop w:val="0"/>
      <w:marBottom w:val="0"/>
      <w:divBdr>
        <w:top w:val="none" w:sz="0" w:space="0" w:color="auto"/>
        <w:left w:val="none" w:sz="0" w:space="0" w:color="auto"/>
        <w:bottom w:val="none" w:sz="0" w:space="0" w:color="auto"/>
        <w:right w:val="none" w:sz="0" w:space="0" w:color="auto"/>
      </w:divBdr>
    </w:div>
    <w:div w:id="1317680998">
      <w:bodyDiv w:val="1"/>
      <w:marLeft w:val="0"/>
      <w:marRight w:val="0"/>
      <w:marTop w:val="0"/>
      <w:marBottom w:val="0"/>
      <w:divBdr>
        <w:top w:val="none" w:sz="0" w:space="0" w:color="auto"/>
        <w:left w:val="none" w:sz="0" w:space="0" w:color="auto"/>
        <w:bottom w:val="none" w:sz="0" w:space="0" w:color="auto"/>
        <w:right w:val="none" w:sz="0" w:space="0" w:color="auto"/>
      </w:divBdr>
    </w:div>
    <w:div w:id="1318387895">
      <w:bodyDiv w:val="1"/>
      <w:marLeft w:val="0"/>
      <w:marRight w:val="0"/>
      <w:marTop w:val="0"/>
      <w:marBottom w:val="0"/>
      <w:divBdr>
        <w:top w:val="none" w:sz="0" w:space="0" w:color="auto"/>
        <w:left w:val="none" w:sz="0" w:space="0" w:color="auto"/>
        <w:bottom w:val="none" w:sz="0" w:space="0" w:color="auto"/>
        <w:right w:val="none" w:sz="0" w:space="0" w:color="auto"/>
      </w:divBdr>
    </w:div>
    <w:div w:id="1319072661">
      <w:bodyDiv w:val="1"/>
      <w:marLeft w:val="0"/>
      <w:marRight w:val="0"/>
      <w:marTop w:val="0"/>
      <w:marBottom w:val="0"/>
      <w:divBdr>
        <w:top w:val="none" w:sz="0" w:space="0" w:color="auto"/>
        <w:left w:val="none" w:sz="0" w:space="0" w:color="auto"/>
        <w:bottom w:val="none" w:sz="0" w:space="0" w:color="auto"/>
        <w:right w:val="none" w:sz="0" w:space="0" w:color="auto"/>
      </w:divBdr>
    </w:div>
    <w:div w:id="1321537233">
      <w:bodyDiv w:val="1"/>
      <w:marLeft w:val="0"/>
      <w:marRight w:val="0"/>
      <w:marTop w:val="0"/>
      <w:marBottom w:val="0"/>
      <w:divBdr>
        <w:top w:val="none" w:sz="0" w:space="0" w:color="auto"/>
        <w:left w:val="none" w:sz="0" w:space="0" w:color="auto"/>
        <w:bottom w:val="none" w:sz="0" w:space="0" w:color="auto"/>
        <w:right w:val="none" w:sz="0" w:space="0" w:color="auto"/>
      </w:divBdr>
    </w:div>
    <w:div w:id="1324163602">
      <w:bodyDiv w:val="1"/>
      <w:marLeft w:val="0"/>
      <w:marRight w:val="0"/>
      <w:marTop w:val="0"/>
      <w:marBottom w:val="0"/>
      <w:divBdr>
        <w:top w:val="none" w:sz="0" w:space="0" w:color="auto"/>
        <w:left w:val="none" w:sz="0" w:space="0" w:color="auto"/>
        <w:bottom w:val="none" w:sz="0" w:space="0" w:color="auto"/>
        <w:right w:val="none" w:sz="0" w:space="0" w:color="auto"/>
      </w:divBdr>
    </w:div>
    <w:div w:id="1327440041">
      <w:bodyDiv w:val="1"/>
      <w:marLeft w:val="0"/>
      <w:marRight w:val="0"/>
      <w:marTop w:val="0"/>
      <w:marBottom w:val="0"/>
      <w:divBdr>
        <w:top w:val="none" w:sz="0" w:space="0" w:color="auto"/>
        <w:left w:val="none" w:sz="0" w:space="0" w:color="auto"/>
        <w:bottom w:val="none" w:sz="0" w:space="0" w:color="auto"/>
        <w:right w:val="none" w:sz="0" w:space="0" w:color="auto"/>
      </w:divBdr>
    </w:div>
    <w:div w:id="1327590585">
      <w:bodyDiv w:val="1"/>
      <w:marLeft w:val="0"/>
      <w:marRight w:val="0"/>
      <w:marTop w:val="0"/>
      <w:marBottom w:val="0"/>
      <w:divBdr>
        <w:top w:val="none" w:sz="0" w:space="0" w:color="auto"/>
        <w:left w:val="none" w:sz="0" w:space="0" w:color="auto"/>
        <w:bottom w:val="none" w:sz="0" w:space="0" w:color="auto"/>
        <w:right w:val="none" w:sz="0" w:space="0" w:color="auto"/>
      </w:divBdr>
    </w:div>
    <w:div w:id="1327785852">
      <w:bodyDiv w:val="1"/>
      <w:marLeft w:val="0"/>
      <w:marRight w:val="0"/>
      <w:marTop w:val="0"/>
      <w:marBottom w:val="0"/>
      <w:divBdr>
        <w:top w:val="none" w:sz="0" w:space="0" w:color="auto"/>
        <w:left w:val="none" w:sz="0" w:space="0" w:color="auto"/>
        <w:bottom w:val="none" w:sz="0" w:space="0" w:color="auto"/>
        <w:right w:val="none" w:sz="0" w:space="0" w:color="auto"/>
      </w:divBdr>
    </w:div>
    <w:div w:id="1327829486">
      <w:bodyDiv w:val="1"/>
      <w:marLeft w:val="0"/>
      <w:marRight w:val="0"/>
      <w:marTop w:val="0"/>
      <w:marBottom w:val="0"/>
      <w:divBdr>
        <w:top w:val="none" w:sz="0" w:space="0" w:color="auto"/>
        <w:left w:val="none" w:sz="0" w:space="0" w:color="auto"/>
        <w:bottom w:val="none" w:sz="0" w:space="0" w:color="auto"/>
        <w:right w:val="none" w:sz="0" w:space="0" w:color="auto"/>
      </w:divBdr>
    </w:div>
    <w:div w:id="1328288362">
      <w:bodyDiv w:val="1"/>
      <w:marLeft w:val="0"/>
      <w:marRight w:val="0"/>
      <w:marTop w:val="0"/>
      <w:marBottom w:val="0"/>
      <w:divBdr>
        <w:top w:val="none" w:sz="0" w:space="0" w:color="auto"/>
        <w:left w:val="none" w:sz="0" w:space="0" w:color="auto"/>
        <w:bottom w:val="none" w:sz="0" w:space="0" w:color="auto"/>
        <w:right w:val="none" w:sz="0" w:space="0" w:color="auto"/>
      </w:divBdr>
    </w:div>
    <w:div w:id="1329333828">
      <w:bodyDiv w:val="1"/>
      <w:marLeft w:val="0"/>
      <w:marRight w:val="0"/>
      <w:marTop w:val="0"/>
      <w:marBottom w:val="0"/>
      <w:divBdr>
        <w:top w:val="none" w:sz="0" w:space="0" w:color="auto"/>
        <w:left w:val="none" w:sz="0" w:space="0" w:color="auto"/>
        <w:bottom w:val="none" w:sz="0" w:space="0" w:color="auto"/>
        <w:right w:val="none" w:sz="0" w:space="0" w:color="auto"/>
      </w:divBdr>
    </w:div>
    <w:div w:id="1331567028">
      <w:bodyDiv w:val="1"/>
      <w:marLeft w:val="0"/>
      <w:marRight w:val="0"/>
      <w:marTop w:val="0"/>
      <w:marBottom w:val="0"/>
      <w:divBdr>
        <w:top w:val="none" w:sz="0" w:space="0" w:color="auto"/>
        <w:left w:val="none" w:sz="0" w:space="0" w:color="auto"/>
        <w:bottom w:val="none" w:sz="0" w:space="0" w:color="auto"/>
        <w:right w:val="none" w:sz="0" w:space="0" w:color="auto"/>
      </w:divBdr>
    </w:div>
    <w:div w:id="1331832132">
      <w:bodyDiv w:val="1"/>
      <w:marLeft w:val="0"/>
      <w:marRight w:val="0"/>
      <w:marTop w:val="0"/>
      <w:marBottom w:val="0"/>
      <w:divBdr>
        <w:top w:val="none" w:sz="0" w:space="0" w:color="auto"/>
        <w:left w:val="none" w:sz="0" w:space="0" w:color="auto"/>
        <w:bottom w:val="none" w:sz="0" w:space="0" w:color="auto"/>
        <w:right w:val="none" w:sz="0" w:space="0" w:color="auto"/>
      </w:divBdr>
    </w:div>
    <w:div w:id="1334838063">
      <w:bodyDiv w:val="1"/>
      <w:marLeft w:val="0"/>
      <w:marRight w:val="0"/>
      <w:marTop w:val="0"/>
      <w:marBottom w:val="0"/>
      <w:divBdr>
        <w:top w:val="none" w:sz="0" w:space="0" w:color="auto"/>
        <w:left w:val="none" w:sz="0" w:space="0" w:color="auto"/>
        <w:bottom w:val="none" w:sz="0" w:space="0" w:color="auto"/>
        <w:right w:val="none" w:sz="0" w:space="0" w:color="auto"/>
      </w:divBdr>
    </w:div>
    <w:div w:id="1338070757">
      <w:bodyDiv w:val="1"/>
      <w:marLeft w:val="0"/>
      <w:marRight w:val="0"/>
      <w:marTop w:val="0"/>
      <w:marBottom w:val="0"/>
      <w:divBdr>
        <w:top w:val="none" w:sz="0" w:space="0" w:color="auto"/>
        <w:left w:val="none" w:sz="0" w:space="0" w:color="auto"/>
        <w:bottom w:val="none" w:sz="0" w:space="0" w:color="auto"/>
        <w:right w:val="none" w:sz="0" w:space="0" w:color="auto"/>
      </w:divBdr>
    </w:div>
    <w:div w:id="1346784468">
      <w:bodyDiv w:val="1"/>
      <w:marLeft w:val="0"/>
      <w:marRight w:val="0"/>
      <w:marTop w:val="0"/>
      <w:marBottom w:val="0"/>
      <w:divBdr>
        <w:top w:val="none" w:sz="0" w:space="0" w:color="auto"/>
        <w:left w:val="none" w:sz="0" w:space="0" w:color="auto"/>
        <w:bottom w:val="none" w:sz="0" w:space="0" w:color="auto"/>
        <w:right w:val="none" w:sz="0" w:space="0" w:color="auto"/>
      </w:divBdr>
    </w:div>
    <w:div w:id="1347365891">
      <w:bodyDiv w:val="1"/>
      <w:marLeft w:val="0"/>
      <w:marRight w:val="0"/>
      <w:marTop w:val="0"/>
      <w:marBottom w:val="0"/>
      <w:divBdr>
        <w:top w:val="none" w:sz="0" w:space="0" w:color="auto"/>
        <w:left w:val="none" w:sz="0" w:space="0" w:color="auto"/>
        <w:bottom w:val="none" w:sz="0" w:space="0" w:color="auto"/>
        <w:right w:val="none" w:sz="0" w:space="0" w:color="auto"/>
      </w:divBdr>
    </w:div>
    <w:div w:id="1347948879">
      <w:bodyDiv w:val="1"/>
      <w:marLeft w:val="0"/>
      <w:marRight w:val="0"/>
      <w:marTop w:val="0"/>
      <w:marBottom w:val="0"/>
      <w:divBdr>
        <w:top w:val="none" w:sz="0" w:space="0" w:color="auto"/>
        <w:left w:val="none" w:sz="0" w:space="0" w:color="auto"/>
        <w:bottom w:val="none" w:sz="0" w:space="0" w:color="auto"/>
        <w:right w:val="none" w:sz="0" w:space="0" w:color="auto"/>
      </w:divBdr>
    </w:div>
    <w:div w:id="1348560338">
      <w:bodyDiv w:val="1"/>
      <w:marLeft w:val="0"/>
      <w:marRight w:val="0"/>
      <w:marTop w:val="0"/>
      <w:marBottom w:val="0"/>
      <w:divBdr>
        <w:top w:val="none" w:sz="0" w:space="0" w:color="auto"/>
        <w:left w:val="none" w:sz="0" w:space="0" w:color="auto"/>
        <w:bottom w:val="none" w:sz="0" w:space="0" w:color="auto"/>
        <w:right w:val="none" w:sz="0" w:space="0" w:color="auto"/>
      </w:divBdr>
    </w:div>
    <w:div w:id="1350065468">
      <w:bodyDiv w:val="1"/>
      <w:marLeft w:val="0"/>
      <w:marRight w:val="0"/>
      <w:marTop w:val="0"/>
      <w:marBottom w:val="0"/>
      <w:divBdr>
        <w:top w:val="none" w:sz="0" w:space="0" w:color="auto"/>
        <w:left w:val="none" w:sz="0" w:space="0" w:color="auto"/>
        <w:bottom w:val="none" w:sz="0" w:space="0" w:color="auto"/>
        <w:right w:val="none" w:sz="0" w:space="0" w:color="auto"/>
      </w:divBdr>
    </w:div>
    <w:div w:id="1351638344">
      <w:bodyDiv w:val="1"/>
      <w:marLeft w:val="0"/>
      <w:marRight w:val="0"/>
      <w:marTop w:val="0"/>
      <w:marBottom w:val="0"/>
      <w:divBdr>
        <w:top w:val="none" w:sz="0" w:space="0" w:color="auto"/>
        <w:left w:val="none" w:sz="0" w:space="0" w:color="auto"/>
        <w:bottom w:val="none" w:sz="0" w:space="0" w:color="auto"/>
        <w:right w:val="none" w:sz="0" w:space="0" w:color="auto"/>
      </w:divBdr>
    </w:div>
    <w:div w:id="1351755244">
      <w:bodyDiv w:val="1"/>
      <w:marLeft w:val="0"/>
      <w:marRight w:val="0"/>
      <w:marTop w:val="0"/>
      <w:marBottom w:val="0"/>
      <w:divBdr>
        <w:top w:val="none" w:sz="0" w:space="0" w:color="auto"/>
        <w:left w:val="none" w:sz="0" w:space="0" w:color="auto"/>
        <w:bottom w:val="none" w:sz="0" w:space="0" w:color="auto"/>
        <w:right w:val="none" w:sz="0" w:space="0" w:color="auto"/>
      </w:divBdr>
    </w:div>
    <w:div w:id="1351954301">
      <w:bodyDiv w:val="1"/>
      <w:marLeft w:val="0"/>
      <w:marRight w:val="0"/>
      <w:marTop w:val="0"/>
      <w:marBottom w:val="0"/>
      <w:divBdr>
        <w:top w:val="none" w:sz="0" w:space="0" w:color="auto"/>
        <w:left w:val="none" w:sz="0" w:space="0" w:color="auto"/>
        <w:bottom w:val="none" w:sz="0" w:space="0" w:color="auto"/>
        <w:right w:val="none" w:sz="0" w:space="0" w:color="auto"/>
      </w:divBdr>
    </w:div>
    <w:div w:id="1353068355">
      <w:bodyDiv w:val="1"/>
      <w:marLeft w:val="0"/>
      <w:marRight w:val="0"/>
      <w:marTop w:val="0"/>
      <w:marBottom w:val="0"/>
      <w:divBdr>
        <w:top w:val="none" w:sz="0" w:space="0" w:color="auto"/>
        <w:left w:val="none" w:sz="0" w:space="0" w:color="auto"/>
        <w:bottom w:val="none" w:sz="0" w:space="0" w:color="auto"/>
        <w:right w:val="none" w:sz="0" w:space="0" w:color="auto"/>
      </w:divBdr>
    </w:div>
    <w:div w:id="1353192740">
      <w:bodyDiv w:val="1"/>
      <w:marLeft w:val="0"/>
      <w:marRight w:val="0"/>
      <w:marTop w:val="0"/>
      <w:marBottom w:val="0"/>
      <w:divBdr>
        <w:top w:val="none" w:sz="0" w:space="0" w:color="auto"/>
        <w:left w:val="none" w:sz="0" w:space="0" w:color="auto"/>
        <w:bottom w:val="none" w:sz="0" w:space="0" w:color="auto"/>
        <w:right w:val="none" w:sz="0" w:space="0" w:color="auto"/>
      </w:divBdr>
    </w:div>
    <w:div w:id="1355304356">
      <w:bodyDiv w:val="1"/>
      <w:marLeft w:val="0"/>
      <w:marRight w:val="0"/>
      <w:marTop w:val="0"/>
      <w:marBottom w:val="0"/>
      <w:divBdr>
        <w:top w:val="none" w:sz="0" w:space="0" w:color="auto"/>
        <w:left w:val="none" w:sz="0" w:space="0" w:color="auto"/>
        <w:bottom w:val="none" w:sz="0" w:space="0" w:color="auto"/>
        <w:right w:val="none" w:sz="0" w:space="0" w:color="auto"/>
      </w:divBdr>
    </w:div>
    <w:div w:id="1356541242">
      <w:bodyDiv w:val="1"/>
      <w:marLeft w:val="0"/>
      <w:marRight w:val="0"/>
      <w:marTop w:val="0"/>
      <w:marBottom w:val="0"/>
      <w:divBdr>
        <w:top w:val="none" w:sz="0" w:space="0" w:color="auto"/>
        <w:left w:val="none" w:sz="0" w:space="0" w:color="auto"/>
        <w:bottom w:val="none" w:sz="0" w:space="0" w:color="auto"/>
        <w:right w:val="none" w:sz="0" w:space="0" w:color="auto"/>
      </w:divBdr>
    </w:div>
    <w:div w:id="1359814372">
      <w:bodyDiv w:val="1"/>
      <w:marLeft w:val="0"/>
      <w:marRight w:val="0"/>
      <w:marTop w:val="0"/>
      <w:marBottom w:val="0"/>
      <w:divBdr>
        <w:top w:val="none" w:sz="0" w:space="0" w:color="auto"/>
        <w:left w:val="none" w:sz="0" w:space="0" w:color="auto"/>
        <w:bottom w:val="none" w:sz="0" w:space="0" w:color="auto"/>
        <w:right w:val="none" w:sz="0" w:space="0" w:color="auto"/>
      </w:divBdr>
    </w:div>
    <w:div w:id="1359889726">
      <w:bodyDiv w:val="1"/>
      <w:marLeft w:val="0"/>
      <w:marRight w:val="0"/>
      <w:marTop w:val="0"/>
      <w:marBottom w:val="0"/>
      <w:divBdr>
        <w:top w:val="none" w:sz="0" w:space="0" w:color="auto"/>
        <w:left w:val="none" w:sz="0" w:space="0" w:color="auto"/>
        <w:bottom w:val="none" w:sz="0" w:space="0" w:color="auto"/>
        <w:right w:val="none" w:sz="0" w:space="0" w:color="auto"/>
      </w:divBdr>
    </w:div>
    <w:div w:id="1361973769">
      <w:bodyDiv w:val="1"/>
      <w:marLeft w:val="0"/>
      <w:marRight w:val="0"/>
      <w:marTop w:val="0"/>
      <w:marBottom w:val="0"/>
      <w:divBdr>
        <w:top w:val="none" w:sz="0" w:space="0" w:color="auto"/>
        <w:left w:val="none" w:sz="0" w:space="0" w:color="auto"/>
        <w:bottom w:val="none" w:sz="0" w:space="0" w:color="auto"/>
        <w:right w:val="none" w:sz="0" w:space="0" w:color="auto"/>
      </w:divBdr>
    </w:div>
    <w:div w:id="1363478539">
      <w:bodyDiv w:val="1"/>
      <w:marLeft w:val="0"/>
      <w:marRight w:val="0"/>
      <w:marTop w:val="0"/>
      <w:marBottom w:val="0"/>
      <w:divBdr>
        <w:top w:val="none" w:sz="0" w:space="0" w:color="auto"/>
        <w:left w:val="none" w:sz="0" w:space="0" w:color="auto"/>
        <w:bottom w:val="none" w:sz="0" w:space="0" w:color="auto"/>
        <w:right w:val="none" w:sz="0" w:space="0" w:color="auto"/>
      </w:divBdr>
    </w:div>
    <w:div w:id="1367027684">
      <w:bodyDiv w:val="1"/>
      <w:marLeft w:val="0"/>
      <w:marRight w:val="0"/>
      <w:marTop w:val="0"/>
      <w:marBottom w:val="0"/>
      <w:divBdr>
        <w:top w:val="none" w:sz="0" w:space="0" w:color="auto"/>
        <w:left w:val="none" w:sz="0" w:space="0" w:color="auto"/>
        <w:bottom w:val="none" w:sz="0" w:space="0" w:color="auto"/>
        <w:right w:val="none" w:sz="0" w:space="0" w:color="auto"/>
      </w:divBdr>
    </w:div>
    <w:div w:id="1367364300">
      <w:bodyDiv w:val="1"/>
      <w:marLeft w:val="0"/>
      <w:marRight w:val="0"/>
      <w:marTop w:val="0"/>
      <w:marBottom w:val="0"/>
      <w:divBdr>
        <w:top w:val="none" w:sz="0" w:space="0" w:color="auto"/>
        <w:left w:val="none" w:sz="0" w:space="0" w:color="auto"/>
        <w:bottom w:val="none" w:sz="0" w:space="0" w:color="auto"/>
        <w:right w:val="none" w:sz="0" w:space="0" w:color="auto"/>
      </w:divBdr>
    </w:div>
    <w:div w:id="1368414889">
      <w:bodyDiv w:val="1"/>
      <w:marLeft w:val="0"/>
      <w:marRight w:val="0"/>
      <w:marTop w:val="0"/>
      <w:marBottom w:val="0"/>
      <w:divBdr>
        <w:top w:val="none" w:sz="0" w:space="0" w:color="auto"/>
        <w:left w:val="none" w:sz="0" w:space="0" w:color="auto"/>
        <w:bottom w:val="none" w:sz="0" w:space="0" w:color="auto"/>
        <w:right w:val="none" w:sz="0" w:space="0" w:color="auto"/>
      </w:divBdr>
    </w:div>
    <w:div w:id="1371417822">
      <w:bodyDiv w:val="1"/>
      <w:marLeft w:val="0"/>
      <w:marRight w:val="0"/>
      <w:marTop w:val="0"/>
      <w:marBottom w:val="0"/>
      <w:divBdr>
        <w:top w:val="none" w:sz="0" w:space="0" w:color="auto"/>
        <w:left w:val="none" w:sz="0" w:space="0" w:color="auto"/>
        <w:bottom w:val="none" w:sz="0" w:space="0" w:color="auto"/>
        <w:right w:val="none" w:sz="0" w:space="0" w:color="auto"/>
      </w:divBdr>
    </w:div>
    <w:div w:id="1371765173">
      <w:bodyDiv w:val="1"/>
      <w:marLeft w:val="0"/>
      <w:marRight w:val="0"/>
      <w:marTop w:val="0"/>
      <w:marBottom w:val="0"/>
      <w:divBdr>
        <w:top w:val="none" w:sz="0" w:space="0" w:color="auto"/>
        <w:left w:val="none" w:sz="0" w:space="0" w:color="auto"/>
        <w:bottom w:val="none" w:sz="0" w:space="0" w:color="auto"/>
        <w:right w:val="none" w:sz="0" w:space="0" w:color="auto"/>
      </w:divBdr>
    </w:div>
    <w:div w:id="1372152028">
      <w:bodyDiv w:val="1"/>
      <w:marLeft w:val="0"/>
      <w:marRight w:val="0"/>
      <w:marTop w:val="0"/>
      <w:marBottom w:val="0"/>
      <w:divBdr>
        <w:top w:val="none" w:sz="0" w:space="0" w:color="auto"/>
        <w:left w:val="none" w:sz="0" w:space="0" w:color="auto"/>
        <w:bottom w:val="none" w:sz="0" w:space="0" w:color="auto"/>
        <w:right w:val="none" w:sz="0" w:space="0" w:color="auto"/>
      </w:divBdr>
    </w:div>
    <w:div w:id="1375231425">
      <w:bodyDiv w:val="1"/>
      <w:marLeft w:val="0"/>
      <w:marRight w:val="0"/>
      <w:marTop w:val="0"/>
      <w:marBottom w:val="0"/>
      <w:divBdr>
        <w:top w:val="none" w:sz="0" w:space="0" w:color="auto"/>
        <w:left w:val="none" w:sz="0" w:space="0" w:color="auto"/>
        <w:bottom w:val="none" w:sz="0" w:space="0" w:color="auto"/>
        <w:right w:val="none" w:sz="0" w:space="0" w:color="auto"/>
      </w:divBdr>
    </w:div>
    <w:div w:id="1376812164">
      <w:bodyDiv w:val="1"/>
      <w:marLeft w:val="0"/>
      <w:marRight w:val="0"/>
      <w:marTop w:val="0"/>
      <w:marBottom w:val="0"/>
      <w:divBdr>
        <w:top w:val="none" w:sz="0" w:space="0" w:color="auto"/>
        <w:left w:val="none" w:sz="0" w:space="0" w:color="auto"/>
        <w:bottom w:val="none" w:sz="0" w:space="0" w:color="auto"/>
        <w:right w:val="none" w:sz="0" w:space="0" w:color="auto"/>
      </w:divBdr>
    </w:div>
    <w:div w:id="1379356622">
      <w:bodyDiv w:val="1"/>
      <w:marLeft w:val="0"/>
      <w:marRight w:val="0"/>
      <w:marTop w:val="0"/>
      <w:marBottom w:val="0"/>
      <w:divBdr>
        <w:top w:val="none" w:sz="0" w:space="0" w:color="auto"/>
        <w:left w:val="none" w:sz="0" w:space="0" w:color="auto"/>
        <w:bottom w:val="none" w:sz="0" w:space="0" w:color="auto"/>
        <w:right w:val="none" w:sz="0" w:space="0" w:color="auto"/>
      </w:divBdr>
    </w:div>
    <w:div w:id="1379668936">
      <w:bodyDiv w:val="1"/>
      <w:marLeft w:val="0"/>
      <w:marRight w:val="0"/>
      <w:marTop w:val="0"/>
      <w:marBottom w:val="0"/>
      <w:divBdr>
        <w:top w:val="none" w:sz="0" w:space="0" w:color="auto"/>
        <w:left w:val="none" w:sz="0" w:space="0" w:color="auto"/>
        <w:bottom w:val="none" w:sz="0" w:space="0" w:color="auto"/>
        <w:right w:val="none" w:sz="0" w:space="0" w:color="auto"/>
      </w:divBdr>
    </w:div>
    <w:div w:id="1380281688">
      <w:bodyDiv w:val="1"/>
      <w:marLeft w:val="0"/>
      <w:marRight w:val="0"/>
      <w:marTop w:val="0"/>
      <w:marBottom w:val="0"/>
      <w:divBdr>
        <w:top w:val="none" w:sz="0" w:space="0" w:color="auto"/>
        <w:left w:val="none" w:sz="0" w:space="0" w:color="auto"/>
        <w:bottom w:val="none" w:sz="0" w:space="0" w:color="auto"/>
        <w:right w:val="none" w:sz="0" w:space="0" w:color="auto"/>
      </w:divBdr>
    </w:div>
    <w:div w:id="1381053858">
      <w:bodyDiv w:val="1"/>
      <w:marLeft w:val="0"/>
      <w:marRight w:val="0"/>
      <w:marTop w:val="0"/>
      <w:marBottom w:val="0"/>
      <w:divBdr>
        <w:top w:val="none" w:sz="0" w:space="0" w:color="auto"/>
        <w:left w:val="none" w:sz="0" w:space="0" w:color="auto"/>
        <w:bottom w:val="none" w:sz="0" w:space="0" w:color="auto"/>
        <w:right w:val="none" w:sz="0" w:space="0" w:color="auto"/>
      </w:divBdr>
    </w:div>
    <w:div w:id="1381128110">
      <w:bodyDiv w:val="1"/>
      <w:marLeft w:val="0"/>
      <w:marRight w:val="0"/>
      <w:marTop w:val="0"/>
      <w:marBottom w:val="0"/>
      <w:divBdr>
        <w:top w:val="none" w:sz="0" w:space="0" w:color="auto"/>
        <w:left w:val="none" w:sz="0" w:space="0" w:color="auto"/>
        <w:bottom w:val="none" w:sz="0" w:space="0" w:color="auto"/>
        <w:right w:val="none" w:sz="0" w:space="0" w:color="auto"/>
      </w:divBdr>
    </w:div>
    <w:div w:id="1381399331">
      <w:bodyDiv w:val="1"/>
      <w:marLeft w:val="0"/>
      <w:marRight w:val="0"/>
      <w:marTop w:val="0"/>
      <w:marBottom w:val="0"/>
      <w:divBdr>
        <w:top w:val="none" w:sz="0" w:space="0" w:color="auto"/>
        <w:left w:val="none" w:sz="0" w:space="0" w:color="auto"/>
        <w:bottom w:val="none" w:sz="0" w:space="0" w:color="auto"/>
        <w:right w:val="none" w:sz="0" w:space="0" w:color="auto"/>
      </w:divBdr>
    </w:div>
    <w:div w:id="1383596485">
      <w:bodyDiv w:val="1"/>
      <w:marLeft w:val="0"/>
      <w:marRight w:val="0"/>
      <w:marTop w:val="0"/>
      <w:marBottom w:val="0"/>
      <w:divBdr>
        <w:top w:val="none" w:sz="0" w:space="0" w:color="auto"/>
        <w:left w:val="none" w:sz="0" w:space="0" w:color="auto"/>
        <w:bottom w:val="none" w:sz="0" w:space="0" w:color="auto"/>
        <w:right w:val="none" w:sz="0" w:space="0" w:color="auto"/>
      </w:divBdr>
    </w:div>
    <w:div w:id="1383671270">
      <w:bodyDiv w:val="1"/>
      <w:marLeft w:val="0"/>
      <w:marRight w:val="0"/>
      <w:marTop w:val="0"/>
      <w:marBottom w:val="0"/>
      <w:divBdr>
        <w:top w:val="none" w:sz="0" w:space="0" w:color="auto"/>
        <w:left w:val="none" w:sz="0" w:space="0" w:color="auto"/>
        <w:bottom w:val="none" w:sz="0" w:space="0" w:color="auto"/>
        <w:right w:val="none" w:sz="0" w:space="0" w:color="auto"/>
      </w:divBdr>
    </w:div>
    <w:div w:id="1384907249">
      <w:bodyDiv w:val="1"/>
      <w:marLeft w:val="0"/>
      <w:marRight w:val="0"/>
      <w:marTop w:val="0"/>
      <w:marBottom w:val="0"/>
      <w:divBdr>
        <w:top w:val="none" w:sz="0" w:space="0" w:color="auto"/>
        <w:left w:val="none" w:sz="0" w:space="0" w:color="auto"/>
        <w:bottom w:val="none" w:sz="0" w:space="0" w:color="auto"/>
        <w:right w:val="none" w:sz="0" w:space="0" w:color="auto"/>
      </w:divBdr>
    </w:div>
    <w:div w:id="1385642358">
      <w:bodyDiv w:val="1"/>
      <w:marLeft w:val="0"/>
      <w:marRight w:val="0"/>
      <w:marTop w:val="0"/>
      <w:marBottom w:val="0"/>
      <w:divBdr>
        <w:top w:val="none" w:sz="0" w:space="0" w:color="auto"/>
        <w:left w:val="none" w:sz="0" w:space="0" w:color="auto"/>
        <w:bottom w:val="none" w:sz="0" w:space="0" w:color="auto"/>
        <w:right w:val="none" w:sz="0" w:space="0" w:color="auto"/>
      </w:divBdr>
    </w:div>
    <w:div w:id="1386374475">
      <w:bodyDiv w:val="1"/>
      <w:marLeft w:val="0"/>
      <w:marRight w:val="0"/>
      <w:marTop w:val="0"/>
      <w:marBottom w:val="0"/>
      <w:divBdr>
        <w:top w:val="none" w:sz="0" w:space="0" w:color="auto"/>
        <w:left w:val="none" w:sz="0" w:space="0" w:color="auto"/>
        <w:bottom w:val="none" w:sz="0" w:space="0" w:color="auto"/>
        <w:right w:val="none" w:sz="0" w:space="0" w:color="auto"/>
      </w:divBdr>
    </w:div>
    <w:div w:id="1386946620">
      <w:bodyDiv w:val="1"/>
      <w:marLeft w:val="0"/>
      <w:marRight w:val="0"/>
      <w:marTop w:val="0"/>
      <w:marBottom w:val="0"/>
      <w:divBdr>
        <w:top w:val="none" w:sz="0" w:space="0" w:color="auto"/>
        <w:left w:val="none" w:sz="0" w:space="0" w:color="auto"/>
        <w:bottom w:val="none" w:sz="0" w:space="0" w:color="auto"/>
        <w:right w:val="none" w:sz="0" w:space="0" w:color="auto"/>
      </w:divBdr>
    </w:div>
    <w:div w:id="1387295844">
      <w:bodyDiv w:val="1"/>
      <w:marLeft w:val="0"/>
      <w:marRight w:val="0"/>
      <w:marTop w:val="0"/>
      <w:marBottom w:val="0"/>
      <w:divBdr>
        <w:top w:val="none" w:sz="0" w:space="0" w:color="auto"/>
        <w:left w:val="none" w:sz="0" w:space="0" w:color="auto"/>
        <w:bottom w:val="none" w:sz="0" w:space="0" w:color="auto"/>
        <w:right w:val="none" w:sz="0" w:space="0" w:color="auto"/>
      </w:divBdr>
    </w:div>
    <w:div w:id="1392658249">
      <w:bodyDiv w:val="1"/>
      <w:marLeft w:val="0"/>
      <w:marRight w:val="0"/>
      <w:marTop w:val="0"/>
      <w:marBottom w:val="0"/>
      <w:divBdr>
        <w:top w:val="none" w:sz="0" w:space="0" w:color="auto"/>
        <w:left w:val="none" w:sz="0" w:space="0" w:color="auto"/>
        <w:bottom w:val="none" w:sz="0" w:space="0" w:color="auto"/>
        <w:right w:val="none" w:sz="0" w:space="0" w:color="auto"/>
      </w:divBdr>
    </w:div>
    <w:div w:id="1394431965">
      <w:bodyDiv w:val="1"/>
      <w:marLeft w:val="0"/>
      <w:marRight w:val="0"/>
      <w:marTop w:val="0"/>
      <w:marBottom w:val="0"/>
      <w:divBdr>
        <w:top w:val="none" w:sz="0" w:space="0" w:color="auto"/>
        <w:left w:val="none" w:sz="0" w:space="0" w:color="auto"/>
        <w:bottom w:val="none" w:sz="0" w:space="0" w:color="auto"/>
        <w:right w:val="none" w:sz="0" w:space="0" w:color="auto"/>
      </w:divBdr>
    </w:div>
    <w:div w:id="1397362932">
      <w:bodyDiv w:val="1"/>
      <w:marLeft w:val="0"/>
      <w:marRight w:val="0"/>
      <w:marTop w:val="0"/>
      <w:marBottom w:val="0"/>
      <w:divBdr>
        <w:top w:val="none" w:sz="0" w:space="0" w:color="auto"/>
        <w:left w:val="none" w:sz="0" w:space="0" w:color="auto"/>
        <w:bottom w:val="none" w:sz="0" w:space="0" w:color="auto"/>
        <w:right w:val="none" w:sz="0" w:space="0" w:color="auto"/>
      </w:divBdr>
    </w:div>
    <w:div w:id="1397897568">
      <w:bodyDiv w:val="1"/>
      <w:marLeft w:val="0"/>
      <w:marRight w:val="0"/>
      <w:marTop w:val="0"/>
      <w:marBottom w:val="0"/>
      <w:divBdr>
        <w:top w:val="none" w:sz="0" w:space="0" w:color="auto"/>
        <w:left w:val="none" w:sz="0" w:space="0" w:color="auto"/>
        <w:bottom w:val="none" w:sz="0" w:space="0" w:color="auto"/>
        <w:right w:val="none" w:sz="0" w:space="0" w:color="auto"/>
      </w:divBdr>
    </w:div>
    <w:div w:id="1398169219">
      <w:bodyDiv w:val="1"/>
      <w:marLeft w:val="0"/>
      <w:marRight w:val="0"/>
      <w:marTop w:val="0"/>
      <w:marBottom w:val="0"/>
      <w:divBdr>
        <w:top w:val="none" w:sz="0" w:space="0" w:color="auto"/>
        <w:left w:val="none" w:sz="0" w:space="0" w:color="auto"/>
        <w:bottom w:val="none" w:sz="0" w:space="0" w:color="auto"/>
        <w:right w:val="none" w:sz="0" w:space="0" w:color="auto"/>
      </w:divBdr>
    </w:div>
    <w:div w:id="1400708761">
      <w:bodyDiv w:val="1"/>
      <w:marLeft w:val="0"/>
      <w:marRight w:val="0"/>
      <w:marTop w:val="0"/>
      <w:marBottom w:val="0"/>
      <w:divBdr>
        <w:top w:val="none" w:sz="0" w:space="0" w:color="auto"/>
        <w:left w:val="none" w:sz="0" w:space="0" w:color="auto"/>
        <w:bottom w:val="none" w:sz="0" w:space="0" w:color="auto"/>
        <w:right w:val="none" w:sz="0" w:space="0" w:color="auto"/>
      </w:divBdr>
    </w:div>
    <w:div w:id="1400709718">
      <w:bodyDiv w:val="1"/>
      <w:marLeft w:val="0"/>
      <w:marRight w:val="0"/>
      <w:marTop w:val="0"/>
      <w:marBottom w:val="0"/>
      <w:divBdr>
        <w:top w:val="none" w:sz="0" w:space="0" w:color="auto"/>
        <w:left w:val="none" w:sz="0" w:space="0" w:color="auto"/>
        <w:bottom w:val="none" w:sz="0" w:space="0" w:color="auto"/>
        <w:right w:val="none" w:sz="0" w:space="0" w:color="auto"/>
      </w:divBdr>
    </w:div>
    <w:div w:id="1401057286">
      <w:bodyDiv w:val="1"/>
      <w:marLeft w:val="0"/>
      <w:marRight w:val="0"/>
      <w:marTop w:val="0"/>
      <w:marBottom w:val="0"/>
      <w:divBdr>
        <w:top w:val="none" w:sz="0" w:space="0" w:color="auto"/>
        <w:left w:val="none" w:sz="0" w:space="0" w:color="auto"/>
        <w:bottom w:val="none" w:sz="0" w:space="0" w:color="auto"/>
        <w:right w:val="none" w:sz="0" w:space="0" w:color="auto"/>
      </w:divBdr>
    </w:div>
    <w:div w:id="1402556064">
      <w:bodyDiv w:val="1"/>
      <w:marLeft w:val="0"/>
      <w:marRight w:val="0"/>
      <w:marTop w:val="0"/>
      <w:marBottom w:val="0"/>
      <w:divBdr>
        <w:top w:val="none" w:sz="0" w:space="0" w:color="auto"/>
        <w:left w:val="none" w:sz="0" w:space="0" w:color="auto"/>
        <w:bottom w:val="none" w:sz="0" w:space="0" w:color="auto"/>
        <w:right w:val="none" w:sz="0" w:space="0" w:color="auto"/>
      </w:divBdr>
    </w:div>
    <w:div w:id="1403915849">
      <w:bodyDiv w:val="1"/>
      <w:marLeft w:val="0"/>
      <w:marRight w:val="0"/>
      <w:marTop w:val="0"/>
      <w:marBottom w:val="0"/>
      <w:divBdr>
        <w:top w:val="none" w:sz="0" w:space="0" w:color="auto"/>
        <w:left w:val="none" w:sz="0" w:space="0" w:color="auto"/>
        <w:bottom w:val="none" w:sz="0" w:space="0" w:color="auto"/>
        <w:right w:val="none" w:sz="0" w:space="0" w:color="auto"/>
      </w:divBdr>
    </w:div>
    <w:div w:id="1404568516">
      <w:bodyDiv w:val="1"/>
      <w:marLeft w:val="0"/>
      <w:marRight w:val="0"/>
      <w:marTop w:val="0"/>
      <w:marBottom w:val="0"/>
      <w:divBdr>
        <w:top w:val="none" w:sz="0" w:space="0" w:color="auto"/>
        <w:left w:val="none" w:sz="0" w:space="0" w:color="auto"/>
        <w:bottom w:val="none" w:sz="0" w:space="0" w:color="auto"/>
        <w:right w:val="none" w:sz="0" w:space="0" w:color="auto"/>
      </w:divBdr>
    </w:div>
    <w:div w:id="1406410840">
      <w:bodyDiv w:val="1"/>
      <w:marLeft w:val="0"/>
      <w:marRight w:val="0"/>
      <w:marTop w:val="0"/>
      <w:marBottom w:val="0"/>
      <w:divBdr>
        <w:top w:val="none" w:sz="0" w:space="0" w:color="auto"/>
        <w:left w:val="none" w:sz="0" w:space="0" w:color="auto"/>
        <w:bottom w:val="none" w:sz="0" w:space="0" w:color="auto"/>
        <w:right w:val="none" w:sz="0" w:space="0" w:color="auto"/>
      </w:divBdr>
    </w:div>
    <w:div w:id="1406877592">
      <w:bodyDiv w:val="1"/>
      <w:marLeft w:val="0"/>
      <w:marRight w:val="0"/>
      <w:marTop w:val="0"/>
      <w:marBottom w:val="0"/>
      <w:divBdr>
        <w:top w:val="none" w:sz="0" w:space="0" w:color="auto"/>
        <w:left w:val="none" w:sz="0" w:space="0" w:color="auto"/>
        <w:bottom w:val="none" w:sz="0" w:space="0" w:color="auto"/>
        <w:right w:val="none" w:sz="0" w:space="0" w:color="auto"/>
      </w:divBdr>
    </w:div>
    <w:div w:id="1406953308">
      <w:bodyDiv w:val="1"/>
      <w:marLeft w:val="0"/>
      <w:marRight w:val="0"/>
      <w:marTop w:val="0"/>
      <w:marBottom w:val="0"/>
      <w:divBdr>
        <w:top w:val="none" w:sz="0" w:space="0" w:color="auto"/>
        <w:left w:val="none" w:sz="0" w:space="0" w:color="auto"/>
        <w:bottom w:val="none" w:sz="0" w:space="0" w:color="auto"/>
        <w:right w:val="none" w:sz="0" w:space="0" w:color="auto"/>
      </w:divBdr>
    </w:div>
    <w:div w:id="1410076269">
      <w:bodyDiv w:val="1"/>
      <w:marLeft w:val="0"/>
      <w:marRight w:val="0"/>
      <w:marTop w:val="0"/>
      <w:marBottom w:val="0"/>
      <w:divBdr>
        <w:top w:val="none" w:sz="0" w:space="0" w:color="auto"/>
        <w:left w:val="none" w:sz="0" w:space="0" w:color="auto"/>
        <w:bottom w:val="none" w:sz="0" w:space="0" w:color="auto"/>
        <w:right w:val="none" w:sz="0" w:space="0" w:color="auto"/>
      </w:divBdr>
    </w:div>
    <w:div w:id="1411343687">
      <w:bodyDiv w:val="1"/>
      <w:marLeft w:val="0"/>
      <w:marRight w:val="0"/>
      <w:marTop w:val="0"/>
      <w:marBottom w:val="0"/>
      <w:divBdr>
        <w:top w:val="none" w:sz="0" w:space="0" w:color="auto"/>
        <w:left w:val="none" w:sz="0" w:space="0" w:color="auto"/>
        <w:bottom w:val="none" w:sz="0" w:space="0" w:color="auto"/>
        <w:right w:val="none" w:sz="0" w:space="0" w:color="auto"/>
      </w:divBdr>
    </w:div>
    <w:div w:id="1414207186">
      <w:bodyDiv w:val="1"/>
      <w:marLeft w:val="0"/>
      <w:marRight w:val="0"/>
      <w:marTop w:val="0"/>
      <w:marBottom w:val="0"/>
      <w:divBdr>
        <w:top w:val="none" w:sz="0" w:space="0" w:color="auto"/>
        <w:left w:val="none" w:sz="0" w:space="0" w:color="auto"/>
        <w:bottom w:val="none" w:sz="0" w:space="0" w:color="auto"/>
        <w:right w:val="none" w:sz="0" w:space="0" w:color="auto"/>
      </w:divBdr>
    </w:div>
    <w:div w:id="1418283849">
      <w:bodyDiv w:val="1"/>
      <w:marLeft w:val="0"/>
      <w:marRight w:val="0"/>
      <w:marTop w:val="0"/>
      <w:marBottom w:val="0"/>
      <w:divBdr>
        <w:top w:val="none" w:sz="0" w:space="0" w:color="auto"/>
        <w:left w:val="none" w:sz="0" w:space="0" w:color="auto"/>
        <w:bottom w:val="none" w:sz="0" w:space="0" w:color="auto"/>
        <w:right w:val="none" w:sz="0" w:space="0" w:color="auto"/>
      </w:divBdr>
    </w:div>
    <w:div w:id="1418480217">
      <w:bodyDiv w:val="1"/>
      <w:marLeft w:val="0"/>
      <w:marRight w:val="0"/>
      <w:marTop w:val="0"/>
      <w:marBottom w:val="0"/>
      <w:divBdr>
        <w:top w:val="none" w:sz="0" w:space="0" w:color="auto"/>
        <w:left w:val="none" w:sz="0" w:space="0" w:color="auto"/>
        <w:bottom w:val="none" w:sz="0" w:space="0" w:color="auto"/>
        <w:right w:val="none" w:sz="0" w:space="0" w:color="auto"/>
      </w:divBdr>
    </w:div>
    <w:div w:id="1426732883">
      <w:bodyDiv w:val="1"/>
      <w:marLeft w:val="0"/>
      <w:marRight w:val="0"/>
      <w:marTop w:val="0"/>
      <w:marBottom w:val="0"/>
      <w:divBdr>
        <w:top w:val="none" w:sz="0" w:space="0" w:color="auto"/>
        <w:left w:val="none" w:sz="0" w:space="0" w:color="auto"/>
        <w:bottom w:val="none" w:sz="0" w:space="0" w:color="auto"/>
        <w:right w:val="none" w:sz="0" w:space="0" w:color="auto"/>
      </w:divBdr>
    </w:div>
    <w:div w:id="1427262813">
      <w:bodyDiv w:val="1"/>
      <w:marLeft w:val="0"/>
      <w:marRight w:val="0"/>
      <w:marTop w:val="0"/>
      <w:marBottom w:val="0"/>
      <w:divBdr>
        <w:top w:val="none" w:sz="0" w:space="0" w:color="auto"/>
        <w:left w:val="none" w:sz="0" w:space="0" w:color="auto"/>
        <w:bottom w:val="none" w:sz="0" w:space="0" w:color="auto"/>
        <w:right w:val="none" w:sz="0" w:space="0" w:color="auto"/>
      </w:divBdr>
    </w:div>
    <w:div w:id="1427380515">
      <w:bodyDiv w:val="1"/>
      <w:marLeft w:val="0"/>
      <w:marRight w:val="0"/>
      <w:marTop w:val="0"/>
      <w:marBottom w:val="0"/>
      <w:divBdr>
        <w:top w:val="none" w:sz="0" w:space="0" w:color="auto"/>
        <w:left w:val="none" w:sz="0" w:space="0" w:color="auto"/>
        <w:bottom w:val="none" w:sz="0" w:space="0" w:color="auto"/>
        <w:right w:val="none" w:sz="0" w:space="0" w:color="auto"/>
      </w:divBdr>
    </w:div>
    <w:div w:id="1428581285">
      <w:bodyDiv w:val="1"/>
      <w:marLeft w:val="0"/>
      <w:marRight w:val="0"/>
      <w:marTop w:val="0"/>
      <w:marBottom w:val="0"/>
      <w:divBdr>
        <w:top w:val="none" w:sz="0" w:space="0" w:color="auto"/>
        <w:left w:val="none" w:sz="0" w:space="0" w:color="auto"/>
        <w:bottom w:val="none" w:sz="0" w:space="0" w:color="auto"/>
        <w:right w:val="none" w:sz="0" w:space="0" w:color="auto"/>
      </w:divBdr>
    </w:div>
    <w:div w:id="1431200687">
      <w:bodyDiv w:val="1"/>
      <w:marLeft w:val="0"/>
      <w:marRight w:val="0"/>
      <w:marTop w:val="0"/>
      <w:marBottom w:val="0"/>
      <w:divBdr>
        <w:top w:val="none" w:sz="0" w:space="0" w:color="auto"/>
        <w:left w:val="none" w:sz="0" w:space="0" w:color="auto"/>
        <w:bottom w:val="none" w:sz="0" w:space="0" w:color="auto"/>
        <w:right w:val="none" w:sz="0" w:space="0" w:color="auto"/>
      </w:divBdr>
    </w:div>
    <w:div w:id="1432431160">
      <w:bodyDiv w:val="1"/>
      <w:marLeft w:val="0"/>
      <w:marRight w:val="0"/>
      <w:marTop w:val="0"/>
      <w:marBottom w:val="0"/>
      <w:divBdr>
        <w:top w:val="none" w:sz="0" w:space="0" w:color="auto"/>
        <w:left w:val="none" w:sz="0" w:space="0" w:color="auto"/>
        <w:bottom w:val="none" w:sz="0" w:space="0" w:color="auto"/>
        <w:right w:val="none" w:sz="0" w:space="0" w:color="auto"/>
      </w:divBdr>
    </w:div>
    <w:div w:id="1433429969">
      <w:bodyDiv w:val="1"/>
      <w:marLeft w:val="0"/>
      <w:marRight w:val="0"/>
      <w:marTop w:val="0"/>
      <w:marBottom w:val="0"/>
      <w:divBdr>
        <w:top w:val="none" w:sz="0" w:space="0" w:color="auto"/>
        <w:left w:val="none" w:sz="0" w:space="0" w:color="auto"/>
        <w:bottom w:val="none" w:sz="0" w:space="0" w:color="auto"/>
        <w:right w:val="none" w:sz="0" w:space="0" w:color="auto"/>
      </w:divBdr>
    </w:div>
    <w:div w:id="1435785118">
      <w:bodyDiv w:val="1"/>
      <w:marLeft w:val="0"/>
      <w:marRight w:val="0"/>
      <w:marTop w:val="0"/>
      <w:marBottom w:val="0"/>
      <w:divBdr>
        <w:top w:val="none" w:sz="0" w:space="0" w:color="auto"/>
        <w:left w:val="none" w:sz="0" w:space="0" w:color="auto"/>
        <w:bottom w:val="none" w:sz="0" w:space="0" w:color="auto"/>
        <w:right w:val="none" w:sz="0" w:space="0" w:color="auto"/>
      </w:divBdr>
    </w:div>
    <w:div w:id="1436947944">
      <w:bodyDiv w:val="1"/>
      <w:marLeft w:val="0"/>
      <w:marRight w:val="0"/>
      <w:marTop w:val="0"/>
      <w:marBottom w:val="0"/>
      <w:divBdr>
        <w:top w:val="none" w:sz="0" w:space="0" w:color="auto"/>
        <w:left w:val="none" w:sz="0" w:space="0" w:color="auto"/>
        <w:bottom w:val="none" w:sz="0" w:space="0" w:color="auto"/>
        <w:right w:val="none" w:sz="0" w:space="0" w:color="auto"/>
      </w:divBdr>
    </w:div>
    <w:div w:id="1437407446">
      <w:bodyDiv w:val="1"/>
      <w:marLeft w:val="0"/>
      <w:marRight w:val="0"/>
      <w:marTop w:val="0"/>
      <w:marBottom w:val="0"/>
      <w:divBdr>
        <w:top w:val="none" w:sz="0" w:space="0" w:color="auto"/>
        <w:left w:val="none" w:sz="0" w:space="0" w:color="auto"/>
        <w:bottom w:val="none" w:sz="0" w:space="0" w:color="auto"/>
        <w:right w:val="none" w:sz="0" w:space="0" w:color="auto"/>
      </w:divBdr>
    </w:div>
    <w:div w:id="1437629654">
      <w:bodyDiv w:val="1"/>
      <w:marLeft w:val="0"/>
      <w:marRight w:val="0"/>
      <w:marTop w:val="0"/>
      <w:marBottom w:val="0"/>
      <w:divBdr>
        <w:top w:val="none" w:sz="0" w:space="0" w:color="auto"/>
        <w:left w:val="none" w:sz="0" w:space="0" w:color="auto"/>
        <w:bottom w:val="none" w:sz="0" w:space="0" w:color="auto"/>
        <w:right w:val="none" w:sz="0" w:space="0" w:color="auto"/>
      </w:divBdr>
    </w:div>
    <w:div w:id="1438020454">
      <w:bodyDiv w:val="1"/>
      <w:marLeft w:val="0"/>
      <w:marRight w:val="0"/>
      <w:marTop w:val="0"/>
      <w:marBottom w:val="0"/>
      <w:divBdr>
        <w:top w:val="none" w:sz="0" w:space="0" w:color="auto"/>
        <w:left w:val="none" w:sz="0" w:space="0" w:color="auto"/>
        <w:bottom w:val="none" w:sz="0" w:space="0" w:color="auto"/>
        <w:right w:val="none" w:sz="0" w:space="0" w:color="auto"/>
      </w:divBdr>
    </w:div>
    <w:div w:id="1438452907">
      <w:bodyDiv w:val="1"/>
      <w:marLeft w:val="0"/>
      <w:marRight w:val="0"/>
      <w:marTop w:val="0"/>
      <w:marBottom w:val="0"/>
      <w:divBdr>
        <w:top w:val="none" w:sz="0" w:space="0" w:color="auto"/>
        <w:left w:val="none" w:sz="0" w:space="0" w:color="auto"/>
        <w:bottom w:val="none" w:sz="0" w:space="0" w:color="auto"/>
        <w:right w:val="none" w:sz="0" w:space="0" w:color="auto"/>
      </w:divBdr>
    </w:div>
    <w:div w:id="1442146903">
      <w:bodyDiv w:val="1"/>
      <w:marLeft w:val="0"/>
      <w:marRight w:val="0"/>
      <w:marTop w:val="0"/>
      <w:marBottom w:val="0"/>
      <w:divBdr>
        <w:top w:val="none" w:sz="0" w:space="0" w:color="auto"/>
        <w:left w:val="none" w:sz="0" w:space="0" w:color="auto"/>
        <w:bottom w:val="none" w:sz="0" w:space="0" w:color="auto"/>
        <w:right w:val="none" w:sz="0" w:space="0" w:color="auto"/>
      </w:divBdr>
    </w:div>
    <w:div w:id="1442534727">
      <w:bodyDiv w:val="1"/>
      <w:marLeft w:val="0"/>
      <w:marRight w:val="0"/>
      <w:marTop w:val="0"/>
      <w:marBottom w:val="0"/>
      <w:divBdr>
        <w:top w:val="none" w:sz="0" w:space="0" w:color="auto"/>
        <w:left w:val="none" w:sz="0" w:space="0" w:color="auto"/>
        <w:bottom w:val="none" w:sz="0" w:space="0" w:color="auto"/>
        <w:right w:val="none" w:sz="0" w:space="0" w:color="auto"/>
      </w:divBdr>
    </w:div>
    <w:div w:id="1444574992">
      <w:bodyDiv w:val="1"/>
      <w:marLeft w:val="0"/>
      <w:marRight w:val="0"/>
      <w:marTop w:val="0"/>
      <w:marBottom w:val="0"/>
      <w:divBdr>
        <w:top w:val="none" w:sz="0" w:space="0" w:color="auto"/>
        <w:left w:val="none" w:sz="0" w:space="0" w:color="auto"/>
        <w:bottom w:val="none" w:sz="0" w:space="0" w:color="auto"/>
        <w:right w:val="none" w:sz="0" w:space="0" w:color="auto"/>
      </w:divBdr>
    </w:div>
    <w:div w:id="1447389431">
      <w:bodyDiv w:val="1"/>
      <w:marLeft w:val="0"/>
      <w:marRight w:val="0"/>
      <w:marTop w:val="0"/>
      <w:marBottom w:val="0"/>
      <w:divBdr>
        <w:top w:val="none" w:sz="0" w:space="0" w:color="auto"/>
        <w:left w:val="none" w:sz="0" w:space="0" w:color="auto"/>
        <w:bottom w:val="none" w:sz="0" w:space="0" w:color="auto"/>
        <w:right w:val="none" w:sz="0" w:space="0" w:color="auto"/>
      </w:divBdr>
    </w:div>
    <w:div w:id="1448085703">
      <w:bodyDiv w:val="1"/>
      <w:marLeft w:val="0"/>
      <w:marRight w:val="0"/>
      <w:marTop w:val="0"/>
      <w:marBottom w:val="0"/>
      <w:divBdr>
        <w:top w:val="none" w:sz="0" w:space="0" w:color="auto"/>
        <w:left w:val="none" w:sz="0" w:space="0" w:color="auto"/>
        <w:bottom w:val="none" w:sz="0" w:space="0" w:color="auto"/>
        <w:right w:val="none" w:sz="0" w:space="0" w:color="auto"/>
      </w:divBdr>
    </w:div>
    <w:div w:id="1449158945">
      <w:bodyDiv w:val="1"/>
      <w:marLeft w:val="0"/>
      <w:marRight w:val="0"/>
      <w:marTop w:val="0"/>
      <w:marBottom w:val="0"/>
      <w:divBdr>
        <w:top w:val="none" w:sz="0" w:space="0" w:color="auto"/>
        <w:left w:val="none" w:sz="0" w:space="0" w:color="auto"/>
        <w:bottom w:val="none" w:sz="0" w:space="0" w:color="auto"/>
        <w:right w:val="none" w:sz="0" w:space="0" w:color="auto"/>
      </w:divBdr>
    </w:div>
    <w:div w:id="1449163218">
      <w:bodyDiv w:val="1"/>
      <w:marLeft w:val="0"/>
      <w:marRight w:val="0"/>
      <w:marTop w:val="0"/>
      <w:marBottom w:val="0"/>
      <w:divBdr>
        <w:top w:val="none" w:sz="0" w:space="0" w:color="auto"/>
        <w:left w:val="none" w:sz="0" w:space="0" w:color="auto"/>
        <w:bottom w:val="none" w:sz="0" w:space="0" w:color="auto"/>
        <w:right w:val="none" w:sz="0" w:space="0" w:color="auto"/>
      </w:divBdr>
    </w:div>
    <w:div w:id="1450320792">
      <w:bodyDiv w:val="1"/>
      <w:marLeft w:val="0"/>
      <w:marRight w:val="0"/>
      <w:marTop w:val="0"/>
      <w:marBottom w:val="0"/>
      <w:divBdr>
        <w:top w:val="none" w:sz="0" w:space="0" w:color="auto"/>
        <w:left w:val="none" w:sz="0" w:space="0" w:color="auto"/>
        <w:bottom w:val="none" w:sz="0" w:space="0" w:color="auto"/>
        <w:right w:val="none" w:sz="0" w:space="0" w:color="auto"/>
      </w:divBdr>
    </w:div>
    <w:div w:id="1450473301">
      <w:bodyDiv w:val="1"/>
      <w:marLeft w:val="0"/>
      <w:marRight w:val="0"/>
      <w:marTop w:val="0"/>
      <w:marBottom w:val="0"/>
      <w:divBdr>
        <w:top w:val="none" w:sz="0" w:space="0" w:color="auto"/>
        <w:left w:val="none" w:sz="0" w:space="0" w:color="auto"/>
        <w:bottom w:val="none" w:sz="0" w:space="0" w:color="auto"/>
        <w:right w:val="none" w:sz="0" w:space="0" w:color="auto"/>
      </w:divBdr>
    </w:div>
    <w:div w:id="1450710165">
      <w:bodyDiv w:val="1"/>
      <w:marLeft w:val="0"/>
      <w:marRight w:val="0"/>
      <w:marTop w:val="0"/>
      <w:marBottom w:val="0"/>
      <w:divBdr>
        <w:top w:val="none" w:sz="0" w:space="0" w:color="auto"/>
        <w:left w:val="none" w:sz="0" w:space="0" w:color="auto"/>
        <w:bottom w:val="none" w:sz="0" w:space="0" w:color="auto"/>
        <w:right w:val="none" w:sz="0" w:space="0" w:color="auto"/>
      </w:divBdr>
    </w:div>
    <w:div w:id="1457331756">
      <w:bodyDiv w:val="1"/>
      <w:marLeft w:val="0"/>
      <w:marRight w:val="0"/>
      <w:marTop w:val="0"/>
      <w:marBottom w:val="0"/>
      <w:divBdr>
        <w:top w:val="none" w:sz="0" w:space="0" w:color="auto"/>
        <w:left w:val="none" w:sz="0" w:space="0" w:color="auto"/>
        <w:bottom w:val="none" w:sz="0" w:space="0" w:color="auto"/>
        <w:right w:val="none" w:sz="0" w:space="0" w:color="auto"/>
      </w:divBdr>
    </w:div>
    <w:div w:id="1457942640">
      <w:bodyDiv w:val="1"/>
      <w:marLeft w:val="0"/>
      <w:marRight w:val="0"/>
      <w:marTop w:val="0"/>
      <w:marBottom w:val="0"/>
      <w:divBdr>
        <w:top w:val="none" w:sz="0" w:space="0" w:color="auto"/>
        <w:left w:val="none" w:sz="0" w:space="0" w:color="auto"/>
        <w:bottom w:val="none" w:sz="0" w:space="0" w:color="auto"/>
        <w:right w:val="none" w:sz="0" w:space="0" w:color="auto"/>
      </w:divBdr>
    </w:div>
    <w:div w:id="1458331624">
      <w:bodyDiv w:val="1"/>
      <w:marLeft w:val="0"/>
      <w:marRight w:val="0"/>
      <w:marTop w:val="0"/>
      <w:marBottom w:val="0"/>
      <w:divBdr>
        <w:top w:val="none" w:sz="0" w:space="0" w:color="auto"/>
        <w:left w:val="none" w:sz="0" w:space="0" w:color="auto"/>
        <w:bottom w:val="none" w:sz="0" w:space="0" w:color="auto"/>
        <w:right w:val="none" w:sz="0" w:space="0" w:color="auto"/>
      </w:divBdr>
    </w:div>
    <w:div w:id="1458601047">
      <w:bodyDiv w:val="1"/>
      <w:marLeft w:val="0"/>
      <w:marRight w:val="0"/>
      <w:marTop w:val="0"/>
      <w:marBottom w:val="0"/>
      <w:divBdr>
        <w:top w:val="none" w:sz="0" w:space="0" w:color="auto"/>
        <w:left w:val="none" w:sz="0" w:space="0" w:color="auto"/>
        <w:bottom w:val="none" w:sz="0" w:space="0" w:color="auto"/>
        <w:right w:val="none" w:sz="0" w:space="0" w:color="auto"/>
      </w:divBdr>
    </w:div>
    <w:div w:id="1459180404">
      <w:bodyDiv w:val="1"/>
      <w:marLeft w:val="0"/>
      <w:marRight w:val="0"/>
      <w:marTop w:val="0"/>
      <w:marBottom w:val="0"/>
      <w:divBdr>
        <w:top w:val="none" w:sz="0" w:space="0" w:color="auto"/>
        <w:left w:val="none" w:sz="0" w:space="0" w:color="auto"/>
        <w:bottom w:val="none" w:sz="0" w:space="0" w:color="auto"/>
        <w:right w:val="none" w:sz="0" w:space="0" w:color="auto"/>
      </w:divBdr>
    </w:div>
    <w:div w:id="1460762430">
      <w:bodyDiv w:val="1"/>
      <w:marLeft w:val="0"/>
      <w:marRight w:val="0"/>
      <w:marTop w:val="0"/>
      <w:marBottom w:val="0"/>
      <w:divBdr>
        <w:top w:val="none" w:sz="0" w:space="0" w:color="auto"/>
        <w:left w:val="none" w:sz="0" w:space="0" w:color="auto"/>
        <w:bottom w:val="none" w:sz="0" w:space="0" w:color="auto"/>
        <w:right w:val="none" w:sz="0" w:space="0" w:color="auto"/>
      </w:divBdr>
    </w:div>
    <w:div w:id="1460881560">
      <w:bodyDiv w:val="1"/>
      <w:marLeft w:val="0"/>
      <w:marRight w:val="0"/>
      <w:marTop w:val="0"/>
      <w:marBottom w:val="0"/>
      <w:divBdr>
        <w:top w:val="none" w:sz="0" w:space="0" w:color="auto"/>
        <w:left w:val="none" w:sz="0" w:space="0" w:color="auto"/>
        <w:bottom w:val="none" w:sz="0" w:space="0" w:color="auto"/>
        <w:right w:val="none" w:sz="0" w:space="0" w:color="auto"/>
      </w:divBdr>
    </w:div>
    <w:div w:id="1461338410">
      <w:bodyDiv w:val="1"/>
      <w:marLeft w:val="0"/>
      <w:marRight w:val="0"/>
      <w:marTop w:val="0"/>
      <w:marBottom w:val="0"/>
      <w:divBdr>
        <w:top w:val="none" w:sz="0" w:space="0" w:color="auto"/>
        <w:left w:val="none" w:sz="0" w:space="0" w:color="auto"/>
        <w:bottom w:val="none" w:sz="0" w:space="0" w:color="auto"/>
        <w:right w:val="none" w:sz="0" w:space="0" w:color="auto"/>
      </w:divBdr>
    </w:div>
    <w:div w:id="1464273423">
      <w:bodyDiv w:val="1"/>
      <w:marLeft w:val="0"/>
      <w:marRight w:val="0"/>
      <w:marTop w:val="0"/>
      <w:marBottom w:val="0"/>
      <w:divBdr>
        <w:top w:val="none" w:sz="0" w:space="0" w:color="auto"/>
        <w:left w:val="none" w:sz="0" w:space="0" w:color="auto"/>
        <w:bottom w:val="none" w:sz="0" w:space="0" w:color="auto"/>
        <w:right w:val="none" w:sz="0" w:space="0" w:color="auto"/>
      </w:divBdr>
    </w:div>
    <w:div w:id="1464694975">
      <w:bodyDiv w:val="1"/>
      <w:marLeft w:val="0"/>
      <w:marRight w:val="0"/>
      <w:marTop w:val="0"/>
      <w:marBottom w:val="0"/>
      <w:divBdr>
        <w:top w:val="none" w:sz="0" w:space="0" w:color="auto"/>
        <w:left w:val="none" w:sz="0" w:space="0" w:color="auto"/>
        <w:bottom w:val="none" w:sz="0" w:space="0" w:color="auto"/>
        <w:right w:val="none" w:sz="0" w:space="0" w:color="auto"/>
      </w:divBdr>
    </w:div>
    <w:div w:id="1465194366">
      <w:bodyDiv w:val="1"/>
      <w:marLeft w:val="0"/>
      <w:marRight w:val="0"/>
      <w:marTop w:val="0"/>
      <w:marBottom w:val="0"/>
      <w:divBdr>
        <w:top w:val="none" w:sz="0" w:space="0" w:color="auto"/>
        <w:left w:val="none" w:sz="0" w:space="0" w:color="auto"/>
        <w:bottom w:val="none" w:sz="0" w:space="0" w:color="auto"/>
        <w:right w:val="none" w:sz="0" w:space="0" w:color="auto"/>
      </w:divBdr>
    </w:div>
    <w:div w:id="1465196837">
      <w:bodyDiv w:val="1"/>
      <w:marLeft w:val="0"/>
      <w:marRight w:val="0"/>
      <w:marTop w:val="0"/>
      <w:marBottom w:val="0"/>
      <w:divBdr>
        <w:top w:val="none" w:sz="0" w:space="0" w:color="auto"/>
        <w:left w:val="none" w:sz="0" w:space="0" w:color="auto"/>
        <w:bottom w:val="none" w:sz="0" w:space="0" w:color="auto"/>
        <w:right w:val="none" w:sz="0" w:space="0" w:color="auto"/>
      </w:divBdr>
    </w:div>
    <w:div w:id="1467626790">
      <w:bodyDiv w:val="1"/>
      <w:marLeft w:val="0"/>
      <w:marRight w:val="0"/>
      <w:marTop w:val="0"/>
      <w:marBottom w:val="0"/>
      <w:divBdr>
        <w:top w:val="none" w:sz="0" w:space="0" w:color="auto"/>
        <w:left w:val="none" w:sz="0" w:space="0" w:color="auto"/>
        <w:bottom w:val="none" w:sz="0" w:space="0" w:color="auto"/>
        <w:right w:val="none" w:sz="0" w:space="0" w:color="auto"/>
      </w:divBdr>
    </w:div>
    <w:div w:id="1468666172">
      <w:bodyDiv w:val="1"/>
      <w:marLeft w:val="0"/>
      <w:marRight w:val="0"/>
      <w:marTop w:val="0"/>
      <w:marBottom w:val="0"/>
      <w:divBdr>
        <w:top w:val="none" w:sz="0" w:space="0" w:color="auto"/>
        <w:left w:val="none" w:sz="0" w:space="0" w:color="auto"/>
        <w:bottom w:val="none" w:sz="0" w:space="0" w:color="auto"/>
        <w:right w:val="none" w:sz="0" w:space="0" w:color="auto"/>
      </w:divBdr>
    </w:div>
    <w:div w:id="1468934130">
      <w:bodyDiv w:val="1"/>
      <w:marLeft w:val="0"/>
      <w:marRight w:val="0"/>
      <w:marTop w:val="0"/>
      <w:marBottom w:val="0"/>
      <w:divBdr>
        <w:top w:val="none" w:sz="0" w:space="0" w:color="auto"/>
        <w:left w:val="none" w:sz="0" w:space="0" w:color="auto"/>
        <w:bottom w:val="none" w:sz="0" w:space="0" w:color="auto"/>
        <w:right w:val="none" w:sz="0" w:space="0" w:color="auto"/>
      </w:divBdr>
    </w:div>
    <w:div w:id="1471437876">
      <w:bodyDiv w:val="1"/>
      <w:marLeft w:val="0"/>
      <w:marRight w:val="0"/>
      <w:marTop w:val="0"/>
      <w:marBottom w:val="0"/>
      <w:divBdr>
        <w:top w:val="none" w:sz="0" w:space="0" w:color="auto"/>
        <w:left w:val="none" w:sz="0" w:space="0" w:color="auto"/>
        <w:bottom w:val="none" w:sz="0" w:space="0" w:color="auto"/>
        <w:right w:val="none" w:sz="0" w:space="0" w:color="auto"/>
      </w:divBdr>
    </w:div>
    <w:div w:id="1474713080">
      <w:bodyDiv w:val="1"/>
      <w:marLeft w:val="0"/>
      <w:marRight w:val="0"/>
      <w:marTop w:val="0"/>
      <w:marBottom w:val="0"/>
      <w:divBdr>
        <w:top w:val="none" w:sz="0" w:space="0" w:color="auto"/>
        <w:left w:val="none" w:sz="0" w:space="0" w:color="auto"/>
        <w:bottom w:val="none" w:sz="0" w:space="0" w:color="auto"/>
        <w:right w:val="none" w:sz="0" w:space="0" w:color="auto"/>
      </w:divBdr>
    </w:div>
    <w:div w:id="1475830079">
      <w:bodyDiv w:val="1"/>
      <w:marLeft w:val="0"/>
      <w:marRight w:val="0"/>
      <w:marTop w:val="0"/>
      <w:marBottom w:val="0"/>
      <w:divBdr>
        <w:top w:val="none" w:sz="0" w:space="0" w:color="auto"/>
        <w:left w:val="none" w:sz="0" w:space="0" w:color="auto"/>
        <w:bottom w:val="none" w:sz="0" w:space="0" w:color="auto"/>
        <w:right w:val="none" w:sz="0" w:space="0" w:color="auto"/>
      </w:divBdr>
    </w:div>
    <w:div w:id="1476994676">
      <w:bodyDiv w:val="1"/>
      <w:marLeft w:val="0"/>
      <w:marRight w:val="0"/>
      <w:marTop w:val="0"/>
      <w:marBottom w:val="0"/>
      <w:divBdr>
        <w:top w:val="none" w:sz="0" w:space="0" w:color="auto"/>
        <w:left w:val="none" w:sz="0" w:space="0" w:color="auto"/>
        <w:bottom w:val="none" w:sz="0" w:space="0" w:color="auto"/>
        <w:right w:val="none" w:sz="0" w:space="0" w:color="auto"/>
      </w:divBdr>
    </w:div>
    <w:div w:id="1479299914">
      <w:bodyDiv w:val="1"/>
      <w:marLeft w:val="0"/>
      <w:marRight w:val="0"/>
      <w:marTop w:val="0"/>
      <w:marBottom w:val="0"/>
      <w:divBdr>
        <w:top w:val="none" w:sz="0" w:space="0" w:color="auto"/>
        <w:left w:val="none" w:sz="0" w:space="0" w:color="auto"/>
        <w:bottom w:val="none" w:sz="0" w:space="0" w:color="auto"/>
        <w:right w:val="none" w:sz="0" w:space="0" w:color="auto"/>
      </w:divBdr>
    </w:div>
    <w:div w:id="1480489340">
      <w:bodyDiv w:val="1"/>
      <w:marLeft w:val="0"/>
      <w:marRight w:val="0"/>
      <w:marTop w:val="0"/>
      <w:marBottom w:val="0"/>
      <w:divBdr>
        <w:top w:val="none" w:sz="0" w:space="0" w:color="auto"/>
        <w:left w:val="none" w:sz="0" w:space="0" w:color="auto"/>
        <w:bottom w:val="none" w:sz="0" w:space="0" w:color="auto"/>
        <w:right w:val="none" w:sz="0" w:space="0" w:color="auto"/>
      </w:divBdr>
    </w:div>
    <w:div w:id="1485850053">
      <w:bodyDiv w:val="1"/>
      <w:marLeft w:val="0"/>
      <w:marRight w:val="0"/>
      <w:marTop w:val="0"/>
      <w:marBottom w:val="0"/>
      <w:divBdr>
        <w:top w:val="none" w:sz="0" w:space="0" w:color="auto"/>
        <w:left w:val="none" w:sz="0" w:space="0" w:color="auto"/>
        <w:bottom w:val="none" w:sz="0" w:space="0" w:color="auto"/>
        <w:right w:val="none" w:sz="0" w:space="0" w:color="auto"/>
      </w:divBdr>
    </w:div>
    <w:div w:id="1486243583">
      <w:bodyDiv w:val="1"/>
      <w:marLeft w:val="0"/>
      <w:marRight w:val="0"/>
      <w:marTop w:val="0"/>
      <w:marBottom w:val="0"/>
      <w:divBdr>
        <w:top w:val="none" w:sz="0" w:space="0" w:color="auto"/>
        <w:left w:val="none" w:sz="0" w:space="0" w:color="auto"/>
        <w:bottom w:val="none" w:sz="0" w:space="0" w:color="auto"/>
        <w:right w:val="none" w:sz="0" w:space="0" w:color="auto"/>
      </w:divBdr>
    </w:div>
    <w:div w:id="1486431918">
      <w:bodyDiv w:val="1"/>
      <w:marLeft w:val="0"/>
      <w:marRight w:val="0"/>
      <w:marTop w:val="0"/>
      <w:marBottom w:val="0"/>
      <w:divBdr>
        <w:top w:val="none" w:sz="0" w:space="0" w:color="auto"/>
        <w:left w:val="none" w:sz="0" w:space="0" w:color="auto"/>
        <w:bottom w:val="none" w:sz="0" w:space="0" w:color="auto"/>
        <w:right w:val="none" w:sz="0" w:space="0" w:color="auto"/>
      </w:divBdr>
    </w:div>
    <w:div w:id="1486554639">
      <w:bodyDiv w:val="1"/>
      <w:marLeft w:val="0"/>
      <w:marRight w:val="0"/>
      <w:marTop w:val="0"/>
      <w:marBottom w:val="0"/>
      <w:divBdr>
        <w:top w:val="none" w:sz="0" w:space="0" w:color="auto"/>
        <w:left w:val="none" w:sz="0" w:space="0" w:color="auto"/>
        <w:bottom w:val="none" w:sz="0" w:space="0" w:color="auto"/>
        <w:right w:val="none" w:sz="0" w:space="0" w:color="auto"/>
      </w:divBdr>
    </w:div>
    <w:div w:id="1488086041">
      <w:bodyDiv w:val="1"/>
      <w:marLeft w:val="0"/>
      <w:marRight w:val="0"/>
      <w:marTop w:val="0"/>
      <w:marBottom w:val="0"/>
      <w:divBdr>
        <w:top w:val="none" w:sz="0" w:space="0" w:color="auto"/>
        <w:left w:val="none" w:sz="0" w:space="0" w:color="auto"/>
        <w:bottom w:val="none" w:sz="0" w:space="0" w:color="auto"/>
        <w:right w:val="none" w:sz="0" w:space="0" w:color="auto"/>
      </w:divBdr>
    </w:div>
    <w:div w:id="1491798321">
      <w:bodyDiv w:val="1"/>
      <w:marLeft w:val="0"/>
      <w:marRight w:val="0"/>
      <w:marTop w:val="0"/>
      <w:marBottom w:val="0"/>
      <w:divBdr>
        <w:top w:val="none" w:sz="0" w:space="0" w:color="auto"/>
        <w:left w:val="none" w:sz="0" w:space="0" w:color="auto"/>
        <w:bottom w:val="none" w:sz="0" w:space="0" w:color="auto"/>
        <w:right w:val="none" w:sz="0" w:space="0" w:color="auto"/>
      </w:divBdr>
    </w:div>
    <w:div w:id="1492259837">
      <w:bodyDiv w:val="1"/>
      <w:marLeft w:val="0"/>
      <w:marRight w:val="0"/>
      <w:marTop w:val="0"/>
      <w:marBottom w:val="0"/>
      <w:divBdr>
        <w:top w:val="none" w:sz="0" w:space="0" w:color="auto"/>
        <w:left w:val="none" w:sz="0" w:space="0" w:color="auto"/>
        <w:bottom w:val="none" w:sz="0" w:space="0" w:color="auto"/>
        <w:right w:val="none" w:sz="0" w:space="0" w:color="auto"/>
      </w:divBdr>
    </w:div>
    <w:div w:id="1494106604">
      <w:bodyDiv w:val="1"/>
      <w:marLeft w:val="0"/>
      <w:marRight w:val="0"/>
      <w:marTop w:val="0"/>
      <w:marBottom w:val="0"/>
      <w:divBdr>
        <w:top w:val="none" w:sz="0" w:space="0" w:color="auto"/>
        <w:left w:val="none" w:sz="0" w:space="0" w:color="auto"/>
        <w:bottom w:val="none" w:sz="0" w:space="0" w:color="auto"/>
        <w:right w:val="none" w:sz="0" w:space="0" w:color="auto"/>
      </w:divBdr>
    </w:div>
    <w:div w:id="1495220697">
      <w:bodyDiv w:val="1"/>
      <w:marLeft w:val="0"/>
      <w:marRight w:val="0"/>
      <w:marTop w:val="0"/>
      <w:marBottom w:val="0"/>
      <w:divBdr>
        <w:top w:val="none" w:sz="0" w:space="0" w:color="auto"/>
        <w:left w:val="none" w:sz="0" w:space="0" w:color="auto"/>
        <w:bottom w:val="none" w:sz="0" w:space="0" w:color="auto"/>
        <w:right w:val="none" w:sz="0" w:space="0" w:color="auto"/>
      </w:divBdr>
    </w:div>
    <w:div w:id="1495991784">
      <w:bodyDiv w:val="1"/>
      <w:marLeft w:val="0"/>
      <w:marRight w:val="0"/>
      <w:marTop w:val="0"/>
      <w:marBottom w:val="0"/>
      <w:divBdr>
        <w:top w:val="none" w:sz="0" w:space="0" w:color="auto"/>
        <w:left w:val="none" w:sz="0" w:space="0" w:color="auto"/>
        <w:bottom w:val="none" w:sz="0" w:space="0" w:color="auto"/>
        <w:right w:val="none" w:sz="0" w:space="0" w:color="auto"/>
      </w:divBdr>
    </w:div>
    <w:div w:id="1497570624">
      <w:bodyDiv w:val="1"/>
      <w:marLeft w:val="0"/>
      <w:marRight w:val="0"/>
      <w:marTop w:val="0"/>
      <w:marBottom w:val="0"/>
      <w:divBdr>
        <w:top w:val="none" w:sz="0" w:space="0" w:color="auto"/>
        <w:left w:val="none" w:sz="0" w:space="0" w:color="auto"/>
        <w:bottom w:val="none" w:sz="0" w:space="0" w:color="auto"/>
        <w:right w:val="none" w:sz="0" w:space="0" w:color="auto"/>
      </w:divBdr>
    </w:div>
    <w:div w:id="1497723897">
      <w:bodyDiv w:val="1"/>
      <w:marLeft w:val="0"/>
      <w:marRight w:val="0"/>
      <w:marTop w:val="0"/>
      <w:marBottom w:val="0"/>
      <w:divBdr>
        <w:top w:val="none" w:sz="0" w:space="0" w:color="auto"/>
        <w:left w:val="none" w:sz="0" w:space="0" w:color="auto"/>
        <w:bottom w:val="none" w:sz="0" w:space="0" w:color="auto"/>
        <w:right w:val="none" w:sz="0" w:space="0" w:color="auto"/>
      </w:divBdr>
    </w:div>
    <w:div w:id="1502116496">
      <w:bodyDiv w:val="1"/>
      <w:marLeft w:val="0"/>
      <w:marRight w:val="0"/>
      <w:marTop w:val="0"/>
      <w:marBottom w:val="0"/>
      <w:divBdr>
        <w:top w:val="none" w:sz="0" w:space="0" w:color="auto"/>
        <w:left w:val="none" w:sz="0" w:space="0" w:color="auto"/>
        <w:bottom w:val="none" w:sz="0" w:space="0" w:color="auto"/>
        <w:right w:val="none" w:sz="0" w:space="0" w:color="auto"/>
      </w:divBdr>
    </w:div>
    <w:div w:id="1503351877">
      <w:bodyDiv w:val="1"/>
      <w:marLeft w:val="0"/>
      <w:marRight w:val="0"/>
      <w:marTop w:val="0"/>
      <w:marBottom w:val="0"/>
      <w:divBdr>
        <w:top w:val="none" w:sz="0" w:space="0" w:color="auto"/>
        <w:left w:val="none" w:sz="0" w:space="0" w:color="auto"/>
        <w:bottom w:val="none" w:sz="0" w:space="0" w:color="auto"/>
        <w:right w:val="none" w:sz="0" w:space="0" w:color="auto"/>
      </w:divBdr>
    </w:div>
    <w:div w:id="1503427454">
      <w:bodyDiv w:val="1"/>
      <w:marLeft w:val="0"/>
      <w:marRight w:val="0"/>
      <w:marTop w:val="0"/>
      <w:marBottom w:val="0"/>
      <w:divBdr>
        <w:top w:val="none" w:sz="0" w:space="0" w:color="auto"/>
        <w:left w:val="none" w:sz="0" w:space="0" w:color="auto"/>
        <w:bottom w:val="none" w:sz="0" w:space="0" w:color="auto"/>
        <w:right w:val="none" w:sz="0" w:space="0" w:color="auto"/>
      </w:divBdr>
    </w:div>
    <w:div w:id="1504665389">
      <w:bodyDiv w:val="1"/>
      <w:marLeft w:val="0"/>
      <w:marRight w:val="0"/>
      <w:marTop w:val="0"/>
      <w:marBottom w:val="0"/>
      <w:divBdr>
        <w:top w:val="none" w:sz="0" w:space="0" w:color="auto"/>
        <w:left w:val="none" w:sz="0" w:space="0" w:color="auto"/>
        <w:bottom w:val="none" w:sz="0" w:space="0" w:color="auto"/>
        <w:right w:val="none" w:sz="0" w:space="0" w:color="auto"/>
      </w:divBdr>
    </w:div>
    <w:div w:id="1505705341">
      <w:bodyDiv w:val="1"/>
      <w:marLeft w:val="0"/>
      <w:marRight w:val="0"/>
      <w:marTop w:val="0"/>
      <w:marBottom w:val="0"/>
      <w:divBdr>
        <w:top w:val="none" w:sz="0" w:space="0" w:color="auto"/>
        <w:left w:val="none" w:sz="0" w:space="0" w:color="auto"/>
        <w:bottom w:val="none" w:sz="0" w:space="0" w:color="auto"/>
        <w:right w:val="none" w:sz="0" w:space="0" w:color="auto"/>
      </w:divBdr>
    </w:div>
    <w:div w:id="1506088035">
      <w:bodyDiv w:val="1"/>
      <w:marLeft w:val="0"/>
      <w:marRight w:val="0"/>
      <w:marTop w:val="0"/>
      <w:marBottom w:val="0"/>
      <w:divBdr>
        <w:top w:val="none" w:sz="0" w:space="0" w:color="auto"/>
        <w:left w:val="none" w:sz="0" w:space="0" w:color="auto"/>
        <w:bottom w:val="none" w:sz="0" w:space="0" w:color="auto"/>
        <w:right w:val="none" w:sz="0" w:space="0" w:color="auto"/>
      </w:divBdr>
    </w:div>
    <w:div w:id="1506433570">
      <w:bodyDiv w:val="1"/>
      <w:marLeft w:val="0"/>
      <w:marRight w:val="0"/>
      <w:marTop w:val="0"/>
      <w:marBottom w:val="0"/>
      <w:divBdr>
        <w:top w:val="none" w:sz="0" w:space="0" w:color="auto"/>
        <w:left w:val="none" w:sz="0" w:space="0" w:color="auto"/>
        <w:bottom w:val="none" w:sz="0" w:space="0" w:color="auto"/>
        <w:right w:val="none" w:sz="0" w:space="0" w:color="auto"/>
      </w:divBdr>
    </w:div>
    <w:div w:id="1508713825">
      <w:bodyDiv w:val="1"/>
      <w:marLeft w:val="0"/>
      <w:marRight w:val="0"/>
      <w:marTop w:val="0"/>
      <w:marBottom w:val="0"/>
      <w:divBdr>
        <w:top w:val="none" w:sz="0" w:space="0" w:color="auto"/>
        <w:left w:val="none" w:sz="0" w:space="0" w:color="auto"/>
        <w:bottom w:val="none" w:sz="0" w:space="0" w:color="auto"/>
        <w:right w:val="none" w:sz="0" w:space="0" w:color="auto"/>
      </w:divBdr>
    </w:div>
    <w:div w:id="1508791464">
      <w:bodyDiv w:val="1"/>
      <w:marLeft w:val="0"/>
      <w:marRight w:val="0"/>
      <w:marTop w:val="0"/>
      <w:marBottom w:val="0"/>
      <w:divBdr>
        <w:top w:val="none" w:sz="0" w:space="0" w:color="auto"/>
        <w:left w:val="none" w:sz="0" w:space="0" w:color="auto"/>
        <w:bottom w:val="none" w:sz="0" w:space="0" w:color="auto"/>
        <w:right w:val="none" w:sz="0" w:space="0" w:color="auto"/>
      </w:divBdr>
    </w:div>
    <w:div w:id="1510829934">
      <w:bodyDiv w:val="1"/>
      <w:marLeft w:val="0"/>
      <w:marRight w:val="0"/>
      <w:marTop w:val="0"/>
      <w:marBottom w:val="0"/>
      <w:divBdr>
        <w:top w:val="none" w:sz="0" w:space="0" w:color="auto"/>
        <w:left w:val="none" w:sz="0" w:space="0" w:color="auto"/>
        <w:bottom w:val="none" w:sz="0" w:space="0" w:color="auto"/>
        <w:right w:val="none" w:sz="0" w:space="0" w:color="auto"/>
      </w:divBdr>
    </w:div>
    <w:div w:id="1515458278">
      <w:bodyDiv w:val="1"/>
      <w:marLeft w:val="0"/>
      <w:marRight w:val="0"/>
      <w:marTop w:val="0"/>
      <w:marBottom w:val="0"/>
      <w:divBdr>
        <w:top w:val="none" w:sz="0" w:space="0" w:color="auto"/>
        <w:left w:val="none" w:sz="0" w:space="0" w:color="auto"/>
        <w:bottom w:val="none" w:sz="0" w:space="0" w:color="auto"/>
        <w:right w:val="none" w:sz="0" w:space="0" w:color="auto"/>
      </w:divBdr>
    </w:div>
    <w:div w:id="1516572824">
      <w:bodyDiv w:val="1"/>
      <w:marLeft w:val="0"/>
      <w:marRight w:val="0"/>
      <w:marTop w:val="0"/>
      <w:marBottom w:val="0"/>
      <w:divBdr>
        <w:top w:val="none" w:sz="0" w:space="0" w:color="auto"/>
        <w:left w:val="none" w:sz="0" w:space="0" w:color="auto"/>
        <w:bottom w:val="none" w:sz="0" w:space="0" w:color="auto"/>
        <w:right w:val="none" w:sz="0" w:space="0" w:color="auto"/>
      </w:divBdr>
    </w:div>
    <w:div w:id="1519075622">
      <w:bodyDiv w:val="1"/>
      <w:marLeft w:val="0"/>
      <w:marRight w:val="0"/>
      <w:marTop w:val="0"/>
      <w:marBottom w:val="0"/>
      <w:divBdr>
        <w:top w:val="none" w:sz="0" w:space="0" w:color="auto"/>
        <w:left w:val="none" w:sz="0" w:space="0" w:color="auto"/>
        <w:bottom w:val="none" w:sz="0" w:space="0" w:color="auto"/>
        <w:right w:val="none" w:sz="0" w:space="0" w:color="auto"/>
      </w:divBdr>
    </w:div>
    <w:div w:id="1521311018">
      <w:bodyDiv w:val="1"/>
      <w:marLeft w:val="0"/>
      <w:marRight w:val="0"/>
      <w:marTop w:val="0"/>
      <w:marBottom w:val="0"/>
      <w:divBdr>
        <w:top w:val="none" w:sz="0" w:space="0" w:color="auto"/>
        <w:left w:val="none" w:sz="0" w:space="0" w:color="auto"/>
        <w:bottom w:val="none" w:sz="0" w:space="0" w:color="auto"/>
        <w:right w:val="none" w:sz="0" w:space="0" w:color="auto"/>
      </w:divBdr>
    </w:div>
    <w:div w:id="1521628892">
      <w:bodyDiv w:val="1"/>
      <w:marLeft w:val="0"/>
      <w:marRight w:val="0"/>
      <w:marTop w:val="0"/>
      <w:marBottom w:val="0"/>
      <w:divBdr>
        <w:top w:val="none" w:sz="0" w:space="0" w:color="auto"/>
        <w:left w:val="none" w:sz="0" w:space="0" w:color="auto"/>
        <w:bottom w:val="none" w:sz="0" w:space="0" w:color="auto"/>
        <w:right w:val="none" w:sz="0" w:space="0" w:color="auto"/>
      </w:divBdr>
    </w:div>
    <w:div w:id="1522628540">
      <w:bodyDiv w:val="1"/>
      <w:marLeft w:val="0"/>
      <w:marRight w:val="0"/>
      <w:marTop w:val="0"/>
      <w:marBottom w:val="0"/>
      <w:divBdr>
        <w:top w:val="none" w:sz="0" w:space="0" w:color="auto"/>
        <w:left w:val="none" w:sz="0" w:space="0" w:color="auto"/>
        <w:bottom w:val="none" w:sz="0" w:space="0" w:color="auto"/>
        <w:right w:val="none" w:sz="0" w:space="0" w:color="auto"/>
      </w:divBdr>
    </w:div>
    <w:div w:id="1524515911">
      <w:bodyDiv w:val="1"/>
      <w:marLeft w:val="0"/>
      <w:marRight w:val="0"/>
      <w:marTop w:val="0"/>
      <w:marBottom w:val="0"/>
      <w:divBdr>
        <w:top w:val="none" w:sz="0" w:space="0" w:color="auto"/>
        <w:left w:val="none" w:sz="0" w:space="0" w:color="auto"/>
        <w:bottom w:val="none" w:sz="0" w:space="0" w:color="auto"/>
        <w:right w:val="none" w:sz="0" w:space="0" w:color="auto"/>
      </w:divBdr>
    </w:div>
    <w:div w:id="1527208776">
      <w:bodyDiv w:val="1"/>
      <w:marLeft w:val="0"/>
      <w:marRight w:val="0"/>
      <w:marTop w:val="0"/>
      <w:marBottom w:val="0"/>
      <w:divBdr>
        <w:top w:val="none" w:sz="0" w:space="0" w:color="auto"/>
        <w:left w:val="none" w:sz="0" w:space="0" w:color="auto"/>
        <w:bottom w:val="none" w:sz="0" w:space="0" w:color="auto"/>
        <w:right w:val="none" w:sz="0" w:space="0" w:color="auto"/>
      </w:divBdr>
    </w:div>
    <w:div w:id="1529174136">
      <w:bodyDiv w:val="1"/>
      <w:marLeft w:val="0"/>
      <w:marRight w:val="0"/>
      <w:marTop w:val="0"/>
      <w:marBottom w:val="0"/>
      <w:divBdr>
        <w:top w:val="none" w:sz="0" w:space="0" w:color="auto"/>
        <w:left w:val="none" w:sz="0" w:space="0" w:color="auto"/>
        <w:bottom w:val="none" w:sz="0" w:space="0" w:color="auto"/>
        <w:right w:val="none" w:sz="0" w:space="0" w:color="auto"/>
      </w:divBdr>
    </w:div>
    <w:div w:id="1530297882">
      <w:bodyDiv w:val="1"/>
      <w:marLeft w:val="0"/>
      <w:marRight w:val="0"/>
      <w:marTop w:val="0"/>
      <w:marBottom w:val="0"/>
      <w:divBdr>
        <w:top w:val="none" w:sz="0" w:space="0" w:color="auto"/>
        <w:left w:val="none" w:sz="0" w:space="0" w:color="auto"/>
        <w:bottom w:val="none" w:sz="0" w:space="0" w:color="auto"/>
        <w:right w:val="none" w:sz="0" w:space="0" w:color="auto"/>
      </w:divBdr>
    </w:div>
    <w:div w:id="1530410014">
      <w:bodyDiv w:val="1"/>
      <w:marLeft w:val="0"/>
      <w:marRight w:val="0"/>
      <w:marTop w:val="0"/>
      <w:marBottom w:val="0"/>
      <w:divBdr>
        <w:top w:val="none" w:sz="0" w:space="0" w:color="auto"/>
        <w:left w:val="none" w:sz="0" w:space="0" w:color="auto"/>
        <w:bottom w:val="none" w:sz="0" w:space="0" w:color="auto"/>
        <w:right w:val="none" w:sz="0" w:space="0" w:color="auto"/>
      </w:divBdr>
    </w:div>
    <w:div w:id="1530486481">
      <w:bodyDiv w:val="1"/>
      <w:marLeft w:val="0"/>
      <w:marRight w:val="0"/>
      <w:marTop w:val="0"/>
      <w:marBottom w:val="0"/>
      <w:divBdr>
        <w:top w:val="none" w:sz="0" w:space="0" w:color="auto"/>
        <w:left w:val="none" w:sz="0" w:space="0" w:color="auto"/>
        <w:bottom w:val="none" w:sz="0" w:space="0" w:color="auto"/>
        <w:right w:val="none" w:sz="0" w:space="0" w:color="auto"/>
      </w:divBdr>
    </w:div>
    <w:div w:id="1532837845">
      <w:bodyDiv w:val="1"/>
      <w:marLeft w:val="0"/>
      <w:marRight w:val="0"/>
      <w:marTop w:val="0"/>
      <w:marBottom w:val="0"/>
      <w:divBdr>
        <w:top w:val="none" w:sz="0" w:space="0" w:color="auto"/>
        <w:left w:val="none" w:sz="0" w:space="0" w:color="auto"/>
        <w:bottom w:val="none" w:sz="0" w:space="0" w:color="auto"/>
        <w:right w:val="none" w:sz="0" w:space="0" w:color="auto"/>
      </w:divBdr>
    </w:div>
    <w:div w:id="1532838827">
      <w:bodyDiv w:val="1"/>
      <w:marLeft w:val="0"/>
      <w:marRight w:val="0"/>
      <w:marTop w:val="0"/>
      <w:marBottom w:val="0"/>
      <w:divBdr>
        <w:top w:val="none" w:sz="0" w:space="0" w:color="auto"/>
        <w:left w:val="none" w:sz="0" w:space="0" w:color="auto"/>
        <w:bottom w:val="none" w:sz="0" w:space="0" w:color="auto"/>
        <w:right w:val="none" w:sz="0" w:space="0" w:color="auto"/>
      </w:divBdr>
    </w:div>
    <w:div w:id="1537234753">
      <w:bodyDiv w:val="1"/>
      <w:marLeft w:val="0"/>
      <w:marRight w:val="0"/>
      <w:marTop w:val="0"/>
      <w:marBottom w:val="0"/>
      <w:divBdr>
        <w:top w:val="none" w:sz="0" w:space="0" w:color="auto"/>
        <w:left w:val="none" w:sz="0" w:space="0" w:color="auto"/>
        <w:bottom w:val="none" w:sz="0" w:space="0" w:color="auto"/>
        <w:right w:val="none" w:sz="0" w:space="0" w:color="auto"/>
      </w:divBdr>
    </w:div>
    <w:div w:id="1539589695">
      <w:bodyDiv w:val="1"/>
      <w:marLeft w:val="0"/>
      <w:marRight w:val="0"/>
      <w:marTop w:val="0"/>
      <w:marBottom w:val="0"/>
      <w:divBdr>
        <w:top w:val="none" w:sz="0" w:space="0" w:color="auto"/>
        <w:left w:val="none" w:sz="0" w:space="0" w:color="auto"/>
        <w:bottom w:val="none" w:sz="0" w:space="0" w:color="auto"/>
        <w:right w:val="none" w:sz="0" w:space="0" w:color="auto"/>
      </w:divBdr>
    </w:div>
    <w:div w:id="1540899908">
      <w:bodyDiv w:val="1"/>
      <w:marLeft w:val="0"/>
      <w:marRight w:val="0"/>
      <w:marTop w:val="0"/>
      <w:marBottom w:val="0"/>
      <w:divBdr>
        <w:top w:val="none" w:sz="0" w:space="0" w:color="auto"/>
        <w:left w:val="none" w:sz="0" w:space="0" w:color="auto"/>
        <w:bottom w:val="none" w:sz="0" w:space="0" w:color="auto"/>
        <w:right w:val="none" w:sz="0" w:space="0" w:color="auto"/>
      </w:divBdr>
    </w:div>
    <w:div w:id="1543248599">
      <w:bodyDiv w:val="1"/>
      <w:marLeft w:val="0"/>
      <w:marRight w:val="0"/>
      <w:marTop w:val="0"/>
      <w:marBottom w:val="0"/>
      <w:divBdr>
        <w:top w:val="none" w:sz="0" w:space="0" w:color="auto"/>
        <w:left w:val="none" w:sz="0" w:space="0" w:color="auto"/>
        <w:bottom w:val="none" w:sz="0" w:space="0" w:color="auto"/>
        <w:right w:val="none" w:sz="0" w:space="0" w:color="auto"/>
      </w:divBdr>
    </w:div>
    <w:div w:id="1544249805">
      <w:bodyDiv w:val="1"/>
      <w:marLeft w:val="0"/>
      <w:marRight w:val="0"/>
      <w:marTop w:val="0"/>
      <w:marBottom w:val="0"/>
      <w:divBdr>
        <w:top w:val="none" w:sz="0" w:space="0" w:color="auto"/>
        <w:left w:val="none" w:sz="0" w:space="0" w:color="auto"/>
        <w:bottom w:val="none" w:sz="0" w:space="0" w:color="auto"/>
        <w:right w:val="none" w:sz="0" w:space="0" w:color="auto"/>
      </w:divBdr>
    </w:div>
    <w:div w:id="1544294631">
      <w:bodyDiv w:val="1"/>
      <w:marLeft w:val="0"/>
      <w:marRight w:val="0"/>
      <w:marTop w:val="0"/>
      <w:marBottom w:val="0"/>
      <w:divBdr>
        <w:top w:val="none" w:sz="0" w:space="0" w:color="auto"/>
        <w:left w:val="none" w:sz="0" w:space="0" w:color="auto"/>
        <w:bottom w:val="none" w:sz="0" w:space="0" w:color="auto"/>
        <w:right w:val="none" w:sz="0" w:space="0" w:color="auto"/>
      </w:divBdr>
    </w:div>
    <w:div w:id="1546406379">
      <w:bodyDiv w:val="1"/>
      <w:marLeft w:val="0"/>
      <w:marRight w:val="0"/>
      <w:marTop w:val="0"/>
      <w:marBottom w:val="0"/>
      <w:divBdr>
        <w:top w:val="none" w:sz="0" w:space="0" w:color="auto"/>
        <w:left w:val="none" w:sz="0" w:space="0" w:color="auto"/>
        <w:bottom w:val="none" w:sz="0" w:space="0" w:color="auto"/>
        <w:right w:val="none" w:sz="0" w:space="0" w:color="auto"/>
      </w:divBdr>
    </w:div>
    <w:div w:id="1546481393">
      <w:bodyDiv w:val="1"/>
      <w:marLeft w:val="0"/>
      <w:marRight w:val="0"/>
      <w:marTop w:val="0"/>
      <w:marBottom w:val="0"/>
      <w:divBdr>
        <w:top w:val="none" w:sz="0" w:space="0" w:color="auto"/>
        <w:left w:val="none" w:sz="0" w:space="0" w:color="auto"/>
        <w:bottom w:val="none" w:sz="0" w:space="0" w:color="auto"/>
        <w:right w:val="none" w:sz="0" w:space="0" w:color="auto"/>
      </w:divBdr>
    </w:div>
    <w:div w:id="1547252376">
      <w:bodyDiv w:val="1"/>
      <w:marLeft w:val="0"/>
      <w:marRight w:val="0"/>
      <w:marTop w:val="0"/>
      <w:marBottom w:val="0"/>
      <w:divBdr>
        <w:top w:val="none" w:sz="0" w:space="0" w:color="auto"/>
        <w:left w:val="none" w:sz="0" w:space="0" w:color="auto"/>
        <w:bottom w:val="none" w:sz="0" w:space="0" w:color="auto"/>
        <w:right w:val="none" w:sz="0" w:space="0" w:color="auto"/>
      </w:divBdr>
    </w:div>
    <w:div w:id="1549729926">
      <w:bodyDiv w:val="1"/>
      <w:marLeft w:val="0"/>
      <w:marRight w:val="0"/>
      <w:marTop w:val="0"/>
      <w:marBottom w:val="0"/>
      <w:divBdr>
        <w:top w:val="none" w:sz="0" w:space="0" w:color="auto"/>
        <w:left w:val="none" w:sz="0" w:space="0" w:color="auto"/>
        <w:bottom w:val="none" w:sz="0" w:space="0" w:color="auto"/>
        <w:right w:val="none" w:sz="0" w:space="0" w:color="auto"/>
      </w:divBdr>
    </w:div>
    <w:div w:id="1550339663">
      <w:bodyDiv w:val="1"/>
      <w:marLeft w:val="0"/>
      <w:marRight w:val="0"/>
      <w:marTop w:val="0"/>
      <w:marBottom w:val="0"/>
      <w:divBdr>
        <w:top w:val="none" w:sz="0" w:space="0" w:color="auto"/>
        <w:left w:val="none" w:sz="0" w:space="0" w:color="auto"/>
        <w:bottom w:val="none" w:sz="0" w:space="0" w:color="auto"/>
        <w:right w:val="none" w:sz="0" w:space="0" w:color="auto"/>
      </w:divBdr>
    </w:div>
    <w:div w:id="1552690674">
      <w:bodyDiv w:val="1"/>
      <w:marLeft w:val="0"/>
      <w:marRight w:val="0"/>
      <w:marTop w:val="0"/>
      <w:marBottom w:val="0"/>
      <w:divBdr>
        <w:top w:val="none" w:sz="0" w:space="0" w:color="auto"/>
        <w:left w:val="none" w:sz="0" w:space="0" w:color="auto"/>
        <w:bottom w:val="none" w:sz="0" w:space="0" w:color="auto"/>
        <w:right w:val="none" w:sz="0" w:space="0" w:color="auto"/>
      </w:divBdr>
    </w:div>
    <w:div w:id="1553535804">
      <w:bodyDiv w:val="1"/>
      <w:marLeft w:val="0"/>
      <w:marRight w:val="0"/>
      <w:marTop w:val="0"/>
      <w:marBottom w:val="0"/>
      <w:divBdr>
        <w:top w:val="none" w:sz="0" w:space="0" w:color="auto"/>
        <w:left w:val="none" w:sz="0" w:space="0" w:color="auto"/>
        <w:bottom w:val="none" w:sz="0" w:space="0" w:color="auto"/>
        <w:right w:val="none" w:sz="0" w:space="0" w:color="auto"/>
      </w:divBdr>
    </w:div>
    <w:div w:id="1555501540">
      <w:bodyDiv w:val="1"/>
      <w:marLeft w:val="0"/>
      <w:marRight w:val="0"/>
      <w:marTop w:val="0"/>
      <w:marBottom w:val="0"/>
      <w:divBdr>
        <w:top w:val="none" w:sz="0" w:space="0" w:color="auto"/>
        <w:left w:val="none" w:sz="0" w:space="0" w:color="auto"/>
        <w:bottom w:val="none" w:sz="0" w:space="0" w:color="auto"/>
        <w:right w:val="none" w:sz="0" w:space="0" w:color="auto"/>
      </w:divBdr>
    </w:div>
    <w:div w:id="1556504931">
      <w:bodyDiv w:val="1"/>
      <w:marLeft w:val="0"/>
      <w:marRight w:val="0"/>
      <w:marTop w:val="0"/>
      <w:marBottom w:val="0"/>
      <w:divBdr>
        <w:top w:val="none" w:sz="0" w:space="0" w:color="auto"/>
        <w:left w:val="none" w:sz="0" w:space="0" w:color="auto"/>
        <w:bottom w:val="none" w:sz="0" w:space="0" w:color="auto"/>
        <w:right w:val="none" w:sz="0" w:space="0" w:color="auto"/>
      </w:divBdr>
    </w:div>
    <w:div w:id="1557660547">
      <w:bodyDiv w:val="1"/>
      <w:marLeft w:val="0"/>
      <w:marRight w:val="0"/>
      <w:marTop w:val="0"/>
      <w:marBottom w:val="0"/>
      <w:divBdr>
        <w:top w:val="none" w:sz="0" w:space="0" w:color="auto"/>
        <w:left w:val="none" w:sz="0" w:space="0" w:color="auto"/>
        <w:bottom w:val="none" w:sz="0" w:space="0" w:color="auto"/>
        <w:right w:val="none" w:sz="0" w:space="0" w:color="auto"/>
      </w:divBdr>
    </w:div>
    <w:div w:id="1561332055">
      <w:bodyDiv w:val="1"/>
      <w:marLeft w:val="0"/>
      <w:marRight w:val="0"/>
      <w:marTop w:val="0"/>
      <w:marBottom w:val="0"/>
      <w:divBdr>
        <w:top w:val="none" w:sz="0" w:space="0" w:color="auto"/>
        <w:left w:val="none" w:sz="0" w:space="0" w:color="auto"/>
        <w:bottom w:val="none" w:sz="0" w:space="0" w:color="auto"/>
        <w:right w:val="none" w:sz="0" w:space="0" w:color="auto"/>
      </w:divBdr>
    </w:div>
    <w:div w:id="1561356712">
      <w:bodyDiv w:val="1"/>
      <w:marLeft w:val="0"/>
      <w:marRight w:val="0"/>
      <w:marTop w:val="0"/>
      <w:marBottom w:val="0"/>
      <w:divBdr>
        <w:top w:val="none" w:sz="0" w:space="0" w:color="auto"/>
        <w:left w:val="none" w:sz="0" w:space="0" w:color="auto"/>
        <w:bottom w:val="none" w:sz="0" w:space="0" w:color="auto"/>
        <w:right w:val="none" w:sz="0" w:space="0" w:color="auto"/>
      </w:divBdr>
    </w:div>
    <w:div w:id="1561750891">
      <w:bodyDiv w:val="1"/>
      <w:marLeft w:val="0"/>
      <w:marRight w:val="0"/>
      <w:marTop w:val="0"/>
      <w:marBottom w:val="0"/>
      <w:divBdr>
        <w:top w:val="none" w:sz="0" w:space="0" w:color="auto"/>
        <w:left w:val="none" w:sz="0" w:space="0" w:color="auto"/>
        <w:bottom w:val="none" w:sz="0" w:space="0" w:color="auto"/>
        <w:right w:val="none" w:sz="0" w:space="0" w:color="auto"/>
      </w:divBdr>
    </w:div>
    <w:div w:id="1563176091">
      <w:bodyDiv w:val="1"/>
      <w:marLeft w:val="0"/>
      <w:marRight w:val="0"/>
      <w:marTop w:val="0"/>
      <w:marBottom w:val="0"/>
      <w:divBdr>
        <w:top w:val="none" w:sz="0" w:space="0" w:color="auto"/>
        <w:left w:val="none" w:sz="0" w:space="0" w:color="auto"/>
        <w:bottom w:val="none" w:sz="0" w:space="0" w:color="auto"/>
        <w:right w:val="none" w:sz="0" w:space="0" w:color="auto"/>
      </w:divBdr>
    </w:div>
    <w:div w:id="1564874156">
      <w:bodyDiv w:val="1"/>
      <w:marLeft w:val="0"/>
      <w:marRight w:val="0"/>
      <w:marTop w:val="0"/>
      <w:marBottom w:val="0"/>
      <w:divBdr>
        <w:top w:val="none" w:sz="0" w:space="0" w:color="auto"/>
        <w:left w:val="none" w:sz="0" w:space="0" w:color="auto"/>
        <w:bottom w:val="none" w:sz="0" w:space="0" w:color="auto"/>
        <w:right w:val="none" w:sz="0" w:space="0" w:color="auto"/>
      </w:divBdr>
    </w:div>
    <w:div w:id="1565868003">
      <w:bodyDiv w:val="1"/>
      <w:marLeft w:val="0"/>
      <w:marRight w:val="0"/>
      <w:marTop w:val="0"/>
      <w:marBottom w:val="0"/>
      <w:divBdr>
        <w:top w:val="none" w:sz="0" w:space="0" w:color="auto"/>
        <w:left w:val="none" w:sz="0" w:space="0" w:color="auto"/>
        <w:bottom w:val="none" w:sz="0" w:space="0" w:color="auto"/>
        <w:right w:val="none" w:sz="0" w:space="0" w:color="auto"/>
      </w:divBdr>
    </w:div>
    <w:div w:id="1566838493">
      <w:bodyDiv w:val="1"/>
      <w:marLeft w:val="0"/>
      <w:marRight w:val="0"/>
      <w:marTop w:val="0"/>
      <w:marBottom w:val="0"/>
      <w:divBdr>
        <w:top w:val="none" w:sz="0" w:space="0" w:color="auto"/>
        <w:left w:val="none" w:sz="0" w:space="0" w:color="auto"/>
        <w:bottom w:val="none" w:sz="0" w:space="0" w:color="auto"/>
        <w:right w:val="none" w:sz="0" w:space="0" w:color="auto"/>
      </w:divBdr>
    </w:div>
    <w:div w:id="1567301952">
      <w:bodyDiv w:val="1"/>
      <w:marLeft w:val="0"/>
      <w:marRight w:val="0"/>
      <w:marTop w:val="0"/>
      <w:marBottom w:val="0"/>
      <w:divBdr>
        <w:top w:val="none" w:sz="0" w:space="0" w:color="auto"/>
        <w:left w:val="none" w:sz="0" w:space="0" w:color="auto"/>
        <w:bottom w:val="none" w:sz="0" w:space="0" w:color="auto"/>
        <w:right w:val="none" w:sz="0" w:space="0" w:color="auto"/>
      </w:divBdr>
    </w:div>
    <w:div w:id="1568109417">
      <w:bodyDiv w:val="1"/>
      <w:marLeft w:val="0"/>
      <w:marRight w:val="0"/>
      <w:marTop w:val="0"/>
      <w:marBottom w:val="0"/>
      <w:divBdr>
        <w:top w:val="none" w:sz="0" w:space="0" w:color="auto"/>
        <w:left w:val="none" w:sz="0" w:space="0" w:color="auto"/>
        <w:bottom w:val="none" w:sz="0" w:space="0" w:color="auto"/>
        <w:right w:val="none" w:sz="0" w:space="0" w:color="auto"/>
      </w:divBdr>
    </w:div>
    <w:div w:id="1568689968">
      <w:bodyDiv w:val="1"/>
      <w:marLeft w:val="0"/>
      <w:marRight w:val="0"/>
      <w:marTop w:val="0"/>
      <w:marBottom w:val="0"/>
      <w:divBdr>
        <w:top w:val="none" w:sz="0" w:space="0" w:color="auto"/>
        <w:left w:val="none" w:sz="0" w:space="0" w:color="auto"/>
        <w:bottom w:val="none" w:sz="0" w:space="0" w:color="auto"/>
        <w:right w:val="none" w:sz="0" w:space="0" w:color="auto"/>
      </w:divBdr>
    </w:div>
    <w:div w:id="1569464386">
      <w:bodyDiv w:val="1"/>
      <w:marLeft w:val="0"/>
      <w:marRight w:val="0"/>
      <w:marTop w:val="0"/>
      <w:marBottom w:val="0"/>
      <w:divBdr>
        <w:top w:val="none" w:sz="0" w:space="0" w:color="auto"/>
        <w:left w:val="none" w:sz="0" w:space="0" w:color="auto"/>
        <w:bottom w:val="none" w:sz="0" w:space="0" w:color="auto"/>
        <w:right w:val="none" w:sz="0" w:space="0" w:color="auto"/>
      </w:divBdr>
    </w:div>
    <w:div w:id="1571311855">
      <w:bodyDiv w:val="1"/>
      <w:marLeft w:val="0"/>
      <w:marRight w:val="0"/>
      <w:marTop w:val="0"/>
      <w:marBottom w:val="0"/>
      <w:divBdr>
        <w:top w:val="none" w:sz="0" w:space="0" w:color="auto"/>
        <w:left w:val="none" w:sz="0" w:space="0" w:color="auto"/>
        <w:bottom w:val="none" w:sz="0" w:space="0" w:color="auto"/>
        <w:right w:val="none" w:sz="0" w:space="0" w:color="auto"/>
      </w:divBdr>
    </w:div>
    <w:div w:id="1571693082">
      <w:bodyDiv w:val="1"/>
      <w:marLeft w:val="0"/>
      <w:marRight w:val="0"/>
      <w:marTop w:val="0"/>
      <w:marBottom w:val="0"/>
      <w:divBdr>
        <w:top w:val="none" w:sz="0" w:space="0" w:color="auto"/>
        <w:left w:val="none" w:sz="0" w:space="0" w:color="auto"/>
        <w:bottom w:val="none" w:sz="0" w:space="0" w:color="auto"/>
        <w:right w:val="none" w:sz="0" w:space="0" w:color="auto"/>
      </w:divBdr>
    </w:div>
    <w:div w:id="1572428838">
      <w:bodyDiv w:val="1"/>
      <w:marLeft w:val="0"/>
      <w:marRight w:val="0"/>
      <w:marTop w:val="0"/>
      <w:marBottom w:val="0"/>
      <w:divBdr>
        <w:top w:val="none" w:sz="0" w:space="0" w:color="auto"/>
        <w:left w:val="none" w:sz="0" w:space="0" w:color="auto"/>
        <w:bottom w:val="none" w:sz="0" w:space="0" w:color="auto"/>
        <w:right w:val="none" w:sz="0" w:space="0" w:color="auto"/>
      </w:divBdr>
    </w:div>
    <w:div w:id="1573001361">
      <w:bodyDiv w:val="1"/>
      <w:marLeft w:val="0"/>
      <w:marRight w:val="0"/>
      <w:marTop w:val="0"/>
      <w:marBottom w:val="0"/>
      <w:divBdr>
        <w:top w:val="none" w:sz="0" w:space="0" w:color="auto"/>
        <w:left w:val="none" w:sz="0" w:space="0" w:color="auto"/>
        <w:bottom w:val="none" w:sz="0" w:space="0" w:color="auto"/>
        <w:right w:val="none" w:sz="0" w:space="0" w:color="auto"/>
      </w:divBdr>
    </w:div>
    <w:div w:id="1576085056">
      <w:bodyDiv w:val="1"/>
      <w:marLeft w:val="0"/>
      <w:marRight w:val="0"/>
      <w:marTop w:val="0"/>
      <w:marBottom w:val="0"/>
      <w:divBdr>
        <w:top w:val="none" w:sz="0" w:space="0" w:color="auto"/>
        <w:left w:val="none" w:sz="0" w:space="0" w:color="auto"/>
        <w:bottom w:val="none" w:sz="0" w:space="0" w:color="auto"/>
        <w:right w:val="none" w:sz="0" w:space="0" w:color="auto"/>
      </w:divBdr>
    </w:div>
    <w:div w:id="1580139735">
      <w:bodyDiv w:val="1"/>
      <w:marLeft w:val="0"/>
      <w:marRight w:val="0"/>
      <w:marTop w:val="0"/>
      <w:marBottom w:val="0"/>
      <w:divBdr>
        <w:top w:val="none" w:sz="0" w:space="0" w:color="auto"/>
        <w:left w:val="none" w:sz="0" w:space="0" w:color="auto"/>
        <w:bottom w:val="none" w:sz="0" w:space="0" w:color="auto"/>
        <w:right w:val="none" w:sz="0" w:space="0" w:color="auto"/>
      </w:divBdr>
    </w:div>
    <w:div w:id="1580865660">
      <w:bodyDiv w:val="1"/>
      <w:marLeft w:val="0"/>
      <w:marRight w:val="0"/>
      <w:marTop w:val="0"/>
      <w:marBottom w:val="0"/>
      <w:divBdr>
        <w:top w:val="none" w:sz="0" w:space="0" w:color="auto"/>
        <w:left w:val="none" w:sz="0" w:space="0" w:color="auto"/>
        <w:bottom w:val="none" w:sz="0" w:space="0" w:color="auto"/>
        <w:right w:val="none" w:sz="0" w:space="0" w:color="auto"/>
      </w:divBdr>
    </w:div>
    <w:div w:id="1583752841">
      <w:bodyDiv w:val="1"/>
      <w:marLeft w:val="0"/>
      <w:marRight w:val="0"/>
      <w:marTop w:val="0"/>
      <w:marBottom w:val="0"/>
      <w:divBdr>
        <w:top w:val="none" w:sz="0" w:space="0" w:color="auto"/>
        <w:left w:val="none" w:sz="0" w:space="0" w:color="auto"/>
        <w:bottom w:val="none" w:sz="0" w:space="0" w:color="auto"/>
        <w:right w:val="none" w:sz="0" w:space="0" w:color="auto"/>
      </w:divBdr>
    </w:div>
    <w:div w:id="1584800744">
      <w:bodyDiv w:val="1"/>
      <w:marLeft w:val="0"/>
      <w:marRight w:val="0"/>
      <w:marTop w:val="0"/>
      <w:marBottom w:val="0"/>
      <w:divBdr>
        <w:top w:val="none" w:sz="0" w:space="0" w:color="auto"/>
        <w:left w:val="none" w:sz="0" w:space="0" w:color="auto"/>
        <w:bottom w:val="none" w:sz="0" w:space="0" w:color="auto"/>
        <w:right w:val="none" w:sz="0" w:space="0" w:color="auto"/>
      </w:divBdr>
    </w:div>
    <w:div w:id="1585146182">
      <w:bodyDiv w:val="1"/>
      <w:marLeft w:val="0"/>
      <w:marRight w:val="0"/>
      <w:marTop w:val="0"/>
      <w:marBottom w:val="0"/>
      <w:divBdr>
        <w:top w:val="none" w:sz="0" w:space="0" w:color="auto"/>
        <w:left w:val="none" w:sz="0" w:space="0" w:color="auto"/>
        <w:bottom w:val="none" w:sz="0" w:space="0" w:color="auto"/>
        <w:right w:val="none" w:sz="0" w:space="0" w:color="auto"/>
      </w:divBdr>
    </w:div>
    <w:div w:id="1586299619">
      <w:bodyDiv w:val="1"/>
      <w:marLeft w:val="0"/>
      <w:marRight w:val="0"/>
      <w:marTop w:val="0"/>
      <w:marBottom w:val="0"/>
      <w:divBdr>
        <w:top w:val="none" w:sz="0" w:space="0" w:color="auto"/>
        <w:left w:val="none" w:sz="0" w:space="0" w:color="auto"/>
        <w:bottom w:val="none" w:sz="0" w:space="0" w:color="auto"/>
        <w:right w:val="none" w:sz="0" w:space="0" w:color="auto"/>
      </w:divBdr>
    </w:div>
    <w:div w:id="1587304776">
      <w:bodyDiv w:val="1"/>
      <w:marLeft w:val="0"/>
      <w:marRight w:val="0"/>
      <w:marTop w:val="0"/>
      <w:marBottom w:val="0"/>
      <w:divBdr>
        <w:top w:val="none" w:sz="0" w:space="0" w:color="auto"/>
        <w:left w:val="none" w:sz="0" w:space="0" w:color="auto"/>
        <w:bottom w:val="none" w:sz="0" w:space="0" w:color="auto"/>
        <w:right w:val="none" w:sz="0" w:space="0" w:color="auto"/>
      </w:divBdr>
    </w:div>
    <w:div w:id="1589077522">
      <w:bodyDiv w:val="1"/>
      <w:marLeft w:val="0"/>
      <w:marRight w:val="0"/>
      <w:marTop w:val="0"/>
      <w:marBottom w:val="0"/>
      <w:divBdr>
        <w:top w:val="none" w:sz="0" w:space="0" w:color="auto"/>
        <w:left w:val="none" w:sz="0" w:space="0" w:color="auto"/>
        <w:bottom w:val="none" w:sz="0" w:space="0" w:color="auto"/>
        <w:right w:val="none" w:sz="0" w:space="0" w:color="auto"/>
      </w:divBdr>
    </w:div>
    <w:div w:id="1589268387">
      <w:bodyDiv w:val="1"/>
      <w:marLeft w:val="0"/>
      <w:marRight w:val="0"/>
      <w:marTop w:val="0"/>
      <w:marBottom w:val="0"/>
      <w:divBdr>
        <w:top w:val="none" w:sz="0" w:space="0" w:color="auto"/>
        <w:left w:val="none" w:sz="0" w:space="0" w:color="auto"/>
        <w:bottom w:val="none" w:sz="0" w:space="0" w:color="auto"/>
        <w:right w:val="none" w:sz="0" w:space="0" w:color="auto"/>
      </w:divBdr>
    </w:div>
    <w:div w:id="1590191910">
      <w:bodyDiv w:val="1"/>
      <w:marLeft w:val="0"/>
      <w:marRight w:val="0"/>
      <w:marTop w:val="0"/>
      <w:marBottom w:val="0"/>
      <w:divBdr>
        <w:top w:val="none" w:sz="0" w:space="0" w:color="auto"/>
        <w:left w:val="none" w:sz="0" w:space="0" w:color="auto"/>
        <w:bottom w:val="none" w:sz="0" w:space="0" w:color="auto"/>
        <w:right w:val="none" w:sz="0" w:space="0" w:color="auto"/>
      </w:divBdr>
    </w:div>
    <w:div w:id="1590238750">
      <w:bodyDiv w:val="1"/>
      <w:marLeft w:val="0"/>
      <w:marRight w:val="0"/>
      <w:marTop w:val="0"/>
      <w:marBottom w:val="0"/>
      <w:divBdr>
        <w:top w:val="none" w:sz="0" w:space="0" w:color="auto"/>
        <w:left w:val="none" w:sz="0" w:space="0" w:color="auto"/>
        <w:bottom w:val="none" w:sz="0" w:space="0" w:color="auto"/>
        <w:right w:val="none" w:sz="0" w:space="0" w:color="auto"/>
      </w:divBdr>
    </w:div>
    <w:div w:id="1594124527">
      <w:bodyDiv w:val="1"/>
      <w:marLeft w:val="0"/>
      <w:marRight w:val="0"/>
      <w:marTop w:val="0"/>
      <w:marBottom w:val="0"/>
      <w:divBdr>
        <w:top w:val="none" w:sz="0" w:space="0" w:color="auto"/>
        <w:left w:val="none" w:sz="0" w:space="0" w:color="auto"/>
        <w:bottom w:val="none" w:sz="0" w:space="0" w:color="auto"/>
        <w:right w:val="none" w:sz="0" w:space="0" w:color="auto"/>
      </w:divBdr>
    </w:div>
    <w:div w:id="1595817020">
      <w:bodyDiv w:val="1"/>
      <w:marLeft w:val="0"/>
      <w:marRight w:val="0"/>
      <w:marTop w:val="0"/>
      <w:marBottom w:val="0"/>
      <w:divBdr>
        <w:top w:val="none" w:sz="0" w:space="0" w:color="auto"/>
        <w:left w:val="none" w:sz="0" w:space="0" w:color="auto"/>
        <w:bottom w:val="none" w:sz="0" w:space="0" w:color="auto"/>
        <w:right w:val="none" w:sz="0" w:space="0" w:color="auto"/>
      </w:divBdr>
    </w:div>
    <w:div w:id="1596088074">
      <w:bodyDiv w:val="1"/>
      <w:marLeft w:val="0"/>
      <w:marRight w:val="0"/>
      <w:marTop w:val="0"/>
      <w:marBottom w:val="0"/>
      <w:divBdr>
        <w:top w:val="none" w:sz="0" w:space="0" w:color="auto"/>
        <w:left w:val="none" w:sz="0" w:space="0" w:color="auto"/>
        <w:bottom w:val="none" w:sz="0" w:space="0" w:color="auto"/>
        <w:right w:val="none" w:sz="0" w:space="0" w:color="auto"/>
      </w:divBdr>
    </w:div>
    <w:div w:id="1598903777">
      <w:bodyDiv w:val="1"/>
      <w:marLeft w:val="0"/>
      <w:marRight w:val="0"/>
      <w:marTop w:val="0"/>
      <w:marBottom w:val="0"/>
      <w:divBdr>
        <w:top w:val="none" w:sz="0" w:space="0" w:color="auto"/>
        <w:left w:val="none" w:sz="0" w:space="0" w:color="auto"/>
        <w:bottom w:val="none" w:sz="0" w:space="0" w:color="auto"/>
        <w:right w:val="none" w:sz="0" w:space="0" w:color="auto"/>
      </w:divBdr>
    </w:div>
    <w:div w:id="1601571825">
      <w:bodyDiv w:val="1"/>
      <w:marLeft w:val="0"/>
      <w:marRight w:val="0"/>
      <w:marTop w:val="0"/>
      <w:marBottom w:val="0"/>
      <w:divBdr>
        <w:top w:val="none" w:sz="0" w:space="0" w:color="auto"/>
        <w:left w:val="none" w:sz="0" w:space="0" w:color="auto"/>
        <w:bottom w:val="none" w:sz="0" w:space="0" w:color="auto"/>
        <w:right w:val="none" w:sz="0" w:space="0" w:color="auto"/>
      </w:divBdr>
    </w:div>
    <w:div w:id="1601795726">
      <w:bodyDiv w:val="1"/>
      <w:marLeft w:val="0"/>
      <w:marRight w:val="0"/>
      <w:marTop w:val="0"/>
      <w:marBottom w:val="0"/>
      <w:divBdr>
        <w:top w:val="none" w:sz="0" w:space="0" w:color="auto"/>
        <w:left w:val="none" w:sz="0" w:space="0" w:color="auto"/>
        <w:bottom w:val="none" w:sz="0" w:space="0" w:color="auto"/>
        <w:right w:val="none" w:sz="0" w:space="0" w:color="auto"/>
      </w:divBdr>
    </w:div>
    <w:div w:id="1603880624">
      <w:bodyDiv w:val="1"/>
      <w:marLeft w:val="0"/>
      <w:marRight w:val="0"/>
      <w:marTop w:val="0"/>
      <w:marBottom w:val="0"/>
      <w:divBdr>
        <w:top w:val="none" w:sz="0" w:space="0" w:color="auto"/>
        <w:left w:val="none" w:sz="0" w:space="0" w:color="auto"/>
        <w:bottom w:val="none" w:sz="0" w:space="0" w:color="auto"/>
        <w:right w:val="none" w:sz="0" w:space="0" w:color="auto"/>
      </w:divBdr>
    </w:div>
    <w:div w:id="1604875067">
      <w:bodyDiv w:val="1"/>
      <w:marLeft w:val="0"/>
      <w:marRight w:val="0"/>
      <w:marTop w:val="0"/>
      <w:marBottom w:val="0"/>
      <w:divBdr>
        <w:top w:val="none" w:sz="0" w:space="0" w:color="auto"/>
        <w:left w:val="none" w:sz="0" w:space="0" w:color="auto"/>
        <w:bottom w:val="none" w:sz="0" w:space="0" w:color="auto"/>
        <w:right w:val="none" w:sz="0" w:space="0" w:color="auto"/>
      </w:divBdr>
    </w:div>
    <w:div w:id="1607927562">
      <w:bodyDiv w:val="1"/>
      <w:marLeft w:val="0"/>
      <w:marRight w:val="0"/>
      <w:marTop w:val="0"/>
      <w:marBottom w:val="0"/>
      <w:divBdr>
        <w:top w:val="none" w:sz="0" w:space="0" w:color="auto"/>
        <w:left w:val="none" w:sz="0" w:space="0" w:color="auto"/>
        <w:bottom w:val="none" w:sz="0" w:space="0" w:color="auto"/>
        <w:right w:val="none" w:sz="0" w:space="0" w:color="auto"/>
      </w:divBdr>
    </w:div>
    <w:div w:id="1609048532">
      <w:bodyDiv w:val="1"/>
      <w:marLeft w:val="0"/>
      <w:marRight w:val="0"/>
      <w:marTop w:val="0"/>
      <w:marBottom w:val="0"/>
      <w:divBdr>
        <w:top w:val="none" w:sz="0" w:space="0" w:color="auto"/>
        <w:left w:val="none" w:sz="0" w:space="0" w:color="auto"/>
        <w:bottom w:val="none" w:sz="0" w:space="0" w:color="auto"/>
        <w:right w:val="none" w:sz="0" w:space="0" w:color="auto"/>
      </w:divBdr>
    </w:div>
    <w:div w:id="1609504175">
      <w:bodyDiv w:val="1"/>
      <w:marLeft w:val="0"/>
      <w:marRight w:val="0"/>
      <w:marTop w:val="0"/>
      <w:marBottom w:val="0"/>
      <w:divBdr>
        <w:top w:val="none" w:sz="0" w:space="0" w:color="auto"/>
        <w:left w:val="none" w:sz="0" w:space="0" w:color="auto"/>
        <w:bottom w:val="none" w:sz="0" w:space="0" w:color="auto"/>
        <w:right w:val="none" w:sz="0" w:space="0" w:color="auto"/>
      </w:divBdr>
    </w:div>
    <w:div w:id="1610894929">
      <w:bodyDiv w:val="1"/>
      <w:marLeft w:val="0"/>
      <w:marRight w:val="0"/>
      <w:marTop w:val="0"/>
      <w:marBottom w:val="0"/>
      <w:divBdr>
        <w:top w:val="none" w:sz="0" w:space="0" w:color="auto"/>
        <w:left w:val="none" w:sz="0" w:space="0" w:color="auto"/>
        <w:bottom w:val="none" w:sz="0" w:space="0" w:color="auto"/>
        <w:right w:val="none" w:sz="0" w:space="0" w:color="auto"/>
      </w:divBdr>
    </w:div>
    <w:div w:id="1611470683">
      <w:bodyDiv w:val="1"/>
      <w:marLeft w:val="0"/>
      <w:marRight w:val="0"/>
      <w:marTop w:val="0"/>
      <w:marBottom w:val="0"/>
      <w:divBdr>
        <w:top w:val="none" w:sz="0" w:space="0" w:color="auto"/>
        <w:left w:val="none" w:sz="0" w:space="0" w:color="auto"/>
        <w:bottom w:val="none" w:sz="0" w:space="0" w:color="auto"/>
        <w:right w:val="none" w:sz="0" w:space="0" w:color="auto"/>
      </w:divBdr>
    </w:div>
    <w:div w:id="1612008164">
      <w:bodyDiv w:val="1"/>
      <w:marLeft w:val="0"/>
      <w:marRight w:val="0"/>
      <w:marTop w:val="0"/>
      <w:marBottom w:val="0"/>
      <w:divBdr>
        <w:top w:val="none" w:sz="0" w:space="0" w:color="auto"/>
        <w:left w:val="none" w:sz="0" w:space="0" w:color="auto"/>
        <w:bottom w:val="none" w:sz="0" w:space="0" w:color="auto"/>
        <w:right w:val="none" w:sz="0" w:space="0" w:color="auto"/>
      </w:divBdr>
    </w:div>
    <w:div w:id="1612014115">
      <w:bodyDiv w:val="1"/>
      <w:marLeft w:val="0"/>
      <w:marRight w:val="0"/>
      <w:marTop w:val="0"/>
      <w:marBottom w:val="0"/>
      <w:divBdr>
        <w:top w:val="none" w:sz="0" w:space="0" w:color="auto"/>
        <w:left w:val="none" w:sz="0" w:space="0" w:color="auto"/>
        <w:bottom w:val="none" w:sz="0" w:space="0" w:color="auto"/>
        <w:right w:val="none" w:sz="0" w:space="0" w:color="auto"/>
      </w:divBdr>
    </w:div>
    <w:div w:id="1612128473">
      <w:bodyDiv w:val="1"/>
      <w:marLeft w:val="0"/>
      <w:marRight w:val="0"/>
      <w:marTop w:val="0"/>
      <w:marBottom w:val="0"/>
      <w:divBdr>
        <w:top w:val="none" w:sz="0" w:space="0" w:color="auto"/>
        <w:left w:val="none" w:sz="0" w:space="0" w:color="auto"/>
        <w:bottom w:val="none" w:sz="0" w:space="0" w:color="auto"/>
        <w:right w:val="none" w:sz="0" w:space="0" w:color="auto"/>
      </w:divBdr>
    </w:div>
    <w:div w:id="1612972660">
      <w:bodyDiv w:val="1"/>
      <w:marLeft w:val="0"/>
      <w:marRight w:val="0"/>
      <w:marTop w:val="0"/>
      <w:marBottom w:val="0"/>
      <w:divBdr>
        <w:top w:val="none" w:sz="0" w:space="0" w:color="auto"/>
        <w:left w:val="none" w:sz="0" w:space="0" w:color="auto"/>
        <w:bottom w:val="none" w:sz="0" w:space="0" w:color="auto"/>
        <w:right w:val="none" w:sz="0" w:space="0" w:color="auto"/>
      </w:divBdr>
    </w:div>
    <w:div w:id="1613513782">
      <w:bodyDiv w:val="1"/>
      <w:marLeft w:val="0"/>
      <w:marRight w:val="0"/>
      <w:marTop w:val="0"/>
      <w:marBottom w:val="0"/>
      <w:divBdr>
        <w:top w:val="none" w:sz="0" w:space="0" w:color="auto"/>
        <w:left w:val="none" w:sz="0" w:space="0" w:color="auto"/>
        <w:bottom w:val="none" w:sz="0" w:space="0" w:color="auto"/>
        <w:right w:val="none" w:sz="0" w:space="0" w:color="auto"/>
      </w:divBdr>
    </w:div>
    <w:div w:id="1617566344">
      <w:bodyDiv w:val="1"/>
      <w:marLeft w:val="0"/>
      <w:marRight w:val="0"/>
      <w:marTop w:val="0"/>
      <w:marBottom w:val="0"/>
      <w:divBdr>
        <w:top w:val="none" w:sz="0" w:space="0" w:color="auto"/>
        <w:left w:val="none" w:sz="0" w:space="0" w:color="auto"/>
        <w:bottom w:val="none" w:sz="0" w:space="0" w:color="auto"/>
        <w:right w:val="none" w:sz="0" w:space="0" w:color="auto"/>
      </w:divBdr>
    </w:div>
    <w:div w:id="1621230007">
      <w:bodyDiv w:val="1"/>
      <w:marLeft w:val="0"/>
      <w:marRight w:val="0"/>
      <w:marTop w:val="0"/>
      <w:marBottom w:val="0"/>
      <w:divBdr>
        <w:top w:val="none" w:sz="0" w:space="0" w:color="auto"/>
        <w:left w:val="none" w:sz="0" w:space="0" w:color="auto"/>
        <w:bottom w:val="none" w:sz="0" w:space="0" w:color="auto"/>
        <w:right w:val="none" w:sz="0" w:space="0" w:color="auto"/>
      </w:divBdr>
    </w:div>
    <w:div w:id="1623223473">
      <w:bodyDiv w:val="1"/>
      <w:marLeft w:val="0"/>
      <w:marRight w:val="0"/>
      <w:marTop w:val="0"/>
      <w:marBottom w:val="0"/>
      <w:divBdr>
        <w:top w:val="none" w:sz="0" w:space="0" w:color="auto"/>
        <w:left w:val="none" w:sz="0" w:space="0" w:color="auto"/>
        <w:bottom w:val="none" w:sz="0" w:space="0" w:color="auto"/>
        <w:right w:val="none" w:sz="0" w:space="0" w:color="auto"/>
      </w:divBdr>
    </w:div>
    <w:div w:id="1624573471">
      <w:bodyDiv w:val="1"/>
      <w:marLeft w:val="0"/>
      <w:marRight w:val="0"/>
      <w:marTop w:val="0"/>
      <w:marBottom w:val="0"/>
      <w:divBdr>
        <w:top w:val="none" w:sz="0" w:space="0" w:color="auto"/>
        <w:left w:val="none" w:sz="0" w:space="0" w:color="auto"/>
        <w:bottom w:val="none" w:sz="0" w:space="0" w:color="auto"/>
        <w:right w:val="none" w:sz="0" w:space="0" w:color="auto"/>
      </w:divBdr>
    </w:div>
    <w:div w:id="1626538882">
      <w:bodyDiv w:val="1"/>
      <w:marLeft w:val="0"/>
      <w:marRight w:val="0"/>
      <w:marTop w:val="0"/>
      <w:marBottom w:val="0"/>
      <w:divBdr>
        <w:top w:val="none" w:sz="0" w:space="0" w:color="auto"/>
        <w:left w:val="none" w:sz="0" w:space="0" w:color="auto"/>
        <w:bottom w:val="none" w:sz="0" w:space="0" w:color="auto"/>
        <w:right w:val="none" w:sz="0" w:space="0" w:color="auto"/>
      </w:divBdr>
    </w:div>
    <w:div w:id="1627081449">
      <w:bodyDiv w:val="1"/>
      <w:marLeft w:val="0"/>
      <w:marRight w:val="0"/>
      <w:marTop w:val="0"/>
      <w:marBottom w:val="0"/>
      <w:divBdr>
        <w:top w:val="none" w:sz="0" w:space="0" w:color="auto"/>
        <w:left w:val="none" w:sz="0" w:space="0" w:color="auto"/>
        <w:bottom w:val="none" w:sz="0" w:space="0" w:color="auto"/>
        <w:right w:val="none" w:sz="0" w:space="0" w:color="auto"/>
      </w:divBdr>
    </w:div>
    <w:div w:id="1629045413">
      <w:bodyDiv w:val="1"/>
      <w:marLeft w:val="0"/>
      <w:marRight w:val="0"/>
      <w:marTop w:val="0"/>
      <w:marBottom w:val="0"/>
      <w:divBdr>
        <w:top w:val="none" w:sz="0" w:space="0" w:color="auto"/>
        <w:left w:val="none" w:sz="0" w:space="0" w:color="auto"/>
        <w:bottom w:val="none" w:sz="0" w:space="0" w:color="auto"/>
        <w:right w:val="none" w:sz="0" w:space="0" w:color="auto"/>
      </w:divBdr>
    </w:div>
    <w:div w:id="1631203390">
      <w:bodyDiv w:val="1"/>
      <w:marLeft w:val="0"/>
      <w:marRight w:val="0"/>
      <w:marTop w:val="0"/>
      <w:marBottom w:val="0"/>
      <w:divBdr>
        <w:top w:val="none" w:sz="0" w:space="0" w:color="auto"/>
        <w:left w:val="none" w:sz="0" w:space="0" w:color="auto"/>
        <w:bottom w:val="none" w:sz="0" w:space="0" w:color="auto"/>
        <w:right w:val="none" w:sz="0" w:space="0" w:color="auto"/>
      </w:divBdr>
    </w:div>
    <w:div w:id="1633561989">
      <w:bodyDiv w:val="1"/>
      <w:marLeft w:val="0"/>
      <w:marRight w:val="0"/>
      <w:marTop w:val="0"/>
      <w:marBottom w:val="0"/>
      <w:divBdr>
        <w:top w:val="none" w:sz="0" w:space="0" w:color="auto"/>
        <w:left w:val="none" w:sz="0" w:space="0" w:color="auto"/>
        <w:bottom w:val="none" w:sz="0" w:space="0" w:color="auto"/>
        <w:right w:val="none" w:sz="0" w:space="0" w:color="auto"/>
      </w:divBdr>
    </w:div>
    <w:div w:id="1633902172">
      <w:bodyDiv w:val="1"/>
      <w:marLeft w:val="0"/>
      <w:marRight w:val="0"/>
      <w:marTop w:val="0"/>
      <w:marBottom w:val="0"/>
      <w:divBdr>
        <w:top w:val="none" w:sz="0" w:space="0" w:color="auto"/>
        <w:left w:val="none" w:sz="0" w:space="0" w:color="auto"/>
        <w:bottom w:val="none" w:sz="0" w:space="0" w:color="auto"/>
        <w:right w:val="none" w:sz="0" w:space="0" w:color="auto"/>
      </w:divBdr>
    </w:div>
    <w:div w:id="1637106622">
      <w:bodyDiv w:val="1"/>
      <w:marLeft w:val="0"/>
      <w:marRight w:val="0"/>
      <w:marTop w:val="0"/>
      <w:marBottom w:val="0"/>
      <w:divBdr>
        <w:top w:val="none" w:sz="0" w:space="0" w:color="auto"/>
        <w:left w:val="none" w:sz="0" w:space="0" w:color="auto"/>
        <w:bottom w:val="none" w:sz="0" w:space="0" w:color="auto"/>
        <w:right w:val="none" w:sz="0" w:space="0" w:color="auto"/>
      </w:divBdr>
    </w:div>
    <w:div w:id="1637370130">
      <w:bodyDiv w:val="1"/>
      <w:marLeft w:val="0"/>
      <w:marRight w:val="0"/>
      <w:marTop w:val="0"/>
      <w:marBottom w:val="0"/>
      <w:divBdr>
        <w:top w:val="none" w:sz="0" w:space="0" w:color="auto"/>
        <w:left w:val="none" w:sz="0" w:space="0" w:color="auto"/>
        <w:bottom w:val="none" w:sz="0" w:space="0" w:color="auto"/>
        <w:right w:val="none" w:sz="0" w:space="0" w:color="auto"/>
      </w:divBdr>
    </w:div>
    <w:div w:id="1637759891">
      <w:bodyDiv w:val="1"/>
      <w:marLeft w:val="0"/>
      <w:marRight w:val="0"/>
      <w:marTop w:val="0"/>
      <w:marBottom w:val="0"/>
      <w:divBdr>
        <w:top w:val="none" w:sz="0" w:space="0" w:color="auto"/>
        <w:left w:val="none" w:sz="0" w:space="0" w:color="auto"/>
        <w:bottom w:val="none" w:sz="0" w:space="0" w:color="auto"/>
        <w:right w:val="none" w:sz="0" w:space="0" w:color="auto"/>
      </w:divBdr>
    </w:div>
    <w:div w:id="1639412742">
      <w:bodyDiv w:val="1"/>
      <w:marLeft w:val="0"/>
      <w:marRight w:val="0"/>
      <w:marTop w:val="0"/>
      <w:marBottom w:val="0"/>
      <w:divBdr>
        <w:top w:val="none" w:sz="0" w:space="0" w:color="auto"/>
        <w:left w:val="none" w:sz="0" w:space="0" w:color="auto"/>
        <w:bottom w:val="none" w:sz="0" w:space="0" w:color="auto"/>
        <w:right w:val="none" w:sz="0" w:space="0" w:color="auto"/>
      </w:divBdr>
    </w:div>
    <w:div w:id="1639913710">
      <w:bodyDiv w:val="1"/>
      <w:marLeft w:val="0"/>
      <w:marRight w:val="0"/>
      <w:marTop w:val="0"/>
      <w:marBottom w:val="0"/>
      <w:divBdr>
        <w:top w:val="none" w:sz="0" w:space="0" w:color="auto"/>
        <w:left w:val="none" w:sz="0" w:space="0" w:color="auto"/>
        <w:bottom w:val="none" w:sz="0" w:space="0" w:color="auto"/>
        <w:right w:val="none" w:sz="0" w:space="0" w:color="auto"/>
      </w:divBdr>
    </w:div>
    <w:div w:id="1641763284">
      <w:bodyDiv w:val="1"/>
      <w:marLeft w:val="0"/>
      <w:marRight w:val="0"/>
      <w:marTop w:val="0"/>
      <w:marBottom w:val="0"/>
      <w:divBdr>
        <w:top w:val="none" w:sz="0" w:space="0" w:color="auto"/>
        <w:left w:val="none" w:sz="0" w:space="0" w:color="auto"/>
        <w:bottom w:val="none" w:sz="0" w:space="0" w:color="auto"/>
        <w:right w:val="none" w:sz="0" w:space="0" w:color="auto"/>
      </w:divBdr>
    </w:div>
    <w:div w:id="1643197489">
      <w:bodyDiv w:val="1"/>
      <w:marLeft w:val="0"/>
      <w:marRight w:val="0"/>
      <w:marTop w:val="0"/>
      <w:marBottom w:val="0"/>
      <w:divBdr>
        <w:top w:val="none" w:sz="0" w:space="0" w:color="auto"/>
        <w:left w:val="none" w:sz="0" w:space="0" w:color="auto"/>
        <w:bottom w:val="none" w:sz="0" w:space="0" w:color="auto"/>
        <w:right w:val="none" w:sz="0" w:space="0" w:color="auto"/>
      </w:divBdr>
    </w:div>
    <w:div w:id="1644043940">
      <w:bodyDiv w:val="1"/>
      <w:marLeft w:val="0"/>
      <w:marRight w:val="0"/>
      <w:marTop w:val="0"/>
      <w:marBottom w:val="0"/>
      <w:divBdr>
        <w:top w:val="none" w:sz="0" w:space="0" w:color="auto"/>
        <w:left w:val="none" w:sz="0" w:space="0" w:color="auto"/>
        <w:bottom w:val="none" w:sz="0" w:space="0" w:color="auto"/>
        <w:right w:val="none" w:sz="0" w:space="0" w:color="auto"/>
      </w:divBdr>
    </w:div>
    <w:div w:id="1644046191">
      <w:bodyDiv w:val="1"/>
      <w:marLeft w:val="0"/>
      <w:marRight w:val="0"/>
      <w:marTop w:val="0"/>
      <w:marBottom w:val="0"/>
      <w:divBdr>
        <w:top w:val="none" w:sz="0" w:space="0" w:color="auto"/>
        <w:left w:val="none" w:sz="0" w:space="0" w:color="auto"/>
        <w:bottom w:val="none" w:sz="0" w:space="0" w:color="auto"/>
        <w:right w:val="none" w:sz="0" w:space="0" w:color="auto"/>
      </w:divBdr>
    </w:div>
    <w:div w:id="1645238254">
      <w:bodyDiv w:val="1"/>
      <w:marLeft w:val="0"/>
      <w:marRight w:val="0"/>
      <w:marTop w:val="0"/>
      <w:marBottom w:val="0"/>
      <w:divBdr>
        <w:top w:val="none" w:sz="0" w:space="0" w:color="auto"/>
        <w:left w:val="none" w:sz="0" w:space="0" w:color="auto"/>
        <w:bottom w:val="none" w:sz="0" w:space="0" w:color="auto"/>
        <w:right w:val="none" w:sz="0" w:space="0" w:color="auto"/>
      </w:divBdr>
    </w:div>
    <w:div w:id="1646199457">
      <w:bodyDiv w:val="1"/>
      <w:marLeft w:val="0"/>
      <w:marRight w:val="0"/>
      <w:marTop w:val="0"/>
      <w:marBottom w:val="0"/>
      <w:divBdr>
        <w:top w:val="none" w:sz="0" w:space="0" w:color="auto"/>
        <w:left w:val="none" w:sz="0" w:space="0" w:color="auto"/>
        <w:bottom w:val="none" w:sz="0" w:space="0" w:color="auto"/>
        <w:right w:val="none" w:sz="0" w:space="0" w:color="auto"/>
      </w:divBdr>
    </w:div>
    <w:div w:id="1646396101">
      <w:bodyDiv w:val="1"/>
      <w:marLeft w:val="0"/>
      <w:marRight w:val="0"/>
      <w:marTop w:val="0"/>
      <w:marBottom w:val="0"/>
      <w:divBdr>
        <w:top w:val="none" w:sz="0" w:space="0" w:color="auto"/>
        <w:left w:val="none" w:sz="0" w:space="0" w:color="auto"/>
        <w:bottom w:val="none" w:sz="0" w:space="0" w:color="auto"/>
        <w:right w:val="none" w:sz="0" w:space="0" w:color="auto"/>
      </w:divBdr>
    </w:div>
    <w:div w:id="1651403054">
      <w:bodyDiv w:val="1"/>
      <w:marLeft w:val="0"/>
      <w:marRight w:val="0"/>
      <w:marTop w:val="0"/>
      <w:marBottom w:val="0"/>
      <w:divBdr>
        <w:top w:val="none" w:sz="0" w:space="0" w:color="auto"/>
        <w:left w:val="none" w:sz="0" w:space="0" w:color="auto"/>
        <w:bottom w:val="none" w:sz="0" w:space="0" w:color="auto"/>
        <w:right w:val="none" w:sz="0" w:space="0" w:color="auto"/>
      </w:divBdr>
    </w:div>
    <w:div w:id="1651594606">
      <w:bodyDiv w:val="1"/>
      <w:marLeft w:val="0"/>
      <w:marRight w:val="0"/>
      <w:marTop w:val="0"/>
      <w:marBottom w:val="0"/>
      <w:divBdr>
        <w:top w:val="none" w:sz="0" w:space="0" w:color="auto"/>
        <w:left w:val="none" w:sz="0" w:space="0" w:color="auto"/>
        <w:bottom w:val="none" w:sz="0" w:space="0" w:color="auto"/>
        <w:right w:val="none" w:sz="0" w:space="0" w:color="auto"/>
      </w:divBdr>
    </w:div>
    <w:div w:id="1653366924">
      <w:bodyDiv w:val="1"/>
      <w:marLeft w:val="0"/>
      <w:marRight w:val="0"/>
      <w:marTop w:val="0"/>
      <w:marBottom w:val="0"/>
      <w:divBdr>
        <w:top w:val="none" w:sz="0" w:space="0" w:color="auto"/>
        <w:left w:val="none" w:sz="0" w:space="0" w:color="auto"/>
        <w:bottom w:val="none" w:sz="0" w:space="0" w:color="auto"/>
        <w:right w:val="none" w:sz="0" w:space="0" w:color="auto"/>
      </w:divBdr>
    </w:div>
    <w:div w:id="1656445986">
      <w:bodyDiv w:val="1"/>
      <w:marLeft w:val="0"/>
      <w:marRight w:val="0"/>
      <w:marTop w:val="0"/>
      <w:marBottom w:val="0"/>
      <w:divBdr>
        <w:top w:val="none" w:sz="0" w:space="0" w:color="auto"/>
        <w:left w:val="none" w:sz="0" w:space="0" w:color="auto"/>
        <w:bottom w:val="none" w:sz="0" w:space="0" w:color="auto"/>
        <w:right w:val="none" w:sz="0" w:space="0" w:color="auto"/>
      </w:divBdr>
    </w:div>
    <w:div w:id="1657605992">
      <w:bodyDiv w:val="1"/>
      <w:marLeft w:val="0"/>
      <w:marRight w:val="0"/>
      <w:marTop w:val="0"/>
      <w:marBottom w:val="0"/>
      <w:divBdr>
        <w:top w:val="none" w:sz="0" w:space="0" w:color="auto"/>
        <w:left w:val="none" w:sz="0" w:space="0" w:color="auto"/>
        <w:bottom w:val="none" w:sz="0" w:space="0" w:color="auto"/>
        <w:right w:val="none" w:sz="0" w:space="0" w:color="auto"/>
      </w:divBdr>
    </w:div>
    <w:div w:id="1659723482">
      <w:bodyDiv w:val="1"/>
      <w:marLeft w:val="0"/>
      <w:marRight w:val="0"/>
      <w:marTop w:val="0"/>
      <w:marBottom w:val="0"/>
      <w:divBdr>
        <w:top w:val="none" w:sz="0" w:space="0" w:color="auto"/>
        <w:left w:val="none" w:sz="0" w:space="0" w:color="auto"/>
        <w:bottom w:val="none" w:sz="0" w:space="0" w:color="auto"/>
        <w:right w:val="none" w:sz="0" w:space="0" w:color="auto"/>
      </w:divBdr>
    </w:div>
    <w:div w:id="1659992424">
      <w:bodyDiv w:val="1"/>
      <w:marLeft w:val="0"/>
      <w:marRight w:val="0"/>
      <w:marTop w:val="0"/>
      <w:marBottom w:val="0"/>
      <w:divBdr>
        <w:top w:val="none" w:sz="0" w:space="0" w:color="auto"/>
        <w:left w:val="none" w:sz="0" w:space="0" w:color="auto"/>
        <w:bottom w:val="none" w:sz="0" w:space="0" w:color="auto"/>
        <w:right w:val="none" w:sz="0" w:space="0" w:color="auto"/>
      </w:divBdr>
    </w:div>
    <w:div w:id="1661158099">
      <w:bodyDiv w:val="1"/>
      <w:marLeft w:val="0"/>
      <w:marRight w:val="0"/>
      <w:marTop w:val="0"/>
      <w:marBottom w:val="0"/>
      <w:divBdr>
        <w:top w:val="none" w:sz="0" w:space="0" w:color="auto"/>
        <w:left w:val="none" w:sz="0" w:space="0" w:color="auto"/>
        <w:bottom w:val="none" w:sz="0" w:space="0" w:color="auto"/>
        <w:right w:val="none" w:sz="0" w:space="0" w:color="auto"/>
      </w:divBdr>
    </w:div>
    <w:div w:id="1661814019">
      <w:bodyDiv w:val="1"/>
      <w:marLeft w:val="0"/>
      <w:marRight w:val="0"/>
      <w:marTop w:val="0"/>
      <w:marBottom w:val="0"/>
      <w:divBdr>
        <w:top w:val="none" w:sz="0" w:space="0" w:color="auto"/>
        <w:left w:val="none" w:sz="0" w:space="0" w:color="auto"/>
        <w:bottom w:val="none" w:sz="0" w:space="0" w:color="auto"/>
        <w:right w:val="none" w:sz="0" w:space="0" w:color="auto"/>
      </w:divBdr>
    </w:div>
    <w:div w:id="1662848763">
      <w:bodyDiv w:val="1"/>
      <w:marLeft w:val="0"/>
      <w:marRight w:val="0"/>
      <w:marTop w:val="0"/>
      <w:marBottom w:val="0"/>
      <w:divBdr>
        <w:top w:val="none" w:sz="0" w:space="0" w:color="auto"/>
        <w:left w:val="none" w:sz="0" w:space="0" w:color="auto"/>
        <w:bottom w:val="none" w:sz="0" w:space="0" w:color="auto"/>
        <w:right w:val="none" w:sz="0" w:space="0" w:color="auto"/>
      </w:divBdr>
    </w:div>
    <w:div w:id="1663584172">
      <w:bodyDiv w:val="1"/>
      <w:marLeft w:val="0"/>
      <w:marRight w:val="0"/>
      <w:marTop w:val="0"/>
      <w:marBottom w:val="0"/>
      <w:divBdr>
        <w:top w:val="none" w:sz="0" w:space="0" w:color="auto"/>
        <w:left w:val="none" w:sz="0" w:space="0" w:color="auto"/>
        <w:bottom w:val="none" w:sz="0" w:space="0" w:color="auto"/>
        <w:right w:val="none" w:sz="0" w:space="0" w:color="auto"/>
      </w:divBdr>
    </w:div>
    <w:div w:id="1665431060">
      <w:bodyDiv w:val="1"/>
      <w:marLeft w:val="0"/>
      <w:marRight w:val="0"/>
      <w:marTop w:val="0"/>
      <w:marBottom w:val="0"/>
      <w:divBdr>
        <w:top w:val="none" w:sz="0" w:space="0" w:color="auto"/>
        <w:left w:val="none" w:sz="0" w:space="0" w:color="auto"/>
        <w:bottom w:val="none" w:sz="0" w:space="0" w:color="auto"/>
        <w:right w:val="none" w:sz="0" w:space="0" w:color="auto"/>
      </w:divBdr>
    </w:div>
    <w:div w:id="1665666168">
      <w:bodyDiv w:val="1"/>
      <w:marLeft w:val="0"/>
      <w:marRight w:val="0"/>
      <w:marTop w:val="0"/>
      <w:marBottom w:val="0"/>
      <w:divBdr>
        <w:top w:val="none" w:sz="0" w:space="0" w:color="auto"/>
        <w:left w:val="none" w:sz="0" w:space="0" w:color="auto"/>
        <w:bottom w:val="none" w:sz="0" w:space="0" w:color="auto"/>
        <w:right w:val="none" w:sz="0" w:space="0" w:color="auto"/>
      </w:divBdr>
    </w:div>
    <w:div w:id="1666123661">
      <w:bodyDiv w:val="1"/>
      <w:marLeft w:val="0"/>
      <w:marRight w:val="0"/>
      <w:marTop w:val="0"/>
      <w:marBottom w:val="0"/>
      <w:divBdr>
        <w:top w:val="none" w:sz="0" w:space="0" w:color="auto"/>
        <w:left w:val="none" w:sz="0" w:space="0" w:color="auto"/>
        <w:bottom w:val="none" w:sz="0" w:space="0" w:color="auto"/>
        <w:right w:val="none" w:sz="0" w:space="0" w:color="auto"/>
      </w:divBdr>
    </w:div>
    <w:div w:id="1667324576">
      <w:bodyDiv w:val="1"/>
      <w:marLeft w:val="0"/>
      <w:marRight w:val="0"/>
      <w:marTop w:val="0"/>
      <w:marBottom w:val="0"/>
      <w:divBdr>
        <w:top w:val="none" w:sz="0" w:space="0" w:color="auto"/>
        <w:left w:val="none" w:sz="0" w:space="0" w:color="auto"/>
        <w:bottom w:val="none" w:sz="0" w:space="0" w:color="auto"/>
        <w:right w:val="none" w:sz="0" w:space="0" w:color="auto"/>
      </w:divBdr>
    </w:div>
    <w:div w:id="1668829198">
      <w:bodyDiv w:val="1"/>
      <w:marLeft w:val="0"/>
      <w:marRight w:val="0"/>
      <w:marTop w:val="0"/>
      <w:marBottom w:val="0"/>
      <w:divBdr>
        <w:top w:val="none" w:sz="0" w:space="0" w:color="auto"/>
        <w:left w:val="none" w:sz="0" w:space="0" w:color="auto"/>
        <w:bottom w:val="none" w:sz="0" w:space="0" w:color="auto"/>
        <w:right w:val="none" w:sz="0" w:space="0" w:color="auto"/>
      </w:divBdr>
    </w:div>
    <w:div w:id="1669097930">
      <w:bodyDiv w:val="1"/>
      <w:marLeft w:val="0"/>
      <w:marRight w:val="0"/>
      <w:marTop w:val="0"/>
      <w:marBottom w:val="0"/>
      <w:divBdr>
        <w:top w:val="none" w:sz="0" w:space="0" w:color="auto"/>
        <w:left w:val="none" w:sz="0" w:space="0" w:color="auto"/>
        <w:bottom w:val="none" w:sz="0" w:space="0" w:color="auto"/>
        <w:right w:val="none" w:sz="0" w:space="0" w:color="auto"/>
      </w:divBdr>
    </w:div>
    <w:div w:id="1670789884">
      <w:bodyDiv w:val="1"/>
      <w:marLeft w:val="0"/>
      <w:marRight w:val="0"/>
      <w:marTop w:val="0"/>
      <w:marBottom w:val="0"/>
      <w:divBdr>
        <w:top w:val="none" w:sz="0" w:space="0" w:color="auto"/>
        <w:left w:val="none" w:sz="0" w:space="0" w:color="auto"/>
        <w:bottom w:val="none" w:sz="0" w:space="0" w:color="auto"/>
        <w:right w:val="none" w:sz="0" w:space="0" w:color="auto"/>
      </w:divBdr>
    </w:div>
    <w:div w:id="1674993521">
      <w:bodyDiv w:val="1"/>
      <w:marLeft w:val="0"/>
      <w:marRight w:val="0"/>
      <w:marTop w:val="0"/>
      <w:marBottom w:val="0"/>
      <w:divBdr>
        <w:top w:val="none" w:sz="0" w:space="0" w:color="auto"/>
        <w:left w:val="none" w:sz="0" w:space="0" w:color="auto"/>
        <w:bottom w:val="none" w:sz="0" w:space="0" w:color="auto"/>
        <w:right w:val="none" w:sz="0" w:space="0" w:color="auto"/>
      </w:divBdr>
    </w:div>
    <w:div w:id="1676299311">
      <w:bodyDiv w:val="1"/>
      <w:marLeft w:val="0"/>
      <w:marRight w:val="0"/>
      <w:marTop w:val="0"/>
      <w:marBottom w:val="0"/>
      <w:divBdr>
        <w:top w:val="none" w:sz="0" w:space="0" w:color="auto"/>
        <w:left w:val="none" w:sz="0" w:space="0" w:color="auto"/>
        <w:bottom w:val="none" w:sz="0" w:space="0" w:color="auto"/>
        <w:right w:val="none" w:sz="0" w:space="0" w:color="auto"/>
      </w:divBdr>
    </w:div>
    <w:div w:id="1677607549">
      <w:bodyDiv w:val="1"/>
      <w:marLeft w:val="0"/>
      <w:marRight w:val="0"/>
      <w:marTop w:val="0"/>
      <w:marBottom w:val="0"/>
      <w:divBdr>
        <w:top w:val="none" w:sz="0" w:space="0" w:color="auto"/>
        <w:left w:val="none" w:sz="0" w:space="0" w:color="auto"/>
        <w:bottom w:val="none" w:sz="0" w:space="0" w:color="auto"/>
        <w:right w:val="none" w:sz="0" w:space="0" w:color="auto"/>
      </w:divBdr>
    </w:div>
    <w:div w:id="1678382122">
      <w:bodyDiv w:val="1"/>
      <w:marLeft w:val="0"/>
      <w:marRight w:val="0"/>
      <w:marTop w:val="0"/>
      <w:marBottom w:val="0"/>
      <w:divBdr>
        <w:top w:val="none" w:sz="0" w:space="0" w:color="auto"/>
        <w:left w:val="none" w:sz="0" w:space="0" w:color="auto"/>
        <w:bottom w:val="none" w:sz="0" w:space="0" w:color="auto"/>
        <w:right w:val="none" w:sz="0" w:space="0" w:color="auto"/>
      </w:divBdr>
    </w:div>
    <w:div w:id="1680234983">
      <w:bodyDiv w:val="1"/>
      <w:marLeft w:val="0"/>
      <w:marRight w:val="0"/>
      <w:marTop w:val="0"/>
      <w:marBottom w:val="0"/>
      <w:divBdr>
        <w:top w:val="none" w:sz="0" w:space="0" w:color="auto"/>
        <w:left w:val="none" w:sz="0" w:space="0" w:color="auto"/>
        <w:bottom w:val="none" w:sz="0" w:space="0" w:color="auto"/>
        <w:right w:val="none" w:sz="0" w:space="0" w:color="auto"/>
      </w:divBdr>
    </w:div>
    <w:div w:id="1682201680">
      <w:bodyDiv w:val="1"/>
      <w:marLeft w:val="0"/>
      <w:marRight w:val="0"/>
      <w:marTop w:val="0"/>
      <w:marBottom w:val="0"/>
      <w:divBdr>
        <w:top w:val="none" w:sz="0" w:space="0" w:color="auto"/>
        <w:left w:val="none" w:sz="0" w:space="0" w:color="auto"/>
        <w:bottom w:val="none" w:sz="0" w:space="0" w:color="auto"/>
        <w:right w:val="none" w:sz="0" w:space="0" w:color="auto"/>
      </w:divBdr>
    </w:div>
    <w:div w:id="1683242115">
      <w:bodyDiv w:val="1"/>
      <w:marLeft w:val="0"/>
      <w:marRight w:val="0"/>
      <w:marTop w:val="0"/>
      <w:marBottom w:val="0"/>
      <w:divBdr>
        <w:top w:val="none" w:sz="0" w:space="0" w:color="auto"/>
        <w:left w:val="none" w:sz="0" w:space="0" w:color="auto"/>
        <w:bottom w:val="none" w:sz="0" w:space="0" w:color="auto"/>
        <w:right w:val="none" w:sz="0" w:space="0" w:color="auto"/>
      </w:divBdr>
    </w:div>
    <w:div w:id="1683243513">
      <w:bodyDiv w:val="1"/>
      <w:marLeft w:val="0"/>
      <w:marRight w:val="0"/>
      <w:marTop w:val="0"/>
      <w:marBottom w:val="0"/>
      <w:divBdr>
        <w:top w:val="none" w:sz="0" w:space="0" w:color="auto"/>
        <w:left w:val="none" w:sz="0" w:space="0" w:color="auto"/>
        <w:bottom w:val="none" w:sz="0" w:space="0" w:color="auto"/>
        <w:right w:val="none" w:sz="0" w:space="0" w:color="auto"/>
      </w:divBdr>
    </w:div>
    <w:div w:id="1683780560">
      <w:bodyDiv w:val="1"/>
      <w:marLeft w:val="0"/>
      <w:marRight w:val="0"/>
      <w:marTop w:val="0"/>
      <w:marBottom w:val="0"/>
      <w:divBdr>
        <w:top w:val="none" w:sz="0" w:space="0" w:color="auto"/>
        <w:left w:val="none" w:sz="0" w:space="0" w:color="auto"/>
        <w:bottom w:val="none" w:sz="0" w:space="0" w:color="auto"/>
        <w:right w:val="none" w:sz="0" w:space="0" w:color="auto"/>
      </w:divBdr>
    </w:div>
    <w:div w:id="1683899775">
      <w:bodyDiv w:val="1"/>
      <w:marLeft w:val="0"/>
      <w:marRight w:val="0"/>
      <w:marTop w:val="0"/>
      <w:marBottom w:val="0"/>
      <w:divBdr>
        <w:top w:val="none" w:sz="0" w:space="0" w:color="auto"/>
        <w:left w:val="none" w:sz="0" w:space="0" w:color="auto"/>
        <w:bottom w:val="none" w:sz="0" w:space="0" w:color="auto"/>
        <w:right w:val="none" w:sz="0" w:space="0" w:color="auto"/>
      </w:divBdr>
    </w:div>
    <w:div w:id="1686664475">
      <w:bodyDiv w:val="1"/>
      <w:marLeft w:val="0"/>
      <w:marRight w:val="0"/>
      <w:marTop w:val="0"/>
      <w:marBottom w:val="0"/>
      <w:divBdr>
        <w:top w:val="none" w:sz="0" w:space="0" w:color="auto"/>
        <w:left w:val="none" w:sz="0" w:space="0" w:color="auto"/>
        <w:bottom w:val="none" w:sz="0" w:space="0" w:color="auto"/>
        <w:right w:val="none" w:sz="0" w:space="0" w:color="auto"/>
      </w:divBdr>
    </w:div>
    <w:div w:id="1689790698">
      <w:bodyDiv w:val="1"/>
      <w:marLeft w:val="0"/>
      <w:marRight w:val="0"/>
      <w:marTop w:val="0"/>
      <w:marBottom w:val="0"/>
      <w:divBdr>
        <w:top w:val="none" w:sz="0" w:space="0" w:color="auto"/>
        <w:left w:val="none" w:sz="0" w:space="0" w:color="auto"/>
        <w:bottom w:val="none" w:sz="0" w:space="0" w:color="auto"/>
        <w:right w:val="none" w:sz="0" w:space="0" w:color="auto"/>
      </w:divBdr>
    </w:div>
    <w:div w:id="1691683775">
      <w:bodyDiv w:val="1"/>
      <w:marLeft w:val="0"/>
      <w:marRight w:val="0"/>
      <w:marTop w:val="0"/>
      <w:marBottom w:val="0"/>
      <w:divBdr>
        <w:top w:val="none" w:sz="0" w:space="0" w:color="auto"/>
        <w:left w:val="none" w:sz="0" w:space="0" w:color="auto"/>
        <w:bottom w:val="none" w:sz="0" w:space="0" w:color="auto"/>
        <w:right w:val="none" w:sz="0" w:space="0" w:color="auto"/>
      </w:divBdr>
    </w:div>
    <w:div w:id="1692027813">
      <w:bodyDiv w:val="1"/>
      <w:marLeft w:val="0"/>
      <w:marRight w:val="0"/>
      <w:marTop w:val="0"/>
      <w:marBottom w:val="0"/>
      <w:divBdr>
        <w:top w:val="none" w:sz="0" w:space="0" w:color="auto"/>
        <w:left w:val="none" w:sz="0" w:space="0" w:color="auto"/>
        <w:bottom w:val="none" w:sz="0" w:space="0" w:color="auto"/>
        <w:right w:val="none" w:sz="0" w:space="0" w:color="auto"/>
      </w:divBdr>
    </w:div>
    <w:div w:id="1692535804">
      <w:bodyDiv w:val="1"/>
      <w:marLeft w:val="0"/>
      <w:marRight w:val="0"/>
      <w:marTop w:val="0"/>
      <w:marBottom w:val="0"/>
      <w:divBdr>
        <w:top w:val="none" w:sz="0" w:space="0" w:color="auto"/>
        <w:left w:val="none" w:sz="0" w:space="0" w:color="auto"/>
        <w:bottom w:val="none" w:sz="0" w:space="0" w:color="auto"/>
        <w:right w:val="none" w:sz="0" w:space="0" w:color="auto"/>
      </w:divBdr>
    </w:div>
    <w:div w:id="1692878395">
      <w:bodyDiv w:val="1"/>
      <w:marLeft w:val="0"/>
      <w:marRight w:val="0"/>
      <w:marTop w:val="0"/>
      <w:marBottom w:val="0"/>
      <w:divBdr>
        <w:top w:val="none" w:sz="0" w:space="0" w:color="auto"/>
        <w:left w:val="none" w:sz="0" w:space="0" w:color="auto"/>
        <w:bottom w:val="none" w:sz="0" w:space="0" w:color="auto"/>
        <w:right w:val="none" w:sz="0" w:space="0" w:color="auto"/>
      </w:divBdr>
    </w:div>
    <w:div w:id="1693023260">
      <w:bodyDiv w:val="1"/>
      <w:marLeft w:val="0"/>
      <w:marRight w:val="0"/>
      <w:marTop w:val="0"/>
      <w:marBottom w:val="0"/>
      <w:divBdr>
        <w:top w:val="none" w:sz="0" w:space="0" w:color="auto"/>
        <w:left w:val="none" w:sz="0" w:space="0" w:color="auto"/>
        <w:bottom w:val="none" w:sz="0" w:space="0" w:color="auto"/>
        <w:right w:val="none" w:sz="0" w:space="0" w:color="auto"/>
      </w:divBdr>
    </w:div>
    <w:div w:id="1694308635">
      <w:bodyDiv w:val="1"/>
      <w:marLeft w:val="0"/>
      <w:marRight w:val="0"/>
      <w:marTop w:val="0"/>
      <w:marBottom w:val="0"/>
      <w:divBdr>
        <w:top w:val="none" w:sz="0" w:space="0" w:color="auto"/>
        <w:left w:val="none" w:sz="0" w:space="0" w:color="auto"/>
        <w:bottom w:val="none" w:sz="0" w:space="0" w:color="auto"/>
        <w:right w:val="none" w:sz="0" w:space="0" w:color="auto"/>
      </w:divBdr>
    </w:div>
    <w:div w:id="1694769522">
      <w:bodyDiv w:val="1"/>
      <w:marLeft w:val="0"/>
      <w:marRight w:val="0"/>
      <w:marTop w:val="0"/>
      <w:marBottom w:val="0"/>
      <w:divBdr>
        <w:top w:val="none" w:sz="0" w:space="0" w:color="auto"/>
        <w:left w:val="none" w:sz="0" w:space="0" w:color="auto"/>
        <w:bottom w:val="none" w:sz="0" w:space="0" w:color="auto"/>
        <w:right w:val="none" w:sz="0" w:space="0" w:color="auto"/>
      </w:divBdr>
    </w:div>
    <w:div w:id="1694957665">
      <w:bodyDiv w:val="1"/>
      <w:marLeft w:val="0"/>
      <w:marRight w:val="0"/>
      <w:marTop w:val="0"/>
      <w:marBottom w:val="0"/>
      <w:divBdr>
        <w:top w:val="none" w:sz="0" w:space="0" w:color="auto"/>
        <w:left w:val="none" w:sz="0" w:space="0" w:color="auto"/>
        <w:bottom w:val="none" w:sz="0" w:space="0" w:color="auto"/>
        <w:right w:val="none" w:sz="0" w:space="0" w:color="auto"/>
      </w:divBdr>
    </w:div>
    <w:div w:id="1695498401">
      <w:bodyDiv w:val="1"/>
      <w:marLeft w:val="0"/>
      <w:marRight w:val="0"/>
      <w:marTop w:val="0"/>
      <w:marBottom w:val="0"/>
      <w:divBdr>
        <w:top w:val="none" w:sz="0" w:space="0" w:color="auto"/>
        <w:left w:val="none" w:sz="0" w:space="0" w:color="auto"/>
        <w:bottom w:val="none" w:sz="0" w:space="0" w:color="auto"/>
        <w:right w:val="none" w:sz="0" w:space="0" w:color="auto"/>
      </w:divBdr>
    </w:div>
    <w:div w:id="1695764225">
      <w:bodyDiv w:val="1"/>
      <w:marLeft w:val="0"/>
      <w:marRight w:val="0"/>
      <w:marTop w:val="0"/>
      <w:marBottom w:val="0"/>
      <w:divBdr>
        <w:top w:val="none" w:sz="0" w:space="0" w:color="auto"/>
        <w:left w:val="none" w:sz="0" w:space="0" w:color="auto"/>
        <w:bottom w:val="none" w:sz="0" w:space="0" w:color="auto"/>
        <w:right w:val="none" w:sz="0" w:space="0" w:color="auto"/>
      </w:divBdr>
    </w:div>
    <w:div w:id="1696232442">
      <w:bodyDiv w:val="1"/>
      <w:marLeft w:val="0"/>
      <w:marRight w:val="0"/>
      <w:marTop w:val="0"/>
      <w:marBottom w:val="0"/>
      <w:divBdr>
        <w:top w:val="none" w:sz="0" w:space="0" w:color="auto"/>
        <w:left w:val="none" w:sz="0" w:space="0" w:color="auto"/>
        <w:bottom w:val="none" w:sz="0" w:space="0" w:color="auto"/>
        <w:right w:val="none" w:sz="0" w:space="0" w:color="auto"/>
      </w:divBdr>
    </w:div>
    <w:div w:id="1696268994">
      <w:bodyDiv w:val="1"/>
      <w:marLeft w:val="0"/>
      <w:marRight w:val="0"/>
      <w:marTop w:val="0"/>
      <w:marBottom w:val="0"/>
      <w:divBdr>
        <w:top w:val="none" w:sz="0" w:space="0" w:color="auto"/>
        <w:left w:val="none" w:sz="0" w:space="0" w:color="auto"/>
        <w:bottom w:val="none" w:sz="0" w:space="0" w:color="auto"/>
        <w:right w:val="none" w:sz="0" w:space="0" w:color="auto"/>
      </w:divBdr>
    </w:div>
    <w:div w:id="1697538241">
      <w:bodyDiv w:val="1"/>
      <w:marLeft w:val="0"/>
      <w:marRight w:val="0"/>
      <w:marTop w:val="0"/>
      <w:marBottom w:val="0"/>
      <w:divBdr>
        <w:top w:val="none" w:sz="0" w:space="0" w:color="auto"/>
        <w:left w:val="none" w:sz="0" w:space="0" w:color="auto"/>
        <w:bottom w:val="none" w:sz="0" w:space="0" w:color="auto"/>
        <w:right w:val="none" w:sz="0" w:space="0" w:color="auto"/>
      </w:divBdr>
    </w:div>
    <w:div w:id="1697543189">
      <w:bodyDiv w:val="1"/>
      <w:marLeft w:val="0"/>
      <w:marRight w:val="0"/>
      <w:marTop w:val="0"/>
      <w:marBottom w:val="0"/>
      <w:divBdr>
        <w:top w:val="none" w:sz="0" w:space="0" w:color="auto"/>
        <w:left w:val="none" w:sz="0" w:space="0" w:color="auto"/>
        <w:bottom w:val="none" w:sz="0" w:space="0" w:color="auto"/>
        <w:right w:val="none" w:sz="0" w:space="0" w:color="auto"/>
      </w:divBdr>
    </w:div>
    <w:div w:id="1697659008">
      <w:bodyDiv w:val="1"/>
      <w:marLeft w:val="0"/>
      <w:marRight w:val="0"/>
      <w:marTop w:val="0"/>
      <w:marBottom w:val="0"/>
      <w:divBdr>
        <w:top w:val="none" w:sz="0" w:space="0" w:color="auto"/>
        <w:left w:val="none" w:sz="0" w:space="0" w:color="auto"/>
        <w:bottom w:val="none" w:sz="0" w:space="0" w:color="auto"/>
        <w:right w:val="none" w:sz="0" w:space="0" w:color="auto"/>
      </w:divBdr>
    </w:div>
    <w:div w:id="1700618944">
      <w:bodyDiv w:val="1"/>
      <w:marLeft w:val="0"/>
      <w:marRight w:val="0"/>
      <w:marTop w:val="0"/>
      <w:marBottom w:val="0"/>
      <w:divBdr>
        <w:top w:val="none" w:sz="0" w:space="0" w:color="auto"/>
        <w:left w:val="none" w:sz="0" w:space="0" w:color="auto"/>
        <w:bottom w:val="none" w:sz="0" w:space="0" w:color="auto"/>
        <w:right w:val="none" w:sz="0" w:space="0" w:color="auto"/>
      </w:divBdr>
    </w:div>
    <w:div w:id="1702625720">
      <w:bodyDiv w:val="1"/>
      <w:marLeft w:val="0"/>
      <w:marRight w:val="0"/>
      <w:marTop w:val="0"/>
      <w:marBottom w:val="0"/>
      <w:divBdr>
        <w:top w:val="none" w:sz="0" w:space="0" w:color="auto"/>
        <w:left w:val="none" w:sz="0" w:space="0" w:color="auto"/>
        <w:bottom w:val="none" w:sz="0" w:space="0" w:color="auto"/>
        <w:right w:val="none" w:sz="0" w:space="0" w:color="auto"/>
      </w:divBdr>
    </w:div>
    <w:div w:id="1703700635">
      <w:bodyDiv w:val="1"/>
      <w:marLeft w:val="0"/>
      <w:marRight w:val="0"/>
      <w:marTop w:val="0"/>
      <w:marBottom w:val="0"/>
      <w:divBdr>
        <w:top w:val="none" w:sz="0" w:space="0" w:color="auto"/>
        <w:left w:val="none" w:sz="0" w:space="0" w:color="auto"/>
        <w:bottom w:val="none" w:sz="0" w:space="0" w:color="auto"/>
        <w:right w:val="none" w:sz="0" w:space="0" w:color="auto"/>
      </w:divBdr>
    </w:div>
    <w:div w:id="1706170370">
      <w:bodyDiv w:val="1"/>
      <w:marLeft w:val="0"/>
      <w:marRight w:val="0"/>
      <w:marTop w:val="0"/>
      <w:marBottom w:val="0"/>
      <w:divBdr>
        <w:top w:val="none" w:sz="0" w:space="0" w:color="auto"/>
        <w:left w:val="none" w:sz="0" w:space="0" w:color="auto"/>
        <w:bottom w:val="none" w:sz="0" w:space="0" w:color="auto"/>
        <w:right w:val="none" w:sz="0" w:space="0" w:color="auto"/>
      </w:divBdr>
    </w:div>
    <w:div w:id="1708411395">
      <w:bodyDiv w:val="1"/>
      <w:marLeft w:val="0"/>
      <w:marRight w:val="0"/>
      <w:marTop w:val="0"/>
      <w:marBottom w:val="0"/>
      <w:divBdr>
        <w:top w:val="none" w:sz="0" w:space="0" w:color="auto"/>
        <w:left w:val="none" w:sz="0" w:space="0" w:color="auto"/>
        <w:bottom w:val="none" w:sz="0" w:space="0" w:color="auto"/>
        <w:right w:val="none" w:sz="0" w:space="0" w:color="auto"/>
      </w:divBdr>
    </w:div>
    <w:div w:id="1709336293">
      <w:bodyDiv w:val="1"/>
      <w:marLeft w:val="0"/>
      <w:marRight w:val="0"/>
      <w:marTop w:val="0"/>
      <w:marBottom w:val="0"/>
      <w:divBdr>
        <w:top w:val="none" w:sz="0" w:space="0" w:color="auto"/>
        <w:left w:val="none" w:sz="0" w:space="0" w:color="auto"/>
        <w:bottom w:val="none" w:sz="0" w:space="0" w:color="auto"/>
        <w:right w:val="none" w:sz="0" w:space="0" w:color="auto"/>
      </w:divBdr>
    </w:div>
    <w:div w:id="1709912750">
      <w:bodyDiv w:val="1"/>
      <w:marLeft w:val="0"/>
      <w:marRight w:val="0"/>
      <w:marTop w:val="0"/>
      <w:marBottom w:val="0"/>
      <w:divBdr>
        <w:top w:val="none" w:sz="0" w:space="0" w:color="auto"/>
        <w:left w:val="none" w:sz="0" w:space="0" w:color="auto"/>
        <w:bottom w:val="none" w:sz="0" w:space="0" w:color="auto"/>
        <w:right w:val="none" w:sz="0" w:space="0" w:color="auto"/>
      </w:divBdr>
    </w:div>
    <w:div w:id="1710567891">
      <w:bodyDiv w:val="1"/>
      <w:marLeft w:val="0"/>
      <w:marRight w:val="0"/>
      <w:marTop w:val="0"/>
      <w:marBottom w:val="0"/>
      <w:divBdr>
        <w:top w:val="none" w:sz="0" w:space="0" w:color="auto"/>
        <w:left w:val="none" w:sz="0" w:space="0" w:color="auto"/>
        <w:bottom w:val="none" w:sz="0" w:space="0" w:color="auto"/>
        <w:right w:val="none" w:sz="0" w:space="0" w:color="auto"/>
      </w:divBdr>
    </w:div>
    <w:div w:id="1710760046">
      <w:bodyDiv w:val="1"/>
      <w:marLeft w:val="0"/>
      <w:marRight w:val="0"/>
      <w:marTop w:val="0"/>
      <w:marBottom w:val="0"/>
      <w:divBdr>
        <w:top w:val="none" w:sz="0" w:space="0" w:color="auto"/>
        <w:left w:val="none" w:sz="0" w:space="0" w:color="auto"/>
        <w:bottom w:val="none" w:sz="0" w:space="0" w:color="auto"/>
        <w:right w:val="none" w:sz="0" w:space="0" w:color="auto"/>
      </w:divBdr>
    </w:div>
    <w:div w:id="1710762443">
      <w:bodyDiv w:val="1"/>
      <w:marLeft w:val="0"/>
      <w:marRight w:val="0"/>
      <w:marTop w:val="0"/>
      <w:marBottom w:val="0"/>
      <w:divBdr>
        <w:top w:val="none" w:sz="0" w:space="0" w:color="auto"/>
        <w:left w:val="none" w:sz="0" w:space="0" w:color="auto"/>
        <w:bottom w:val="none" w:sz="0" w:space="0" w:color="auto"/>
        <w:right w:val="none" w:sz="0" w:space="0" w:color="auto"/>
      </w:divBdr>
    </w:div>
    <w:div w:id="1711299431">
      <w:bodyDiv w:val="1"/>
      <w:marLeft w:val="0"/>
      <w:marRight w:val="0"/>
      <w:marTop w:val="0"/>
      <w:marBottom w:val="0"/>
      <w:divBdr>
        <w:top w:val="none" w:sz="0" w:space="0" w:color="auto"/>
        <w:left w:val="none" w:sz="0" w:space="0" w:color="auto"/>
        <w:bottom w:val="none" w:sz="0" w:space="0" w:color="auto"/>
        <w:right w:val="none" w:sz="0" w:space="0" w:color="auto"/>
      </w:divBdr>
    </w:div>
    <w:div w:id="1712148563">
      <w:bodyDiv w:val="1"/>
      <w:marLeft w:val="0"/>
      <w:marRight w:val="0"/>
      <w:marTop w:val="0"/>
      <w:marBottom w:val="0"/>
      <w:divBdr>
        <w:top w:val="none" w:sz="0" w:space="0" w:color="auto"/>
        <w:left w:val="none" w:sz="0" w:space="0" w:color="auto"/>
        <w:bottom w:val="none" w:sz="0" w:space="0" w:color="auto"/>
        <w:right w:val="none" w:sz="0" w:space="0" w:color="auto"/>
      </w:divBdr>
    </w:div>
    <w:div w:id="1716392428">
      <w:bodyDiv w:val="1"/>
      <w:marLeft w:val="0"/>
      <w:marRight w:val="0"/>
      <w:marTop w:val="0"/>
      <w:marBottom w:val="0"/>
      <w:divBdr>
        <w:top w:val="none" w:sz="0" w:space="0" w:color="auto"/>
        <w:left w:val="none" w:sz="0" w:space="0" w:color="auto"/>
        <w:bottom w:val="none" w:sz="0" w:space="0" w:color="auto"/>
        <w:right w:val="none" w:sz="0" w:space="0" w:color="auto"/>
      </w:divBdr>
    </w:div>
    <w:div w:id="1717074825">
      <w:bodyDiv w:val="1"/>
      <w:marLeft w:val="0"/>
      <w:marRight w:val="0"/>
      <w:marTop w:val="0"/>
      <w:marBottom w:val="0"/>
      <w:divBdr>
        <w:top w:val="none" w:sz="0" w:space="0" w:color="auto"/>
        <w:left w:val="none" w:sz="0" w:space="0" w:color="auto"/>
        <w:bottom w:val="none" w:sz="0" w:space="0" w:color="auto"/>
        <w:right w:val="none" w:sz="0" w:space="0" w:color="auto"/>
      </w:divBdr>
    </w:div>
    <w:div w:id="1718358083">
      <w:bodyDiv w:val="1"/>
      <w:marLeft w:val="0"/>
      <w:marRight w:val="0"/>
      <w:marTop w:val="0"/>
      <w:marBottom w:val="0"/>
      <w:divBdr>
        <w:top w:val="none" w:sz="0" w:space="0" w:color="auto"/>
        <w:left w:val="none" w:sz="0" w:space="0" w:color="auto"/>
        <w:bottom w:val="none" w:sz="0" w:space="0" w:color="auto"/>
        <w:right w:val="none" w:sz="0" w:space="0" w:color="auto"/>
      </w:divBdr>
    </w:div>
    <w:div w:id="1719209504">
      <w:bodyDiv w:val="1"/>
      <w:marLeft w:val="0"/>
      <w:marRight w:val="0"/>
      <w:marTop w:val="0"/>
      <w:marBottom w:val="0"/>
      <w:divBdr>
        <w:top w:val="none" w:sz="0" w:space="0" w:color="auto"/>
        <w:left w:val="none" w:sz="0" w:space="0" w:color="auto"/>
        <w:bottom w:val="none" w:sz="0" w:space="0" w:color="auto"/>
        <w:right w:val="none" w:sz="0" w:space="0" w:color="auto"/>
      </w:divBdr>
    </w:div>
    <w:div w:id="1719278998">
      <w:bodyDiv w:val="1"/>
      <w:marLeft w:val="0"/>
      <w:marRight w:val="0"/>
      <w:marTop w:val="0"/>
      <w:marBottom w:val="0"/>
      <w:divBdr>
        <w:top w:val="none" w:sz="0" w:space="0" w:color="auto"/>
        <w:left w:val="none" w:sz="0" w:space="0" w:color="auto"/>
        <w:bottom w:val="none" w:sz="0" w:space="0" w:color="auto"/>
        <w:right w:val="none" w:sz="0" w:space="0" w:color="auto"/>
      </w:divBdr>
    </w:div>
    <w:div w:id="1720397832">
      <w:bodyDiv w:val="1"/>
      <w:marLeft w:val="0"/>
      <w:marRight w:val="0"/>
      <w:marTop w:val="0"/>
      <w:marBottom w:val="0"/>
      <w:divBdr>
        <w:top w:val="none" w:sz="0" w:space="0" w:color="auto"/>
        <w:left w:val="none" w:sz="0" w:space="0" w:color="auto"/>
        <w:bottom w:val="none" w:sz="0" w:space="0" w:color="auto"/>
        <w:right w:val="none" w:sz="0" w:space="0" w:color="auto"/>
      </w:divBdr>
    </w:div>
    <w:div w:id="1720667866">
      <w:bodyDiv w:val="1"/>
      <w:marLeft w:val="0"/>
      <w:marRight w:val="0"/>
      <w:marTop w:val="0"/>
      <w:marBottom w:val="0"/>
      <w:divBdr>
        <w:top w:val="none" w:sz="0" w:space="0" w:color="auto"/>
        <w:left w:val="none" w:sz="0" w:space="0" w:color="auto"/>
        <w:bottom w:val="none" w:sz="0" w:space="0" w:color="auto"/>
        <w:right w:val="none" w:sz="0" w:space="0" w:color="auto"/>
      </w:divBdr>
    </w:div>
    <w:div w:id="1723094660">
      <w:bodyDiv w:val="1"/>
      <w:marLeft w:val="0"/>
      <w:marRight w:val="0"/>
      <w:marTop w:val="0"/>
      <w:marBottom w:val="0"/>
      <w:divBdr>
        <w:top w:val="none" w:sz="0" w:space="0" w:color="auto"/>
        <w:left w:val="none" w:sz="0" w:space="0" w:color="auto"/>
        <w:bottom w:val="none" w:sz="0" w:space="0" w:color="auto"/>
        <w:right w:val="none" w:sz="0" w:space="0" w:color="auto"/>
      </w:divBdr>
    </w:div>
    <w:div w:id="1723598241">
      <w:bodyDiv w:val="1"/>
      <w:marLeft w:val="0"/>
      <w:marRight w:val="0"/>
      <w:marTop w:val="0"/>
      <w:marBottom w:val="0"/>
      <w:divBdr>
        <w:top w:val="none" w:sz="0" w:space="0" w:color="auto"/>
        <w:left w:val="none" w:sz="0" w:space="0" w:color="auto"/>
        <w:bottom w:val="none" w:sz="0" w:space="0" w:color="auto"/>
        <w:right w:val="none" w:sz="0" w:space="0" w:color="auto"/>
      </w:divBdr>
    </w:div>
    <w:div w:id="1723943653">
      <w:bodyDiv w:val="1"/>
      <w:marLeft w:val="0"/>
      <w:marRight w:val="0"/>
      <w:marTop w:val="0"/>
      <w:marBottom w:val="0"/>
      <w:divBdr>
        <w:top w:val="none" w:sz="0" w:space="0" w:color="auto"/>
        <w:left w:val="none" w:sz="0" w:space="0" w:color="auto"/>
        <w:bottom w:val="none" w:sz="0" w:space="0" w:color="auto"/>
        <w:right w:val="none" w:sz="0" w:space="0" w:color="auto"/>
      </w:divBdr>
    </w:div>
    <w:div w:id="1724593541">
      <w:bodyDiv w:val="1"/>
      <w:marLeft w:val="0"/>
      <w:marRight w:val="0"/>
      <w:marTop w:val="0"/>
      <w:marBottom w:val="0"/>
      <w:divBdr>
        <w:top w:val="none" w:sz="0" w:space="0" w:color="auto"/>
        <w:left w:val="none" w:sz="0" w:space="0" w:color="auto"/>
        <w:bottom w:val="none" w:sz="0" w:space="0" w:color="auto"/>
        <w:right w:val="none" w:sz="0" w:space="0" w:color="auto"/>
      </w:divBdr>
    </w:div>
    <w:div w:id="1725986226">
      <w:bodyDiv w:val="1"/>
      <w:marLeft w:val="0"/>
      <w:marRight w:val="0"/>
      <w:marTop w:val="0"/>
      <w:marBottom w:val="0"/>
      <w:divBdr>
        <w:top w:val="none" w:sz="0" w:space="0" w:color="auto"/>
        <w:left w:val="none" w:sz="0" w:space="0" w:color="auto"/>
        <w:bottom w:val="none" w:sz="0" w:space="0" w:color="auto"/>
        <w:right w:val="none" w:sz="0" w:space="0" w:color="auto"/>
      </w:divBdr>
    </w:div>
    <w:div w:id="1727340674">
      <w:bodyDiv w:val="1"/>
      <w:marLeft w:val="0"/>
      <w:marRight w:val="0"/>
      <w:marTop w:val="0"/>
      <w:marBottom w:val="0"/>
      <w:divBdr>
        <w:top w:val="none" w:sz="0" w:space="0" w:color="auto"/>
        <w:left w:val="none" w:sz="0" w:space="0" w:color="auto"/>
        <w:bottom w:val="none" w:sz="0" w:space="0" w:color="auto"/>
        <w:right w:val="none" w:sz="0" w:space="0" w:color="auto"/>
      </w:divBdr>
    </w:div>
    <w:div w:id="1727794199">
      <w:bodyDiv w:val="1"/>
      <w:marLeft w:val="0"/>
      <w:marRight w:val="0"/>
      <w:marTop w:val="0"/>
      <w:marBottom w:val="0"/>
      <w:divBdr>
        <w:top w:val="none" w:sz="0" w:space="0" w:color="auto"/>
        <w:left w:val="none" w:sz="0" w:space="0" w:color="auto"/>
        <w:bottom w:val="none" w:sz="0" w:space="0" w:color="auto"/>
        <w:right w:val="none" w:sz="0" w:space="0" w:color="auto"/>
      </w:divBdr>
    </w:div>
    <w:div w:id="1728794634">
      <w:bodyDiv w:val="1"/>
      <w:marLeft w:val="0"/>
      <w:marRight w:val="0"/>
      <w:marTop w:val="0"/>
      <w:marBottom w:val="0"/>
      <w:divBdr>
        <w:top w:val="none" w:sz="0" w:space="0" w:color="auto"/>
        <w:left w:val="none" w:sz="0" w:space="0" w:color="auto"/>
        <w:bottom w:val="none" w:sz="0" w:space="0" w:color="auto"/>
        <w:right w:val="none" w:sz="0" w:space="0" w:color="auto"/>
      </w:divBdr>
    </w:div>
    <w:div w:id="1729569673">
      <w:bodyDiv w:val="1"/>
      <w:marLeft w:val="0"/>
      <w:marRight w:val="0"/>
      <w:marTop w:val="0"/>
      <w:marBottom w:val="0"/>
      <w:divBdr>
        <w:top w:val="none" w:sz="0" w:space="0" w:color="auto"/>
        <w:left w:val="none" w:sz="0" w:space="0" w:color="auto"/>
        <w:bottom w:val="none" w:sz="0" w:space="0" w:color="auto"/>
        <w:right w:val="none" w:sz="0" w:space="0" w:color="auto"/>
      </w:divBdr>
    </w:div>
    <w:div w:id="1732390359">
      <w:bodyDiv w:val="1"/>
      <w:marLeft w:val="0"/>
      <w:marRight w:val="0"/>
      <w:marTop w:val="0"/>
      <w:marBottom w:val="0"/>
      <w:divBdr>
        <w:top w:val="none" w:sz="0" w:space="0" w:color="auto"/>
        <w:left w:val="none" w:sz="0" w:space="0" w:color="auto"/>
        <w:bottom w:val="none" w:sz="0" w:space="0" w:color="auto"/>
        <w:right w:val="none" w:sz="0" w:space="0" w:color="auto"/>
      </w:divBdr>
    </w:div>
    <w:div w:id="1732844130">
      <w:bodyDiv w:val="1"/>
      <w:marLeft w:val="0"/>
      <w:marRight w:val="0"/>
      <w:marTop w:val="0"/>
      <w:marBottom w:val="0"/>
      <w:divBdr>
        <w:top w:val="none" w:sz="0" w:space="0" w:color="auto"/>
        <w:left w:val="none" w:sz="0" w:space="0" w:color="auto"/>
        <w:bottom w:val="none" w:sz="0" w:space="0" w:color="auto"/>
        <w:right w:val="none" w:sz="0" w:space="0" w:color="auto"/>
      </w:divBdr>
    </w:div>
    <w:div w:id="1733192033">
      <w:bodyDiv w:val="1"/>
      <w:marLeft w:val="0"/>
      <w:marRight w:val="0"/>
      <w:marTop w:val="0"/>
      <w:marBottom w:val="0"/>
      <w:divBdr>
        <w:top w:val="none" w:sz="0" w:space="0" w:color="auto"/>
        <w:left w:val="none" w:sz="0" w:space="0" w:color="auto"/>
        <w:bottom w:val="none" w:sz="0" w:space="0" w:color="auto"/>
        <w:right w:val="none" w:sz="0" w:space="0" w:color="auto"/>
      </w:divBdr>
    </w:div>
    <w:div w:id="1733308944">
      <w:bodyDiv w:val="1"/>
      <w:marLeft w:val="0"/>
      <w:marRight w:val="0"/>
      <w:marTop w:val="0"/>
      <w:marBottom w:val="0"/>
      <w:divBdr>
        <w:top w:val="none" w:sz="0" w:space="0" w:color="auto"/>
        <w:left w:val="none" w:sz="0" w:space="0" w:color="auto"/>
        <w:bottom w:val="none" w:sz="0" w:space="0" w:color="auto"/>
        <w:right w:val="none" w:sz="0" w:space="0" w:color="auto"/>
      </w:divBdr>
    </w:div>
    <w:div w:id="1733700146">
      <w:bodyDiv w:val="1"/>
      <w:marLeft w:val="0"/>
      <w:marRight w:val="0"/>
      <w:marTop w:val="0"/>
      <w:marBottom w:val="0"/>
      <w:divBdr>
        <w:top w:val="none" w:sz="0" w:space="0" w:color="auto"/>
        <w:left w:val="none" w:sz="0" w:space="0" w:color="auto"/>
        <w:bottom w:val="none" w:sz="0" w:space="0" w:color="auto"/>
        <w:right w:val="none" w:sz="0" w:space="0" w:color="auto"/>
      </w:divBdr>
    </w:div>
    <w:div w:id="1734935629">
      <w:bodyDiv w:val="1"/>
      <w:marLeft w:val="0"/>
      <w:marRight w:val="0"/>
      <w:marTop w:val="0"/>
      <w:marBottom w:val="0"/>
      <w:divBdr>
        <w:top w:val="none" w:sz="0" w:space="0" w:color="auto"/>
        <w:left w:val="none" w:sz="0" w:space="0" w:color="auto"/>
        <w:bottom w:val="none" w:sz="0" w:space="0" w:color="auto"/>
        <w:right w:val="none" w:sz="0" w:space="0" w:color="auto"/>
      </w:divBdr>
    </w:div>
    <w:div w:id="1737893769">
      <w:bodyDiv w:val="1"/>
      <w:marLeft w:val="0"/>
      <w:marRight w:val="0"/>
      <w:marTop w:val="0"/>
      <w:marBottom w:val="0"/>
      <w:divBdr>
        <w:top w:val="none" w:sz="0" w:space="0" w:color="auto"/>
        <w:left w:val="none" w:sz="0" w:space="0" w:color="auto"/>
        <w:bottom w:val="none" w:sz="0" w:space="0" w:color="auto"/>
        <w:right w:val="none" w:sz="0" w:space="0" w:color="auto"/>
      </w:divBdr>
    </w:div>
    <w:div w:id="1738702737">
      <w:bodyDiv w:val="1"/>
      <w:marLeft w:val="0"/>
      <w:marRight w:val="0"/>
      <w:marTop w:val="0"/>
      <w:marBottom w:val="0"/>
      <w:divBdr>
        <w:top w:val="none" w:sz="0" w:space="0" w:color="auto"/>
        <w:left w:val="none" w:sz="0" w:space="0" w:color="auto"/>
        <w:bottom w:val="none" w:sz="0" w:space="0" w:color="auto"/>
        <w:right w:val="none" w:sz="0" w:space="0" w:color="auto"/>
      </w:divBdr>
    </w:div>
    <w:div w:id="1740397943">
      <w:bodyDiv w:val="1"/>
      <w:marLeft w:val="0"/>
      <w:marRight w:val="0"/>
      <w:marTop w:val="0"/>
      <w:marBottom w:val="0"/>
      <w:divBdr>
        <w:top w:val="none" w:sz="0" w:space="0" w:color="auto"/>
        <w:left w:val="none" w:sz="0" w:space="0" w:color="auto"/>
        <w:bottom w:val="none" w:sz="0" w:space="0" w:color="auto"/>
        <w:right w:val="none" w:sz="0" w:space="0" w:color="auto"/>
      </w:divBdr>
    </w:div>
    <w:div w:id="1742172670">
      <w:bodyDiv w:val="1"/>
      <w:marLeft w:val="0"/>
      <w:marRight w:val="0"/>
      <w:marTop w:val="0"/>
      <w:marBottom w:val="0"/>
      <w:divBdr>
        <w:top w:val="none" w:sz="0" w:space="0" w:color="auto"/>
        <w:left w:val="none" w:sz="0" w:space="0" w:color="auto"/>
        <w:bottom w:val="none" w:sz="0" w:space="0" w:color="auto"/>
        <w:right w:val="none" w:sz="0" w:space="0" w:color="auto"/>
      </w:divBdr>
    </w:div>
    <w:div w:id="1742828037">
      <w:bodyDiv w:val="1"/>
      <w:marLeft w:val="0"/>
      <w:marRight w:val="0"/>
      <w:marTop w:val="0"/>
      <w:marBottom w:val="0"/>
      <w:divBdr>
        <w:top w:val="none" w:sz="0" w:space="0" w:color="auto"/>
        <w:left w:val="none" w:sz="0" w:space="0" w:color="auto"/>
        <w:bottom w:val="none" w:sz="0" w:space="0" w:color="auto"/>
        <w:right w:val="none" w:sz="0" w:space="0" w:color="auto"/>
      </w:divBdr>
    </w:div>
    <w:div w:id="1743336021">
      <w:bodyDiv w:val="1"/>
      <w:marLeft w:val="0"/>
      <w:marRight w:val="0"/>
      <w:marTop w:val="0"/>
      <w:marBottom w:val="0"/>
      <w:divBdr>
        <w:top w:val="none" w:sz="0" w:space="0" w:color="auto"/>
        <w:left w:val="none" w:sz="0" w:space="0" w:color="auto"/>
        <w:bottom w:val="none" w:sz="0" w:space="0" w:color="auto"/>
        <w:right w:val="none" w:sz="0" w:space="0" w:color="auto"/>
      </w:divBdr>
    </w:div>
    <w:div w:id="1743722777">
      <w:bodyDiv w:val="1"/>
      <w:marLeft w:val="0"/>
      <w:marRight w:val="0"/>
      <w:marTop w:val="0"/>
      <w:marBottom w:val="0"/>
      <w:divBdr>
        <w:top w:val="none" w:sz="0" w:space="0" w:color="auto"/>
        <w:left w:val="none" w:sz="0" w:space="0" w:color="auto"/>
        <w:bottom w:val="none" w:sz="0" w:space="0" w:color="auto"/>
        <w:right w:val="none" w:sz="0" w:space="0" w:color="auto"/>
      </w:divBdr>
    </w:div>
    <w:div w:id="1743790899">
      <w:bodyDiv w:val="1"/>
      <w:marLeft w:val="0"/>
      <w:marRight w:val="0"/>
      <w:marTop w:val="0"/>
      <w:marBottom w:val="0"/>
      <w:divBdr>
        <w:top w:val="none" w:sz="0" w:space="0" w:color="auto"/>
        <w:left w:val="none" w:sz="0" w:space="0" w:color="auto"/>
        <w:bottom w:val="none" w:sz="0" w:space="0" w:color="auto"/>
        <w:right w:val="none" w:sz="0" w:space="0" w:color="auto"/>
      </w:divBdr>
    </w:div>
    <w:div w:id="1745451368">
      <w:bodyDiv w:val="1"/>
      <w:marLeft w:val="0"/>
      <w:marRight w:val="0"/>
      <w:marTop w:val="0"/>
      <w:marBottom w:val="0"/>
      <w:divBdr>
        <w:top w:val="none" w:sz="0" w:space="0" w:color="auto"/>
        <w:left w:val="none" w:sz="0" w:space="0" w:color="auto"/>
        <w:bottom w:val="none" w:sz="0" w:space="0" w:color="auto"/>
        <w:right w:val="none" w:sz="0" w:space="0" w:color="auto"/>
      </w:divBdr>
    </w:div>
    <w:div w:id="1749186783">
      <w:bodyDiv w:val="1"/>
      <w:marLeft w:val="0"/>
      <w:marRight w:val="0"/>
      <w:marTop w:val="0"/>
      <w:marBottom w:val="0"/>
      <w:divBdr>
        <w:top w:val="none" w:sz="0" w:space="0" w:color="auto"/>
        <w:left w:val="none" w:sz="0" w:space="0" w:color="auto"/>
        <w:bottom w:val="none" w:sz="0" w:space="0" w:color="auto"/>
        <w:right w:val="none" w:sz="0" w:space="0" w:color="auto"/>
      </w:divBdr>
    </w:div>
    <w:div w:id="1749769625">
      <w:bodyDiv w:val="1"/>
      <w:marLeft w:val="0"/>
      <w:marRight w:val="0"/>
      <w:marTop w:val="0"/>
      <w:marBottom w:val="0"/>
      <w:divBdr>
        <w:top w:val="none" w:sz="0" w:space="0" w:color="auto"/>
        <w:left w:val="none" w:sz="0" w:space="0" w:color="auto"/>
        <w:bottom w:val="none" w:sz="0" w:space="0" w:color="auto"/>
        <w:right w:val="none" w:sz="0" w:space="0" w:color="auto"/>
      </w:divBdr>
    </w:div>
    <w:div w:id="1754661003">
      <w:bodyDiv w:val="1"/>
      <w:marLeft w:val="0"/>
      <w:marRight w:val="0"/>
      <w:marTop w:val="0"/>
      <w:marBottom w:val="0"/>
      <w:divBdr>
        <w:top w:val="none" w:sz="0" w:space="0" w:color="auto"/>
        <w:left w:val="none" w:sz="0" w:space="0" w:color="auto"/>
        <w:bottom w:val="none" w:sz="0" w:space="0" w:color="auto"/>
        <w:right w:val="none" w:sz="0" w:space="0" w:color="auto"/>
      </w:divBdr>
    </w:div>
    <w:div w:id="1755199850">
      <w:bodyDiv w:val="1"/>
      <w:marLeft w:val="0"/>
      <w:marRight w:val="0"/>
      <w:marTop w:val="0"/>
      <w:marBottom w:val="0"/>
      <w:divBdr>
        <w:top w:val="none" w:sz="0" w:space="0" w:color="auto"/>
        <w:left w:val="none" w:sz="0" w:space="0" w:color="auto"/>
        <w:bottom w:val="none" w:sz="0" w:space="0" w:color="auto"/>
        <w:right w:val="none" w:sz="0" w:space="0" w:color="auto"/>
      </w:divBdr>
    </w:div>
    <w:div w:id="1756434784">
      <w:bodyDiv w:val="1"/>
      <w:marLeft w:val="0"/>
      <w:marRight w:val="0"/>
      <w:marTop w:val="0"/>
      <w:marBottom w:val="0"/>
      <w:divBdr>
        <w:top w:val="none" w:sz="0" w:space="0" w:color="auto"/>
        <w:left w:val="none" w:sz="0" w:space="0" w:color="auto"/>
        <w:bottom w:val="none" w:sz="0" w:space="0" w:color="auto"/>
        <w:right w:val="none" w:sz="0" w:space="0" w:color="auto"/>
      </w:divBdr>
    </w:div>
    <w:div w:id="1758361615">
      <w:bodyDiv w:val="1"/>
      <w:marLeft w:val="0"/>
      <w:marRight w:val="0"/>
      <w:marTop w:val="0"/>
      <w:marBottom w:val="0"/>
      <w:divBdr>
        <w:top w:val="none" w:sz="0" w:space="0" w:color="auto"/>
        <w:left w:val="none" w:sz="0" w:space="0" w:color="auto"/>
        <w:bottom w:val="none" w:sz="0" w:space="0" w:color="auto"/>
        <w:right w:val="none" w:sz="0" w:space="0" w:color="auto"/>
      </w:divBdr>
    </w:div>
    <w:div w:id="1761636778">
      <w:bodyDiv w:val="1"/>
      <w:marLeft w:val="0"/>
      <w:marRight w:val="0"/>
      <w:marTop w:val="0"/>
      <w:marBottom w:val="0"/>
      <w:divBdr>
        <w:top w:val="none" w:sz="0" w:space="0" w:color="auto"/>
        <w:left w:val="none" w:sz="0" w:space="0" w:color="auto"/>
        <w:bottom w:val="none" w:sz="0" w:space="0" w:color="auto"/>
        <w:right w:val="none" w:sz="0" w:space="0" w:color="auto"/>
      </w:divBdr>
    </w:div>
    <w:div w:id="1764841359">
      <w:bodyDiv w:val="1"/>
      <w:marLeft w:val="0"/>
      <w:marRight w:val="0"/>
      <w:marTop w:val="0"/>
      <w:marBottom w:val="0"/>
      <w:divBdr>
        <w:top w:val="none" w:sz="0" w:space="0" w:color="auto"/>
        <w:left w:val="none" w:sz="0" w:space="0" w:color="auto"/>
        <w:bottom w:val="none" w:sz="0" w:space="0" w:color="auto"/>
        <w:right w:val="none" w:sz="0" w:space="0" w:color="auto"/>
      </w:divBdr>
    </w:div>
    <w:div w:id="1765415956">
      <w:bodyDiv w:val="1"/>
      <w:marLeft w:val="0"/>
      <w:marRight w:val="0"/>
      <w:marTop w:val="0"/>
      <w:marBottom w:val="0"/>
      <w:divBdr>
        <w:top w:val="none" w:sz="0" w:space="0" w:color="auto"/>
        <w:left w:val="none" w:sz="0" w:space="0" w:color="auto"/>
        <w:bottom w:val="none" w:sz="0" w:space="0" w:color="auto"/>
        <w:right w:val="none" w:sz="0" w:space="0" w:color="auto"/>
      </w:divBdr>
    </w:div>
    <w:div w:id="1767114993">
      <w:bodyDiv w:val="1"/>
      <w:marLeft w:val="0"/>
      <w:marRight w:val="0"/>
      <w:marTop w:val="0"/>
      <w:marBottom w:val="0"/>
      <w:divBdr>
        <w:top w:val="none" w:sz="0" w:space="0" w:color="auto"/>
        <w:left w:val="none" w:sz="0" w:space="0" w:color="auto"/>
        <w:bottom w:val="none" w:sz="0" w:space="0" w:color="auto"/>
        <w:right w:val="none" w:sz="0" w:space="0" w:color="auto"/>
      </w:divBdr>
    </w:div>
    <w:div w:id="1767842938">
      <w:bodyDiv w:val="1"/>
      <w:marLeft w:val="0"/>
      <w:marRight w:val="0"/>
      <w:marTop w:val="0"/>
      <w:marBottom w:val="0"/>
      <w:divBdr>
        <w:top w:val="none" w:sz="0" w:space="0" w:color="auto"/>
        <w:left w:val="none" w:sz="0" w:space="0" w:color="auto"/>
        <w:bottom w:val="none" w:sz="0" w:space="0" w:color="auto"/>
        <w:right w:val="none" w:sz="0" w:space="0" w:color="auto"/>
      </w:divBdr>
    </w:div>
    <w:div w:id="1769350258">
      <w:bodyDiv w:val="1"/>
      <w:marLeft w:val="0"/>
      <w:marRight w:val="0"/>
      <w:marTop w:val="0"/>
      <w:marBottom w:val="0"/>
      <w:divBdr>
        <w:top w:val="none" w:sz="0" w:space="0" w:color="auto"/>
        <w:left w:val="none" w:sz="0" w:space="0" w:color="auto"/>
        <w:bottom w:val="none" w:sz="0" w:space="0" w:color="auto"/>
        <w:right w:val="none" w:sz="0" w:space="0" w:color="auto"/>
      </w:divBdr>
    </w:div>
    <w:div w:id="1769615251">
      <w:bodyDiv w:val="1"/>
      <w:marLeft w:val="0"/>
      <w:marRight w:val="0"/>
      <w:marTop w:val="0"/>
      <w:marBottom w:val="0"/>
      <w:divBdr>
        <w:top w:val="none" w:sz="0" w:space="0" w:color="auto"/>
        <w:left w:val="none" w:sz="0" w:space="0" w:color="auto"/>
        <w:bottom w:val="none" w:sz="0" w:space="0" w:color="auto"/>
        <w:right w:val="none" w:sz="0" w:space="0" w:color="auto"/>
      </w:divBdr>
    </w:div>
    <w:div w:id="1769694111">
      <w:bodyDiv w:val="1"/>
      <w:marLeft w:val="0"/>
      <w:marRight w:val="0"/>
      <w:marTop w:val="0"/>
      <w:marBottom w:val="0"/>
      <w:divBdr>
        <w:top w:val="none" w:sz="0" w:space="0" w:color="auto"/>
        <w:left w:val="none" w:sz="0" w:space="0" w:color="auto"/>
        <w:bottom w:val="none" w:sz="0" w:space="0" w:color="auto"/>
        <w:right w:val="none" w:sz="0" w:space="0" w:color="auto"/>
      </w:divBdr>
    </w:div>
    <w:div w:id="1770005721">
      <w:bodyDiv w:val="1"/>
      <w:marLeft w:val="0"/>
      <w:marRight w:val="0"/>
      <w:marTop w:val="0"/>
      <w:marBottom w:val="0"/>
      <w:divBdr>
        <w:top w:val="none" w:sz="0" w:space="0" w:color="auto"/>
        <w:left w:val="none" w:sz="0" w:space="0" w:color="auto"/>
        <w:bottom w:val="none" w:sz="0" w:space="0" w:color="auto"/>
        <w:right w:val="none" w:sz="0" w:space="0" w:color="auto"/>
      </w:divBdr>
    </w:div>
    <w:div w:id="1771390281">
      <w:bodyDiv w:val="1"/>
      <w:marLeft w:val="0"/>
      <w:marRight w:val="0"/>
      <w:marTop w:val="0"/>
      <w:marBottom w:val="0"/>
      <w:divBdr>
        <w:top w:val="none" w:sz="0" w:space="0" w:color="auto"/>
        <w:left w:val="none" w:sz="0" w:space="0" w:color="auto"/>
        <w:bottom w:val="none" w:sz="0" w:space="0" w:color="auto"/>
        <w:right w:val="none" w:sz="0" w:space="0" w:color="auto"/>
      </w:divBdr>
    </w:div>
    <w:div w:id="1771701860">
      <w:bodyDiv w:val="1"/>
      <w:marLeft w:val="0"/>
      <w:marRight w:val="0"/>
      <w:marTop w:val="0"/>
      <w:marBottom w:val="0"/>
      <w:divBdr>
        <w:top w:val="none" w:sz="0" w:space="0" w:color="auto"/>
        <w:left w:val="none" w:sz="0" w:space="0" w:color="auto"/>
        <w:bottom w:val="none" w:sz="0" w:space="0" w:color="auto"/>
        <w:right w:val="none" w:sz="0" w:space="0" w:color="auto"/>
      </w:divBdr>
    </w:div>
    <w:div w:id="1775056488">
      <w:bodyDiv w:val="1"/>
      <w:marLeft w:val="0"/>
      <w:marRight w:val="0"/>
      <w:marTop w:val="0"/>
      <w:marBottom w:val="0"/>
      <w:divBdr>
        <w:top w:val="none" w:sz="0" w:space="0" w:color="auto"/>
        <w:left w:val="none" w:sz="0" w:space="0" w:color="auto"/>
        <w:bottom w:val="none" w:sz="0" w:space="0" w:color="auto"/>
        <w:right w:val="none" w:sz="0" w:space="0" w:color="auto"/>
      </w:divBdr>
    </w:div>
    <w:div w:id="1775979009">
      <w:bodyDiv w:val="1"/>
      <w:marLeft w:val="0"/>
      <w:marRight w:val="0"/>
      <w:marTop w:val="0"/>
      <w:marBottom w:val="0"/>
      <w:divBdr>
        <w:top w:val="none" w:sz="0" w:space="0" w:color="auto"/>
        <w:left w:val="none" w:sz="0" w:space="0" w:color="auto"/>
        <w:bottom w:val="none" w:sz="0" w:space="0" w:color="auto"/>
        <w:right w:val="none" w:sz="0" w:space="0" w:color="auto"/>
      </w:divBdr>
    </w:div>
    <w:div w:id="1776317316">
      <w:bodyDiv w:val="1"/>
      <w:marLeft w:val="0"/>
      <w:marRight w:val="0"/>
      <w:marTop w:val="0"/>
      <w:marBottom w:val="0"/>
      <w:divBdr>
        <w:top w:val="none" w:sz="0" w:space="0" w:color="auto"/>
        <w:left w:val="none" w:sz="0" w:space="0" w:color="auto"/>
        <w:bottom w:val="none" w:sz="0" w:space="0" w:color="auto"/>
        <w:right w:val="none" w:sz="0" w:space="0" w:color="auto"/>
      </w:divBdr>
    </w:div>
    <w:div w:id="1778404855">
      <w:bodyDiv w:val="1"/>
      <w:marLeft w:val="0"/>
      <w:marRight w:val="0"/>
      <w:marTop w:val="0"/>
      <w:marBottom w:val="0"/>
      <w:divBdr>
        <w:top w:val="none" w:sz="0" w:space="0" w:color="auto"/>
        <w:left w:val="none" w:sz="0" w:space="0" w:color="auto"/>
        <w:bottom w:val="none" w:sz="0" w:space="0" w:color="auto"/>
        <w:right w:val="none" w:sz="0" w:space="0" w:color="auto"/>
      </w:divBdr>
    </w:div>
    <w:div w:id="1780181351">
      <w:bodyDiv w:val="1"/>
      <w:marLeft w:val="0"/>
      <w:marRight w:val="0"/>
      <w:marTop w:val="0"/>
      <w:marBottom w:val="0"/>
      <w:divBdr>
        <w:top w:val="none" w:sz="0" w:space="0" w:color="auto"/>
        <w:left w:val="none" w:sz="0" w:space="0" w:color="auto"/>
        <w:bottom w:val="none" w:sz="0" w:space="0" w:color="auto"/>
        <w:right w:val="none" w:sz="0" w:space="0" w:color="auto"/>
      </w:divBdr>
    </w:div>
    <w:div w:id="1781796655">
      <w:bodyDiv w:val="1"/>
      <w:marLeft w:val="0"/>
      <w:marRight w:val="0"/>
      <w:marTop w:val="0"/>
      <w:marBottom w:val="0"/>
      <w:divBdr>
        <w:top w:val="none" w:sz="0" w:space="0" w:color="auto"/>
        <w:left w:val="none" w:sz="0" w:space="0" w:color="auto"/>
        <w:bottom w:val="none" w:sz="0" w:space="0" w:color="auto"/>
        <w:right w:val="none" w:sz="0" w:space="0" w:color="auto"/>
      </w:divBdr>
    </w:div>
    <w:div w:id="1781799381">
      <w:bodyDiv w:val="1"/>
      <w:marLeft w:val="0"/>
      <w:marRight w:val="0"/>
      <w:marTop w:val="0"/>
      <w:marBottom w:val="0"/>
      <w:divBdr>
        <w:top w:val="none" w:sz="0" w:space="0" w:color="auto"/>
        <w:left w:val="none" w:sz="0" w:space="0" w:color="auto"/>
        <w:bottom w:val="none" w:sz="0" w:space="0" w:color="auto"/>
        <w:right w:val="none" w:sz="0" w:space="0" w:color="auto"/>
      </w:divBdr>
    </w:div>
    <w:div w:id="1787654040">
      <w:bodyDiv w:val="1"/>
      <w:marLeft w:val="0"/>
      <w:marRight w:val="0"/>
      <w:marTop w:val="0"/>
      <w:marBottom w:val="0"/>
      <w:divBdr>
        <w:top w:val="none" w:sz="0" w:space="0" w:color="auto"/>
        <w:left w:val="none" w:sz="0" w:space="0" w:color="auto"/>
        <w:bottom w:val="none" w:sz="0" w:space="0" w:color="auto"/>
        <w:right w:val="none" w:sz="0" w:space="0" w:color="auto"/>
      </w:divBdr>
    </w:div>
    <w:div w:id="1787695163">
      <w:bodyDiv w:val="1"/>
      <w:marLeft w:val="0"/>
      <w:marRight w:val="0"/>
      <w:marTop w:val="0"/>
      <w:marBottom w:val="0"/>
      <w:divBdr>
        <w:top w:val="none" w:sz="0" w:space="0" w:color="auto"/>
        <w:left w:val="none" w:sz="0" w:space="0" w:color="auto"/>
        <w:bottom w:val="none" w:sz="0" w:space="0" w:color="auto"/>
        <w:right w:val="none" w:sz="0" w:space="0" w:color="auto"/>
      </w:divBdr>
    </w:div>
    <w:div w:id="1788045064">
      <w:bodyDiv w:val="1"/>
      <w:marLeft w:val="0"/>
      <w:marRight w:val="0"/>
      <w:marTop w:val="0"/>
      <w:marBottom w:val="0"/>
      <w:divBdr>
        <w:top w:val="none" w:sz="0" w:space="0" w:color="auto"/>
        <w:left w:val="none" w:sz="0" w:space="0" w:color="auto"/>
        <w:bottom w:val="none" w:sz="0" w:space="0" w:color="auto"/>
        <w:right w:val="none" w:sz="0" w:space="0" w:color="auto"/>
      </w:divBdr>
      <w:divsChild>
        <w:div w:id="1361471812">
          <w:marLeft w:val="105"/>
          <w:marRight w:val="30"/>
          <w:marTop w:val="30"/>
          <w:marBottom w:val="30"/>
          <w:divBdr>
            <w:top w:val="none" w:sz="0" w:space="0" w:color="auto"/>
            <w:left w:val="none" w:sz="0" w:space="0" w:color="auto"/>
            <w:bottom w:val="none" w:sz="0" w:space="0" w:color="auto"/>
            <w:right w:val="none" w:sz="0" w:space="0" w:color="auto"/>
          </w:divBdr>
        </w:div>
      </w:divsChild>
    </w:div>
    <w:div w:id="1789082450">
      <w:bodyDiv w:val="1"/>
      <w:marLeft w:val="0"/>
      <w:marRight w:val="0"/>
      <w:marTop w:val="0"/>
      <w:marBottom w:val="0"/>
      <w:divBdr>
        <w:top w:val="none" w:sz="0" w:space="0" w:color="auto"/>
        <w:left w:val="none" w:sz="0" w:space="0" w:color="auto"/>
        <w:bottom w:val="none" w:sz="0" w:space="0" w:color="auto"/>
        <w:right w:val="none" w:sz="0" w:space="0" w:color="auto"/>
      </w:divBdr>
    </w:div>
    <w:div w:id="1789927562">
      <w:bodyDiv w:val="1"/>
      <w:marLeft w:val="0"/>
      <w:marRight w:val="0"/>
      <w:marTop w:val="0"/>
      <w:marBottom w:val="0"/>
      <w:divBdr>
        <w:top w:val="none" w:sz="0" w:space="0" w:color="auto"/>
        <w:left w:val="none" w:sz="0" w:space="0" w:color="auto"/>
        <w:bottom w:val="none" w:sz="0" w:space="0" w:color="auto"/>
        <w:right w:val="none" w:sz="0" w:space="0" w:color="auto"/>
      </w:divBdr>
    </w:div>
    <w:div w:id="1792091746">
      <w:bodyDiv w:val="1"/>
      <w:marLeft w:val="0"/>
      <w:marRight w:val="0"/>
      <w:marTop w:val="0"/>
      <w:marBottom w:val="0"/>
      <w:divBdr>
        <w:top w:val="none" w:sz="0" w:space="0" w:color="auto"/>
        <w:left w:val="none" w:sz="0" w:space="0" w:color="auto"/>
        <w:bottom w:val="none" w:sz="0" w:space="0" w:color="auto"/>
        <w:right w:val="none" w:sz="0" w:space="0" w:color="auto"/>
      </w:divBdr>
    </w:div>
    <w:div w:id="1794134150">
      <w:bodyDiv w:val="1"/>
      <w:marLeft w:val="0"/>
      <w:marRight w:val="0"/>
      <w:marTop w:val="0"/>
      <w:marBottom w:val="0"/>
      <w:divBdr>
        <w:top w:val="none" w:sz="0" w:space="0" w:color="auto"/>
        <w:left w:val="none" w:sz="0" w:space="0" w:color="auto"/>
        <w:bottom w:val="none" w:sz="0" w:space="0" w:color="auto"/>
        <w:right w:val="none" w:sz="0" w:space="0" w:color="auto"/>
      </w:divBdr>
    </w:div>
    <w:div w:id="1796631828">
      <w:bodyDiv w:val="1"/>
      <w:marLeft w:val="0"/>
      <w:marRight w:val="0"/>
      <w:marTop w:val="0"/>
      <w:marBottom w:val="0"/>
      <w:divBdr>
        <w:top w:val="none" w:sz="0" w:space="0" w:color="auto"/>
        <w:left w:val="none" w:sz="0" w:space="0" w:color="auto"/>
        <w:bottom w:val="none" w:sz="0" w:space="0" w:color="auto"/>
        <w:right w:val="none" w:sz="0" w:space="0" w:color="auto"/>
      </w:divBdr>
    </w:div>
    <w:div w:id="1797869024">
      <w:bodyDiv w:val="1"/>
      <w:marLeft w:val="0"/>
      <w:marRight w:val="0"/>
      <w:marTop w:val="0"/>
      <w:marBottom w:val="0"/>
      <w:divBdr>
        <w:top w:val="none" w:sz="0" w:space="0" w:color="auto"/>
        <w:left w:val="none" w:sz="0" w:space="0" w:color="auto"/>
        <w:bottom w:val="none" w:sz="0" w:space="0" w:color="auto"/>
        <w:right w:val="none" w:sz="0" w:space="0" w:color="auto"/>
      </w:divBdr>
    </w:div>
    <w:div w:id="1800876821">
      <w:bodyDiv w:val="1"/>
      <w:marLeft w:val="0"/>
      <w:marRight w:val="0"/>
      <w:marTop w:val="0"/>
      <w:marBottom w:val="0"/>
      <w:divBdr>
        <w:top w:val="none" w:sz="0" w:space="0" w:color="auto"/>
        <w:left w:val="none" w:sz="0" w:space="0" w:color="auto"/>
        <w:bottom w:val="none" w:sz="0" w:space="0" w:color="auto"/>
        <w:right w:val="none" w:sz="0" w:space="0" w:color="auto"/>
      </w:divBdr>
    </w:div>
    <w:div w:id="1801613212">
      <w:bodyDiv w:val="1"/>
      <w:marLeft w:val="0"/>
      <w:marRight w:val="0"/>
      <w:marTop w:val="0"/>
      <w:marBottom w:val="0"/>
      <w:divBdr>
        <w:top w:val="none" w:sz="0" w:space="0" w:color="auto"/>
        <w:left w:val="none" w:sz="0" w:space="0" w:color="auto"/>
        <w:bottom w:val="none" w:sz="0" w:space="0" w:color="auto"/>
        <w:right w:val="none" w:sz="0" w:space="0" w:color="auto"/>
      </w:divBdr>
    </w:div>
    <w:div w:id="1803500270">
      <w:bodyDiv w:val="1"/>
      <w:marLeft w:val="0"/>
      <w:marRight w:val="0"/>
      <w:marTop w:val="0"/>
      <w:marBottom w:val="0"/>
      <w:divBdr>
        <w:top w:val="none" w:sz="0" w:space="0" w:color="auto"/>
        <w:left w:val="none" w:sz="0" w:space="0" w:color="auto"/>
        <w:bottom w:val="none" w:sz="0" w:space="0" w:color="auto"/>
        <w:right w:val="none" w:sz="0" w:space="0" w:color="auto"/>
      </w:divBdr>
    </w:div>
    <w:div w:id="1803696500">
      <w:bodyDiv w:val="1"/>
      <w:marLeft w:val="0"/>
      <w:marRight w:val="0"/>
      <w:marTop w:val="0"/>
      <w:marBottom w:val="0"/>
      <w:divBdr>
        <w:top w:val="none" w:sz="0" w:space="0" w:color="auto"/>
        <w:left w:val="none" w:sz="0" w:space="0" w:color="auto"/>
        <w:bottom w:val="none" w:sz="0" w:space="0" w:color="auto"/>
        <w:right w:val="none" w:sz="0" w:space="0" w:color="auto"/>
      </w:divBdr>
    </w:div>
    <w:div w:id="1804734852">
      <w:bodyDiv w:val="1"/>
      <w:marLeft w:val="0"/>
      <w:marRight w:val="0"/>
      <w:marTop w:val="0"/>
      <w:marBottom w:val="0"/>
      <w:divBdr>
        <w:top w:val="none" w:sz="0" w:space="0" w:color="auto"/>
        <w:left w:val="none" w:sz="0" w:space="0" w:color="auto"/>
        <w:bottom w:val="none" w:sz="0" w:space="0" w:color="auto"/>
        <w:right w:val="none" w:sz="0" w:space="0" w:color="auto"/>
      </w:divBdr>
    </w:div>
    <w:div w:id="1805267498">
      <w:bodyDiv w:val="1"/>
      <w:marLeft w:val="0"/>
      <w:marRight w:val="0"/>
      <w:marTop w:val="0"/>
      <w:marBottom w:val="0"/>
      <w:divBdr>
        <w:top w:val="none" w:sz="0" w:space="0" w:color="auto"/>
        <w:left w:val="none" w:sz="0" w:space="0" w:color="auto"/>
        <w:bottom w:val="none" w:sz="0" w:space="0" w:color="auto"/>
        <w:right w:val="none" w:sz="0" w:space="0" w:color="auto"/>
      </w:divBdr>
    </w:div>
    <w:div w:id="1807548557">
      <w:bodyDiv w:val="1"/>
      <w:marLeft w:val="0"/>
      <w:marRight w:val="0"/>
      <w:marTop w:val="0"/>
      <w:marBottom w:val="0"/>
      <w:divBdr>
        <w:top w:val="none" w:sz="0" w:space="0" w:color="auto"/>
        <w:left w:val="none" w:sz="0" w:space="0" w:color="auto"/>
        <w:bottom w:val="none" w:sz="0" w:space="0" w:color="auto"/>
        <w:right w:val="none" w:sz="0" w:space="0" w:color="auto"/>
      </w:divBdr>
    </w:div>
    <w:div w:id="1809588733">
      <w:bodyDiv w:val="1"/>
      <w:marLeft w:val="0"/>
      <w:marRight w:val="0"/>
      <w:marTop w:val="0"/>
      <w:marBottom w:val="0"/>
      <w:divBdr>
        <w:top w:val="none" w:sz="0" w:space="0" w:color="auto"/>
        <w:left w:val="none" w:sz="0" w:space="0" w:color="auto"/>
        <w:bottom w:val="none" w:sz="0" w:space="0" w:color="auto"/>
        <w:right w:val="none" w:sz="0" w:space="0" w:color="auto"/>
      </w:divBdr>
    </w:div>
    <w:div w:id="1809592416">
      <w:bodyDiv w:val="1"/>
      <w:marLeft w:val="0"/>
      <w:marRight w:val="0"/>
      <w:marTop w:val="0"/>
      <w:marBottom w:val="0"/>
      <w:divBdr>
        <w:top w:val="none" w:sz="0" w:space="0" w:color="auto"/>
        <w:left w:val="none" w:sz="0" w:space="0" w:color="auto"/>
        <w:bottom w:val="none" w:sz="0" w:space="0" w:color="auto"/>
        <w:right w:val="none" w:sz="0" w:space="0" w:color="auto"/>
      </w:divBdr>
    </w:div>
    <w:div w:id="1811047954">
      <w:bodyDiv w:val="1"/>
      <w:marLeft w:val="0"/>
      <w:marRight w:val="0"/>
      <w:marTop w:val="0"/>
      <w:marBottom w:val="0"/>
      <w:divBdr>
        <w:top w:val="none" w:sz="0" w:space="0" w:color="auto"/>
        <w:left w:val="none" w:sz="0" w:space="0" w:color="auto"/>
        <w:bottom w:val="none" w:sz="0" w:space="0" w:color="auto"/>
        <w:right w:val="none" w:sz="0" w:space="0" w:color="auto"/>
      </w:divBdr>
    </w:div>
    <w:div w:id="1811558748">
      <w:bodyDiv w:val="1"/>
      <w:marLeft w:val="0"/>
      <w:marRight w:val="0"/>
      <w:marTop w:val="0"/>
      <w:marBottom w:val="0"/>
      <w:divBdr>
        <w:top w:val="none" w:sz="0" w:space="0" w:color="auto"/>
        <w:left w:val="none" w:sz="0" w:space="0" w:color="auto"/>
        <w:bottom w:val="none" w:sz="0" w:space="0" w:color="auto"/>
        <w:right w:val="none" w:sz="0" w:space="0" w:color="auto"/>
      </w:divBdr>
    </w:div>
    <w:div w:id="1812359538">
      <w:bodyDiv w:val="1"/>
      <w:marLeft w:val="0"/>
      <w:marRight w:val="0"/>
      <w:marTop w:val="0"/>
      <w:marBottom w:val="0"/>
      <w:divBdr>
        <w:top w:val="none" w:sz="0" w:space="0" w:color="auto"/>
        <w:left w:val="none" w:sz="0" w:space="0" w:color="auto"/>
        <w:bottom w:val="none" w:sz="0" w:space="0" w:color="auto"/>
        <w:right w:val="none" w:sz="0" w:space="0" w:color="auto"/>
      </w:divBdr>
    </w:div>
    <w:div w:id="1816754972">
      <w:bodyDiv w:val="1"/>
      <w:marLeft w:val="0"/>
      <w:marRight w:val="0"/>
      <w:marTop w:val="0"/>
      <w:marBottom w:val="0"/>
      <w:divBdr>
        <w:top w:val="none" w:sz="0" w:space="0" w:color="auto"/>
        <w:left w:val="none" w:sz="0" w:space="0" w:color="auto"/>
        <w:bottom w:val="none" w:sz="0" w:space="0" w:color="auto"/>
        <w:right w:val="none" w:sz="0" w:space="0" w:color="auto"/>
      </w:divBdr>
    </w:div>
    <w:div w:id="1818496207">
      <w:bodyDiv w:val="1"/>
      <w:marLeft w:val="0"/>
      <w:marRight w:val="0"/>
      <w:marTop w:val="0"/>
      <w:marBottom w:val="0"/>
      <w:divBdr>
        <w:top w:val="none" w:sz="0" w:space="0" w:color="auto"/>
        <w:left w:val="none" w:sz="0" w:space="0" w:color="auto"/>
        <w:bottom w:val="none" w:sz="0" w:space="0" w:color="auto"/>
        <w:right w:val="none" w:sz="0" w:space="0" w:color="auto"/>
      </w:divBdr>
    </w:div>
    <w:div w:id="1820879634">
      <w:bodyDiv w:val="1"/>
      <w:marLeft w:val="0"/>
      <w:marRight w:val="0"/>
      <w:marTop w:val="0"/>
      <w:marBottom w:val="0"/>
      <w:divBdr>
        <w:top w:val="none" w:sz="0" w:space="0" w:color="auto"/>
        <w:left w:val="none" w:sz="0" w:space="0" w:color="auto"/>
        <w:bottom w:val="none" w:sz="0" w:space="0" w:color="auto"/>
        <w:right w:val="none" w:sz="0" w:space="0" w:color="auto"/>
      </w:divBdr>
    </w:div>
    <w:div w:id="1821388307">
      <w:bodyDiv w:val="1"/>
      <w:marLeft w:val="0"/>
      <w:marRight w:val="0"/>
      <w:marTop w:val="0"/>
      <w:marBottom w:val="0"/>
      <w:divBdr>
        <w:top w:val="none" w:sz="0" w:space="0" w:color="auto"/>
        <w:left w:val="none" w:sz="0" w:space="0" w:color="auto"/>
        <w:bottom w:val="none" w:sz="0" w:space="0" w:color="auto"/>
        <w:right w:val="none" w:sz="0" w:space="0" w:color="auto"/>
      </w:divBdr>
    </w:div>
    <w:div w:id="1821995004">
      <w:bodyDiv w:val="1"/>
      <w:marLeft w:val="0"/>
      <w:marRight w:val="0"/>
      <w:marTop w:val="0"/>
      <w:marBottom w:val="0"/>
      <w:divBdr>
        <w:top w:val="none" w:sz="0" w:space="0" w:color="auto"/>
        <w:left w:val="none" w:sz="0" w:space="0" w:color="auto"/>
        <w:bottom w:val="none" w:sz="0" w:space="0" w:color="auto"/>
        <w:right w:val="none" w:sz="0" w:space="0" w:color="auto"/>
      </w:divBdr>
    </w:div>
    <w:div w:id="1822766754">
      <w:bodyDiv w:val="1"/>
      <w:marLeft w:val="0"/>
      <w:marRight w:val="0"/>
      <w:marTop w:val="0"/>
      <w:marBottom w:val="0"/>
      <w:divBdr>
        <w:top w:val="none" w:sz="0" w:space="0" w:color="auto"/>
        <w:left w:val="none" w:sz="0" w:space="0" w:color="auto"/>
        <w:bottom w:val="none" w:sz="0" w:space="0" w:color="auto"/>
        <w:right w:val="none" w:sz="0" w:space="0" w:color="auto"/>
      </w:divBdr>
    </w:div>
    <w:div w:id="1823346434">
      <w:bodyDiv w:val="1"/>
      <w:marLeft w:val="0"/>
      <w:marRight w:val="0"/>
      <w:marTop w:val="0"/>
      <w:marBottom w:val="0"/>
      <w:divBdr>
        <w:top w:val="none" w:sz="0" w:space="0" w:color="auto"/>
        <w:left w:val="none" w:sz="0" w:space="0" w:color="auto"/>
        <w:bottom w:val="none" w:sz="0" w:space="0" w:color="auto"/>
        <w:right w:val="none" w:sz="0" w:space="0" w:color="auto"/>
      </w:divBdr>
    </w:div>
    <w:div w:id="1823692262">
      <w:bodyDiv w:val="1"/>
      <w:marLeft w:val="0"/>
      <w:marRight w:val="0"/>
      <w:marTop w:val="0"/>
      <w:marBottom w:val="0"/>
      <w:divBdr>
        <w:top w:val="none" w:sz="0" w:space="0" w:color="auto"/>
        <w:left w:val="none" w:sz="0" w:space="0" w:color="auto"/>
        <w:bottom w:val="none" w:sz="0" w:space="0" w:color="auto"/>
        <w:right w:val="none" w:sz="0" w:space="0" w:color="auto"/>
      </w:divBdr>
    </w:div>
    <w:div w:id="1824391597">
      <w:bodyDiv w:val="1"/>
      <w:marLeft w:val="0"/>
      <w:marRight w:val="0"/>
      <w:marTop w:val="0"/>
      <w:marBottom w:val="0"/>
      <w:divBdr>
        <w:top w:val="none" w:sz="0" w:space="0" w:color="auto"/>
        <w:left w:val="none" w:sz="0" w:space="0" w:color="auto"/>
        <w:bottom w:val="none" w:sz="0" w:space="0" w:color="auto"/>
        <w:right w:val="none" w:sz="0" w:space="0" w:color="auto"/>
      </w:divBdr>
    </w:div>
    <w:div w:id="1827209452">
      <w:bodyDiv w:val="1"/>
      <w:marLeft w:val="0"/>
      <w:marRight w:val="0"/>
      <w:marTop w:val="0"/>
      <w:marBottom w:val="0"/>
      <w:divBdr>
        <w:top w:val="none" w:sz="0" w:space="0" w:color="auto"/>
        <w:left w:val="none" w:sz="0" w:space="0" w:color="auto"/>
        <w:bottom w:val="none" w:sz="0" w:space="0" w:color="auto"/>
        <w:right w:val="none" w:sz="0" w:space="0" w:color="auto"/>
      </w:divBdr>
    </w:div>
    <w:div w:id="1827814923">
      <w:bodyDiv w:val="1"/>
      <w:marLeft w:val="0"/>
      <w:marRight w:val="0"/>
      <w:marTop w:val="0"/>
      <w:marBottom w:val="0"/>
      <w:divBdr>
        <w:top w:val="none" w:sz="0" w:space="0" w:color="auto"/>
        <w:left w:val="none" w:sz="0" w:space="0" w:color="auto"/>
        <w:bottom w:val="none" w:sz="0" w:space="0" w:color="auto"/>
        <w:right w:val="none" w:sz="0" w:space="0" w:color="auto"/>
      </w:divBdr>
    </w:div>
    <w:div w:id="1828204154">
      <w:bodyDiv w:val="1"/>
      <w:marLeft w:val="0"/>
      <w:marRight w:val="0"/>
      <w:marTop w:val="0"/>
      <w:marBottom w:val="0"/>
      <w:divBdr>
        <w:top w:val="none" w:sz="0" w:space="0" w:color="auto"/>
        <w:left w:val="none" w:sz="0" w:space="0" w:color="auto"/>
        <w:bottom w:val="none" w:sz="0" w:space="0" w:color="auto"/>
        <w:right w:val="none" w:sz="0" w:space="0" w:color="auto"/>
      </w:divBdr>
    </w:div>
    <w:div w:id="1828285025">
      <w:bodyDiv w:val="1"/>
      <w:marLeft w:val="0"/>
      <w:marRight w:val="0"/>
      <w:marTop w:val="0"/>
      <w:marBottom w:val="0"/>
      <w:divBdr>
        <w:top w:val="none" w:sz="0" w:space="0" w:color="auto"/>
        <w:left w:val="none" w:sz="0" w:space="0" w:color="auto"/>
        <w:bottom w:val="none" w:sz="0" w:space="0" w:color="auto"/>
        <w:right w:val="none" w:sz="0" w:space="0" w:color="auto"/>
      </w:divBdr>
    </w:div>
    <w:div w:id="1828552091">
      <w:bodyDiv w:val="1"/>
      <w:marLeft w:val="0"/>
      <w:marRight w:val="0"/>
      <w:marTop w:val="0"/>
      <w:marBottom w:val="0"/>
      <w:divBdr>
        <w:top w:val="none" w:sz="0" w:space="0" w:color="auto"/>
        <w:left w:val="none" w:sz="0" w:space="0" w:color="auto"/>
        <w:bottom w:val="none" w:sz="0" w:space="0" w:color="auto"/>
        <w:right w:val="none" w:sz="0" w:space="0" w:color="auto"/>
      </w:divBdr>
    </w:div>
    <w:div w:id="1832601817">
      <w:bodyDiv w:val="1"/>
      <w:marLeft w:val="0"/>
      <w:marRight w:val="0"/>
      <w:marTop w:val="0"/>
      <w:marBottom w:val="0"/>
      <w:divBdr>
        <w:top w:val="none" w:sz="0" w:space="0" w:color="auto"/>
        <w:left w:val="none" w:sz="0" w:space="0" w:color="auto"/>
        <w:bottom w:val="none" w:sz="0" w:space="0" w:color="auto"/>
        <w:right w:val="none" w:sz="0" w:space="0" w:color="auto"/>
      </w:divBdr>
    </w:div>
    <w:div w:id="1833251622">
      <w:bodyDiv w:val="1"/>
      <w:marLeft w:val="0"/>
      <w:marRight w:val="0"/>
      <w:marTop w:val="0"/>
      <w:marBottom w:val="0"/>
      <w:divBdr>
        <w:top w:val="none" w:sz="0" w:space="0" w:color="auto"/>
        <w:left w:val="none" w:sz="0" w:space="0" w:color="auto"/>
        <w:bottom w:val="none" w:sz="0" w:space="0" w:color="auto"/>
        <w:right w:val="none" w:sz="0" w:space="0" w:color="auto"/>
      </w:divBdr>
    </w:div>
    <w:div w:id="1833638005">
      <w:bodyDiv w:val="1"/>
      <w:marLeft w:val="0"/>
      <w:marRight w:val="0"/>
      <w:marTop w:val="0"/>
      <w:marBottom w:val="0"/>
      <w:divBdr>
        <w:top w:val="none" w:sz="0" w:space="0" w:color="auto"/>
        <w:left w:val="none" w:sz="0" w:space="0" w:color="auto"/>
        <w:bottom w:val="none" w:sz="0" w:space="0" w:color="auto"/>
        <w:right w:val="none" w:sz="0" w:space="0" w:color="auto"/>
      </w:divBdr>
    </w:div>
    <w:div w:id="1834107528">
      <w:bodyDiv w:val="1"/>
      <w:marLeft w:val="0"/>
      <w:marRight w:val="0"/>
      <w:marTop w:val="0"/>
      <w:marBottom w:val="0"/>
      <w:divBdr>
        <w:top w:val="none" w:sz="0" w:space="0" w:color="auto"/>
        <w:left w:val="none" w:sz="0" w:space="0" w:color="auto"/>
        <w:bottom w:val="none" w:sz="0" w:space="0" w:color="auto"/>
        <w:right w:val="none" w:sz="0" w:space="0" w:color="auto"/>
      </w:divBdr>
    </w:div>
    <w:div w:id="1834952217">
      <w:bodyDiv w:val="1"/>
      <w:marLeft w:val="0"/>
      <w:marRight w:val="0"/>
      <w:marTop w:val="0"/>
      <w:marBottom w:val="0"/>
      <w:divBdr>
        <w:top w:val="none" w:sz="0" w:space="0" w:color="auto"/>
        <w:left w:val="none" w:sz="0" w:space="0" w:color="auto"/>
        <w:bottom w:val="none" w:sz="0" w:space="0" w:color="auto"/>
        <w:right w:val="none" w:sz="0" w:space="0" w:color="auto"/>
      </w:divBdr>
    </w:div>
    <w:div w:id="1835024485">
      <w:bodyDiv w:val="1"/>
      <w:marLeft w:val="0"/>
      <w:marRight w:val="0"/>
      <w:marTop w:val="0"/>
      <w:marBottom w:val="0"/>
      <w:divBdr>
        <w:top w:val="none" w:sz="0" w:space="0" w:color="auto"/>
        <w:left w:val="none" w:sz="0" w:space="0" w:color="auto"/>
        <w:bottom w:val="none" w:sz="0" w:space="0" w:color="auto"/>
        <w:right w:val="none" w:sz="0" w:space="0" w:color="auto"/>
      </w:divBdr>
    </w:div>
    <w:div w:id="1835416519">
      <w:bodyDiv w:val="1"/>
      <w:marLeft w:val="0"/>
      <w:marRight w:val="0"/>
      <w:marTop w:val="0"/>
      <w:marBottom w:val="0"/>
      <w:divBdr>
        <w:top w:val="none" w:sz="0" w:space="0" w:color="auto"/>
        <w:left w:val="none" w:sz="0" w:space="0" w:color="auto"/>
        <w:bottom w:val="none" w:sz="0" w:space="0" w:color="auto"/>
        <w:right w:val="none" w:sz="0" w:space="0" w:color="auto"/>
      </w:divBdr>
    </w:div>
    <w:div w:id="1836148014">
      <w:bodyDiv w:val="1"/>
      <w:marLeft w:val="0"/>
      <w:marRight w:val="0"/>
      <w:marTop w:val="0"/>
      <w:marBottom w:val="0"/>
      <w:divBdr>
        <w:top w:val="none" w:sz="0" w:space="0" w:color="auto"/>
        <w:left w:val="none" w:sz="0" w:space="0" w:color="auto"/>
        <w:bottom w:val="none" w:sz="0" w:space="0" w:color="auto"/>
        <w:right w:val="none" w:sz="0" w:space="0" w:color="auto"/>
      </w:divBdr>
    </w:div>
    <w:div w:id="1837459193">
      <w:bodyDiv w:val="1"/>
      <w:marLeft w:val="0"/>
      <w:marRight w:val="0"/>
      <w:marTop w:val="0"/>
      <w:marBottom w:val="0"/>
      <w:divBdr>
        <w:top w:val="none" w:sz="0" w:space="0" w:color="auto"/>
        <w:left w:val="none" w:sz="0" w:space="0" w:color="auto"/>
        <w:bottom w:val="none" w:sz="0" w:space="0" w:color="auto"/>
        <w:right w:val="none" w:sz="0" w:space="0" w:color="auto"/>
      </w:divBdr>
    </w:div>
    <w:div w:id="1837836659">
      <w:bodyDiv w:val="1"/>
      <w:marLeft w:val="0"/>
      <w:marRight w:val="0"/>
      <w:marTop w:val="0"/>
      <w:marBottom w:val="0"/>
      <w:divBdr>
        <w:top w:val="none" w:sz="0" w:space="0" w:color="auto"/>
        <w:left w:val="none" w:sz="0" w:space="0" w:color="auto"/>
        <w:bottom w:val="none" w:sz="0" w:space="0" w:color="auto"/>
        <w:right w:val="none" w:sz="0" w:space="0" w:color="auto"/>
      </w:divBdr>
    </w:div>
    <w:div w:id="1838032669">
      <w:bodyDiv w:val="1"/>
      <w:marLeft w:val="0"/>
      <w:marRight w:val="0"/>
      <w:marTop w:val="0"/>
      <w:marBottom w:val="0"/>
      <w:divBdr>
        <w:top w:val="none" w:sz="0" w:space="0" w:color="auto"/>
        <w:left w:val="none" w:sz="0" w:space="0" w:color="auto"/>
        <w:bottom w:val="none" w:sz="0" w:space="0" w:color="auto"/>
        <w:right w:val="none" w:sz="0" w:space="0" w:color="auto"/>
      </w:divBdr>
    </w:div>
    <w:div w:id="1838501164">
      <w:bodyDiv w:val="1"/>
      <w:marLeft w:val="0"/>
      <w:marRight w:val="0"/>
      <w:marTop w:val="0"/>
      <w:marBottom w:val="0"/>
      <w:divBdr>
        <w:top w:val="none" w:sz="0" w:space="0" w:color="auto"/>
        <w:left w:val="none" w:sz="0" w:space="0" w:color="auto"/>
        <w:bottom w:val="none" w:sz="0" w:space="0" w:color="auto"/>
        <w:right w:val="none" w:sz="0" w:space="0" w:color="auto"/>
      </w:divBdr>
    </w:div>
    <w:div w:id="1839076852">
      <w:bodyDiv w:val="1"/>
      <w:marLeft w:val="0"/>
      <w:marRight w:val="0"/>
      <w:marTop w:val="0"/>
      <w:marBottom w:val="0"/>
      <w:divBdr>
        <w:top w:val="none" w:sz="0" w:space="0" w:color="auto"/>
        <w:left w:val="none" w:sz="0" w:space="0" w:color="auto"/>
        <w:bottom w:val="none" w:sz="0" w:space="0" w:color="auto"/>
        <w:right w:val="none" w:sz="0" w:space="0" w:color="auto"/>
      </w:divBdr>
    </w:div>
    <w:div w:id="1839416905">
      <w:bodyDiv w:val="1"/>
      <w:marLeft w:val="0"/>
      <w:marRight w:val="0"/>
      <w:marTop w:val="0"/>
      <w:marBottom w:val="0"/>
      <w:divBdr>
        <w:top w:val="none" w:sz="0" w:space="0" w:color="auto"/>
        <w:left w:val="none" w:sz="0" w:space="0" w:color="auto"/>
        <w:bottom w:val="none" w:sz="0" w:space="0" w:color="auto"/>
        <w:right w:val="none" w:sz="0" w:space="0" w:color="auto"/>
      </w:divBdr>
    </w:div>
    <w:div w:id="1840466967">
      <w:bodyDiv w:val="1"/>
      <w:marLeft w:val="0"/>
      <w:marRight w:val="0"/>
      <w:marTop w:val="0"/>
      <w:marBottom w:val="0"/>
      <w:divBdr>
        <w:top w:val="none" w:sz="0" w:space="0" w:color="auto"/>
        <w:left w:val="none" w:sz="0" w:space="0" w:color="auto"/>
        <w:bottom w:val="none" w:sz="0" w:space="0" w:color="auto"/>
        <w:right w:val="none" w:sz="0" w:space="0" w:color="auto"/>
      </w:divBdr>
    </w:div>
    <w:div w:id="1841119258">
      <w:bodyDiv w:val="1"/>
      <w:marLeft w:val="0"/>
      <w:marRight w:val="0"/>
      <w:marTop w:val="0"/>
      <w:marBottom w:val="0"/>
      <w:divBdr>
        <w:top w:val="none" w:sz="0" w:space="0" w:color="auto"/>
        <w:left w:val="none" w:sz="0" w:space="0" w:color="auto"/>
        <w:bottom w:val="none" w:sz="0" w:space="0" w:color="auto"/>
        <w:right w:val="none" w:sz="0" w:space="0" w:color="auto"/>
      </w:divBdr>
    </w:div>
    <w:div w:id="1841314679">
      <w:bodyDiv w:val="1"/>
      <w:marLeft w:val="0"/>
      <w:marRight w:val="0"/>
      <w:marTop w:val="0"/>
      <w:marBottom w:val="0"/>
      <w:divBdr>
        <w:top w:val="none" w:sz="0" w:space="0" w:color="auto"/>
        <w:left w:val="none" w:sz="0" w:space="0" w:color="auto"/>
        <w:bottom w:val="none" w:sz="0" w:space="0" w:color="auto"/>
        <w:right w:val="none" w:sz="0" w:space="0" w:color="auto"/>
      </w:divBdr>
    </w:div>
    <w:div w:id="1841500706">
      <w:bodyDiv w:val="1"/>
      <w:marLeft w:val="0"/>
      <w:marRight w:val="0"/>
      <w:marTop w:val="0"/>
      <w:marBottom w:val="0"/>
      <w:divBdr>
        <w:top w:val="none" w:sz="0" w:space="0" w:color="auto"/>
        <w:left w:val="none" w:sz="0" w:space="0" w:color="auto"/>
        <w:bottom w:val="none" w:sz="0" w:space="0" w:color="auto"/>
        <w:right w:val="none" w:sz="0" w:space="0" w:color="auto"/>
      </w:divBdr>
    </w:div>
    <w:div w:id="1842155527">
      <w:bodyDiv w:val="1"/>
      <w:marLeft w:val="0"/>
      <w:marRight w:val="0"/>
      <w:marTop w:val="0"/>
      <w:marBottom w:val="0"/>
      <w:divBdr>
        <w:top w:val="none" w:sz="0" w:space="0" w:color="auto"/>
        <w:left w:val="none" w:sz="0" w:space="0" w:color="auto"/>
        <w:bottom w:val="none" w:sz="0" w:space="0" w:color="auto"/>
        <w:right w:val="none" w:sz="0" w:space="0" w:color="auto"/>
      </w:divBdr>
    </w:div>
    <w:div w:id="1843743389">
      <w:bodyDiv w:val="1"/>
      <w:marLeft w:val="0"/>
      <w:marRight w:val="0"/>
      <w:marTop w:val="0"/>
      <w:marBottom w:val="0"/>
      <w:divBdr>
        <w:top w:val="none" w:sz="0" w:space="0" w:color="auto"/>
        <w:left w:val="none" w:sz="0" w:space="0" w:color="auto"/>
        <w:bottom w:val="none" w:sz="0" w:space="0" w:color="auto"/>
        <w:right w:val="none" w:sz="0" w:space="0" w:color="auto"/>
      </w:divBdr>
    </w:div>
    <w:div w:id="1843928716">
      <w:bodyDiv w:val="1"/>
      <w:marLeft w:val="0"/>
      <w:marRight w:val="0"/>
      <w:marTop w:val="0"/>
      <w:marBottom w:val="0"/>
      <w:divBdr>
        <w:top w:val="none" w:sz="0" w:space="0" w:color="auto"/>
        <w:left w:val="none" w:sz="0" w:space="0" w:color="auto"/>
        <w:bottom w:val="none" w:sz="0" w:space="0" w:color="auto"/>
        <w:right w:val="none" w:sz="0" w:space="0" w:color="auto"/>
      </w:divBdr>
    </w:div>
    <w:div w:id="1844465009">
      <w:bodyDiv w:val="1"/>
      <w:marLeft w:val="0"/>
      <w:marRight w:val="0"/>
      <w:marTop w:val="0"/>
      <w:marBottom w:val="0"/>
      <w:divBdr>
        <w:top w:val="none" w:sz="0" w:space="0" w:color="auto"/>
        <w:left w:val="none" w:sz="0" w:space="0" w:color="auto"/>
        <w:bottom w:val="none" w:sz="0" w:space="0" w:color="auto"/>
        <w:right w:val="none" w:sz="0" w:space="0" w:color="auto"/>
      </w:divBdr>
    </w:div>
    <w:div w:id="1845709325">
      <w:bodyDiv w:val="1"/>
      <w:marLeft w:val="0"/>
      <w:marRight w:val="0"/>
      <w:marTop w:val="0"/>
      <w:marBottom w:val="0"/>
      <w:divBdr>
        <w:top w:val="none" w:sz="0" w:space="0" w:color="auto"/>
        <w:left w:val="none" w:sz="0" w:space="0" w:color="auto"/>
        <w:bottom w:val="none" w:sz="0" w:space="0" w:color="auto"/>
        <w:right w:val="none" w:sz="0" w:space="0" w:color="auto"/>
      </w:divBdr>
    </w:div>
    <w:div w:id="1847673448">
      <w:bodyDiv w:val="1"/>
      <w:marLeft w:val="0"/>
      <w:marRight w:val="0"/>
      <w:marTop w:val="0"/>
      <w:marBottom w:val="0"/>
      <w:divBdr>
        <w:top w:val="none" w:sz="0" w:space="0" w:color="auto"/>
        <w:left w:val="none" w:sz="0" w:space="0" w:color="auto"/>
        <w:bottom w:val="none" w:sz="0" w:space="0" w:color="auto"/>
        <w:right w:val="none" w:sz="0" w:space="0" w:color="auto"/>
      </w:divBdr>
    </w:div>
    <w:div w:id="1847744442">
      <w:bodyDiv w:val="1"/>
      <w:marLeft w:val="0"/>
      <w:marRight w:val="0"/>
      <w:marTop w:val="0"/>
      <w:marBottom w:val="0"/>
      <w:divBdr>
        <w:top w:val="none" w:sz="0" w:space="0" w:color="auto"/>
        <w:left w:val="none" w:sz="0" w:space="0" w:color="auto"/>
        <w:bottom w:val="none" w:sz="0" w:space="0" w:color="auto"/>
        <w:right w:val="none" w:sz="0" w:space="0" w:color="auto"/>
      </w:divBdr>
    </w:div>
    <w:div w:id="1849326192">
      <w:bodyDiv w:val="1"/>
      <w:marLeft w:val="0"/>
      <w:marRight w:val="0"/>
      <w:marTop w:val="0"/>
      <w:marBottom w:val="0"/>
      <w:divBdr>
        <w:top w:val="none" w:sz="0" w:space="0" w:color="auto"/>
        <w:left w:val="none" w:sz="0" w:space="0" w:color="auto"/>
        <w:bottom w:val="none" w:sz="0" w:space="0" w:color="auto"/>
        <w:right w:val="none" w:sz="0" w:space="0" w:color="auto"/>
      </w:divBdr>
    </w:div>
    <w:div w:id="1850682602">
      <w:bodyDiv w:val="1"/>
      <w:marLeft w:val="0"/>
      <w:marRight w:val="0"/>
      <w:marTop w:val="0"/>
      <w:marBottom w:val="0"/>
      <w:divBdr>
        <w:top w:val="none" w:sz="0" w:space="0" w:color="auto"/>
        <w:left w:val="none" w:sz="0" w:space="0" w:color="auto"/>
        <w:bottom w:val="none" w:sz="0" w:space="0" w:color="auto"/>
        <w:right w:val="none" w:sz="0" w:space="0" w:color="auto"/>
      </w:divBdr>
    </w:div>
    <w:div w:id="1851094160">
      <w:bodyDiv w:val="1"/>
      <w:marLeft w:val="0"/>
      <w:marRight w:val="0"/>
      <w:marTop w:val="0"/>
      <w:marBottom w:val="0"/>
      <w:divBdr>
        <w:top w:val="none" w:sz="0" w:space="0" w:color="auto"/>
        <w:left w:val="none" w:sz="0" w:space="0" w:color="auto"/>
        <w:bottom w:val="none" w:sz="0" w:space="0" w:color="auto"/>
        <w:right w:val="none" w:sz="0" w:space="0" w:color="auto"/>
      </w:divBdr>
    </w:div>
    <w:div w:id="1852137247">
      <w:bodyDiv w:val="1"/>
      <w:marLeft w:val="0"/>
      <w:marRight w:val="0"/>
      <w:marTop w:val="0"/>
      <w:marBottom w:val="0"/>
      <w:divBdr>
        <w:top w:val="none" w:sz="0" w:space="0" w:color="auto"/>
        <w:left w:val="none" w:sz="0" w:space="0" w:color="auto"/>
        <w:bottom w:val="none" w:sz="0" w:space="0" w:color="auto"/>
        <w:right w:val="none" w:sz="0" w:space="0" w:color="auto"/>
      </w:divBdr>
    </w:div>
    <w:div w:id="1852914351">
      <w:bodyDiv w:val="1"/>
      <w:marLeft w:val="0"/>
      <w:marRight w:val="0"/>
      <w:marTop w:val="0"/>
      <w:marBottom w:val="0"/>
      <w:divBdr>
        <w:top w:val="none" w:sz="0" w:space="0" w:color="auto"/>
        <w:left w:val="none" w:sz="0" w:space="0" w:color="auto"/>
        <w:bottom w:val="none" w:sz="0" w:space="0" w:color="auto"/>
        <w:right w:val="none" w:sz="0" w:space="0" w:color="auto"/>
      </w:divBdr>
    </w:div>
    <w:div w:id="1853839027">
      <w:bodyDiv w:val="1"/>
      <w:marLeft w:val="0"/>
      <w:marRight w:val="0"/>
      <w:marTop w:val="0"/>
      <w:marBottom w:val="0"/>
      <w:divBdr>
        <w:top w:val="none" w:sz="0" w:space="0" w:color="auto"/>
        <w:left w:val="none" w:sz="0" w:space="0" w:color="auto"/>
        <w:bottom w:val="none" w:sz="0" w:space="0" w:color="auto"/>
        <w:right w:val="none" w:sz="0" w:space="0" w:color="auto"/>
      </w:divBdr>
    </w:div>
    <w:div w:id="1853910317">
      <w:bodyDiv w:val="1"/>
      <w:marLeft w:val="0"/>
      <w:marRight w:val="0"/>
      <w:marTop w:val="0"/>
      <w:marBottom w:val="0"/>
      <w:divBdr>
        <w:top w:val="none" w:sz="0" w:space="0" w:color="auto"/>
        <w:left w:val="none" w:sz="0" w:space="0" w:color="auto"/>
        <w:bottom w:val="none" w:sz="0" w:space="0" w:color="auto"/>
        <w:right w:val="none" w:sz="0" w:space="0" w:color="auto"/>
      </w:divBdr>
    </w:div>
    <w:div w:id="1854029577">
      <w:bodyDiv w:val="1"/>
      <w:marLeft w:val="0"/>
      <w:marRight w:val="0"/>
      <w:marTop w:val="0"/>
      <w:marBottom w:val="0"/>
      <w:divBdr>
        <w:top w:val="none" w:sz="0" w:space="0" w:color="auto"/>
        <w:left w:val="none" w:sz="0" w:space="0" w:color="auto"/>
        <w:bottom w:val="none" w:sz="0" w:space="0" w:color="auto"/>
        <w:right w:val="none" w:sz="0" w:space="0" w:color="auto"/>
      </w:divBdr>
    </w:div>
    <w:div w:id="1855530195">
      <w:bodyDiv w:val="1"/>
      <w:marLeft w:val="0"/>
      <w:marRight w:val="0"/>
      <w:marTop w:val="0"/>
      <w:marBottom w:val="0"/>
      <w:divBdr>
        <w:top w:val="none" w:sz="0" w:space="0" w:color="auto"/>
        <w:left w:val="none" w:sz="0" w:space="0" w:color="auto"/>
        <w:bottom w:val="none" w:sz="0" w:space="0" w:color="auto"/>
        <w:right w:val="none" w:sz="0" w:space="0" w:color="auto"/>
      </w:divBdr>
    </w:div>
    <w:div w:id="1855723308">
      <w:bodyDiv w:val="1"/>
      <w:marLeft w:val="0"/>
      <w:marRight w:val="0"/>
      <w:marTop w:val="0"/>
      <w:marBottom w:val="0"/>
      <w:divBdr>
        <w:top w:val="none" w:sz="0" w:space="0" w:color="auto"/>
        <w:left w:val="none" w:sz="0" w:space="0" w:color="auto"/>
        <w:bottom w:val="none" w:sz="0" w:space="0" w:color="auto"/>
        <w:right w:val="none" w:sz="0" w:space="0" w:color="auto"/>
      </w:divBdr>
    </w:div>
    <w:div w:id="1856994325">
      <w:bodyDiv w:val="1"/>
      <w:marLeft w:val="0"/>
      <w:marRight w:val="0"/>
      <w:marTop w:val="0"/>
      <w:marBottom w:val="0"/>
      <w:divBdr>
        <w:top w:val="none" w:sz="0" w:space="0" w:color="auto"/>
        <w:left w:val="none" w:sz="0" w:space="0" w:color="auto"/>
        <w:bottom w:val="none" w:sz="0" w:space="0" w:color="auto"/>
        <w:right w:val="none" w:sz="0" w:space="0" w:color="auto"/>
      </w:divBdr>
    </w:div>
    <w:div w:id="1858425360">
      <w:bodyDiv w:val="1"/>
      <w:marLeft w:val="0"/>
      <w:marRight w:val="0"/>
      <w:marTop w:val="0"/>
      <w:marBottom w:val="0"/>
      <w:divBdr>
        <w:top w:val="none" w:sz="0" w:space="0" w:color="auto"/>
        <w:left w:val="none" w:sz="0" w:space="0" w:color="auto"/>
        <w:bottom w:val="none" w:sz="0" w:space="0" w:color="auto"/>
        <w:right w:val="none" w:sz="0" w:space="0" w:color="auto"/>
      </w:divBdr>
    </w:div>
    <w:div w:id="1858428246">
      <w:bodyDiv w:val="1"/>
      <w:marLeft w:val="0"/>
      <w:marRight w:val="0"/>
      <w:marTop w:val="0"/>
      <w:marBottom w:val="0"/>
      <w:divBdr>
        <w:top w:val="none" w:sz="0" w:space="0" w:color="auto"/>
        <w:left w:val="none" w:sz="0" w:space="0" w:color="auto"/>
        <w:bottom w:val="none" w:sz="0" w:space="0" w:color="auto"/>
        <w:right w:val="none" w:sz="0" w:space="0" w:color="auto"/>
      </w:divBdr>
    </w:div>
    <w:div w:id="1861121449">
      <w:bodyDiv w:val="1"/>
      <w:marLeft w:val="0"/>
      <w:marRight w:val="0"/>
      <w:marTop w:val="0"/>
      <w:marBottom w:val="0"/>
      <w:divBdr>
        <w:top w:val="none" w:sz="0" w:space="0" w:color="auto"/>
        <w:left w:val="none" w:sz="0" w:space="0" w:color="auto"/>
        <w:bottom w:val="none" w:sz="0" w:space="0" w:color="auto"/>
        <w:right w:val="none" w:sz="0" w:space="0" w:color="auto"/>
      </w:divBdr>
    </w:div>
    <w:div w:id="1861429360">
      <w:bodyDiv w:val="1"/>
      <w:marLeft w:val="0"/>
      <w:marRight w:val="0"/>
      <w:marTop w:val="0"/>
      <w:marBottom w:val="0"/>
      <w:divBdr>
        <w:top w:val="none" w:sz="0" w:space="0" w:color="auto"/>
        <w:left w:val="none" w:sz="0" w:space="0" w:color="auto"/>
        <w:bottom w:val="none" w:sz="0" w:space="0" w:color="auto"/>
        <w:right w:val="none" w:sz="0" w:space="0" w:color="auto"/>
      </w:divBdr>
    </w:div>
    <w:div w:id="1861507872">
      <w:bodyDiv w:val="1"/>
      <w:marLeft w:val="0"/>
      <w:marRight w:val="0"/>
      <w:marTop w:val="0"/>
      <w:marBottom w:val="0"/>
      <w:divBdr>
        <w:top w:val="none" w:sz="0" w:space="0" w:color="auto"/>
        <w:left w:val="none" w:sz="0" w:space="0" w:color="auto"/>
        <w:bottom w:val="none" w:sz="0" w:space="0" w:color="auto"/>
        <w:right w:val="none" w:sz="0" w:space="0" w:color="auto"/>
      </w:divBdr>
    </w:div>
    <w:div w:id="1863474169">
      <w:bodyDiv w:val="1"/>
      <w:marLeft w:val="0"/>
      <w:marRight w:val="0"/>
      <w:marTop w:val="0"/>
      <w:marBottom w:val="0"/>
      <w:divBdr>
        <w:top w:val="none" w:sz="0" w:space="0" w:color="auto"/>
        <w:left w:val="none" w:sz="0" w:space="0" w:color="auto"/>
        <w:bottom w:val="none" w:sz="0" w:space="0" w:color="auto"/>
        <w:right w:val="none" w:sz="0" w:space="0" w:color="auto"/>
      </w:divBdr>
    </w:div>
    <w:div w:id="1865054759">
      <w:bodyDiv w:val="1"/>
      <w:marLeft w:val="0"/>
      <w:marRight w:val="0"/>
      <w:marTop w:val="0"/>
      <w:marBottom w:val="0"/>
      <w:divBdr>
        <w:top w:val="none" w:sz="0" w:space="0" w:color="auto"/>
        <w:left w:val="none" w:sz="0" w:space="0" w:color="auto"/>
        <w:bottom w:val="none" w:sz="0" w:space="0" w:color="auto"/>
        <w:right w:val="none" w:sz="0" w:space="0" w:color="auto"/>
      </w:divBdr>
    </w:div>
    <w:div w:id="1866359312">
      <w:bodyDiv w:val="1"/>
      <w:marLeft w:val="0"/>
      <w:marRight w:val="0"/>
      <w:marTop w:val="0"/>
      <w:marBottom w:val="0"/>
      <w:divBdr>
        <w:top w:val="none" w:sz="0" w:space="0" w:color="auto"/>
        <w:left w:val="none" w:sz="0" w:space="0" w:color="auto"/>
        <w:bottom w:val="none" w:sz="0" w:space="0" w:color="auto"/>
        <w:right w:val="none" w:sz="0" w:space="0" w:color="auto"/>
      </w:divBdr>
    </w:div>
    <w:div w:id="1866794599">
      <w:bodyDiv w:val="1"/>
      <w:marLeft w:val="0"/>
      <w:marRight w:val="0"/>
      <w:marTop w:val="0"/>
      <w:marBottom w:val="0"/>
      <w:divBdr>
        <w:top w:val="none" w:sz="0" w:space="0" w:color="auto"/>
        <w:left w:val="none" w:sz="0" w:space="0" w:color="auto"/>
        <w:bottom w:val="none" w:sz="0" w:space="0" w:color="auto"/>
        <w:right w:val="none" w:sz="0" w:space="0" w:color="auto"/>
      </w:divBdr>
    </w:div>
    <w:div w:id="1867210339">
      <w:bodyDiv w:val="1"/>
      <w:marLeft w:val="0"/>
      <w:marRight w:val="0"/>
      <w:marTop w:val="0"/>
      <w:marBottom w:val="0"/>
      <w:divBdr>
        <w:top w:val="none" w:sz="0" w:space="0" w:color="auto"/>
        <w:left w:val="none" w:sz="0" w:space="0" w:color="auto"/>
        <w:bottom w:val="none" w:sz="0" w:space="0" w:color="auto"/>
        <w:right w:val="none" w:sz="0" w:space="0" w:color="auto"/>
      </w:divBdr>
    </w:div>
    <w:div w:id="1867909511">
      <w:bodyDiv w:val="1"/>
      <w:marLeft w:val="0"/>
      <w:marRight w:val="0"/>
      <w:marTop w:val="0"/>
      <w:marBottom w:val="0"/>
      <w:divBdr>
        <w:top w:val="none" w:sz="0" w:space="0" w:color="auto"/>
        <w:left w:val="none" w:sz="0" w:space="0" w:color="auto"/>
        <w:bottom w:val="none" w:sz="0" w:space="0" w:color="auto"/>
        <w:right w:val="none" w:sz="0" w:space="0" w:color="auto"/>
      </w:divBdr>
    </w:div>
    <w:div w:id="1869178417">
      <w:bodyDiv w:val="1"/>
      <w:marLeft w:val="0"/>
      <w:marRight w:val="0"/>
      <w:marTop w:val="0"/>
      <w:marBottom w:val="0"/>
      <w:divBdr>
        <w:top w:val="none" w:sz="0" w:space="0" w:color="auto"/>
        <w:left w:val="none" w:sz="0" w:space="0" w:color="auto"/>
        <w:bottom w:val="none" w:sz="0" w:space="0" w:color="auto"/>
        <w:right w:val="none" w:sz="0" w:space="0" w:color="auto"/>
      </w:divBdr>
    </w:div>
    <w:div w:id="1870215952">
      <w:bodyDiv w:val="1"/>
      <w:marLeft w:val="0"/>
      <w:marRight w:val="0"/>
      <w:marTop w:val="0"/>
      <w:marBottom w:val="0"/>
      <w:divBdr>
        <w:top w:val="none" w:sz="0" w:space="0" w:color="auto"/>
        <w:left w:val="none" w:sz="0" w:space="0" w:color="auto"/>
        <w:bottom w:val="none" w:sz="0" w:space="0" w:color="auto"/>
        <w:right w:val="none" w:sz="0" w:space="0" w:color="auto"/>
      </w:divBdr>
    </w:div>
    <w:div w:id="1870335058">
      <w:bodyDiv w:val="1"/>
      <w:marLeft w:val="0"/>
      <w:marRight w:val="0"/>
      <w:marTop w:val="0"/>
      <w:marBottom w:val="0"/>
      <w:divBdr>
        <w:top w:val="none" w:sz="0" w:space="0" w:color="auto"/>
        <w:left w:val="none" w:sz="0" w:space="0" w:color="auto"/>
        <w:bottom w:val="none" w:sz="0" w:space="0" w:color="auto"/>
        <w:right w:val="none" w:sz="0" w:space="0" w:color="auto"/>
      </w:divBdr>
    </w:div>
    <w:div w:id="1873766053">
      <w:bodyDiv w:val="1"/>
      <w:marLeft w:val="0"/>
      <w:marRight w:val="0"/>
      <w:marTop w:val="0"/>
      <w:marBottom w:val="0"/>
      <w:divBdr>
        <w:top w:val="none" w:sz="0" w:space="0" w:color="auto"/>
        <w:left w:val="none" w:sz="0" w:space="0" w:color="auto"/>
        <w:bottom w:val="none" w:sz="0" w:space="0" w:color="auto"/>
        <w:right w:val="none" w:sz="0" w:space="0" w:color="auto"/>
      </w:divBdr>
    </w:div>
    <w:div w:id="1874613366">
      <w:bodyDiv w:val="1"/>
      <w:marLeft w:val="0"/>
      <w:marRight w:val="0"/>
      <w:marTop w:val="0"/>
      <w:marBottom w:val="0"/>
      <w:divBdr>
        <w:top w:val="none" w:sz="0" w:space="0" w:color="auto"/>
        <w:left w:val="none" w:sz="0" w:space="0" w:color="auto"/>
        <w:bottom w:val="none" w:sz="0" w:space="0" w:color="auto"/>
        <w:right w:val="none" w:sz="0" w:space="0" w:color="auto"/>
      </w:divBdr>
    </w:div>
    <w:div w:id="1875462855">
      <w:bodyDiv w:val="1"/>
      <w:marLeft w:val="0"/>
      <w:marRight w:val="0"/>
      <w:marTop w:val="0"/>
      <w:marBottom w:val="0"/>
      <w:divBdr>
        <w:top w:val="none" w:sz="0" w:space="0" w:color="auto"/>
        <w:left w:val="none" w:sz="0" w:space="0" w:color="auto"/>
        <w:bottom w:val="none" w:sz="0" w:space="0" w:color="auto"/>
        <w:right w:val="none" w:sz="0" w:space="0" w:color="auto"/>
      </w:divBdr>
    </w:div>
    <w:div w:id="1877114194">
      <w:bodyDiv w:val="1"/>
      <w:marLeft w:val="0"/>
      <w:marRight w:val="0"/>
      <w:marTop w:val="0"/>
      <w:marBottom w:val="0"/>
      <w:divBdr>
        <w:top w:val="none" w:sz="0" w:space="0" w:color="auto"/>
        <w:left w:val="none" w:sz="0" w:space="0" w:color="auto"/>
        <w:bottom w:val="none" w:sz="0" w:space="0" w:color="auto"/>
        <w:right w:val="none" w:sz="0" w:space="0" w:color="auto"/>
      </w:divBdr>
    </w:div>
    <w:div w:id="1877618178">
      <w:bodyDiv w:val="1"/>
      <w:marLeft w:val="0"/>
      <w:marRight w:val="0"/>
      <w:marTop w:val="0"/>
      <w:marBottom w:val="0"/>
      <w:divBdr>
        <w:top w:val="none" w:sz="0" w:space="0" w:color="auto"/>
        <w:left w:val="none" w:sz="0" w:space="0" w:color="auto"/>
        <w:bottom w:val="none" w:sz="0" w:space="0" w:color="auto"/>
        <w:right w:val="none" w:sz="0" w:space="0" w:color="auto"/>
      </w:divBdr>
    </w:div>
    <w:div w:id="1879127478">
      <w:bodyDiv w:val="1"/>
      <w:marLeft w:val="0"/>
      <w:marRight w:val="0"/>
      <w:marTop w:val="0"/>
      <w:marBottom w:val="0"/>
      <w:divBdr>
        <w:top w:val="none" w:sz="0" w:space="0" w:color="auto"/>
        <w:left w:val="none" w:sz="0" w:space="0" w:color="auto"/>
        <w:bottom w:val="none" w:sz="0" w:space="0" w:color="auto"/>
        <w:right w:val="none" w:sz="0" w:space="0" w:color="auto"/>
      </w:divBdr>
    </w:div>
    <w:div w:id="1879277537">
      <w:bodyDiv w:val="1"/>
      <w:marLeft w:val="0"/>
      <w:marRight w:val="0"/>
      <w:marTop w:val="0"/>
      <w:marBottom w:val="0"/>
      <w:divBdr>
        <w:top w:val="none" w:sz="0" w:space="0" w:color="auto"/>
        <w:left w:val="none" w:sz="0" w:space="0" w:color="auto"/>
        <w:bottom w:val="none" w:sz="0" w:space="0" w:color="auto"/>
        <w:right w:val="none" w:sz="0" w:space="0" w:color="auto"/>
      </w:divBdr>
    </w:div>
    <w:div w:id="1880437141">
      <w:bodyDiv w:val="1"/>
      <w:marLeft w:val="0"/>
      <w:marRight w:val="0"/>
      <w:marTop w:val="0"/>
      <w:marBottom w:val="0"/>
      <w:divBdr>
        <w:top w:val="none" w:sz="0" w:space="0" w:color="auto"/>
        <w:left w:val="none" w:sz="0" w:space="0" w:color="auto"/>
        <w:bottom w:val="none" w:sz="0" w:space="0" w:color="auto"/>
        <w:right w:val="none" w:sz="0" w:space="0" w:color="auto"/>
      </w:divBdr>
    </w:div>
    <w:div w:id="1880703933">
      <w:bodyDiv w:val="1"/>
      <w:marLeft w:val="0"/>
      <w:marRight w:val="0"/>
      <w:marTop w:val="0"/>
      <w:marBottom w:val="0"/>
      <w:divBdr>
        <w:top w:val="none" w:sz="0" w:space="0" w:color="auto"/>
        <w:left w:val="none" w:sz="0" w:space="0" w:color="auto"/>
        <w:bottom w:val="none" w:sz="0" w:space="0" w:color="auto"/>
        <w:right w:val="none" w:sz="0" w:space="0" w:color="auto"/>
      </w:divBdr>
    </w:div>
    <w:div w:id="1880819971">
      <w:bodyDiv w:val="1"/>
      <w:marLeft w:val="0"/>
      <w:marRight w:val="0"/>
      <w:marTop w:val="0"/>
      <w:marBottom w:val="0"/>
      <w:divBdr>
        <w:top w:val="none" w:sz="0" w:space="0" w:color="auto"/>
        <w:left w:val="none" w:sz="0" w:space="0" w:color="auto"/>
        <w:bottom w:val="none" w:sz="0" w:space="0" w:color="auto"/>
        <w:right w:val="none" w:sz="0" w:space="0" w:color="auto"/>
      </w:divBdr>
    </w:div>
    <w:div w:id="1883248827">
      <w:bodyDiv w:val="1"/>
      <w:marLeft w:val="0"/>
      <w:marRight w:val="0"/>
      <w:marTop w:val="0"/>
      <w:marBottom w:val="0"/>
      <w:divBdr>
        <w:top w:val="none" w:sz="0" w:space="0" w:color="auto"/>
        <w:left w:val="none" w:sz="0" w:space="0" w:color="auto"/>
        <w:bottom w:val="none" w:sz="0" w:space="0" w:color="auto"/>
        <w:right w:val="none" w:sz="0" w:space="0" w:color="auto"/>
      </w:divBdr>
    </w:div>
    <w:div w:id="1888444223">
      <w:bodyDiv w:val="1"/>
      <w:marLeft w:val="0"/>
      <w:marRight w:val="0"/>
      <w:marTop w:val="0"/>
      <w:marBottom w:val="0"/>
      <w:divBdr>
        <w:top w:val="none" w:sz="0" w:space="0" w:color="auto"/>
        <w:left w:val="none" w:sz="0" w:space="0" w:color="auto"/>
        <w:bottom w:val="none" w:sz="0" w:space="0" w:color="auto"/>
        <w:right w:val="none" w:sz="0" w:space="0" w:color="auto"/>
      </w:divBdr>
    </w:div>
    <w:div w:id="1888643962">
      <w:bodyDiv w:val="1"/>
      <w:marLeft w:val="0"/>
      <w:marRight w:val="0"/>
      <w:marTop w:val="0"/>
      <w:marBottom w:val="0"/>
      <w:divBdr>
        <w:top w:val="none" w:sz="0" w:space="0" w:color="auto"/>
        <w:left w:val="none" w:sz="0" w:space="0" w:color="auto"/>
        <w:bottom w:val="none" w:sz="0" w:space="0" w:color="auto"/>
        <w:right w:val="none" w:sz="0" w:space="0" w:color="auto"/>
      </w:divBdr>
    </w:div>
    <w:div w:id="1889339128">
      <w:bodyDiv w:val="1"/>
      <w:marLeft w:val="0"/>
      <w:marRight w:val="0"/>
      <w:marTop w:val="0"/>
      <w:marBottom w:val="0"/>
      <w:divBdr>
        <w:top w:val="none" w:sz="0" w:space="0" w:color="auto"/>
        <w:left w:val="none" w:sz="0" w:space="0" w:color="auto"/>
        <w:bottom w:val="none" w:sz="0" w:space="0" w:color="auto"/>
        <w:right w:val="none" w:sz="0" w:space="0" w:color="auto"/>
      </w:divBdr>
    </w:div>
    <w:div w:id="1895308811">
      <w:bodyDiv w:val="1"/>
      <w:marLeft w:val="0"/>
      <w:marRight w:val="0"/>
      <w:marTop w:val="0"/>
      <w:marBottom w:val="0"/>
      <w:divBdr>
        <w:top w:val="none" w:sz="0" w:space="0" w:color="auto"/>
        <w:left w:val="none" w:sz="0" w:space="0" w:color="auto"/>
        <w:bottom w:val="none" w:sz="0" w:space="0" w:color="auto"/>
        <w:right w:val="none" w:sz="0" w:space="0" w:color="auto"/>
      </w:divBdr>
    </w:div>
    <w:div w:id="1896087830">
      <w:bodyDiv w:val="1"/>
      <w:marLeft w:val="0"/>
      <w:marRight w:val="0"/>
      <w:marTop w:val="0"/>
      <w:marBottom w:val="0"/>
      <w:divBdr>
        <w:top w:val="none" w:sz="0" w:space="0" w:color="auto"/>
        <w:left w:val="none" w:sz="0" w:space="0" w:color="auto"/>
        <w:bottom w:val="none" w:sz="0" w:space="0" w:color="auto"/>
        <w:right w:val="none" w:sz="0" w:space="0" w:color="auto"/>
      </w:divBdr>
    </w:div>
    <w:div w:id="1901135507">
      <w:bodyDiv w:val="1"/>
      <w:marLeft w:val="0"/>
      <w:marRight w:val="0"/>
      <w:marTop w:val="0"/>
      <w:marBottom w:val="0"/>
      <w:divBdr>
        <w:top w:val="none" w:sz="0" w:space="0" w:color="auto"/>
        <w:left w:val="none" w:sz="0" w:space="0" w:color="auto"/>
        <w:bottom w:val="none" w:sz="0" w:space="0" w:color="auto"/>
        <w:right w:val="none" w:sz="0" w:space="0" w:color="auto"/>
      </w:divBdr>
    </w:div>
    <w:div w:id="1903784120">
      <w:bodyDiv w:val="1"/>
      <w:marLeft w:val="0"/>
      <w:marRight w:val="0"/>
      <w:marTop w:val="0"/>
      <w:marBottom w:val="0"/>
      <w:divBdr>
        <w:top w:val="none" w:sz="0" w:space="0" w:color="auto"/>
        <w:left w:val="none" w:sz="0" w:space="0" w:color="auto"/>
        <w:bottom w:val="none" w:sz="0" w:space="0" w:color="auto"/>
        <w:right w:val="none" w:sz="0" w:space="0" w:color="auto"/>
      </w:divBdr>
    </w:div>
    <w:div w:id="1904170859">
      <w:bodyDiv w:val="1"/>
      <w:marLeft w:val="0"/>
      <w:marRight w:val="0"/>
      <w:marTop w:val="0"/>
      <w:marBottom w:val="0"/>
      <w:divBdr>
        <w:top w:val="none" w:sz="0" w:space="0" w:color="auto"/>
        <w:left w:val="none" w:sz="0" w:space="0" w:color="auto"/>
        <w:bottom w:val="none" w:sz="0" w:space="0" w:color="auto"/>
        <w:right w:val="none" w:sz="0" w:space="0" w:color="auto"/>
      </w:divBdr>
    </w:div>
    <w:div w:id="1904874462">
      <w:bodyDiv w:val="1"/>
      <w:marLeft w:val="0"/>
      <w:marRight w:val="0"/>
      <w:marTop w:val="0"/>
      <w:marBottom w:val="0"/>
      <w:divBdr>
        <w:top w:val="none" w:sz="0" w:space="0" w:color="auto"/>
        <w:left w:val="none" w:sz="0" w:space="0" w:color="auto"/>
        <w:bottom w:val="none" w:sz="0" w:space="0" w:color="auto"/>
        <w:right w:val="none" w:sz="0" w:space="0" w:color="auto"/>
      </w:divBdr>
    </w:div>
    <w:div w:id="1905220863">
      <w:bodyDiv w:val="1"/>
      <w:marLeft w:val="0"/>
      <w:marRight w:val="0"/>
      <w:marTop w:val="0"/>
      <w:marBottom w:val="0"/>
      <w:divBdr>
        <w:top w:val="none" w:sz="0" w:space="0" w:color="auto"/>
        <w:left w:val="none" w:sz="0" w:space="0" w:color="auto"/>
        <w:bottom w:val="none" w:sz="0" w:space="0" w:color="auto"/>
        <w:right w:val="none" w:sz="0" w:space="0" w:color="auto"/>
      </w:divBdr>
    </w:div>
    <w:div w:id="1905676953">
      <w:bodyDiv w:val="1"/>
      <w:marLeft w:val="0"/>
      <w:marRight w:val="0"/>
      <w:marTop w:val="0"/>
      <w:marBottom w:val="0"/>
      <w:divBdr>
        <w:top w:val="none" w:sz="0" w:space="0" w:color="auto"/>
        <w:left w:val="none" w:sz="0" w:space="0" w:color="auto"/>
        <w:bottom w:val="none" w:sz="0" w:space="0" w:color="auto"/>
        <w:right w:val="none" w:sz="0" w:space="0" w:color="auto"/>
      </w:divBdr>
    </w:div>
    <w:div w:id="1906641833">
      <w:bodyDiv w:val="1"/>
      <w:marLeft w:val="0"/>
      <w:marRight w:val="0"/>
      <w:marTop w:val="0"/>
      <w:marBottom w:val="0"/>
      <w:divBdr>
        <w:top w:val="none" w:sz="0" w:space="0" w:color="auto"/>
        <w:left w:val="none" w:sz="0" w:space="0" w:color="auto"/>
        <w:bottom w:val="none" w:sz="0" w:space="0" w:color="auto"/>
        <w:right w:val="none" w:sz="0" w:space="0" w:color="auto"/>
      </w:divBdr>
    </w:div>
    <w:div w:id="1913276398">
      <w:bodyDiv w:val="1"/>
      <w:marLeft w:val="0"/>
      <w:marRight w:val="0"/>
      <w:marTop w:val="0"/>
      <w:marBottom w:val="0"/>
      <w:divBdr>
        <w:top w:val="none" w:sz="0" w:space="0" w:color="auto"/>
        <w:left w:val="none" w:sz="0" w:space="0" w:color="auto"/>
        <w:bottom w:val="none" w:sz="0" w:space="0" w:color="auto"/>
        <w:right w:val="none" w:sz="0" w:space="0" w:color="auto"/>
      </w:divBdr>
    </w:div>
    <w:div w:id="1913931696">
      <w:bodyDiv w:val="1"/>
      <w:marLeft w:val="0"/>
      <w:marRight w:val="0"/>
      <w:marTop w:val="0"/>
      <w:marBottom w:val="0"/>
      <w:divBdr>
        <w:top w:val="none" w:sz="0" w:space="0" w:color="auto"/>
        <w:left w:val="none" w:sz="0" w:space="0" w:color="auto"/>
        <w:bottom w:val="none" w:sz="0" w:space="0" w:color="auto"/>
        <w:right w:val="none" w:sz="0" w:space="0" w:color="auto"/>
      </w:divBdr>
    </w:div>
    <w:div w:id="1914076282">
      <w:bodyDiv w:val="1"/>
      <w:marLeft w:val="0"/>
      <w:marRight w:val="0"/>
      <w:marTop w:val="0"/>
      <w:marBottom w:val="0"/>
      <w:divBdr>
        <w:top w:val="none" w:sz="0" w:space="0" w:color="auto"/>
        <w:left w:val="none" w:sz="0" w:space="0" w:color="auto"/>
        <w:bottom w:val="none" w:sz="0" w:space="0" w:color="auto"/>
        <w:right w:val="none" w:sz="0" w:space="0" w:color="auto"/>
      </w:divBdr>
    </w:div>
    <w:div w:id="1914470179">
      <w:bodyDiv w:val="1"/>
      <w:marLeft w:val="0"/>
      <w:marRight w:val="0"/>
      <w:marTop w:val="0"/>
      <w:marBottom w:val="0"/>
      <w:divBdr>
        <w:top w:val="none" w:sz="0" w:space="0" w:color="auto"/>
        <w:left w:val="none" w:sz="0" w:space="0" w:color="auto"/>
        <w:bottom w:val="none" w:sz="0" w:space="0" w:color="auto"/>
        <w:right w:val="none" w:sz="0" w:space="0" w:color="auto"/>
      </w:divBdr>
    </w:div>
    <w:div w:id="1917007951">
      <w:bodyDiv w:val="1"/>
      <w:marLeft w:val="0"/>
      <w:marRight w:val="0"/>
      <w:marTop w:val="0"/>
      <w:marBottom w:val="0"/>
      <w:divBdr>
        <w:top w:val="none" w:sz="0" w:space="0" w:color="auto"/>
        <w:left w:val="none" w:sz="0" w:space="0" w:color="auto"/>
        <w:bottom w:val="none" w:sz="0" w:space="0" w:color="auto"/>
        <w:right w:val="none" w:sz="0" w:space="0" w:color="auto"/>
      </w:divBdr>
    </w:div>
    <w:div w:id="1917783300">
      <w:bodyDiv w:val="1"/>
      <w:marLeft w:val="0"/>
      <w:marRight w:val="0"/>
      <w:marTop w:val="0"/>
      <w:marBottom w:val="0"/>
      <w:divBdr>
        <w:top w:val="none" w:sz="0" w:space="0" w:color="auto"/>
        <w:left w:val="none" w:sz="0" w:space="0" w:color="auto"/>
        <w:bottom w:val="none" w:sz="0" w:space="0" w:color="auto"/>
        <w:right w:val="none" w:sz="0" w:space="0" w:color="auto"/>
      </w:divBdr>
    </w:div>
    <w:div w:id="1917937072">
      <w:bodyDiv w:val="1"/>
      <w:marLeft w:val="0"/>
      <w:marRight w:val="0"/>
      <w:marTop w:val="0"/>
      <w:marBottom w:val="0"/>
      <w:divBdr>
        <w:top w:val="none" w:sz="0" w:space="0" w:color="auto"/>
        <w:left w:val="none" w:sz="0" w:space="0" w:color="auto"/>
        <w:bottom w:val="none" w:sz="0" w:space="0" w:color="auto"/>
        <w:right w:val="none" w:sz="0" w:space="0" w:color="auto"/>
      </w:divBdr>
    </w:div>
    <w:div w:id="1918900519">
      <w:bodyDiv w:val="1"/>
      <w:marLeft w:val="0"/>
      <w:marRight w:val="0"/>
      <w:marTop w:val="0"/>
      <w:marBottom w:val="0"/>
      <w:divBdr>
        <w:top w:val="none" w:sz="0" w:space="0" w:color="auto"/>
        <w:left w:val="none" w:sz="0" w:space="0" w:color="auto"/>
        <w:bottom w:val="none" w:sz="0" w:space="0" w:color="auto"/>
        <w:right w:val="none" w:sz="0" w:space="0" w:color="auto"/>
      </w:divBdr>
    </w:div>
    <w:div w:id="1920556856">
      <w:bodyDiv w:val="1"/>
      <w:marLeft w:val="0"/>
      <w:marRight w:val="0"/>
      <w:marTop w:val="0"/>
      <w:marBottom w:val="0"/>
      <w:divBdr>
        <w:top w:val="none" w:sz="0" w:space="0" w:color="auto"/>
        <w:left w:val="none" w:sz="0" w:space="0" w:color="auto"/>
        <w:bottom w:val="none" w:sz="0" w:space="0" w:color="auto"/>
        <w:right w:val="none" w:sz="0" w:space="0" w:color="auto"/>
      </w:divBdr>
    </w:div>
    <w:div w:id="1921057455">
      <w:bodyDiv w:val="1"/>
      <w:marLeft w:val="0"/>
      <w:marRight w:val="0"/>
      <w:marTop w:val="0"/>
      <w:marBottom w:val="0"/>
      <w:divBdr>
        <w:top w:val="none" w:sz="0" w:space="0" w:color="auto"/>
        <w:left w:val="none" w:sz="0" w:space="0" w:color="auto"/>
        <w:bottom w:val="none" w:sz="0" w:space="0" w:color="auto"/>
        <w:right w:val="none" w:sz="0" w:space="0" w:color="auto"/>
      </w:divBdr>
    </w:div>
    <w:div w:id="1921862281">
      <w:bodyDiv w:val="1"/>
      <w:marLeft w:val="0"/>
      <w:marRight w:val="0"/>
      <w:marTop w:val="0"/>
      <w:marBottom w:val="0"/>
      <w:divBdr>
        <w:top w:val="none" w:sz="0" w:space="0" w:color="auto"/>
        <w:left w:val="none" w:sz="0" w:space="0" w:color="auto"/>
        <w:bottom w:val="none" w:sz="0" w:space="0" w:color="auto"/>
        <w:right w:val="none" w:sz="0" w:space="0" w:color="auto"/>
      </w:divBdr>
    </w:div>
    <w:div w:id="1922178349">
      <w:bodyDiv w:val="1"/>
      <w:marLeft w:val="0"/>
      <w:marRight w:val="0"/>
      <w:marTop w:val="0"/>
      <w:marBottom w:val="0"/>
      <w:divBdr>
        <w:top w:val="none" w:sz="0" w:space="0" w:color="auto"/>
        <w:left w:val="none" w:sz="0" w:space="0" w:color="auto"/>
        <w:bottom w:val="none" w:sz="0" w:space="0" w:color="auto"/>
        <w:right w:val="none" w:sz="0" w:space="0" w:color="auto"/>
      </w:divBdr>
    </w:div>
    <w:div w:id="1927378647">
      <w:bodyDiv w:val="1"/>
      <w:marLeft w:val="0"/>
      <w:marRight w:val="0"/>
      <w:marTop w:val="0"/>
      <w:marBottom w:val="0"/>
      <w:divBdr>
        <w:top w:val="none" w:sz="0" w:space="0" w:color="auto"/>
        <w:left w:val="none" w:sz="0" w:space="0" w:color="auto"/>
        <w:bottom w:val="none" w:sz="0" w:space="0" w:color="auto"/>
        <w:right w:val="none" w:sz="0" w:space="0" w:color="auto"/>
      </w:divBdr>
    </w:div>
    <w:div w:id="1930312296">
      <w:bodyDiv w:val="1"/>
      <w:marLeft w:val="0"/>
      <w:marRight w:val="0"/>
      <w:marTop w:val="0"/>
      <w:marBottom w:val="0"/>
      <w:divBdr>
        <w:top w:val="none" w:sz="0" w:space="0" w:color="auto"/>
        <w:left w:val="none" w:sz="0" w:space="0" w:color="auto"/>
        <w:bottom w:val="none" w:sz="0" w:space="0" w:color="auto"/>
        <w:right w:val="none" w:sz="0" w:space="0" w:color="auto"/>
      </w:divBdr>
    </w:div>
    <w:div w:id="1936015593">
      <w:bodyDiv w:val="1"/>
      <w:marLeft w:val="0"/>
      <w:marRight w:val="0"/>
      <w:marTop w:val="0"/>
      <w:marBottom w:val="0"/>
      <w:divBdr>
        <w:top w:val="none" w:sz="0" w:space="0" w:color="auto"/>
        <w:left w:val="none" w:sz="0" w:space="0" w:color="auto"/>
        <w:bottom w:val="none" w:sz="0" w:space="0" w:color="auto"/>
        <w:right w:val="none" w:sz="0" w:space="0" w:color="auto"/>
      </w:divBdr>
    </w:div>
    <w:div w:id="1936936050">
      <w:bodyDiv w:val="1"/>
      <w:marLeft w:val="0"/>
      <w:marRight w:val="0"/>
      <w:marTop w:val="0"/>
      <w:marBottom w:val="0"/>
      <w:divBdr>
        <w:top w:val="none" w:sz="0" w:space="0" w:color="auto"/>
        <w:left w:val="none" w:sz="0" w:space="0" w:color="auto"/>
        <w:bottom w:val="none" w:sz="0" w:space="0" w:color="auto"/>
        <w:right w:val="none" w:sz="0" w:space="0" w:color="auto"/>
      </w:divBdr>
    </w:div>
    <w:div w:id="1937517120">
      <w:bodyDiv w:val="1"/>
      <w:marLeft w:val="0"/>
      <w:marRight w:val="0"/>
      <w:marTop w:val="0"/>
      <w:marBottom w:val="0"/>
      <w:divBdr>
        <w:top w:val="none" w:sz="0" w:space="0" w:color="auto"/>
        <w:left w:val="none" w:sz="0" w:space="0" w:color="auto"/>
        <w:bottom w:val="none" w:sz="0" w:space="0" w:color="auto"/>
        <w:right w:val="none" w:sz="0" w:space="0" w:color="auto"/>
      </w:divBdr>
    </w:div>
    <w:div w:id="1938828530">
      <w:bodyDiv w:val="1"/>
      <w:marLeft w:val="0"/>
      <w:marRight w:val="0"/>
      <w:marTop w:val="0"/>
      <w:marBottom w:val="0"/>
      <w:divBdr>
        <w:top w:val="none" w:sz="0" w:space="0" w:color="auto"/>
        <w:left w:val="none" w:sz="0" w:space="0" w:color="auto"/>
        <w:bottom w:val="none" w:sz="0" w:space="0" w:color="auto"/>
        <w:right w:val="none" w:sz="0" w:space="0" w:color="auto"/>
      </w:divBdr>
    </w:div>
    <w:div w:id="1942177049">
      <w:bodyDiv w:val="1"/>
      <w:marLeft w:val="0"/>
      <w:marRight w:val="0"/>
      <w:marTop w:val="0"/>
      <w:marBottom w:val="0"/>
      <w:divBdr>
        <w:top w:val="none" w:sz="0" w:space="0" w:color="auto"/>
        <w:left w:val="none" w:sz="0" w:space="0" w:color="auto"/>
        <w:bottom w:val="none" w:sz="0" w:space="0" w:color="auto"/>
        <w:right w:val="none" w:sz="0" w:space="0" w:color="auto"/>
      </w:divBdr>
    </w:div>
    <w:div w:id="1943226417">
      <w:bodyDiv w:val="1"/>
      <w:marLeft w:val="0"/>
      <w:marRight w:val="0"/>
      <w:marTop w:val="0"/>
      <w:marBottom w:val="0"/>
      <w:divBdr>
        <w:top w:val="none" w:sz="0" w:space="0" w:color="auto"/>
        <w:left w:val="none" w:sz="0" w:space="0" w:color="auto"/>
        <w:bottom w:val="none" w:sz="0" w:space="0" w:color="auto"/>
        <w:right w:val="none" w:sz="0" w:space="0" w:color="auto"/>
      </w:divBdr>
    </w:div>
    <w:div w:id="1944461300">
      <w:bodyDiv w:val="1"/>
      <w:marLeft w:val="0"/>
      <w:marRight w:val="0"/>
      <w:marTop w:val="0"/>
      <w:marBottom w:val="0"/>
      <w:divBdr>
        <w:top w:val="none" w:sz="0" w:space="0" w:color="auto"/>
        <w:left w:val="none" w:sz="0" w:space="0" w:color="auto"/>
        <w:bottom w:val="none" w:sz="0" w:space="0" w:color="auto"/>
        <w:right w:val="none" w:sz="0" w:space="0" w:color="auto"/>
      </w:divBdr>
    </w:div>
    <w:div w:id="1944612521">
      <w:bodyDiv w:val="1"/>
      <w:marLeft w:val="0"/>
      <w:marRight w:val="0"/>
      <w:marTop w:val="0"/>
      <w:marBottom w:val="0"/>
      <w:divBdr>
        <w:top w:val="none" w:sz="0" w:space="0" w:color="auto"/>
        <w:left w:val="none" w:sz="0" w:space="0" w:color="auto"/>
        <w:bottom w:val="none" w:sz="0" w:space="0" w:color="auto"/>
        <w:right w:val="none" w:sz="0" w:space="0" w:color="auto"/>
      </w:divBdr>
    </w:div>
    <w:div w:id="1946843086">
      <w:bodyDiv w:val="1"/>
      <w:marLeft w:val="0"/>
      <w:marRight w:val="0"/>
      <w:marTop w:val="0"/>
      <w:marBottom w:val="0"/>
      <w:divBdr>
        <w:top w:val="none" w:sz="0" w:space="0" w:color="auto"/>
        <w:left w:val="none" w:sz="0" w:space="0" w:color="auto"/>
        <w:bottom w:val="none" w:sz="0" w:space="0" w:color="auto"/>
        <w:right w:val="none" w:sz="0" w:space="0" w:color="auto"/>
      </w:divBdr>
    </w:div>
    <w:div w:id="1946889764">
      <w:bodyDiv w:val="1"/>
      <w:marLeft w:val="0"/>
      <w:marRight w:val="0"/>
      <w:marTop w:val="0"/>
      <w:marBottom w:val="0"/>
      <w:divBdr>
        <w:top w:val="none" w:sz="0" w:space="0" w:color="auto"/>
        <w:left w:val="none" w:sz="0" w:space="0" w:color="auto"/>
        <w:bottom w:val="none" w:sz="0" w:space="0" w:color="auto"/>
        <w:right w:val="none" w:sz="0" w:space="0" w:color="auto"/>
      </w:divBdr>
    </w:div>
    <w:div w:id="1946955405">
      <w:bodyDiv w:val="1"/>
      <w:marLeft w:val="0"/>
      <w:marRight w:val="0"/>
      <w:marTop w:val="0"/>
      <w:marBottom w:val="0"/>
      <w:divBdr>
        <w:top w:val="none" w:sz="0" w:space="0" w:color="auto"/>
        <w:left w:val="none" w:sz="0" w:space="0" w:color="auto"/>
        <w:bottom w:val="none" w:sz="0" w:space="0" w:color="auto"/>
        <w:right w:val="none" w:sz="0" w:space="0" w:color="auto"/>
      </w:divBdr>
    </w:div>
    <w:div w:id="1947347616">
      <w:bodyDiv w:val="1"/>
      <w:marLeft w:val="0"/>
      <w:marRight w:val="0"/>
      <w:marTop w:val="0"/>
      <w:marBottom w:val="0"/>
      <w:divBdr>
        <w:top w:val="none" w:sz="0" w:space="0" w:color="auto"/>
        <w:left w:val="none" w:sz="0" w:space="0" w:color="auto"/>
        <w:bottom w:val="none" w:sz="0" w:space="0" w:color="auto"/>
        <w:right w:val="none" w:sz="0" w:space="0" w:color="auto"/>
      </w:divBdr>
    </w:div>
    <w:div w:id="1949970991">
      <w:bodyDiv w:val="1"/>
      <w:marLeft w:val="0"/>
      <w:marRight w:val="0"/>
      <w:marTop w:val="0"/>
      <w:marBottom w:val="0"/>
      <w:divBdr>
        <w:top w:val="none" w:sz="0" w:space="0" w:color="auto"/>
        <w:left w:val="none" w:sz="0" w:space="0" w:color="auto"/>
        <w:bottom w:val="none" w:sz="0" w:space="0" w:color="auto"/>
        <w:right w:val="none" w:sz="0" w:space="0" w:color="auto"/>
      </w:divBdr>
    </w:div>
    <w:div w:id="1950892175">
      <w:bodyDiv w:val="1"/>
      <w:marLeft w:val="0"/>
      <w:marRight w:val="0"/>
      <w:marTop w:val="0"/>
      <w:marBottom w:val="0"/>
      <w:divBdr>
        <w:top w:val="none" w:sz="0" w:space="0" w:color="auto"/>
        <w:left w:val="none" w:sz="0" w:space="0" w:color="auto"/>
        <w:bottom w:val="none" w:sz="0" w:space="0" w:color="auto"/>
        <w:right w:val="none" w:sz="0" w:space="0" w:color="auto"/>
      </w:divBdr>
    </w:div>
    <w:div w:id="1950964488">
      <w:bodyDiv w:val="1"/>
      <w:marLeft w:val="0"/>
      <w:marRight w:val="0"/>
      <w:marTop w:val="0"/>
      <w:marBottom w:val="0"/>
      <w:divBdr>
        <w:top w:val="none" w:sz="0" w:space="0" w:color="auto"/>
        <w:left w:val="none" w:sz="0" w:space="0" w:color="auto"/>
        <w:bottom w:val="none" w:sz="0" w:space="0" w:color="auto"/>
        <w:right w:val="none" w:sz="0" w:space="0" w:color="auto"/>
      </w:divBdr>
    </w:div>
    <w:div w:id="1956448496">
      <w:bodyDiv w:val="1"/>
      <w:marLeft w:val="0"/>
      <w:marRight w:val="0"/>
      <w:marTop w:val="0"/>
      <w:marBottom w:val="0"/>
      <w:divBdr>
        <w:top w:val="none" w:sz="0" w:space="0" w:color="auto"/>
        <w:left w:val="none" w:sz="0" w:space="0" w:color="auto"/>
        <w:bottom w:val="none" w:sz="0" w:space="0" w:color="auto"/>
        <w:right w:val="none" w:sz="0" w:space="0" w:color="auto"/>
      </w:divBdr>
    </w:div>
    <w:div w:id="1956524657">
      <w:bodyDiv w:val="1"/>
      <w:marLeft w:val="0"/>
      <w:marRight w:val="0"/>
      <w:marTop w:val="0"/>
      <w:marBottom w:val="0"/>
      <w:divBdr>
        <w:top w:val="none" w:sz="0" w:space="0" w:color="auto"/>
        <w:left w:val="none" w:sz="0" w:space="0" w:color="auto"/>
        <w:bottom w:val="none" w:sz="0" w:space="0" w:color="auto"/>
        <w:right w:val="none" w:sz="0" w:space="0" w:color="auto"/>
      </w:divBdr>
    </w:div>
    <w:div w:id="1957129517">
      <w:bodyDiv w:val="1"/>
      <w:marLeft w:val="0"/>
      <w:marRight w:val="0"/>
      <w:marTop w:val="0"/>
      <w:marBottom w:val="0"/>
      <w:divBdr>
        <w:top w:val="none" w:sz="0" w:space="0" w:color="auto"/>
        <w:left w:val="none" w:sz="0" w:space="0" w:color="auto"/>
        <w:bottom w:val="none" w:sz="0" w:space="0" w:color="auto"/>
        <w:right w:val="none" w:sz="0" w:space="0" w:color="auto"/>
      </w:divBdr>
    </w:div>
    <w:div w:id="1957180598">
      <w:bodyDiv w:val="1"/>
      <w:marLeft w:val="0"/>
      <w:marRight w:val="0"/>
      <w:marTop w:val="0"/>
      <w:marBottom w:val="0"/>
      <w:divBdr>
        <w:top w:val="none" w:sz="0" w:space="0" w:color="auto"/>
        <w:left w:val="none" w:sz="0" w:space="0" w:color="auto"/>
        <w:bottom w:val="none" w:sz="0" w:space="0" w:color="auto"/>
        <w:right w:val="none" w:sz="0" w:space="0" w:color="auto"/>
      </w:divBdr>
    </w:div>
    <w:div w:id="1957979932">
      <w:bodyDiv w:val="1"/>
      <w:marLeft w:val="0"/>
      <w:marRight w:val="0"/>
      <w:marTop w:val="0"/>
      <w:marBottom w:val="0"/>
      <w:divBdr>
        <w:top w:val="none" w:sz="0" w:space="0" w:color="auto"/>
        <w:left w:val="none" w:sz="0" w:space="0" w:color="auto"/>
        <w:bottom w:val="none" w:sz="0" w:space="0" w:color="auto"/>
        <w:right w:val="none" w:sz="0" w:space="0" w:color="auto"/>
      </w:divBdr>
    </w:div>
    <w:div w:id="1958097533">
      <w:bodyDiv w:val="1"/>
      <w:marLeft w:val="0"/>
      <w:marRight w:val="0"/>
      <w:marTop w:val="0"/>
      <w:marBottom w:val="0"/>
      <w:divBdr>
        <w:top w:val="none" w:sz="0" w:space="0" w:color="auto"/>
        <w:left w:val="none" w:sz="0" w:space="0" w:color="auto"/>
        <w:bottom w:val="none" w:sz="0" w:space="0" w:color="auto"/>
        <w:right w:val="none" w:sz="0" w:space="0" w:color="auto"/>
      </w:divBdr>
    </w:div>
    <w:div w:id="1958102616">
      <w:bodyDiv w:val="1"/>
      <w:marLeft w:val="0"/>
      <w:marRight w:val="0"/>
      <w:marTop w:val="0"/>
      <w:marBottom w:val="0"/>
      <w:divBdr>
        <w:top w:val="none" w:sz="0" w:space="0" w:color="auto"/>
        <w:left w:val="none" w:sz="0" w:space="0" w:color="auto"/>
        <w:bottom w:val="none" w:sz="0" w:space="0" w:color="auto"/>
        <w:right w:val="none" w:sz="0" w:space="0" w:color="auto"/>
      </w:divBdr>
    </w:div>
    <w:div w:id="1960792955">
      <w:bodyDiv w:val="1"/>
      <w:marLeft w:val="0"/>
      <w:marRight w:val="0"/>
      <w:marTop w:val="0"/>
      <w:marBottom w:val="0"/>
      <w:divBdr>
        <w:top w:val="none" w:sz="0" w:space="0" w:color="auto"/>
        <w:left w:val="none" w:sz="0" w:space="0" w:color="auto"/>
        <w:bottom w:val="none" w:sz="0" w:space="0" w:color="auto"/>
        <w:right w:val="none" w:sz="0" w:space="0" w:color="auto"/>
      </w:divBdr>
    </w:div>
    <w:div w:id="1961257549">
      <w:bodyDiv w:val="1"/>
      <w:marLeft w:val="0"/>
      <w:marRight w:val="0"/>
      <w:marTop w:val="0"/>
      <w:marBottom w:val="0"/>
      <w:divBdr>
        <w:top w:val="none" w:sz="0" w:space="0" w:color="auto"/>
        <w:left w:val="none" w:sz="0" w:space="0" w:color="auto"/>
        <w:bottom w:val="none" w:sz="0" w:space="0" w:color="auto"/>
        <w:right w:val="none" w:sz="0" w:space="0" w:color="auto"/>
      </w:divBdr>
    </w:div>
    <w:div w:id="1962220835">
      <w:bodyDiv w:val="1"/>
      <w:marLeft w:val="0"/>
      <w:marRight w:val="0"/>
      <w:marTop w:val="0"/>
      <w:marBottom w:val="0"/>
      <w:divBdr>
        <w:top w:val="none" w:sz="0" w:space="0" w:color="auto"/>
        <w:left w:val="none" w:sz="0" w:space="0" w:color="auto"/>
        <w:bottom w:val="none" w:sz="0" w:space="0" w:color="auto"/>
        <w:right w:val="none" w:sz="0" w:space="0" w:color="auto"/>
      </w:divBdr>
    </w:div>
    <w:div w:id="1965192263">
      <w:bodyDiv w:val="1"/>
      <w:marLeft w:val="0"/>
      <w:marRight w:val="0"/>
      <w:marTop w:val="0"/>
      <w:marBottom w:val="0"/>
      <w:divBdr>
        <w:top w:val="none" w:sz="0" w:space="0" w:color="auto"/>
        <w:left w:val="none" w:sz="0" w:space="0" w:color="auto"/>
        <w:bottom w:val="none" w:sz="0" w:space="0" w:color="auto"/>
        <w:right w:val="none" w:sz="0" w:space="0" w:color="auto"/>
      </w:divBdr>
    </w:div>
    <w:div w:id="1965499602">
      <w:bodyDiv w:val="1"/>
      <w:marLeft w:val="0"/>
      <w:marRight w:val="0"/>
      <w:marTop w:val="0"/>
      <w:marBottom w:val="0"/>
      <w:divBdr>
        <w:top w:val="none" w:sz="0" w:space="0" w:color="auto"/>
        <w:left w:val="none" w:sz="0" w:space="0" w:color="auto"/>
        <w:bottom w:val="none" w:sz="0" w:space="0" w:color="auto"/>
        <w:right w:val="none" w:sz="0" w:space="0" w:color="auto"/>
      </w:divBdr>
    </w:div>
    <w:div w:id="1970012316">
      <w:bodyDiv w:val="1"/>
      <w:marLeft w:val="0"/>
      <w:marRight w:val="0"/>
      <w:marTop w:val="0"/>
      <w:marBottom w:val="0"/>
      <w:divBdr>
        <w:top w:val="none" w:sz="0" w:space="0" w:color="auto"/>
        <w:left w:val="none" w:sz="0" w:space="0" w:color="auto"/>
        <w:bottom w:val="none" w:sz="0" w:space="0" w:color="auto"/>
        <w:right w:val="none" w:sz="0" w:space="0" w:color="auto"/>
      </w:divBdr>
    </w:div>
    <w:div w:id="1971782989">
      <w:bodyDiv w:val="1"/>
      <w:marLeft w:val="0"/>
      <w:marRight w:val="0"/>
      <w:marTop w:val="0"/>
      <w:marBottom w:val="0"/>
      <w:divBdr>
        <w:top w:val="none" w:sz="0" w:space="0" w:color="auto"/>
        <w:left w:val="none" w:sz="0" w:space="0" w:color="auto"/>
        <w:bottom w:val="none" w:sz="0" w:space="0" w:color="auto"/>
        <w:right w:val="none" w:sz="0" w:space="0" w:color="auto"/>
      </w:divBdr>
    </w:div>
    <w:div w:id="1971933243">
      <w:bodyDiv w:val="1"/>
      <w:marLeft w:val="0"/>
      <w:marRight w:val="0"/>
      <w:marTop w:val="0"/>
      <w:marBottom w:val="0"/>
      <w:divBdr>
        <w:top w:val="none" w:sz="0" w:space="0" w:color="auto"/>
        <w:left w:val="none" w:sz="0" w:space="0" w:color="auto"/>
        <w:bottom w:val="none" w:sz="0" w:space="0" w:color="auto"/>
        <w:right w:val="none" w:sz="0" w:space="0" w:color="auto"/>
      </w:divBdr>
    </w:div>
    <w:div w:id="1974017457">
      <w:bodyDiv w:val="1"/>
      <w:marLeft w:val="0"/>
      <w:marRight w:val="0"/>
      <w:marTop w:val="0"/>
      <w:marBottom w:val="0"/>
      <w:divBdr>
        <w:top w:val="none" w:sz="0" w:space="0" w:color="auto"/>
        <w:left w:val="none" w:sz="0" w:space="0" w:color="auto"/>
        <w:bottom w:val="none" w:sz="0" w:space="0" w:color="auto"/>
        <w:right w:val="none" w:sz="0" w:space="0" w:color="auto"/>
      </w:divBdr>
    </w:div>
    <w:div w:id="1975527037">
      <w:bodyDiv w:val="1"/>
      <w:marLeft w:val="0"/>
      <w:marRight w:val="0"/>
      <w:marTop w:val="0"/>
      <w:marBottom w:val="0"/>
      <w:divBdr>
        <w:top w:val="none" w:sz="0" w:space="0" w:color="auto"/>
        <w:left w:val="none" w:sz="0" w:space="0" w:color="auto"/>
        <w:bottom w:val="none" w:sz="0" w:space="0" w:color="auto"/>
        <w:right w:val="none" w:sz="0" w:space="0" w:color="auto"/>
      </w:divBdr>
      <w:divsChild>
        <w:div w:id="1560361087">
          <w:marLeft w:val="0"/>
          <w:marRight w:val="0"/>
          <w:marTop w:val="0"/>
          <w:marBottom w:val="0"/>
          <w:divBdr>
            <w:top w:val="none" w:sz="0" w:space="0" w:color="auto"/>
            <w:left w:val="none" w:sz="0" w:space="0" w:color="auto"/>
            <w:bottom w:val="none" w:sz="0" w:space="0" w:color="auto"/>
            <w:right w:val="none" w:sz="0" w:space="0" w:color="auto"/>
          </w:divBdr>
          <w:divsChild>
            <w:div w:id="88046485">
              <w:marLeft w:val="0"/>
              <w:marRight w:val="0"/>
              <w:marTop w:val="0"/>
              <w:marBottom w:val="0"/>
              <w:divBdr>
                <w:top w:val="none" w:sz="0" w:space="0" w:color="auto"/>
                <w:left w:val="none" w:sz="0" w:space="0" w:color="auto"/>
                <w:bottom w:val="none" w:sz="0" w:space="0" w:color="auto"/>
                <w:right w:val="none" w:sz="0" w:space="0" w:color="auto"/>
              </w:divBdr>
            </w:div>
            <w:div w:id="371224659">
              <w:marLeft w:val="0"/>
              <w:marRight w:val="0"/>
              <w:marTop w:val="0"/>
              <w:marBottom w:val="0"/>
              <w:divBdr>
                <w:top w:val="none" w:sz="0" w:space="0" w:color="auto"/>
                <w:left w:val="none" w:sz="0" w:space="0" w:color="auto"/>
                <w:bottom w:val="none" w:sz="0" w:space="0" w:color="auto"/>
                <w:right w:val="none" w:sz="0" w:space="0" w:color="auto"/>
              </w:divBdr>
            </w:div>
            <w:div w:id="639729016">
              <w:marLeft w:val="0"/>
              <w:marRight w:val="0"/>
              <w:marTop w:val="0"/>
              <w:marBottom w:val="0"/>
              <w:divBdr>
                <w:top w:val="none" w:sz="0" w:space="0" w:color="auto"/>
                <w:left w:val="none" w:sz="0" w:space="0" w:color="auto"/>
                <w:bottom w:val="none" w:sz="0" w:space="0" w:color="auto"/>
                <w:right w:val="none" w:sz="0" w:space="0" w:color="auto"/>
              </w:divBdr>
            </w:div>
            <w:div w:id="853500356">
              <w:marLeft w:val="0"/>
              <w:marRight w:val="0"/>
              <w:marTop w:val="0"/>
              <w:marBottom w:val="0"/>
              <w:divBdr>
                <w:top w:val="none" w:sz="0" w:space="0" w:color="auto"/>
                <w:left w:val="none" w:sz="0" w:space="0" w:color="auto"/>
                <w:bottom w:val="none" w:sz="0" w:space="0" w:color="auto"/>
                <w:right w:val="none" w:sz="0" w:space="0" w:color="auto"/>
              </w:divBdr>
            </w:div>
            <w:div w:id="909390532">
              <w:marLeft w:val="0"/>
              <w:marRight w:val="0"/>
              <w:marTop w:val="0"/>
              <w:marBottom w:val="0"/>
              <w:divBdr>
                <w:top w:val="none" w:sz="0" w:space="0" w:color="auto"/>
                <w:left w:val="none" w:sz="0" w:space="0" w:color="auto"/>
                <w:bottom w:val="none" w:sz="0" w:space="0" w:color="auto"/>
                <w:right w:val="none" w:sz="0" w:space="0" w:color="auto"/>
              </w:divBdr>
            </w:div>
            <w:div w:id="1002471106">
              <w:marLeft w:val="0"/>
              <w:marRight w:val="0"/>
              <w:marTop w:val="0"/>
              <w:marBottom w:val="0"/>
              <w:divBdr>
                <w:top w:val="none" w:sz="0" w:space="0" w:color="auto"/>
                <w:left w:val="none" w:sz="0" w:space="0" w:color="auto"/>
                <w:bottom w:val="none" w:sz="0" w:space="0" w:color="auto"/>
                <w:right w:val="none" w:sz="0" w:space="0" w:color="auto"/>
              </w:divBdr>
            </w:div>
            <w:div w:id="1466856001">
              <w:marLeft w:val="0"/>
              <w:marRight w:val="0"/>
              <w:marTop w:val="0"/>
              <w:marBottom w:val="0"/>
              <w:divBdr>
                <w:top w:val="none" w:sz="0" w:space="0" w:color="auto"/>
                <w:left w:val="none" w:sz="0" w:space="0" w:color="auto"/>
                <w:bottom w:val="none" w:sz="0" w:space="0" w:color="auto"/>
                <w:right w:val="none" w:sz="0" w:space="0" w:color="auto"/>
              </w:divBdr>
            </w:div>
            <w:div w:id="1475829163">
              <w:marLeft w:val="0"/>
              <w:marRight w:val="0"/>
              <w:marTop w:val="0"/>
              <w:marBottom w:val="0"/>
              <w:divBdr>
                <w:top w:val="none" w:sz="0" w:space="0" w:color="auto"/>
                <w:left w:val="none" w:sz="0" w:space="0" w:color="auto"/>
                <w:bottom w:val="none" w:sz="0" w:space="0" w:color="auto"/>
                <w:right w:val="none" w:sz="0" w:space="0" w:color="auto"/>
              </w:divBdr>
            </w:div>
            <w:div w:id="2070304694">
              <w:marLeft w:val="0"/>
              <w:marRight w:val="0"/>
              <w:marTop w:val="0"/>
              <w:marBottom w:val="0"/>
              <w:divBdr>
                <w:top w:val="none" w:sz="0" w:space="0" w:color="auto"/>
                <w:left w:val="none" w:sz="0" w:space="0" w:color="auto"/>
                <w:bottom w:val="none" w:sz="0" w:space="0" w:color="auto"/>
                <w:right w:val="none" w:sz="0" w:space="0" w:color="auto"/>
              </w:divBdr>
            </w:div>
            <w:div w:id="207719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986">
      <w:bodyDiv w:val="1"/>
      <w:marLeft w:val="0"/>
      <w:marRight w:val="0"/>
      <w:marTop w:val="0"/>
      <w:marBottom w:val="0"/>
      <w:divBdr>
        <w:top w:val="none" w:sz="0" w:space="0" w:color="auto"/>
        <w:left w:val="none" w:sz="0" w:space="0" w:color="auto"/>
        <w:bottom w:val="none" w:sz="0" w:space="0" w:color="auto"/>
        <w:right w:val="none" w:sz="0" w:space="0" w:color="auto"/>
      </w:divBdr>
    </w:div>
    <w:div w:id="1977178591">
      <w:bodyDiv w:val="1"/>
      <w:marLeft w:val="0"/>
      <w:marRight w:val="0"/>
      <w:marTop w:val="0"/>
      <w:marBottom w:val="0"/>
      <w:divBdr>
        <w:top w:val="none" w:sz="0" w:space="0" w:color="auto"/>
        <w:left w:val="none" w:sz="0" w:space="0" w:color="auto"/>
        <w:bottom w:val="none" w:sz="0" w:space="0" w:color="auto"/>
        <w:right w:val="none" w:sz="0" w:space="0" w:color="auto"/>
      </w:divBdr>
    </w:div>
    <w:div w:id="1981573636">
      <w:bodyDiv w:val="1"/>
      <w:marLeft w:val="0"/>
      <w:marRight w:val="0"/>
      <w:marTop w:val="0"/>
      <w:marBottom w:val="0"/>
      <w:divBdr>
        <w:top w:val="none" w:sz="0" w:space="0" w:color="auto"/>
        <w:left w:val="none" w:sz="0" w:space="0" w:color="auto"/>
        <w:bottom w:val="none" w:sz="0" w:space="0" w:color="auto"/>
        <w:right w:val="none" w:sz="0" w:space="0" w:color="auto"/>
      </w:divBdr>
    </w:div>
    <w:div w:id="1981837760">
      <w:bodyDiv w:val="1"/>
      <w:marLeft w:val="0"/>
      <w:marRight w:val="0"/>
      <w:marTop w:val="0"/>
      <w:marBottom w:val="0"/>
      <w:divBdr>
        <w:top w:val="none" w:sz="0" w:space="0" w:color="auto"/>
        <w:left w:val="none" w:sz="0" w:space="0" w:color="auto"/>
        <w:bottom w:val="none" w:sz="0" w:space="0" w:color="auto"/>
        <w:right w:val="none" w:sz="0" w:space="0" w:color="auto"/>
      </w:divBdr>
    </w:div>
    <w:div w:id="1982348500">
      <w:bodyDiv w:val="1"/>
      <w:marLeft w:val="0"/>
      <w:marRight w:val="0"/>
      <w:marTop w:val="0"/>
      <w:marBottom w:val="0"/>
      <w:divBdr>
        <w:top w:val="none" w:sz="0" w:space="0" w:color="auto"/>
        <w:left w:val="none" w:sz="0" w:space="0" w:color="auto"/>
        <w:bottom w:val="none" w:sz="0" w:space="0" w:color="auto"/>
        <w:right w:val="none" w:sz="0" w:space="0" w:color="auto"/>
      </w:divBdr>
    </w:div>
    <w:div w:id="1983924108">
      <w:bodyDiv w:val="1"/>
      <w:marLeft w:val="0"/>
      <w:marRight w:val="0"/>
      <w:marTop w:val="0"/>
      <w:marBottom w:val="0"/>
      <w:divBdr>
        <w:top w:val="none" w:sz="0" w:space="0" w:color="auto"/>
        <w:left w:val="none" w:sz="0" w:space="0" w:color="auto"/>
        <w:bottom w:val="none" w:sz="0" w:space="0" w:color="auto"/>
        <w:right w:val="none" w:sz="0" w:space="0" w:color="auto"/>
      </w:divBdr>
    </w:div>
    <w:div w:id="1983928059">
      <w:bodyDiv w:val="1"/>
      <w:marLeft w:val="0"/>
      <w:marRight w:val="0"/>
      <w:marTop w:val="0"/>
      <w:marBottom w:val="0"/>
      <w:divBdr>
        <w:top w:val="none" w:sz="0" w:space="0" w:color="auto"/>
        <w:left w:val="none" w:sz="0" w:space="0" w:color="auto"/>
        <w:bottom w:val="none" w:sz="0" w:space="0" w:color="auto"/>
        <w:right w:val="none" w:sz="0" w:space="0" w:color="auto"/>
      </w:divBdr>
    </w:div>
    <w:div w:id="1983996578">
      <w:bodyDiv w:val="1"/>
      <w:marLeft w:val="0"/>
      <w:marRight w:val="0"/>
      <w:marTop w:val="0"/>
      <w:marBottom w:val="0"/>
      <w:divBdr>
        <w:top w:val="none" w:sz="0" w:space="0" w:color="auto"/>
        <w:left w:val="none" w:sz="0" w:space="0" w:color="auto"/>
        <w:bottom w:val="none" w:sz="0" w:space="0" w:color="auto"/>
        <w:right w:val="none" w:sz="0" w:space="0" w:color="auto"/>
      </w:divBdr>
    </w:div>
    <w:div w:id="1984848687">
      <w:bodyDiv w:val="1"/>
      <w:marLeft w:val="0"/>
      <w:marRight w:val="0"/>
      <w:marTop w:val="0"/>
      <w:marBottom w:val="0"/>
      <w:divBdr>
        <w:top w:val="none" w:sz="0" w:space="0" w:color="auto"/>
        <w:left w:val="none" w:sz="0" w:space="0" w:color="auto"/>
        <w:bottom w:val="none" w:sz="0" w:space="0" w:color="auto"/>
        <w:right w:val="none" w:sz="0" w:space="0" w:color="auto"/>
      </w:divBdr>
    </w:div>
    <w:div w:id="1986473437">
      <w:bodyDiv w:val="1"/>
      <w:marLeft w:val="0"/>
      <w:marRight w:val="0"/>
      <w:marTop w:val="0"/>
      <w:marBottom w:val="0"/>
      <w:divBdr>
        <w:top w:val="none" w:sz="0" w:space="0" w:color="auto"/>
        <w:left w:val="none" w:sz="0" w:space="0" w:color="auto"/>
        <w:bottom w:val="none" w:sz="0" w:space="0" w:color="auto"/>
        <w:right w:val="none" w:sz="0" w:space="0" w:color="auto"/>
      </w:divBdr>
    </w:div>
    <w:div w:id="1987276017">
      <w:bodyDiv w:val="1"/>
      <w:marLeft w:val="0"/>
      <w:marRight w:val="0"/>
      <w:marTop w:val="0"/>
      <w:marBottom w:val="0"/>
      <w:divBdr>
        <w:top w:val="none" w:sz="0" w:space="0" w:color="auto"/>
        <w:left w:val="none" w:sz="0" w:space="0" w:color="auto"/>
        <w:bottom w:val="none" w:sz="0" w:space="0" w:color="auto"/>
        <w:right w:val="none" w:sz="0" w:space="0" w:color="auto"/>
      </w:divBdr>
    </w:div>
    <w:div w:id="1987783480">
      <w:bodyDiv w:val="1"/>
      <w:marLeft w:val="0"/>
      <w:marRight w:val="0"/>
      <w:marTop w:val="0"/>
      <w:marBottom w:val="0"/>
      <w:divBdr>
        <w:top w:val="none" w:sz="0" w:space="0" w:color="auto"/>
        <w:left w:val="none" w:sz="0" w:space="0" w:color="auto"/>
        <w:bottom w:val="none" w:sz="0" w:space="0" w:color="auto"/>
        <w:right w:val="none" w:sz="0" w:space="0" w:color="auto"/>
      </w:divBdr>
    </w:div>
    <w:div w:id="1989437759">
      <w:bodyDiv w:val="1"/>
      <w:marLeft w:val="0"/>
      <w:marRight w:val="0"/>
      <w:marTop w:val="0"/>
      <w:marBottom w:val="0"/>
      <w:divBdr>
        <w:top w:val="none" w:sz="0" w:space="0" w:color="auto"/>
        <w:left w:val="none" w:sz="0" w:space="0" w:color="auto"/>
        <w:bottom w:val="none" w:sz="0" w:space="0" w:color="auto"/>
        <w:right w:val="none" w:sz="0" w:space="0" w:color="auto"/>
      </w:divBdr>
    </w:div>
    <w:div w:id="1989551591">
      <w:bodyDiv w:val="1"/>
      <w:marLeft w:val="0"/>
      <w:marRight w:val="0"/>
      <w:marTop w:val="0"/>
      <w:marBottom w:val="0"/>
      <w:divBdr>
        <w:top w:val="none" w:sz="0" w:space="0" w:color="auto"/>
        <w:left w:val="none" w:sz="0" w:space="0" w:color="auto"/>
        <w:bottom w:val="none" w:sz="0" w:space="0" w:color="auto"/>
        <w:right w:val="none" w:sz="0" w:space="0" w:color="auto"/>
      </w:divBdr>
    </w:div>
    <w:div w:id="1990286498">
      <w:bodyDiv w:val="1"/>
      <w:marLeft w:val="0"/>
      <w:marRight w:val="0"/>
      <w:marTop w:val="0"/>
      <w:marBottom w:val="0"/>
      <w:divBdr>
        <w:top w:val="none" w:sz="0" w:space="0" w:color="auto"/>
        <w:left w:val="none" w:sz="0" w:space="0" w:color="auto"/>
        <w:bottom w:val="none" w:sz="0" w:space="0" w:color="auto"/>
        <w:right w:val="none" w:sz="0" w:space="0" w:color="auto"/>
      </w:divBdr>
    </w:div>
    <w:div w:id="1990401090">
      <w:bodyDiv w:val="1"/>
      <w:marLeft w:val="0"/>
      <w:marRight w:val="0"/>
      <w:marTop w:val="0"/>
      <w:marBottom w:val="0"/>
      <w:divBdr>
        <w:top w:val="none" w:sz="0" w:space="0" w:color="auto"/>
        <w:left w:val="none" w:sz="0" w:space="0" w:color="auto"/>
        <w:bottom w:val="none" w:sz="0" w:space="0" w:color="auto"/>
        <w:right w:val="none" w:sz="0" w:space="0" w:color="auto"/>
      </w:divBdr>
    </w:div>
    <w:div w:id="1990404870">
      <w:bodyDiv w:val="1"/>
      <w:marLeft w:val="0"/>
      <w:marRight w:val="0"/>
      <w:marTop w:val="0"/>
      <w:marBottom w:val="0"/>
      <w:divBdr>
        <w:top w:val="none" w:sz="0" w:space="0" w:color="auto"/>
        <w:left w:val="none" w:sz="0" w:space="0" w:color="auto"/>
        <w:bottom w:val="none" w:sz="0" w:space="0" w:color="auto"/>
        <w:right w:val="none" w:sz="0" w:space="0" w:color="auto"/>
      </w:divBdr>
    </w:div>
    <w:div w:id="1992440465">
      <w:bodyDiv w:val="1"/>
      <w:marLeft w:val="0"/>
      <w:marRight w:val="0"/>
      <w:marTop w:val="0"/>
      <w:marBottom w:val="0"/>
      <w:divBdr>
        <w:top w:val="none" w:sz="0" w:space="0" w:color="auto"/>
        <w:left w:val="none" w:sz="0" w:space="0" w:color="auto"/>
        <w:bottom w:val="none" w:sz="0" w:space="0" w:color="auto"/>
        <w:right w:val="none" w:sz="0" w:space="0" w:color="auto"/>
      </w:divBdr>
    </w:div>
    <w:div w:id="1993947923">
      <w:bodyDiv w:val="1"/>
      <w:marLeft w:val="0"/>
      <w:marRight w:val="0"/>
      <w:marTop w:val="0"/>
      <w:marBottom w:val="0"/>
      <w:divBdr>
        <w:top w:val="none" w:sz="0" w:space="0" w:color="auto"/>
        <w:left w:val="none" w:sz="0" w:space="0" w:color="auto"/>
        <w:bottom w:val="none" w:sz="0" w:space="0" w:color="auto"/>
        <w:right w:val="none" w:sz="0" w:space="0" w:color="auto"/>
      </w:divBdr>
    </w:div>
    <w:div w:id="1993950469">
      <w:bodyDiv w:val="1"/>
      <w:marLeft w:val="0"/>
      <w:marRight w:val="0"/>
      <w:marTop w:val="0"/>
      <w:marBottom w:val="0"/>
      <w:divBdr>
        <w:top w:val="none" w:sz="0" w:space="0" w:color="auto"/>
        <w:left w:val="none" w:sz="0" w:space="0" w:color="auto"/>
        <w:bottom w:val="none" w:sz="0" w:space="0" w:color="auto"/>
        <w:right w:val="none" w:sz="0" w:space="0" w:color="auto"/>
      </w:divBdr>
    </w:div>
    <w:div w:id="1995260096">
      <w:bodyDiv w:val="1"/>
      <w:marLeft w:val="0"/>
      <w:marRight w:val="0"/>
      <w:marTop w:val="0"/>
      <w:marBottom w:val="0"/>
      <w:divBdr>
        <w:top w:val="none" w:sz="0" w:space="0" w:color="auto"/>
        <w:left w:val="none" w:sz="0" w:space="0" w:color="auto"/>
        <w:bottom w:val="none" w:sz="0" w:space="0" w:color="auto"/>
        <w:right w:val="none" w:sz="0" w:space="0" w:color="auto"/>
      </w:divBdr>
    </w:div>
    <w:div w:id="1995984182">
      <w:bodyDiv w:val="1"/>
      <w:marLeft w:val="0"/>
      <w:marRight w:val="0"/>
      <w:marTop w:val="0"/>
      <w:marBottom w:val="0"/>
      <w:divBdr>
        <w:top w:val="none" w:sz="0" w:space="0" w:color="auto"/>
        <w:left w:val="none" w:sz="0" w:space="0" w:color="auto"/>
        <w:bottom w:val="none" w:sz="0" w:space="0" w:color="auto"/>
        <w:right w:val="none" w:sz="0" w:space="0" w:color="auto"/>
      </w:divBdr>
    </w:div>
    <w:div w:id="1995991839">
      <w:bodyDiv w:val="1"/>
      <w:marLeft w:val="0"/>
      <w:marRight w:val="0"/>
      <w:marTop w:val="0"/>
      <w:marBottom w:val="0"/>
      <w:divBdr>
        <w:top w:val="none" w:sz="0" w:space="0" w:color="auto"/>
        <w:left w:val="none" w:sz="0" w:space="0" w:color="auto"/>
        <w:bottom w:val="none" w:sz="0" w:space="0" w:color="auto"/>
        <w:right w:val="none" w:sz="0" w:space="0" w:color="auto"/>
      </w:divBdr>
    </w:div>
    <w:div w:id="1997565407">
      <w:bodyDiv w:val="1"/>
      <w:marLeft w:val="0"/>
      <w:marRight w:val="0"/>
      <w:marTop w:val="0"/>
      <w:marBottom w:val="0"/>
      <w:divBdr>
        <w:top w:val="none" w:sz="0" w:space="0" w:color="auto"/>
        <w:left w:val="none" w:sz="0" w:space="0" w:color="auto"/>
        <w:bottom w:val="none" w:sz="0" w:space="0" w:color="auto"/>
        <w:right w:val="none" w:sz="0" w:space="0" w:color="auto"/>
      </w:divBdr>
    </w:div>
    <w:div w:id="1999338663">
      <w:bodyDiv w:val="1"/>
      <w:marLeft w:val="0"/>
      <w:marRight w:val="0"/>
      <w:marTop w:val="0"/>
      <w:marBottom w:val="0"/>
      <w:divBdr>
        <w:top w:val="none" w:sz="0" w:space="0" w:color="auto"/>
        <w:left w:val="none" w:sz="0" w:space="0" w:color="auto"/>
        <w:bottom w:val="none" w:sz="0" w:space="0" w:color="auto"/>
        <w:right w:val="none" w:sz="0" w:space="0" w:color="auto"/>
      </w:divBdr>
    </w:div>
    <w:div w:id="1999994838">
      <w:bodyDiv w:val="1"/>
      <w:marLeft w:val="0"/>
      <w:marRight w:val="0"/>
      <w:marTop w:val="0"/>
      <w:marBottom w:val="0"/>
      <w:divBdr>
        <w:top w:val="none" w:sz="0" w:space="0" w:color="auto"/>
        <w:left w:val="none" w:sz="0" w:space="0" w:color="auto"/>
        <w:bottom w:val="none" w:sz="0" w:space="0" w:color="auto"/>
        <w:right w:val="none" w:sz="0" w:space="0" w:color="auto"/>
      </w:divBdr>
    </w:div>
    <w:div w:id="2004043838">
      <w:bodyDiv w:val="1"/>
      <w:marLeft w:val="0"/>
      <w:marRight w:val="0"/>
      <w:marTop w:val="0"/>
      <w:marBottom w:val="0"/>
      <w:divBdr>
        <w:top w:val="none" w:sz="0" w:space="0" w:color="auto"/>
        <w:left w:val="none" w:sz="0" w:space="0" w:color="auto"/>
        <w:bottom w:val="none" w:sz="0" w:space="0" w:color="auto"/>
        <w:right w:val="none" w:sz="0" w:space="0" w:color="auto"/>
      </w:divBdr>
    </w:div>
    <w:div w:id="2006743680">
      <w:bodyDiv w:val="1"/>
      <w:marLeft w:val="0"/>
      <w:marRight w:val="0"/>
      <w:marTop w:val="0"/>
      <w:marBottom w:val="0"/>
      <w:divBdr>
        <w:top w:val="none" w:sz="0" w:space="0" w:color="auto"/>
        <w:left w:val="none" w:sz="0" w:space="0" w:color="auto"/>
        <w:bottom w:val="none" w:sz="0" w:space="0" w:color="auto"/>
        <w:right w:val="none" w:sz="0" w:space="0" w:color="auto"/>
      </w:divBdr>
    </w:div>
    <w:div w:id="2008169035">
      <w:bodyDiv w:val="1"/>
      <w:marLeft w:val="0"/>
      <w:marRight w:val="0"/>
      <w:marTop w:val="0"/>
      <w:marBottom w:val="0"/>
      <w:divBdr>
        <w:top w:val="none" w:sz="0" w:space="0" w:color="auto"/>
        <w:left w:val="none" w:sz="0" w:space="0" w:color="auto"/>
        <w:bottom w:val="none" w:sz="0" w:space="0" w:color="auto"/>
        <w:right w:val="none" w:sz="0" w:space="0" w:color="auto"/>
      </w:divBdr>
    </w:div>
    <w:div w:id="2010253544">
      <w:bodyDiv w:val="1"/>
      <w:marLeft w:val="0"/>
      <w:marRight w:val="0"/>
      <w:marTop w:val="0"/>
      <w:marBottom w:val="0"/>
      <w:divBdr>
        <w:top w:val="none" w:sz="0" w:space="0" w:color="auto"/>
        <w:left w:val="none" w:sz="0" w:space="0" w:color="auto"/>
        <w:bottom w:val="none" w:sz="0" w:space="0" w:color="auto"/>
        <w:right w:val="none" w:sz="0" w:space="0" w:color="auto"/>
      </w:divBdr>
    </w:div>
    <w:div w:id="2011563746">
      <w:bodyDiv w:val="1"/>
      <w:marLeft w:val="0"/>
      <w:marRight w:val="0"/>
      <w:marTop w:val="0"/>
      <w:marBottom w:val="0"/>
      <w:divBdr>
        <w:top w:val="none" w:sz="0" w:space="0" w:color="auto"/>
        <w:left w:val="none" w:sz="0" w:space="0" w:color="auto"/>
        <w:bottom w:val="none" w:sz="0" w:space="0" w:color="auto"/>
        <w:right w:val="none" w:sz="0" w:space="0" w:color="auto"/>
      </w:divBdr>
    </w:div>
    <w:div w:id="2013684302">
      <w:bodyDiv w:val="1"/>
      <w:marLeft w:val="0"/>
      <w:marRight w:val="0"/>
      <w:marTop w:val="0"/>
      <w:marBottom w:val="0"/>
      <w:divBdr>
        <w:top w:val="none" w:sz="0" w:space="0" w:color="auto"/>
        <w:left w:val="none" w:sz="0" w:space="0" w:color="auto"/>
        <w:bottom w:val="none" w:sz="0" w:space="0" w:color="auto"/>
        <w:right w:val="none" w:sz="0" w:space="0" w:color="auto"/>
      </w:divBdr>
    </w:div>
    <w:div w:id="2013796755">
      <w:bodyDiv w:val="1"/>
      <w:marLeft w:val="0"/>
      <w:marRight w:val="0"/>
      <w:marTop w:val="0"/>
      <w:marBottom w:val="0"/>
      <w:divBdr>
        <w:top w:val="none" w:sz="0" w:space="0" w:color="auto"/>
        <w:left w:val="none" w:sz="0" w:space="0" w:color="auto"/>
        <w:bottom w:val="none" w:sz="0" w:space="0" w:color="auto"/>
        <w:right w:val="none" w:sz="0" w:space="0" w:color="auto"/>
      </w:divBdr>
    </w:div>
    <w:div w:id="2014912952">
      <w:bodyDiv w:val="1"/>
      <w:marLeft w:val="0"/>
      <w:marRight w:val="0"/>
      <w:marTop w:val="0"/>
      <w:marBottom w:val="0"/>
      <w:divBdr>
        <w:top w:val="none" w:sz="0" w:space="0" w:color="auto"/>
        <w:left w:val="none" w:sz="0" w:space="0" w:color="auto"/>
        <w:bottom w:val="none" w:sz="0" w:space="0" w:color="auto"/>
        <w:right w:val="none" w:sz="0" w:space="0" w:color="auto"/>
      </w:divBdr>
    </w:div>
    <w:div w:id="2015065481">
      <w:bodyDiv w:val="1"/>
      <w:marLeft w:val="0"/>
      <w:marRight w:val="0"/>
      <w:marTop w:val="0"/>
      <w:marBottom w:val="0"/>
      <w:divBdr>
        <w:top w:val="none" w:sz="0" w:space="0" w:color="auto"/>
        <w:left w:val="none" w:sz="0" w:space="0" w:color="auto"/>
        <w:bottom w:val="none" w:sz="0" w:space="0" w:color="auto"/>
        <w:right w:val="none" w:sz="0" w:space="0" w:color="auto"/>
      </w:divBdr>
    </w:div>
    <w:div w:id="2016304131">
      <w:bodyDiv w:val="1"/>
      <w:marLeft w:val="0"/>
      <w:marRight w:val="0"/>
      <w:marTop w:val="0"/>
      <w:marBottom w:val="0"/>
      <w:divBdr>
        <w:top w:val="none" w:sz="0" w:space="0" w:color="auto"/>
        <w:left w:val="none" w:sz="0" w:space="0" w:color="auto"/>
        <w:bottom w:val="none" w:sz="0" w:space="0" w:color="auto"/>
        <w:right w:val="none" w:sz="0" w:space="0" w:color="auto"/>
      </w:divBdr>
    </w:div>
    <w:div w:id="2016881052">
      <w:bodyDiv w:val="1"/>
      <w:marLeft w:val="0"/>
      <w:marRight w:val="0"/>
      <w:marTop w:val="0"/>
      <w:marBottom w:val="0"/>
      <w:divBdr>
        <w:top w:val="none" w:sz="0" w:space="0" w:color="auto"/>
        <w:left w:val="none" w:sz="0" w:space="0" w:color="auto"/>
        <w:bottom w:val="none" w:sz="0" w:space="0" w:color="auto"/>
        <w:right w:val="none" w:sz="0" w:space="0" w:color="auto"/>
      </w:divBdr>
    </w:div>
    <w:div w:id="2018918442">
      <w:bodyDiv w:val="1"/>
      <w:marLeft w:val="0"/>
      <w:marRight w:val="0"/>
      <w:marTop w:val="0"/>
      <w:marBottom w:val="0"/>
      <w:divBdr>
        <w:top w:val="none" w:sz="0" w:space="0" w:color="auto"/>
        <w:left w:val="none" w:sz="0" w:space="0" w:color="auto"/>
        <w:bottom w:val="none" w:sz="0" w:space="0" w:color="auto"/>
        <w:right w:val="none" w:sz="0" w:space="0" w:color="auto"/>
      </w:divBdr>
    </w:div>
    <w:div w:id="2018922880">
      <w:bodyDiv w:val="1"/>
      <w:marLeft w:val="0"/>
      <w:marRight w:val="0"/>
      <w:marTop w:val="0"/>
      <w:marBottom w:val="0"/>
      <w:divBdr>
        <w:top w:val="none" w:sz="0" w:space="0" w:color="auto"/>
        <w:left w:val="none" w:sz="0" w:space="0" w:color="auto"/>
        <w:bottom w:val="none" w:sz="0" w:space="0" w:color="auto"/>
        <w:right w:val="none" w:sz="0" w:space="0" w:color="auto"/>
      </w:divBdr>
    </w:div>
    <w:div w:id="2019311939">
      <w:bodyDiv w:val="1"/>
      <w:marLeft w:val="0"/>
      <w:marRight w:val="0"/>
      <w:marTop w:val="0"/>
      <w:marBottom w:val="0"/>
      <w:divBdr>
        <w:top w:val="none" w:sz="0" w:space="0" w:color="auto"/>
        <w:left w:val="none" w:sz="0" w:space="0" w:color="auto"/>
        <w:bottom w:val="none" w:sz="0" w:space="0" w:color="auto"/>
        <w:right w:val="none" w:sz="0" w:space="0" w:color="auto"/>
      </w:divBdr>
    </w:div>
    <w:div w:id="2021811165">
      <w:bodyDiv w:val="1"/>
      <w:marLeft w:val="0"/>
      <w:marRight w:val="0"/>
      <w:marTop w:val="0"/>
      <w:marBottom w:val="0"/>
      <w:divBdr>
        <w:top w:val="none" w:sz="0" w:space="0" w:color="auto"/>
        <w:left w:val="none" w:sz="0" w:space="0" w:color="auto"/>
        <w:bottom w:val="none" w:sz="0" w:space="0" w:color="auto"/>
        <w:right w:val="none" w:sz="0" w:space="0" w:color="auto"/>
      </w:divBdr>
    </w:div>
    <w:div w:id="2022198924">
      <w:bodyDiv w:val="1"/>
      <w:marLeft w:val="0"/>
      <w:marRight w:val="0"/>
      <w:marTop w:val="0"/>
      <w:marBottom w:val="0"/>
      <w:divBdr>
        <w:top w:val="none" w:sz="0" w:space="0" w:color="auto"/>
        <w:left w:val="none" w:sz="0" w:space="0" w:color="auto"/>
        <w:bottom w:val="none" w:sz="0" w:space="0" w:color="auto"/>
        <w:right w:val="none" w:sz="0" w:space="0" w:color="auto"/>
      </w:divBdr>
    </w:div>
    <w:div w:id="2024015467">
      <w:bodyDiv w:val="1"/>
      <w:marLeft w:val="0"/>
      <w:marRight w:val="0"/>
      <w:marTop w:val="0"/>
      <w:marBottom w:val="0"/>
      <w:divBdr>
        <w:top w:val="none" w:sz="0" w:space="0" w:color="auto"/>
        <w:left w:val="none" w:sz="0" w:space="0" w:color="auto"/>
        <w:bottom w:val="none" w:sz="0" w:space="0" w:color="auto"/>
        <w:right w:val="none" w:sz="0" w:space="0" w:color="auto"/>
      </w:divBdr>
    </w:div>
    <w:div w:id="2024473397">
      <w:bodyDiv w:val="1"/>
      <w:marLeft w:val="0"/>
      <w:marRight w:val="0"/>
      <w:marTop w:val="0"/>
      <w:marBottom w:val="0"/>
      <w:divBdr>
        <w:top w:val="none" w:sz="0" w:space="0" w:color="auto"/>
        <w:left w:val="none" w:sz="0" w:space="0" w:color="auto"/>
        <w:bottom w:val="none" w:sz="0" w:space="0" w:color="auto"/>
        <w:right w:val="none" w:sz="0" w:space="0" w:color="auto"/>
      </w:divBdr>
    </w:div>
    <w:div w:id="2024622331">
      <w:bodyDiv w:val="1"/>
      <w:marLeft w:val="0"/>
      <w:marRight w:val="0"/>
      <w:marTop w:val="0"/>
      <w:marBottom w:val="0"/>
      <w:divBdr>
        <w:top w:val="none" w:sz="0" w:space="0" w:color="auto"/>
        <w:left w:val="none" w:sz="0" w:space="0" w:color="auto"/>
        <w:bottom w:val="none" w:sz="0" w:space="0" w:color="auto"/>
        <w:right w:val="none" w:sz="0" w:space="0" w:color="auto"/>
      </w:divBdr>
    </w:div>
    <w:div w:id="2025591493">
      <w:bodyDiv w:val="1"/>
      <w:marLeft w:val="0"/>
      <w:marRight w:val="0"/>
      <w:marTop w:val="0"/>
      <w:marBottom w:val="0"/>
      <w:divBdr>
        <w:top w:val="none" w:sz="0" w:space="0" w:color="auto"/>
        <w:left w:val="none" w:sz="0" w:space="0" w:color="auto"/>
        <w:bottom w:val="none" w:sz="0" w:space="0" w:color="auto"/>
        <w:right w:val="none" w:sz="0" w:space="0" w:color="auto"/>
      </w:divBdr>
    </w:div>
    <w:div w:id="2028361176">
      <w:bodyDiv w:val="1"/>
      <w:marLeft w:val="0"/>
      <w:marRight w:val="0"/>
      <w:marTop w:val="0"/>
      <w:marBottom w:val="0"/>
      <w:divBdr>
        <w:top w:val="none" w:sz="0" w:space="0" w:color="auto"/>
        <w:left w:val="none" w:sz="0" w:space="0" w:color="auto"/>
        <w:bottom w:val="none" w:sz="0" w:space="0" w:color="auto"/>
        <w:right w:val="none" w:sz="0" w:space="0" w:color="auto"/>
      </w:divBdr>
    </w:div>
    <w:div w:id="2029522727">
      <w:bodyDiv w:val="1"/>
      <w:marLeft w:val="0"/>
      <w:marRight w:val="0"/>
      <w:marTop w:val="0"/>
      <w:marBottom w:val="0"/>
      <w:divBdr>
        <w:top w:val="none" w:sz="0" w:space="0" w:color="auto"/>
        <w:left w:val="none" w:sz="0" w:space="0" w:color="auto"/>
        <w:bottom w:val="none" w:sz="0" w:space="0" w:color="auto"/>
        <w:right w:val="none" w:sz="0" w:space="0" w:color="auto"/>
      </w:divBdr>
    </w:div>
    <w:div w:id="2029718304">
      <w:bodyDiv w:val="1"/>
      <w:marLeft w:val="0"/>
      <w:marRight w:val="0"/>
      <w:marTop w:val="0"/>
      <w:marBottom w:val="0"/>
      <w:divBdr>
        <w:top w:val="none" w:sz="0" w:space="0" w:color="auto"/>
        <w:left w:val="none" w:sz="0" w:space="0" w:color="auto"/>
        <w:bottom w:val="none" w:sz="0" w:space="0" w:color="auto"/>
        <w:right w:val="none" w:sz="0" w:space="0" w:color="auto"/>
      </w:divBdr>
    </w:div>
    <w:div w:id="2029796912">
      <w:bodyDiv w:val="1"/>
      <w:marLeft w:val="0"/>
      <w:marRight w:val="0"/>
      <w:marTop w:val="0"/>
      <w:marBottom w:val="0"/>
      <w:divBdr>
        <w:top w:val="none" w:sz="0" w:space="0" w:color="auto"/>
        <w:left w:val="none" w:sz="0" w:space="0" w:color="auto"/>
        <w:bottom w:val="none" w:sz="0" w:space="0" w:color="auto"/>
        <w:right w:val="none" w:sz="0" w:space="0" w:color="auto"/>
      </w:divBdr>
    </w:div>
    <w:div w:id="2030525968">
      <w:bodyDiv w:val="1"/>
      <w:marLeft w:val="0"/>
      <w:marRight w:val="0"/>
      <w:marTop w:val="0"/>
      <w:marBottom w:val="0"/>
      <w:divBdr>
        <w:top w:val="none" w:sz="0" w:space="0" w:color="auto"/>
        <w:left w:val="none" w:sz="0" w:space="0" w:color="auto"/>
        <w:bottom w:val="none" w:sz="0" w:space="0" w:color="auto"/>
        <w:right w:val="none" w:sz="0" w:space="0" w:color="auto"/>
      </w:divBdr>
    </w:div>
    <w:div w:id="2030712088">
      <w:bodyDiv w:val="1"/>
      <w:marLeft w:val="0"/>
      <w:marRight w:val="0"/>
      <w:marTop w:val="0"/>
      <w:marBottom w:val="0"/>
      <w:divBdr>
        <w:top w:val="none" w:sz="0" w:space="0" w:color="auto"/>
        <w:left w:val="none" w:sz="0" w:space="0" w:color="auto"/>
        <w:bottom w:val="none" w:sz="0" w:space="0" w:color="auto"/>
        <w:right w:val="none" w:sz="0" w:space="0" w:color="auto"/>
      </w:divBdr>
    </w:div>
    <w:div w:id="2031953434">
      <w:bodyDiv w:val="1"/>
      <w:marLeft w:val="0"/>
      <w:marRight w:val="0"/>
      <w:marTop w:val="0"/>
      <w:marBottom w:val="0"/>
      <w:divBdr>
        <w:top w:val="none" w:sz="0" w:space="0" w:color="auto"/>
        <w:left w:val="none" w:sz="0" w:space="0" w:color="auto"/>
        <w:bottom w:val="none" w:sz="0" w:space="0" w:color="auto"/>
        <w:right w:val="none" w:sz="0" w:space="0" w:color="auto"/>
      </w:divBdr>
    </w:div>
    <w:div w:id="2033452676">
      <w:bodyDiv w:val="1"/>
      <w:marLeft w:val="0"/>
      <w:marRight w:val="0"/>
      <w:marTop w:val="0"/>
      <w:marBottom w:val="0"/>
      <w:divBdr>
        <w:top w:val="none" w:sz="0" w:space="0" w:color="auto"/>
        <w:left w:val="none" w:sz="0" w:space="0" w:color="auto"/>
        <w:bottom w:val="none" w:sz="0" w:space="0" w:color="auto"/>
        <w:right w:val="none" w:sz="0" w:space="0" w:color="auto"/>
      </w:divBdr>
    </w:div>
    <w:div w:id="2033989614">
      <w:bodyDiv w:val="1"/>
      <w:marLeft w:val="0"/>
      <w:marRight w:val="0"/>
      <w:marTop w:val="0"/>
      <w:marBottom w:val="0"/>
      <w:divBdr>
        <w:top w:val="none" w:sz="0" w:space="0" w:color="auto"/>
        <w:left w:val="none" w:sz="0" w:space="0" w:color="auto"/>
        <w:bottom w:val="none" w:sz="0" w:space="0" w:color="auto"/>
        <w:right w:val="none" w:sz="0" w:space="0" w:color="auto"/>
      </w:divBdr>
    </w:div>
    <w:div w:id="2034845610">
      <w:bodyDiv w:val="1"/>
      <w:marLeft w:val="0"/>
      <w:marRight w:val="0"/>
      <w:marTop w:val="0"/>
      <w:marBottom w:val="0"/>
      <w:divBdr>
        <w:top w:val="none" w:sz="0" w:space="0" w:color="auto"/>
        <w:left w:val="none" w:sz="0" w:space="0" w:color="auto"/>
        <w:bottom w:val="none" w:sz="0" w:space="0" w:color="auto"/>
        <w:right w:val="none" w:sz="0" w:space="0" w:color="auto"/>
      </w:divBdr>
    </w:div>
    <w:div w:id="2036690967">
      <w:bodyDiv w:val="1"/>
      <w:marLeft w:val="0"/>
      <w:marRight w:val="0"/>
      <w:marTop w:val="0"/>
      <w:marBottom w:val="0"/>
      <w:divBdr>
        <w:top w:val="none" w:sz="0" w:space="0" w:color="auto"/>
        <w:left w:val="none" w:sz="0" w:space="0" w:color="auto"/>
        <w:bottom w:val="none" w:sz="0" w:space="0" w:color="auto"/>
        <w:right w:val="none" w:sz="0" w:space="0" w:color="auto"/>
      </w:divBdr>
    </w:div>
    <w:div w:id="2037349465">
      <w:bodyDiv w:val="1"/>
      <w:marLeft w:val="0"/>
      <w:marRight w:val="0"/>
      <w:marTop w:val="0"/>
      <w:marBottom w:val="0"/>
      <w:divBdr>
        <w:top w:val="none" w:sz="0" w:space="0" w:color="auto"/>
        <w:left w:val="none" w:sz="0" w:space="0" w:color="auto"/>
        <w:bottom w:val="none" w:sz="0" w:space="0" w:color="auto"/>
        <w:right w:val="none" w:sz="0" w:space="0" w:color="auto"/>
      </w:divBdr>
    </w:div>
    <w:div w:id="2037802229">
      <w:bodyDiv w:val="1"/>
      <w:marLeft w:val="0"/>
      <w:marRight w:val="0"/>
      <w:marTop w:val="0"/>
      <w:marBottom w:val="0"/>
      <w:divBdr>
        <w:top w:val="none" w:sz="0" w:space="0" w:color="auto"/>
        <w:left w:val="none" w:sz="0" w:space="0" w:color="auto"/>
        <w:bottom w:val="none" w:sz="0" w:space="0" w:color="auto"/>
        <w:right w:val="none" w:sz="0" w:space="0" w:color="auto"/>
      </w:divBdr>
    </w:div>
    <w:div w:id="2038509367">
      <w:bodyDiv w:val="1"/>
      <w:marLeft w:val="0"/>
      <w:marRight w:val="0"/>
      <w:marTop w:val="0"/>
      <w:marBottom w:val="0"/>
      <w:divBdr>
        <w:top w:val="none" w:sz="0" w:space="0" w:color="auto"/>
        <w:left w:val="none" w:sz="0" w:space="0" w:color="auto"/>
        <w:bottom w:val="none" w:sz="0" w:space="0" w:color="auto"/>
        <w:right w:val="none" w:sz="0" w:space="0" w:color="auto"/>
      </w:divBdr>
    </w:div>
    <w:div w:id="2038775996">
      <w:bodyDiv w:val="1"/>
      <w:marLeft w:val="0"/>
      <w:marRight w:val="0"/>
      <w:marTop w:val="0"/>
      <w:marBottom w:val="0"/>
      <w:divBdr>
        <w:top w:val="none" w:sz="0" w:space="0" w:color="auto"/>
        <w:left w:val="none" w:sz="0" w:space="0" w:color="auto"/>
        <w:bottom w:val="none" w:sz="0" w:space="0" w:color="auto"/>
        <w:right w:val="none" w:sz="0" w:space="0" w:color="auto"/>
      </w:divBdr>
    </w:div>
    <w:div w:id="2038852129">
      <w:bodyDiv w:val="1"/>
      <w:marLeft w:val="0"/>
      <w:marRight w:val="0"/>
      <w:marTop w:val="0"/>
      <w:marBottom w:val="0"/>
      <w:divBdr>
        <w:top w:val="none" w:sz="0" w:space="0" w:color="auto"/>
        <w:left w:val="none" w:sz="0" w:space="0" w:color="auto"/>
        <w:bottom w:val="none" w:sz="0" w:space="0" w:color="auto"/>
        <w:right w:val="none" w:sz="0" w:space="0" w:color="auto"/>
      </w:divBdr>
    </w:div>
    <w:div w:id="2039381810">
      <w:bodyDiv w:val="1"/>
      <w:marLeft w:val="0"/>
      <w:marRight w:val="0"/>
      <w:marTop w:val="0"/>
      <w:marBottom w:val="0"/>
      <w:divBdr>
        <w:top w:val="none" w:sz="0" w:space="0" w:color="auto"/>
        <w:left w:val="none" w:sz="0" w:space="0" w:color="auto"/>
        <w:bottom w:val="none" w:sz="0" w:space="0" w:color="auto"/>
        <w:right w:val="none" w:sz="0" w:space="0" w:color="auto"/>
      </w:divBdr>
    </w:div>
    <w:div w:id="2041125301">
      <w:bodyDiv w:val="1"/>
      <w:marLeft w:val="0"/>
      <w:marRight w:val="0"/>
      <w:marTop w:val="0"/>
      <w:marBottom w:val="0"/>
      <w:divBdr>
        <w:top w:val="none" w:sz="0" w:space="0" w:color="auto"/>
        <w:left w:val="none" w:sz="0" w:space="0" w:color="auto"/>
        <w:bottom w:val="none" w:sz="0" w:space="0" w:color="auto"/>
        <w:right w:val="none" w:sz="0" w:space="0" w:color="auto"/>
      </w:divBdr>
    </w:div>
    <w:div w:id="2043902265">
      <w:bodyDiv w:val="1"/>
      <w:marLeft w:val="0"/>
      <w:marRight w:val="0"/>
      <w:marTop w:val="0"/>
      <w:marBottom w:val="0"/>
      <w:divBdr>
        <w:top w:val="none" w:sz="0" w:space="0" w:color="auto"/>
        <w:left w:val="none" w:sz="0" w:space="0" w:color="auto"/>
        <w:bottom w:val="none" w:sz="0" w:space="0" w:color="auto"/>
        <w:right w:val="none" w:sz="0" w:space="0" w:color="auto"/>
      </w:divBdr>
    </w:div>
    <w:div w:id="2045906733">
      <w:bodyDiv w:val="1"/>
      <w:marLeft w:val="0"/>
      <w:marRight w:val="0"/>
      <w:marTop w:val="0"/>
      <w:marBottom w:val="0"/>
      <w:divBdr>
        <w:top w:val="none" w:sz="0" w:space="0" w:color="auto"/>
        <w:left w:val="none" w:sz="0" w:space="0" w:color="auto"/>
        <w:bottom w:val="none" w:sz="0" w:space="0" w:color="auto"/>
        <w:right w:val="none" w:sz="0" w:space="0" w:color="auto"/>
      </w:divBdr>
    </w:div>
    <w:div w:id="2046174535">
      <w:bodyDiv w:val="1"/>
      <w:marLeft w:val="0"/>
      <w:marRight w:val="0"/>
      <w:marTop w:val="0"/>
      <w:marBottom w:val="0"/>
      <w:divBdr>
        <w:top w:val="none" w:sz="0" w:space="0" w:color="auto"/>
        <w:left w:val="none" w:sz="0" w:space="0" w:color="auto"/>
        <w:bottom w:val="none" w:sz="0" w:space="0" w:color="auto"/>
        <w:right w:val="none" w:sz="0" w:space="0" w:color="auto"/>
      </w:divBdr>
    </w:div>
    <w:div w:id="2046590732">
      <w:bodyDiv w:val="1"/>
      <w:marLeft w:val="0"/>
      <w:marRight w:val="0"/>
      <w:marTop w:val="0"/>
      <w:marBottom w:val="0"/>
      <w:divBdr>
        <w:top w:val="none" w:sz="0" w:space="0" w:color="auto"/>
        <w:left w:val="none" w:sz="0" w:space="0" w:color="auto"/>
        <w:bottom w:val="none" w:sz="0" w:space="0" w:color="auto"/>
        <w:right w:val="none" w:sz="0" w:space="0" w:color="auto"/>
      </w:divBdr>
    </w:div>
    <w:div w:id="2048411894">
      <w:bodyDiv w:val="1"/>
      <w:marLeft w:val="0"/>
      <w:marRight w:val="0"/>
      <w:marTop w:val="0"/>
      <w:marBottom w:val="0"/>
      <w:divBdr>
        <w:top w:val="none" w:sz="0" w:space="0" w:color="auto"/>
        <w:left w:val="none" w:sz="0" w:space="0" w:color="auto"/>
        <w:bottom w:val="none" w:sz="0" w:space="0" w:color="auto"/>
        <w:right w:val="none" w:sz="0" w:space="0" w:color="auto"/>
      </w:divBdr>
    </w:div>
    <w:div w:id="2049601433">
      <w:bodyDiv w:val="1"/>
      <w:marLeft w:val="0"/>
      <w:marRight w:val="0"/>
      <w:marTop w:val="0"/>
      <w:marBottom w:val="0"/>
      <w:divBdr>
        <w:top w:val="none" w:sz="0" w:space="0" w:color="auto"/>
        <w:left w:val="none" w:sz="0" w:space="0" w:color="auto"/>
        <w:bottom w:val="none" w:sz="0" w:space="0" w:color="auto"/>
        <w:right w:val="none" w:sz="0" w:space="0" w:color="auto"/>
      </w:divBdr>
    </w:div>
    <w:div w:id="2051032279">
      <w:bodyDiv w:val="1"/>
      <w:marLeft w:val="0"/>
      <w:marRight w:val="0"/>
      <w:marTop w:val="0"/>
      <w:marBottom w:val="0"/>
      <w:divBdr>
        <w:top w:val="none" w:sz="0" w:space="0" w:color="auto"/>
        <w:left w:val="none" w:sz="0" w:space="0" w:color="auto"/>
        <w:bottom w:val="none" w:sz="0" w:space="0" w:color="auto"/>
        <w:right w:val="none" w:sz="0" w:space="0" w:color="auto"/>
      </w:divBdr>
    </w:div>
    <w:div w:id="2051147053">
      <w:bodyDiv w:val="1"/>
      <w:marLeft w:val="0"/>
      <w:marRight w:val="0"/>
      <w:marTop w:val="0"/>
      <w:marBottom w:val="0"/>
      <w:divBdr>
        <w:top w:val="none" w:sz="0" w:space="0" w:color="auto"/>
        <w:left w:val="none" w:sz="0" w:space="0" w:color="auto"/>
        <w:bottom w:val="none" w:sz="0" w:space="0" w:color="auto"/>
        <w:right w:val="none" w:sz="0" w:space="0" w:color="auto"/>
      </w:divBdr>
    </w:div>
    <w:div w:id="2052606313">
      <w:bodyDiv w:val="1"/>
      <w:marLeft w:val="0"/>
      <w:marRight w:val="0"/>
      <w:marTop w:val="0"/>
      <w:marBottom w:val="0"/>
      <w:divBdr>
        <w:top w:val="none" w:sz="0" w:space="0" w:color="auto"/>
        <w:left w:val="none" w:sz="0" w:space="0" w:color="auto"/>
        <w:bottom w:val="none" w:sz="0" w:space="0" w:color="auto"/>
        <w:right w:val="none" w:sz="0" w:space="0" w:color="auto"/>
      </w:divBdr>
    </w:div>
    <w:div w:id="2053381826">
      <w:bodyDiv w:val="1"/>
      <w:marLeft w:val="0"/>
      <w:marRight w:val="0"/>
      <w:marTop w:val="0"/>
      <w:marBottom w:val="0"/>
      <w:divBdr>
        <w:top w:val="none" w:sz="0" w:space="0" w:color="auto"/>
        <w:left w:val="none" w:sz="0" w:space="0" w:color="auto"/>
        <w:bottom w:val="none" w:sz="0" w:space="0" w:color="auto"/>
        <w:right w:val="none" w:sz="0" w:space="0" w:color="auto"/>
      </w:divBdr>
    </w:div>
    <w:div w:id="2053386259">
      <w:bodyDiv w:val="1"/>
      <w:marLeft w:val="0"/>
      <w:marRight w:val="0"/>
      <w:marTop w:val="0"/>
      <w:marBottom w:val="0"/>
      <w:divBdr>
        <w:top w:val="none" w:sz="0" w:space="0" w:color="auto"/>
        <w:left w:val="none" w:sz="0" w:space="0" w:color="auto"/>
        <w:bottom w:val="none" w:sz="0" w:space="0" w:color="auto"/>
        <w:right w:val="none" w:sz="0" w:space="0" w:color="auto"/>
      </w:divBdr>
    </w:div>
    <w:div w:id="2054231401">
      <w:bodyDiv w:val="1"/>
      <w:marLeft w:val="0"/>
      <w:marRight w:val="0"/>
      <w:marTop w:val="0"/>
      <w:marBottom w:val="0"/>
      <w:divBdr>
        <w:top w:val="none" w:sz="0" w:space="0" w:color="auto"/>
        <w:left w:val="none" w:sz="0" w:space="0" w:color="auto"/>
        <w:bottom w:val="none" w:sz="0" w:space="0" w:color="auto"/>
        <w:right w:val="none" w:sz="0" w:space="0" w:color="auto"/>
      </w:divBdr>
    </w:div>
    <w:div w:id="2054693454">
      <w:bodyDiv w:val="1"/>
      <w:marLeft w:val="0"/>
      <w:marRight w:val="0"/>
      <w:marTop w:val="0"/>
      <w:marBottom w:val="0"/>
      <w:divBdr>
        <w:top w:val="none" w:sz="0" w:space="0" w:color="auto"/>
        <w:left w:val="none" w:sz="0" w:space="0" w:color="auto"/>
        <w:bottom w:val="none" w:sz="0" w:space="0" w:color="auto"/>
        <w:right w:val="none" w:sz="0" w:space="0" w:color="auto"/>
      </w:divBdr>
    </w:div>
    <w:div w:id="2055733439">
      <w:bodyDiv w:val="1"/>
      <w:marLeft w:val="0"/>
      <w:marRight w:val="0"/>
      <w:marTop w:val="0"/>
      <w:marBottom w:val="0"/>
      <w:divBdr>
        <w:top w:val="none" w:sz="0" w:space="0" w:color="auto"/>
        <w:left w:val="none" w:sz="0" w:space="0" w:color="auto"/>
        <w:bottom w:val="none" w:sz="0" w:space="0" w:color="auto"/>
        <w:right w:val="none" w:sz="0" w:space="0" w:color="auto"/>
      </w:divBdr>
    </w:div>
    <w:div w:id="2057121024">
      <w:bodyDiv w:val="1"/>
      <w:marLeft w:val="0"/>
      <w:marRight w:val="0"/>
      <w:marTop w:val="0"/>
      <w:marBottom w:val="0"/>
      <w:divBdr>
        <w:top w:val="none" w:sz="0" w:space="0" w:color="auto"/>
        <w:left w:val="none" w:sz="0" w:space="0" w:color="auto"/>
        <w:bottom w:val="none" w:sz="0" w:space="0" w:color="auto"/>
        <w:right w:val="none" w:sz="0" w:space="0" w:color="auto"/>
      </w:divBdr>
    </w:div>
    <w:div w:id="2057461992">
      <w:bodyDiv w:val="1"/>
      <w:marLeft w:val="0"/>
      <w:marRight w:val="0"/>
      <w:marTop w:val="0"/>
      <w:marBottom w:val="0"/>
      <w:divBdr>
        <w:top w:val="none" w:sz="0" w:space="0" w:color="auto"/>
        <w:left w:val="none" w:sz="0" w:space="0" w:color="auto"/>
        <w:bottom w:val="none" w:sz="0" w:space="0" w:color="auto"/>
        <w:right w:val="none" w:sz="0" w:space="0" w:color="auto"/>
      </w:divBdr>
    </w:div>
    <w:div w:id="2058511008">
      <w:bodyDiv w:val="1"/>
      <w:marLeft w:val="0"/>
      <w:marRight w:val="0"/>
      <w:marTop w:val="0"/>
      <w:marBottom w:val="0"/>
      <w:divBdr>
        <w:top w:val="none" w:sz="0" w:space="0" w:color="auto"/>
        <w:left w:val="none" w:sz="0" w:space="0" w:color="auto"/>
        <w:bottom w:val="none" w:sz="0" w:space="0" w:color="auto"/>
        <w:right w:val="none" w:sz="0" w:space="0" w:color="auto"/>
      </w:divBdr>
    </w:div>
    <w:div w:id="2060083392">
      <w:bodyDiv w:val="1"/>
      <w:marLeft w:val="0"/>
      <w:marRight w:val="0"/>
      <w:marTop w:val="0"/>
      <w:marBottom w:val="0"/>
      <w:divBdr>
        <w:top w:val="none" w:sz="0" w:space="0" w:color="auto"/>
        <w:left w:val="none" w:sz="0" w:space="0" w:color="auto"/>
        <w:bottom w:val="none" w:sz="0" w:space="0" w:color="auto"/>
        <w:right w:val="none" w:sz="0" w:space="0" w:color="auto"/>
      </w:divBdr>
    </w:div>
    <w:div w:id="2061200737">
      <w:bodyDiv w:val="1"/>
      <w:marLeft w:val="0"/>
      <w:marRight w:val="0"/>
      <w:marTop w:val="0"/>
      <w:marBottom w:val="0"/>
      <w:divBdr>
        <w:top w:val="none" w:sz="0" w:space="0" w:color="auto"/>
        <w:left w:val="none" w:sz="0" w:space="0" w:color="auto"/>
        <w:bottom w:val="none" w:sz="0" w:space="0" w:color="auto"/>
        <w:right w:val="none" w:sz="0" w:space="0" w:color="auto"/>
      </w:divBdr>
    </w:div>
    <w:div w:id="2062898870">
      <w:bodyDiv w:val="1"/>
      <w:marLeft w:val="0"/>
      <w:marRight w:val="0"/>
      <w:marTop w:val="0"/>
      <w:marBottom w:val="0"/>
      <w:divBdr>
        <w:top w:val="none" w:sz="0" w:space="0" w:color="auto"/>
        <w:left w:val="none" w:sz="0" w:space="0" w:color="auto"/>
        <w:bottom w:val="none" w:sz="0" w:space="0" w:color="auto"/>
        <w:right w:val="none" w:sz="0" w:space="0" w:color="auto"/>
      </w:divBdr>
    </w:div>
    <w:div w:id="2063207544">
      <w:bodyDiv w:val="1"/>
      <w:marLeft w:val="0"/>
      <w:marRight w:val="0"/>
      <w:marTop w:val="0"/>
      <w:marBottom w:val="0"/>
      <w:divBdr>
        <w:top w:val="none" w:sz="0" w:space="0" w:color="auto"/>
        <w:left w:val="none" w:sz="0" w:space="0" w:color="auto"/>
        <w:bottom w:val="none" w:sz="0" w:space="0" w:color="auto"/>
        <w:right w:val="none" w:sz="0" w:space="0" w:color="auto"/>
      </w:divBdr>
    </w:div>
    <w:div w:id="2063862119">
      <w:bodyDiv w:val="1"/>
      <w:marLeft w:val="0"/>
      <w:marRight w:val="0"/>
      <w:marTop w:val="0"/>
      <w:marBottom w:val="0"/>
      <w:divBdr>
        <w:top w:val="none" w:sz="0" w:space="0" w:color="auto"/>
        <w:left w:val="none" w:sz="0" w:space="0" w:color="auto"/>
        <w:bottom w:val="none" w:sz="0" w:space="0" w:color="auto"/>
        <w:right w:val="none" w:sz="0" w:space="0" w:color="auto"/>
      </w:divBdr>
    </w:div>
    <w:div w:id="2067869703">
      <w:bodyDiv w:val="1"/>
      <w:marLeft w:val="0"/>
      <w:marRight w:val="0"/>
      <w:marTop w:val="0"/>
      <w:marBottom w:val="0"/>
      <w:divBdr>
        <w:top w:val="none" w:sz="0" w:space="0" w:color="auto"/>
        <w:left w:val="none" w:sz="0" w:space="0" w:color="auto"/>
        <w:bottom w:val="none" w:sz="0" w:space="0" w:color="auto"/>
        <w:right w:val="none" w:sz="0" w:space="0" w:color="auto"/>
      </w:divBdr>
    </w:div>
    <w:div w:id="2069647455">
      <w:bodyDiv w:val="1"/>
      <w:marLeft w:val="0"/>
      <w:marRight w:val="0"/>
      <w:marTop w:val="0"/>
      <w:marBottom w:val="0"/>
      <w:divBdr>
        <w:top w:val="none" w:sz="0" w:space="0" w:color="auto"/>
        <w:left w:val="none" w:sz="0" w:space="0" w:color="auto"/>
        <w:bottom w:val="none" w:sz="0" w:space="0" w:color="auto"/>
        <w:right w:val="none" w:sz="0" w:space="0" w:color="auto"/>
      </w:divBdr>
    </w:div>
    <w:div w:id="2071265606">
      <w:bodyDiv w:val="1"/>
      <w:marLeft w:val="0"/>
      <w:marRight w:val="0"/>
      <w:marTop w:val="0"/>
      <w:marBottom w:val="0"/>
      <w:divBdr>
        <w:top w:val="none" w:sz="0" w:space="0" w:color="auto"/>
        <w:left w:val="none" w:sz="0" w:space="0" w:color="auto"/>
        <w:bottom w:val="none" w:sz="0" w:space="0" w:color="auto"/>
        <w:right w:val="none" w:sz="0" w:space="0" w:color="auto"/>
      </w:divBdr>
    </w:div>
    <w:div w:id="2072119136">
      <w:bodyDiv w:val="1"/>
      <w:marLeft w:val="0"/>
      <w:marRight w:val="0"/>
      <w:marTop w:val="0"/>
      <w:marBottom w:val="0"/>
      <w:divBdr>
        <w:top w:val="none" w:sz="0" w:space="0" w:color="auto"/>
        <w:left w:val="none" w:sz="0" w:space="0" w:color="auto"/>
        <w:bottom w:val="none" w:sz="0" w:space="0" w:color="auto"/>
        <w:right w:val="none" w:sz="0" w:space="0" w:color="auto"/>
      </w:divBdr>
    </w:div>
    <w:div w:id="2072459470">
      <w:bodyDiv w:val="1"/>
      <w:marLeft w:val="0"/>
      <w:marRight w:val="0"/>
      <w:marTop w:val="0"/>
      <w:marBottom w:val="0"/>
      <w:divBdr>
        <w:top w:val="none" w:sz="0" w:space="0" w:color="auto"/>
        <w:left w:val="none" w:sz="0" w:space="0" w:color="auto"/>
        <w:bottom w:val="none" w:sz="0" w:space="0" w:color="auto"/>
        <w:right w:val="none" w:sz="0" w:space="0" w:color="auto"/>
      </w:divBdr>
    </w:div>
    <w:div w:id="2072656751">
      <w:bodyDiv w:val="1"/>
      <w:marLeft w:val="0"/>
      <w:marRight w:val="0"/>
      <w:marTop w:val="0"/>
      <w:marBottom w:val="0"/>
      <w:divBdr>
        <w:top w:val="none" w:sz="0" w:space="0" w:color="auto"/>
        <w:left w:val="none" w:sz="0" w:space="0" w:color="auto"/>
        <w:bottom w:val="none" w:sz="0" w:space="0" w:color="auto"/>
        <w:right w:val="none" w:sz="0" w:space="0" w:color="auto"/>
      </w:divBdr>
    </w:div>
    <w:div w:id="2074115471">
      <w:bodyDiv w:val="1"/>
      <w:marLeft w:val="0"/>
      <w:marRight w:val="0"/>
      <w:marTop w:val="0"/>
      <w:marBottom w:val="0"/>
      <w:divBdr>
        <w:top w:val="none" w:sz="0" w:space="0" w:color="auto"/>
        <w:left w:val="none" w:sz="0" w:space="0" w:color="auto"/>
        <w:bottom w:val="none" w:sz="0" w:space="0" w:color="auto"/>
        <w:right w:val="none" w:sz="0" w:space="0" w:color="auto"/>
      </w:divBdr>
    </w:div>
    <w:div w:id="2077894032">
      <w:bodyDiv w:val="1"/>
      <w:marLeft w:val="0"/>
      <w:marRight w:val="0"/>
      <w:marTop w:val="0"/>
      <w:marBottom w:val="0"/>
      <w:divBdr>
        <w:top w:val="none" w:sz="0" w:space="0" w:color="auto"/>
        <w:left w:val="none" w:sz="0" w:space="0" w:color="auto"/>
        <w:bottom w:val="none" w:sz="0" w:space="0" w:color="auto"/>
        <w:right w:val="none" w:sz="0" w:space="0" w:color="auto"/>
      </w:divBdr>
    </w:div>
    <w:div w:id="2078745767">
      <w:bodyDiv w:val="1"/>
      <w:marLeft w:val="0"/>
      <w:marRight w:val="0"/>
      <w:marTop w:val="0"/>
      <w:marBottom w:val="0"/>
      <w:divBdr>
        <w:top w:val="none" w:sz="0" w:space="0" w:color="auto"/>
        <w:left w:val="none" w:sz="0" w:space="0" w:color="auto"/>
        <w:bottom w:val="none" w:sz="0" w:space="0" w:color="auto"/>
        <w:right w:val="none" w:sz="0" w:space="0" w:color="auto"/>
      </w:divBdr>
    </w:div>
    <w:div w:id="2079668167">
      <w:bodyDiv w:val="1"/>
      <w:marLeft w:val="0"/>
      <w:marRight w:val="0"/>
      <w:marTop w:val="0"/>
      <w:marBottom w:val="0"/>
      <w:divBdr>
        <w:top w:val="none" w:sz="0" w:space="0" w:color="auto"/>
        <w:left w:val="none" w:sz="0" w:space="0" w:color="auto"/>
        <w:bottom w:val="none" w:sz="0" w:space="0" w:color="auto"/>
        <w:right w:val="none" w:sz="0" w:space="0" w:color="auto"/>
      </w:divBdr>
    </w:div>
    <w:div w:id="2083020880">
      <w:bodyDiv w:val="1"/>
      <w:marLeft w:val="0"/>
      <w:marRight w:val="0"/>
      <w:marTop w:val="0"/>
      <w:marBottom w:val="0"/>
      <w:divBdr>
        <w:top w:val="none" w:sz="0" w:space="0" w:color="auto"/>
        <w:left w:val="none" w:sz="0" w:space="0" w:color="auto"/>
        <w:bottom w:val="none" w:sz="0" w:space="0" w:color="auto"/>
        <w:right w:val="none" w:sz="0" w:space="0" w:color="auto"/>
      </w:divBdr>
    </w:div>
    <w:div w:id="2083485234">
      <w:bodyDiv w:val="1"/>
      <w:marLeft w:val="0"/>
      <w:marRight w:val="0"/>
      <w:marTop w:val="0"/>
      <w:marBottom w:val="0"/>
      <w:divBdr>
        <w:top w:val="none" w:sz="0" w:space="0" w:color="auto"/>
        <w:left w:val="none" w:sz="0" w:space="0" w:color="auto"/>
        <w:bottom w:val="none" w:sz="0" w:space="0" w:color="auto"/>
        <w:right w:val="none" w:sz="0" w:space="0" w:color="auto"/>
      </w:divBdr>
    </w:div>
    <w:div w:id="2084449825">
      <w:bodyDiv w:val="1"/>
      <w:marLeft w:val="0"/>
      <w:marRight w:val="0"/>
      <w:marTop w:val="0"/>
      <w:marBottom w:val="0"/>
      <w:divBdr>
        <w:top w:val="none" w:sz="0" w:space="0" w:color="auto"/>
        <w:left w:val="none" w:sz="0" w:space="0" w:color="auto"/>
        <w:bottom w:val="none" w:sz="0" w:space="0" w:color="auto"/>
        <w:right w:val="none" w:sz="0" w:space="0" w:color="auto"/>
      </w:divBdr>
    </w:div>
    <w:div w:id="2084527477">
      <w:bodyDiv w:val="1"/>
      <w:marLeft w:val="0"/>
      <w:marRight w:val="0"/>
      <w:marTop w:val="0"/>
      <w:marBottom w:val="0"/>
      <w:divBdr>
        <w:top w:val="none" w:sz="0" w:space="0" w:color="auto"/>
        <w:left w:val="none" w:sz="0" w:space="0" w:color="auto"/>
        <w:bottom w:val="none" w:sz="0" w:space="0" w:color="auto"/>
        <w:right w:val="none" w:sz="0" w:space="0" w:color="auto"/>
      </w:divBdr>
    </w:div>
    <w:div w:id="2093355536">
      <w:bodyDiv w:val="1"/>
      <w:marLeft w:val="0"/>
      <w:marRight w:val="0"/>
      <w:marTop w:val="0"/>
      <w:marBottom w:val="0"/>
      <w:divBdr>
        <w:top w:val="none" w:sz="0" w:space="0" w:color="auto"/>
        <w:left w:val="none" w:sz="0" w:space="0" w:color="auto"/>
        <w:bottom w:val="none" w:sz="0" w:space="0" w:color="auto"/>
        <w:right w:val="none" w:sz="0" w:space="0" w:color="auto"/>
      </w:divBdr>
    </w:div>
    <w:div w:id="2093697765">
      <w:bodyDiv w:val="1"/>
      <w:marLeft w:val="0"/>
      <w:marRight w:val="0"/>
      <w:marTop w:val="0"/>
      <w:marBottom w:val="0"/>
      <w:divBdr>
        <w:top w:val="none" w:sz="0" w:space="0" w:color="auto"/>
        <w:left w:val="none" w:sz="0" w:space="0" w:color="auto"/>
        <w:bottom w:val="none" w:sz="0" w:space="0" w:color="auto"/>
        <w:right w:val="none" w:sz="0" w:space="0" w:color="auto"/>
      </w:divBdr>
    </w:div>
    <w:div w:id="2095740243">
      <w:bodyDiv w:val="1"/>
      <w:marLeft w:val="0"/>
      <w:marRight w:val="0"/>
      <w:marTop w:val="0"/>
      <w:marBottom w:val="0"/>
      <w:divBdr>
        <w:top w:val="none" w:sz="0" w:space="0" w:color="auto"/>
        <w:left w:val="none" w:sz="0" w:space="0" w:color="auto"/>
        <w:bottom w:val="none" w:sz="0" w:space="0" w:color="auto"/>
        <w:right w:val="none" w:sz="0" w:space="0" w:color="auto"/>
      </w:divBdr>
    </w:div>
    <w:div w:id="2095855187">
      <w:bodyDiv w:val="1"/>
      <w:marLeft w:val="0"/>
      <w:marRight w:val="0"/>
      <w:marTop w:val="0"/>
      <w:marBottom w:val="0"/>
      <w:divBdr>
        <w:top w:val="none" w:sz="0" w:space="0" w:color="auto"/>
        <w:left w:val="none" w:sz="0" w:space="0" w:color="auto"/>
        <w:bottom w:val="none" w:sz="0" w:space="0" w:color="auto"/>
        <w:right w:val="none" w:sz="0" w:space="0" w:color="auto"/>
      </w:divBdr>
    </w:div>
    <w:div w:id="2095929608">
      <w:bodyDiv w:val="1"/>
      <w:marLeft w:val="0"/>
      <w:marRight w:val="0"/>
      <w:marTop w:val="0"/>
      <w:marBottom w:val="0"/>
      <w:divBdr>
        <w:top w:val="none" w:sz="0" w:space="0" w:color="auto"/>
        <w:left w:val="none" w:sz="0" w:space="0" w:color="auto"/>
        <w:bottom w:val="none" w:sz="0" w:space="0" w:color="auto"/>
        <w:right w:val="none" w:sz="0" w:space="0" w:color="auto"/>
      </w:divBdr>
    </w:div>
    <w:div w:id="2097166524">
      <w:bodyDiv w:val="1"/>
      <w:marLeft w:val="0"/>
      <w:marRight w:val="0"/>
      <w:marTop w:val="0"/>
      <w:marBottom w:val="0"/>
      <w:divBdr>
        <w:top w:val="none" w:sz="0" w:space="0" w:color="auto"/>
        <w:left w:val="none" w:sz="0" w:space="0" w:color="auto"/>
        <w:bottom w:val="none" w:sz="0" w:space="0" w:color="auto"/>
        <w:right w:val="none" w:sz="0" w:space="0" w:color="auto"/>
      </w:divBdr>
    </w:div>
    <w:div w:id="2104956844">
      <w:bodyDiv w:val="1"/>
      <w:marLeft w:val="0"/>
      <w:marRight w:val="0"/>
      <w:marTop w:val="0"/>
      <w:marBottom w:val="0"/>
      <w:divBdr>
        <w:top w:val="none" w:sz="0" w:space="0" w:color="auto"/>
        <w:left w:val="none" w:sz="0" w:space="0" w:color="auto"/>
        <w:bottom w:val="none" w:sz="0" w:space="0" w:color="auto"/>
        <w:right w:val="none" w:sz="0" w:space="0" w:color="auto"/>
      </w:divBdr>
    </w:div>
    <w:div w:id="2107727082">
      <w:bodyDiv w:val="1"/>
      <w:marLeft w:val="0"/>
      <w:marRight w:val="0"/>
      <w:marTop w:val="0"/>
      <w:marBottom w:val="0"/>
      <w:divBdr>
        <w:top w:val="none" w:sz="0" w:space="0" w:color="auto"/>
        <w:left w:val="none" w:sz="0" w:space="0" w:color="auto"/>
        <w:bottom w:val="none" w:sz="0" w:space="0" w:color="auto"/>
        <w:right w:val="none" w:sz="0" w:space="0" w:color="auto"/>
      </w:divBdr>
    </w:div>
    <w:div w:id="2108653076">
      <w:bodyDiv w:val="1"/>
      <w:marLeft w:val="0"/>
      <w:marRight w:val="0"/>
      <w:marTop w:val="0"/>
      <w:marBottom w:val="0"/>
      <w:divBdr>
        <w:top w:val="none" w:sz="0" w:space="0" w:color="auto"/>
        <w:left w:val="none" w:sz="0" w:space="0" w:color="auto"/>
        <w:bottom w:val="none" w:sz="0" w:space="0" w:color="auto"/>
        <w:right w:val="none" w:sz="0" w:space="0" w:color="auto"/>
      </w:divBdr>
    </w:div>
    <w:div w:id="2109615834">
      <w:bodyDiv w:val="1"/>
      <w:marLeft w:val="0"/>
      <w:marRight w:val="0"/>
      <w:marTop w:val="0"/>
      <w:marBottom w:val="0"/>
      <w:divBdr>
        <w:top w:val="none" w:sz="0" w:space="0" w:color="auto"/>
        <w:left w:val="none" w:sz="0" w:space="0" w:color="auto"/>
        <w:bottom w:val="none" w:sz="0" w:space="0" w:color="auto"/>
        <w:right w:val="none" w:sz="0" w:space="0" w:color="auto"/>
      </w:divBdr>
    </w:div>
    <w:div w:id="2110083719">
      <w:bodyDiv w:val="1"/>
      <w:marLeft w:val="0"/>
      <w:marRight w:val="0"/>
      <w:marTop w:val="0"/>
      <w:marBottom w:val="0"/>
      <w:divBdr>
        <w:top w:val="none" w:sz="0" w:space="0" w:color="auto"/>
        <w:left w:val="none" w:sz="0" w:space="0" w:color="auto"/>
        <w:bottom w:val="none" w:sz="0" w:space="0" w:color="auto"/>
        <w:right w:val="none" w:sz="0" w:space="0" w:color="auto"/>
      </w:divBdr>
    </w:div>
    <w:div w:id="2113815280">
      <w:bodyDiv w:val="1"/>
      <w:marLeft w:val="0"/>
      <w:marRight w:val="0"/>
      <w:marTop w:val="0"/>
      <w:marBottom w:val="0"/>
      <w:divBdr>
        <w:top w:val="none" w:sz="0" w:space="0" w:color="auto"/>
        <w:left w:val="none" w:sz="0" w:space="0" w:color="auto"/>
        <w:bottom w:val="none" w:sz="0" w:space="0" w:color="auto"/>
        <w:right w:val="none" w:sz="0" w:space="0" w:color="auto"/>
      </w:divBdr>
    </w:div>
    <w:div w:id="2113937509">
      <w:bodyDiv w:val="1"/>
      <w:marLeft w:val="0"/>
      <w:marRight w:val="0"/>
      <w:marTop w:val="0"/>
      <w:marBottom w:val="0"/>
      <w:divBdr>
        <w:top w:val="none" w:sz="0" w:space="0" w:color="auto"/>
        <w:left w:val="none" w:sz="0" w:space="0" w:color="auto"/>
        <w:bottom w:val="none" w:sz="0" w:space="0" w:color="auto"/>
        <w:right w:val="none" w:sz="0" w:space="0" w:color="auto"/>
      </w:divBdr>
    </w:div>
    <w:div w:id="2114476075">
      <w:bodyDiv w:val="1"/>
      <w:marLeft w:val="0"/>
      <w:marRight w:val="0"/>
      <w:marTop w:val="0"/>
      <w:marBottom w:val="0"/>
      <w:divBdr>
        <w:top w:val="none" w:sz="0" w:space="0" w:color="auto"/>
        <w:left w:val="none" w:sz="0" w:space="0" w:color="auto"/>
        <w:bottom w:val="none" w:sz="0" w:space="0" w:color="auto"/>
        <w:right w:val="none" w:sz="0" w:space="0" w:color="auto"/>
      </w:divBdr>
    </w:div>
    <w:div w:id="2115127617">
      <w:bodyDiv w:val="1"/>
      <w:marLeft w:val="0"/>
      <w:marRight w:val="0"/>
      <w:marTop w:val="0"/>
      <w:marBottom w:val="0"/>
      <w:divBdr>
        <w:top w:val="none" w:sz="0" w:space="0" w:color="auto"/>
        <w:left w:val="none" w:sz="0" w:space="0" w:color="auto"/>
        <w:bottom w:val="none" w:sz="0" w:space="0" w:color="auto"/>
        <w:right w:val="none" w:sz="0" w:space="0" w:color="auto"/>
      </w:divBdr>
    </w:div>
    <w:div w:id="2115132014">
      <w:bodyDiv w:val="1"/>
      <w:marLeft w:val="0"/>
      <w:marRight w:val="0"/>
      <w:marTop w:val="0"/>
      <w:marBottom w:val="0"/>
      <w:divBdr>
        <w:top w:val="none" w:sz="0" w:space="0" w:color="auto"/>
        <w:left w:val="none" w:sz="0" w:space="0" w:color="auto"/>
        <w:bottom w:val="none" w:sz="0" w:space="0" w:color="auto"/>
        <w:right w:val="none" w:sz="0" w:space="0" w:color="auto"/>
      </w:divBdr>
    </w:div>
    <w:div w:id="2116367567">
      <w:bodyDiv w:val="1"/>
      <w:marLeft w:val="0"/>
      <w:marRight w:val="0"/>
      <w:marTop w:val="0"/>
      <w:marBottom w:val="0"/>
      <w:divBdr>
        <w:top w:val="none" w:sz="0" w:space="0" w:color="auto"/>
        <w:left w:val="none" w:sz="0" w:space="0" w:color="auto"/>
        <w:bottom w:val="none" w:sz="0" w:space="0" w:color="auto"/>
        <w:right w:val="none" w:sz="0" w:space="0" w:color="auto"/>
      </w:divBdr>
    </w:div>
    <w:div w:id="2118257716">
      <w:bodyDiv w:val="1"/>
      <w:marLeft w:val="0"/>
      <w:marRight w:val="0"/>
      <w:marTop w:val="0"/>
      <w:marBottom w:val="0"/>
      <w:divBdr>
        <w:top w:val="none" w:sz="0" w:space="0" w:color="auto"/>
        <w:left w:val="none" w:sz="0" w:space="0" w:color="auto"/>
        <w:bottom w:val="none" w:sz="0" w:space="0" w:color="auto"/>
        <w:right w:val="none" w:sz="0" w:space="0" w:color="auto"/>
      </w:divBdr>
    </w:div>
    <w:div w:id="2120298182">
      <w:bodyDiv w:val="1"/>
      <w:marLeft w:val="0"/>
      <w:marRight w:val="0"/>
      <w:marTop w:val="0"/>
      <w:marBottom w:val="0"/>
      <w:divBdr>
        <w:top w:val="none" w:sz="0" w:space="0" w:color="auto"/>
        <w:left w:val="none" w:sz="0" w:space="0" w:color="auto"/>
        <w:bottom w:val="none" w:sz="0" w:space="0" w:color="auto"/>
        <w:right w:val="none" w:sz="0" w:space="0" w:color="auto"/>
      </w:divBdr>
    </w:div>
    <w:div w:id="2121759937">
      <w:bodyDiv w:val="1"/>
      <w:marLeft w:val="0"/>
      <w:marRight w:val="0"/>
      <w:marTop w:val="0"/>
      <w:marBottom w:val="0"/>
      <w:divBdr>
        <w:top w:val="none" w:sz="0" w:space="0" w:color="auto"/>
        <w:left w:val="none" w:sz="0" w:space="0" w:color="auto"/>
        <w:bottom w:val="none" w:sz="0" w:space="0" w:color="auto"/>
        <w:right w:val="none" w:sz="0" w:space="0" w:color="auto"/>
      </w:divBdr>
      <w:divsChild>
        <w:div w:id="1915818966">
          <w:marLeft w:val="0"/>
          <w:marRight w:val="0"/>
          <w:marTop w:val="0"/>
          <w:marBottom w:val="0"/>
          <w:divBdr>
            <w:top w:val="none" w:sz="0" w:space="0" w:color="auto"/>
            <w:left w:val="none" w:sz="0" w:space="0" w:color="auto"/>
            <w:bottom w:val="none" w:sz="0" w:space="0" w:color="auto"/>
            <w:right w:val="none" w:sz="0" w:space="0" w:color="auto"/>
          </w:divBdr>
          <w:divsChild>
            <w:div w:id="727075905">
              <w:marLeft w:val="0"/>
              <w:marRight w:val="0"/>
              <w:marTop w:val="0"/>
              <w:marBottom w:val="0"/>
              <w:divBdr>
                <w:top w:val="none" w:sz="0" w:space="0" w:color="auto"/>
                <w:left w:val="none" w:sz="0" w:space="0" w:color="auto"/>
                <w:bottom w:val="none" w:sz="0" w:space="0" w:color="auto"/>
                <w:right w:val="none" w:sz="0" w:space="0" w:color="auto"/>
              </w:divBdr>
              <w:divsChild>
                <w:div w:id="1741171499">
                  <w:marLeft w:val="0"/>
                  <w:marRight w:val="0"/>
                  <w:marTop w:val="0"/>
                  <w:marBottom w:val="0"/>
                  <w:divBdr>
                    <w:top w:val="none" w:sz="0" w:space="0" w:color="auto"/>
                    <w:left w:val="none" w:sz="0" w:space="0" w:color="auto"/>
                    <w:bottom w:val="none" w:sz="0" w:space="0" w:color="auto"/>
                    <w:right w:val="none" w:sz="0" w:space="0" w:color="auto"/>
                  </w:divBdr>
                  <w:divsChild>
                    <w:div w:id="321201944">
                      <w:marLeft w:val="0"/>
                      <w:marRight w:val="0"/>
                      <w:marTop w:val="0"/>
                      <w:marBottom w:val="0"/>
                      <w:divBdr>
                        <w:top w:val="none" w:sz="0" w:space="0" w:color="auto"/>
                        <w:left w:val="none" w:sz="0" w:space="0" w:color="auto"/>
                        <w:bottom w:val="none" w:sz="0" w:space="0" w:color="auto"/>
                        <w:right w:val="none" w:sz="0" w:space="0" w:color="auto"/>
                      </w:divBdr>
                    </w:div>
                  </w:divsChild>
                </w:div>
                <w:div w:id="1964381933">
                  <w:marLeft w:val="0"/>
                  <w:marRight w:val="0"/>
                  <w:marTop w:val="0"/>
                  <w:marBottom w:val="0"/>
                  <w:divBdr>
                    <w:top w:val="none" w:sz="0" w:space="0" w:color="auto"/>
                    <w:left w:val="none" w:sz="0" w:space="0" w:color="auto"/>
                    <w:bottom w:val="none" w:sz="0" w:space="0" w:color="auto"/>
                    <w:right w:val="none" w:sz="0" w:space="0" w:color="auto"/>
                  </w:divBdr>
                  <w:divsChild>
                    <w:div w:id="177558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607205">
      <w:bodyDiv w:val="1"/>
      <w:marLeft w:val="0"/>
      <w:marRight w:val="0"/>
      <w:marTop w:val="0"/>
      <w:marBottom w:val="0"/>
      <w:divBdr>
        <w:top w:val="none" w:sz="0" w:space="0" w:color="auto"/>
        <w:left w:val="none" w:sz="0" w:space="0" w:color="auto"/>
        <w:bottom w:val="none" w:sz="0" w:space="0" w:color="auto"/>
        <w:right w:val="none" w:sz="0" w:space="0" w:color="auto"/>
      </w:divBdr>
    </w:div>
    <w:div w:id="2123497479">
      <w:bodyDiv w:val="1"/>
      <w:marLeft w:val="0"/>
      <w:marRight w:val="0"/>
      <w:marTop w:val="0"/>
      <w:marBottom w:val="0"/>
      <w:divBdr>
        <w:top w:val="none" w:sz="0" w:space="0" w:color="auto"/>
        <w:left w:val="none" w:sz="0" w:space="0" w:color="auto"/>
        <w:bottom w:val="none" w:sz="0" w:space="0" w:color="auto"/>
        <w:right w:val="none" w:sz="0" w:space="0" w:color="auto"/>
      </w:divBdr>
    </w:div>
    <w:div w:id="2123725865">
      <w:bodyDiv w:val="1"/>
      <w:marLeft w:val="0"/>
      <w:marRight w:val="0"/>
      <w:marTop w:val="0"/>
      <w:marBottom w:val="0"/>
      <w:divBdr>
        <w:top w:val="none" w:sz="0" w:space="0" w:color="auto"/>
        <w:left w:val="none" w:sz="0" w:space="0" w:color="auto"/>
        <w:bottom w:val="none" w:sz="0" w:space="0" w:color="auto"/>
        <w:right w:val="none" w:sz="0" w:space="0" w:color="auto"/>
      </w:divBdr>
    </w:div>
    <w:div w:id="2124418384">
      <w:bodyDiv w:val="1"/>
      <w:marLeft w:val="0"/>
      <w:marRight w:val="0"/>
      <w:marTop w:val="0"/>
      <w:marBottom w:val="0"/>
      <w:divBdr>
        <w:top w:val="none" w:sz="0" w:space="0" w:color="auto"/>
        <w:left w:val="none" w:sz="0" w:space="0" w:color="auto"/>
        <w:bottom w:val="none" w:sz="0" w:space="0" w:color="auto"/>
        <w:right w:val="none" w:sz="0" w:space="0" w:color="auto"/>
      </w:divBdr>
    </w:div>
    <w:div w:id="2125490441">
      <w:bodyDiv w:val="1"/>
      <w:marLeft w:val="0"/>
      <w:marRight w:val="0"/>
      <w:marTop w:val="0"/>
      <w:marBottom w:val="0"/>
      <w:divBdr>
        <w:top w:val="none" w:sz="0" w:space="0" w:color="auto"/>
        <w:left w:val="none" w:sz="0" w:space="0" w:color="auto"/>
        <w:bottom w:val="none" w:sz="0" w:space="0" w:color="auto"/>
        <w:right w:val="none" w:sz="0" w:space="0" w:color="auto"/>
      </w:divBdr>
    </w:div>
    <w:div w:id="2125492679">
      <w:bodyDiv w:val="1"/>
      <w:marLeft w:val="0"/>
      <w:marRight w:val="0"/>
      <w:marTop w:val="0"/>
      <w:marBottom w:val="0"/>
      <w:divBdr>
        <w:top w:val="none" w:sz="0" w:space="0" w:color="auto"/>
        <w:left w:val="none" w:sz="0" w:space="0" w:color="auto"/>
        <w:bottom w:val="none" w:sz="0" w:space="0" w:color="auto"/>
        <w:right w:val="none" w:sz="0" w:space="0" w:color="auto"/>
      </w:divBdr>
    </w:div>
    <w:div w:id="2126192276">
      <w:bodyDiv w:val="1"/>
      <w:marLeft w:val="0"/>
      <w:marRight w:val="0"/>
      <w:marTop w:val="0"/>
      <w:marBottom w:val="0"/>
      <w:divBdr>
        <w:top w:val="none" w:sz="0" w:space="0" w:color="auto"/>
        <w:left w:val="none" w:sz="0" w:space="0" w:color="auto"/>
        <w:bottom w:val="none" w:sz="0" w:space="0" w:color="auto"/>
        <w:right w:val="none" w:sz="0" w:space="0" w:color="auto"/>
      </w:divBdr>
    </w:div>
    <w:div w:id="2128236125">
      <w:bodyDiv w:val="1"/>
      <w:marLeft w:val="0"/>
      <w:marRight w:val="0"/>
      <w:marTop w:val="0"/>
      <w:marBottom w:val="0"/>
      <w:divBdr>
        <w:top w:val="none" w:sz="0" w:space="0" w:color="auto"/>
        <w:left w:val="none" w:sz="0" w:space="0" w:color="auto"/>
        <w:bottom w:val="none" w:sz="0" w:space="0" w:color="auto"/>
        <w:right w:val="none" w:sz="0" w:space="0" w:color="auto"/>
      </w:divBdr>
    </w:div>
    <w:div w:id="2128548406">
      <w:bodyDiv w:val="1"/>
      <w:marLeft w:val="0"/>
      <w:marRight w:val="0"/>
      <w:marTop w:val="0"/>
      <w:marBottom w:val="0"/>
      <w:divBdr>
        <w:top w:val="none" w:sz="0" w:space="0" w:color="auto"/>
        <w:left w:val="none" w:sz="0" w:space="0" w:color="auto"/>
        <w:bottom w:val="none" w:sz="0" w:space="0" w:color="auto"/>
        <w:right w:val="none" w:sz="0" w:space="0" w:color="auto"/>
      </w:divBdr>
    </w:div>
    <w:div w:id="2131046659">
      <w:bodyDiv w:val="1"/>
      <w:marLeft w:val="0"/>
      <w:marRight w:val="0"/>
      <w:marTop w:val="0"/>
      <w:marBottom w:val="0"/>
      <w:divBdr>
        <w:top w:val="none" w:sz="0" w:space="0" w:color="auto"/>
        <w:left w:val="none" w:sz="0" w:space="0" w:color="auto"/>
        <w:bottom w:val="none" w:sz="0" w:space="0" w:color="auto"/>
        <w:right w:val="none" w:sz="0" w:space="0" w:color="auto"/>
      </w:divBdr>
    </w:div>
    <w:div w:id="2131242504">
      <w:bodyDiv w:val="1"/>
      <w:marLeft w:val="0"/>
      <w:marRight w:val="0"/>
      <w:marTop w:val="0"/>
      <w:marBottom w:val="0"/>
      <w:divBdr>
        <w:top w:val="none" w:sz="0" w:space="0" w:color="auto"/>
        <w:left w:val="none" w:sz="0" w:space="0" w:color="auto"/>
        <w:bottom w:val="none" w:sz="0" w:space="0" w:color="auto"/>
        <w:right w:val="none" w:sz="0" w:space="0" w:color="auto"/>
      </w:divBdr>
    </w:div>
    <w:div w:id="2132507916">
      <w:bodyDiv w:val="1"/>
      <w:marLeft w:val="0"/>
      <w:marRight w:val="0"/>
      <w:marTop w:val="0"/>
      <w:marBottom w:val="0"/>
      <w:divBdr>
        <w:top w:val="none" w:sz="0" w:space="0" w:color="auto"/>
        <w:left w:val="none" w:sz="0" w:space="0" w:color="auto"/>
        <w:bottom w:val="none" w:sz="0" w:space="0" w:color="auto"/>
        <w:right w:val="none" w:sz="0" w:space="0" w:color="auto"/>
      </w:divBdr>
    </w:div>
    <w:div w:id="2132823035">
      <w:bodyDiv w:val="1"/>
      <w:marLeft w:val="0"/>
      <w:marRight w:val="0"/>
      <w:marTop w:val="0"/>
      <w:marBottom w:val="0"/>
      <w:divBdr>
        <w:top w:val="none" w:sz="0" w:space="0" w:color="auto"/>
        <w:left w:val="none" w:sz="0" w:space="0" w:color="auto"/>
        <w:bottom w:val="none" w:sz="0" w:space="0" w:color="auto"/>
        <w:right w:val="none" w:sz="0" w:space="0" w:color="auto"/>
      </w:divBdr>
    </w:div>
    <w:div w:id="2133472208">
      <w:bodyDiv w:val="1"/>
      <w:marLeft w:val="0"/>
      <w:marRight w:val="0"/>
      <w:marTop w:val="0"/>
      <w:marBottom w:val="0"/>
      <w:divBdr>
        <w:top w:val="none" w:sz="0" w:space="0" w:color="auto"/>
        <w:left w:val="none" w:sz="0" w:space="0" w:color="auto"/>
        <w:bottom w:val="none" w:sz="0" w:space="0" w:color="auto"/>
        <w:right w:val="none" w:sz="0" w:space="0" w:color="auto"/>
      </w:divBdr>
    </w:div>
    <w:div w:id="2135176721">
      <w:bodyDiv w:val="1"/>
      <w:marLeft w:val="0"/>
      <w:marRight w:val="0"/>
      <w:marTop w:val="0"/>
      <w:marBottom w:val="0"/>
      <w:divBdr>
        <w:top w:val="none" w:sz="0" w:space="0" w:color="auto"/>
        <w:left w:val="none" w:sz="0" w:space="0" w:color="auto"/>
        <w:bottom w:val="none" w:sz="0" w:space="0" w:color="auto"/>
        <w:right w:val="none" w:sz="0" w:space="0" w:color="auto"/>
      </w:divBdr>
    </w:div>
    <w:div w:id="2138059603">
      <w:bodyDiv w:val="1"/>
      <w:marLeft w:val="0"/>
      <w:marRight w:val="0"/>
      <w:marTop w:val="0"/>
      <w:marBottom w:val="0"/>
      <w:divBdr>
        <w:top w:val="none" w:sz="0" w:space="0" w:color="auto"/>
        <w:left w:val="none" w:sz="0" w:space="0" w:color="auto"/>
        <w:bottom w:val="none" w:sz="0" w:space="0" w:color="auto"/>
        <w:right w:val="none" w:sz="0" w:space="0" w:color="auto"/>
      </w:divBdr>
    </w:div>
    <w:div w:id="2141339448">
      <w:bodyDiv w:val="1"/>
      <w:marLeft w:val="0"/>
      <w:marRight w:val="0"/>
      <w:marTop w:val="0"/>
      <w:marBottom w:val="0"/>
      <w:divBdr>
        <w:top w:val="none" w:sz="0" w:space="0" w:color="auto"/>
        <w:left w:val="none" w:sz="0" w:space="0" w:color="auto"/>
        <w:bottom w:val="none" w:sz="0" w:space="0" w:color="auto"/>
        <w:right w:val="none" w:sz="0" w:space="0" w:color="auto"/>
      </w:divBdr>
    </w:div>
    <w:div w:id="2143695177">
      <w:bodyDiv w:val="1"/>
      <w:marLeft w:val="0"/>
      <w:marRight w:val="0"/>
      <w:marTop w:val="0"/>
      <w:marBottom w:val="0"/>
      <w:divBdr>
        <w:top w:val="none" w:sz="0" w:space="0" w:color="auto"/>
        <w:left w:val="none" w:sz="0" w:space="0" w:color="auto"/>
        <w:bottom w:val="none" w:sz="0" w:space="0" w:color="auto"/>
        <w:right w:val="none" w:sz="0" w:space="0" w:color="auto"/>
      </w:divBdr>
    </w:div>
    <w:div w:id="2143957846">
      <w:bodyDiv w:val="1"/>
      <w:marLeft w:val="0"/>
      <w:marRight w:val="0"/>
      <w:marTop w:val="0"/>
      <w:marBottom w:val="0"/>
      <w:divBdr>
        <w:top w:val="none" w:sz="0" w:space="0" w:color="auto"/>
        <w:left w:val="none" w:sz="0" w:space="0" w:color="auto"/>
        <w:bottom w:val="none" w:sz="0" w:space="0" w:color="auto"/>
        <w:right w:val="none" w:sz="0" w:space="0" w:color="auto"/>
      </w:divBdr>
    </w:div>
    <w:div w:id="2145078100">
      <w:bodyDiv w:val="1"/>
      <w:marLeft w:val="0"/>
      <w:marRight w:val="0"/>
      <w:marTop w:val="0"/>
      <w:marBottom w:val="0"/>
      <w:divBdr>
        <w:top w:val="none" w:sz="0" w:space="0" w:color="auto"/>
        <w:left w:val="none" w:sz="0" w:space="0" w:color="auto"/>
        <w:bottom w:val="none" w:sz="0" w:space="0" w:color="auto"/>
        <w:right w:val="none" w:sz="0" w:space="0" w:color="auto"/>
      </w:divBdr>
    </w:div>
    <w:div w:id="2145811765">
      <w:bodyDiv w:val="1"/>
      <w:marLeft w:val="0"/>
      <w:marRight w:val="0"/>
      <w:marTop w:val="0"/>
      <w:marBottom w:val="0"/>
      <w:divBdr>
        <w:top w:val="none" w:sz="0" w:space="0" w:color="auto"/>
        <w:left w:val="none" w:sz="0" w:space="0" w:color="auto"/>
        <w:bottom w:val="none" w:sz="0" w:space="0" w:color="auto"/>
        <w:right w:val="none" w:sz="0" w:space="0" w:color="auto"/>
      </w:divBdr>
    </w:div>
    <w:div w:id="214697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oleObject" Target="embeddings/oleObject2.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0496B60-4399-4EF9-973F-E7EAFB811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81</Pages>
  <Words>15364</Words>
  <Characters>118306</Characters>
  <Application>Microsoft Office Word</Application>
  <DocSecurity>0</DocSecurity>
  <Lines>985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ОАО "ВТИ"</Company>
  <LinksUpToDate>false</LinksUpToDate>
  <CharactersWithSpaces>133404</CharactersWithSpaces>
  <SharedDoc>false</SharedDoc>
  <HLinks>
    <vt:vector size="612" baseType="variant">
      <vt:variant>
        <vt:i4>2359301</vt:i4>
      </vt:variant>
      <vt:variant>
        <vt:i4>608</vt:i4>
      </vt:variant>
      <vt:variant>
        <vt:i4>0</vt:i4>
      </vt:variant>
      <vt:variant>
        <vt:i4>5</vt:i4>
      </vt:variant>
      <vt:variant>
        <vt:lpwstr/>
      </vt:variant>
      <vt:variant>
        <vt:lpwstr>_Toc9154962</vt:lpwstr>
      </vt:variant>
      <vt:variant>
        <vt:i4>2359301</vt:i4>
      </vt:variant>
      <vt:variant>
        <vt:i4>602</vt:i4>
      </vt:variant>
      <vt:variant>
        <vt:i4>0</vt:i4>
      </vt:variant>
      <vt:variant>
        <vt:i4>5</vt:i4>
      </vt:variant>
      <vt:variant>
        <vt:lpwstr/>
      </vt:variant>
      <vt:variant>
        <vt:lpwstr>_Toc9154961</vt:lpwstr>
      </vt:variant>
      <vt:variant>
        <vt:i4>2359301</vt:i4>
      </vt:variant>
      <vt:variant>
        <vt:i4>596</vt:i4>
      </vt:variant>
      <vt:variant>
        <vt:i4>0</vt:i4>
      </vt:variant>
      <vt:variant>
        <vt:i4>5</vt:i4>
      </vt:variant>
      <vt:variant>
        <vt:lpwstr/>
      </vt:variant>
      <vt:variant>
        <vt:lpwstr>_Toc9154960</vt:lpwstr>
      </vt:variant>
      <vt:variant>
        <vt:i4>2555909</vt:i4>
      </vt:variant>
      <vt:variant>
        <vt:i4>590</vt:i4>
      </vt:variant>
      <vt:variant>
        <vt:i4>0</vt:i4>
      </vt:variant>
      <vt:variant>
        <vt:i4>5</vt:i4>
      </vt:variant>
      <vt:variant>
        <vt:lpwstr/>
      </vt:variant>
      <vt:variant>
        <vt:lpwstr>_Toc9154959</vt:lpwstr>
      </vt:variant>
      <vt:variant>
        <vt:i4>2555909</vt:i4>
      </vt:variant>
      <vt:variant>
        <vt:i4>584</vt:i4>
      </vt:variant>
      <vt:variant>
        <vt:i4>0</vt:i4>
      </vt:variant>
      <vt:variant>
        <vt:i4>5</vt:i4>
      </vt:variant>
      <vt:variant>
        <vt:lpwstr/>
      </vt:variant>
      <vt:variant>
        <vt:lpwstr>_Toc9154958</vt:lpwstr>
      </vt:variant>
      <vt:variant>
        <vt:i4>2555909</vt:i4>
      </vt:variant>
      <vt:variant>
        <vt:i4>578</vt:i4>
      </vt:variant>
      <vt:variant>
        <vt:i4>0</vt:i4>
      </vt:variant>
      <vt:variant>
        <vt:i4>5</vt:i4>
      </vt:variant>
      <vt:variant>
        <vt:lpwstr/>
      </vt:variant>
      <vt:variant>
        <vt:lpwstr>_Toc9154957</vt:lpwstr>
      </vt:variant>
      <vt:variant>
        <vt:i4>2555909</vt:i4>
      </vt:variant>
      <vt:variant>
        <vt:i4>572</vt:i4>
      </vt:variant>
      <vt:variant>
        <vt:i4>0</vt:i4>
      </vt:variant>
      <vt:variant>
        <vt:i4>5</vt:i4>
      </vt:variant>
      <vt:variant>
        <vt:lpwstr/>
      </vt:variant>
      <vt:variant>
        <vt:lpwstr>_Toc9154956</vt:lpwstr>
      </vt:variant>
      <vt:variant>
        <vt:i4>2555909</vt:i4>
      </vt:variant>
      <vt:variant>
        <vt:i4>566</vt:i4>
      </vt:variant>
      <vt:variant>
        <vt:i4>0</vt:i4>
      </vt:variant>
      <vt:variant>
        <vt:i4>5</vt:i4>
      </vt:variant>
      <vt:variant>
        <vt:lpwstr/>
      </vt:variant>
      <vt:variant>
        <vt:lpwstr>_Toc9154955</vt:lpwstr>
      </vt:variant>
      <vt:variant>
        <vt:i4>2555909</vt:i4>
      </vt:variant>
      <vt:variant>
        <vt:i4>560</vt:i4>
      </vt:variant>
      <vt:variant>
        <vt:i4>0</vt:i4>
      </vt:variant>
      <vt:variant>
        <vt:i4>5</vt:i4>
      </vt:variant>
      <vt:variant>
        <vt:lpwstr/>
      </vt:variant>
      <vt:variant>
        <vt:lpwstr>_Toc9154954</vt:lpwstr>
      </vt:variant>
      <vt:variant>
        <vt:i4>2555909</vt:i4>
      </vt:variant>
      <vt:variant>
        <vt:i4>554</vt:i4>
      </vt:variant>
      <vt:variant>
        <vt:i4>0</vt:i4>
      </vt:variant>
      <vt:variant>
        <vt:i4>5</vt:i4>
      </vt:variant>
      <vt:variant>
        <vt:lpwstr/>
      </vt:variant>
      <vt:variant>
        <vt:lpwstr>_Toc9154953</vt:lpwstr>
      </vt:variant>
      <vt:variant>
        <vt:i4>2555909</vt:i4>
      </vt:variant>
      <vt:variant>
        <vt:i4>548</vt:i4>
      </vt:variant>
      <vt:variant>
        <vt:i4>0</vt:i4>
      </vt:variant>
      <vt:variant>
        <vt:i4>5</vt:i4>
      </vt:variant>
      <vt:variant>
        <vt:lpwstr/>
      </vt:variant>
      <vt:variant>
        <vt:lpwstr>_Toc9154952</vt:lpwstr>
      </vt:variant>
      <vt:variant>
        <vt:i4>2555909</vt:i4>
      </vt:variant>
      <vt:variant>
        <vt:i4>542</vt:i4>
      </vt:variant>
      <vt:variant>
        <vt:i4>0</vt:i4>
      </vt:variant>
      <vt:variant>
        <vt:i4>5</vt:i4>
      </vt:variant>
      <vt:variant>
        <vt:lpwstr/>
      </vt:variant>
      <vt:variant>
        <vt:lpwstr>_Toc9154951</vt:lpwstr>
      </vt:variant>
      <vt:variant>
        <vt:i4>2555909</vt:i4>
      </vt:variant>
      <vt:variant>
        <vt:i4>536</vt:i4>
      </vt:variant>
      <vt:variant>
        <vt:i4>0</vt:i4>
      </vt:variant>
      <vt:variant>
        <vt:i4>5</vt:i4>
      </vt:variant>
      <vt:variant>
        <vt:lpwstr/>
      </vt:variant>
      <vt:variant>
        <vt:lpwstr>_Toc9154950</vt:lpwstr>
      </vt:variant>
      <vt:variant>
        <vt:i4>2490373</vt:i4>
      </vt:variant>
      <vt:variant>
        <vt:i4>530</vt:i4>
      </vt:variant>
      <vt:variant>
        <vt:i4>0</vt:i4>
      </vt:variant>
      <vt:variant>
        <vt:i4>5</vt:i4>
      </vt:variant>
      <vt:variant>
        <vt:lpwstr/>
      </vt:variant>
      <vt:variant>
        <vt:lpwstr>_Toc9154949</vt:lpwstr>
      </vt:variant>
      <vt:variant>
        <vt:i4>2490373</vt:i4>
      </vt:variant>
      <vt:variant>
        <vt:i4>524</vt:i4>
      </vt:variant>
      <vt:variant>
        <vt:i4>0</vt:i4>
      </vt:variant>
      <vt:variant>
        <vt:i4>5</vt:i4>
      </vt:variant>
      <vt:variant>
        <vt:lpwstr/>
      </vt:variant>
      <vt:variant>
        <vt:lpwstr>_Toc9154948</vt:lpwstr>
      </vt:variant>
      <vt:variant>
        <vt:i4>2490373</vt:i4>
      </vt:variant>
      <vt:variant>
        <vt:i4>518</vt:i4>
      </vt:variant>
      <vt:variant>
        <vt:i4>0</vt:i4>
      </vt:variant>
      <vt:variant>
        <vt:i4>5</vt:i4>
      </vt:variant>
      <vt:variant>
        <vt:lpwstr/>
      </vt:variant>
      <vt:variant>
        <vt:lpwstr>_Toc9154947</vt:lpwstr>
      </vt:variant>
      <vt:variant>
        <vt:i4>2490373</vt:i4>
      </vt:variant>
      <vt:variant>
        <vt:i4>512</vt:i4>
      </vt:variant>
      <vt:variant>
        <vt:i4>0</vt:i4>
      </vt:variant>
      <vt:variant>
        <vt:i4>5</vt:i4>
      </vt:variant>
      <vt:variant>
        <vt:lpwstr/>
      </vt:variant>
      <vt:variant>
        <vt:lpwstr>_Toc9154946</vt:lpwstr>
      </vt:variant>
      <vt:variant>
        <vt:i4>2490373</vt:i4>
      </vt:variant>
      <vt:variant>
        <vt:i4>506</vt:i4>
      </vt:variant>
      <vt:variant>
        <vt:i4>0</vt:i4>
      </vt:variant>
      <vt:variant>
        <vt:i4>5</vt:i4>
      </vt:variant>
      <vt:variant>
        <vt:lpwstr/>
      </vt:variant>
      <vt:variant>
        <vt:lpwstr>_Toc9154945</vt:lpwstr>
      </vt:variant>
      <vt:variant>
        <vt:i4>2490373</vt:i4>
      </vt:variant>
      <vt:variant>
        <vt:i4>500</vt:i4>
      </vt:variant>
      <vt:variant>
        <vt:i4>0</vt:i4>
      </vt:variant>
      <vt:variant>
        <vt:i4>5</vt:i4>
      </vt:variant>
      <vt:variant>
        <vt:lpwstr/>
      </vt:variant>
      <vt:variant>
        <vt:lpwstr>_Toc9154944</vt:lpwstr>
      </vt:variant>
      <vt:variant>
        <vt:i4>2490373</vt:i4>
      </vt:variant>
      <vt:variant>
        <vt:i4>494</vt:i4>
      </vt:variant>
      <vt:variant>
        <vt:i4>0</vt:i4>
      </vt:variant>
      <vt:variant>
        <vt:i4>5</vt:i4>
      </vt:variant>
      <vt:variant>
        <vt:lpwstr/>
      </vt:variant>
      <vt:variant>
        <vt:lpwstr>_Toc9154943</vt:lpwstr>
      </vt:variant>
      <vt:variant>
        <vt:i4>2490373</vt:i4>
      </vt:variant>
      <vt:variant>
        <vt:i4>488</vt:i4>
      </vt:variant>
      <vt:variant>
        <vt:i4>0</vt:i4>
      </vt:variant>
      <vt:variant>
        <vt:i4>5</vt:i4>
      </vt:variant>
      <vt:variant>
        <vt:lpwstr/>
      </vt:variant>
      <vt:variant>
        <vt:lpwstr>_Toc9154942</vt:lpwstr>
      </vt:variant>
      <vt:variant>
        <vt:i4>2490373</vt:i4>
      </vt:variant>
      <vt:variant>
        <vt:i4>482</vt:i4>
      </vt:variant>
      <vt:variant>
        <vt:i4>0</vt:i4>
      </vt:variant>
      <vt:variant>
        <vt:i4>5</vt:i4>
      </vt:variant>
      <vt:variant>
        <vt:lpwstr/>
      </vt:variant>
      <vt:variant>
        <vt:lpwstr>_Toc9154941</vt:lpwstr>
      </vt:variant>
      <vt:variant>
        <vt:i4>2490373</vt:i4>
      </vt:variant>
      <vt:variant>
        <vt:i4>476</vt:i4>
      </vt:variant>
      <vt:variant>
        <vt:i4>0</vt:i4>
      </vt:variant>
      <vt:variant>
        <vt:i4>5</vt:i4>
      </vt:variant>
      <vt:variant>
        <vt:lpwstr/>
      </vt:variant>
      <vt:variant>
        <vt:lpwstr>_Toc9154940</vt:lpwstr>
      </vt:variant>
      <vt:variant>
        <vt:i4>2162693</vt:i4>
      </vt:variant>
      <vt:variant>
        <vt:i4>470</vt:i4>
      </vt:variant>
      <vt:variant>
        <vt:i4>0</vt:i4>
      </vt:variant>
      <vt:variant>
        <vt:i4>5</vt:i4>
      </vt:variant>
      <vt:variant>
        <vt:lpwstr/>
      </vt:variant>
      <vt:variant>
        <vt:lpwstr>_Toc9154939</vt:lpwstr>
      </vt:variant>
      <vt:variant>
        <vt:i4>2162693</vt:i4>
      </vt:variant>
      <vt:variant>
        <vt:i4>464</vt:i4>
      </vt:variant>
      <vt:variant>
        <vt:i4>0</vt:i4>
      </vt:variant>
      <vt:variant>
        <vt:i4>5</vt:i4>
      </vt:variant>
      <vt:variant>
        <vt:lpwstr/>
      </vt:variant>
      <vt:variant>
        <vt:lpwstr>_Toc9154938</vt:lpwstr>
      </vt:variant>
      <vt:variant>
        <vt:i4>2162693</vt:i4>
      </vt:variant>
      <vt:variant>
        <vt:i4>458</vt:i4>
      </vt:variant>
      <vt:variant>
        <vt:i4>0</vt:i4>
      </vt:variant>
      <vt:variant>
        <vt:i4>5</vt:i4>
      </vt:variant>
      <vt:variant>
        <vt:lpwstr/>
      </vt:variant>
      <vt:variant>
        <vt:lpwstr>_Toc9154937</vt:lpwstr>
      </vt:variant>
      <vt:variant>
        <vt:i4>2162693</vt:i4>
      </vt:variant>
      <vt:variant>
        <vt:i4>452</vt:i4>
      </vt:variant>
      <vt:variant>
        <vt:i4>0</vt:i4>
      </vt:variant>
      <vt:variant>
        <vt:i4>5</vt:i4>
      </vt:variant>
      <vt:variant>
        <vt:lpwstr/>
      </vt:variant>
      <vt:variant>
        <vt:lpwstr>_Toc9154936</vt:lpwstr>
      </vt:variant>
      <vt:variant>
        <vt:i4>2162693</vt:i4>
      </vt:variant>
      <vt:variant>
        <vt:i4>446</vt:i4>
      </vt:variant>
      <vt:variant>
        <vt:i4>0</vt:i4>
      </vt:variant>
      <vt:variant>
        <vt:i4>5</vt:i4>
      </vt:variant>
      <vt:variant>
        <vt:lpwstr/>
      </vt:variant>
      <vt:variant>
        <vt:lpwstr>_Toc9154935</vt:lpwstr>
      </vt:variant>
      <vt:variant>
        <vt:i4>2162693</vt:i4>
      </vt:variant>
      <vt:variant>
        <vt:i4>440</vt:i4>
      </vt:variant>
      <vt:variant>
        <vt:i4>0</vt:i4>
      </vt:variant>
      <vt:variant>
        <vt:i4>5</vt:i4>
      </vt:variant>
      <vt:variant>
        <vt:lpwstr/>
      </vt:variant>
      <vt:variant>
        <vt:lpwstr>_Toc9154934</vt:lpwstr>
      </vt:variant>
      <vt:variant>
        <vt:i4>2162693</vt:i4>
      </vt:variant>
      <vt:variant>
        <vt:i4>434</vt:i4>
      </vt:variant>
      <vt:variant>
        <vt:i4>0</vt:i4>
      </vt:variant>
      <vt:variant>
        <vt:i4>5</vt:i4>
      </vt:variant>
      <vt:variant>
        <vt:lpwstr/>
      </vt:variant>
      <vt:variant>
        <vt:lpwstr>_Toc9154933</vt:lpwstr>
      </vt:variant>
      <vt:variant>
        <vt:i4>2162693</vt:i4>
      </vt:variant>
      <vt:variant>
        <vt:i4>428</vt:i4>
      </vt:variant>
      <vt:variant>
        <vt:i4>0</vt:i4>
      </vt:variant>
      <vt:variant>
        <vt:i4>5</vt:i4>
      </vt:variant>
      <vt:variant>
        <vt:lpwstr/>
      </vt:variant>
      <vt:variant>
        <vt:lpwstr>_Toc9154932</vt:lpwstr>
      </vt:variant>
      <vt:variant>
        <vt:i4>2162693</vt:i4>
      </vt:variant>
      <vt:variant>
        <vt:i4>422</vt:i4>
      </vt:variant>
      <vt:variant>
        <vt:i4>0</vt:i4>
      </vt:variant>
      <vt:variant>
        <vt:i4>5</vt:i4>
      </vt:variant>
      <vt:variant>
        <vt:lpwstr/>
      </vt:variant>
      <vt:variant>
        <vt:lpwstr>_Toc9154931</vt:lpwstr>
      </vt:variant>
      <vt:variant>
        <vt:i4>2162693</vt:i4>
      </vt:variant>
      <vt:variant>
        <vt:i4>416</vt:i4>
      </vt:variant>
      <vt:variant>
        <vt:i4>0</vt:i4>
      </vt:variant>
      <vt:variant>
        <vt:i4>5</vt:i4>
      </vt:variant>
      <vt:variant>
        <vt:lpwstr/>
      </vt:variant>
      <vt:variant>
        <vt:lpwstr>_Toc9154930</vt:lpwstr>
      </vt:variant>
      <vt:variant>
        <vt:i4>2097157</vt:i4>
      </vt:variant>
      <vt:variant>
        <vt:i4>410</vt:i4>
      </vt:variant>
      <vt:variant>
        <vt:i4>0</vt:i4>
      </vt:variant>
      <vt:variant>
        <vt:i4>5</vt:i4>
      </vt:variant>
      <vt:variant>
        <vt:lpwstr/>
      </vt:variant>
      <vt:variant>
        <vt:lpwstr>_Toc9154929</vt:lpwstr>
      </vt:variant>
      <vt:variant>
        <vt:i4>2097157</vt:i4>
      </vt:variant>
      <vt:variant>
        <vt:i4>404</vt:i4>
      </vt:variant>
      <vt:variant>
        <vt:i4>0</vt:i4>
      </vt:variant>
      <vt:variant>
        <vt:i4>5</vt:i4>
      </vt:variant>
      <vt:variant>
        <vt:lpwstr/>
      </vt:variant>
      <vt:variant>
        <vt:lpwstr>_Toc9154928</vt:lpwstr>
      </vt:variant>
      <vt:variant>
        <vt:i4>2097157</vt:i4>
      </vt:variant>
      <vt:variant>
        <vt:i4>398</vt:i4>
      </vt:variant>
      <vt:variant>
        <vt:i4>0</vt:i4>
      </vt:variant>
      <vt:variant>
        <vt:i4>5</vt:i4>
      </vt:variant>
      <vt:variant>
        <vt:lpwstr/>
      </vt:variant>
      <vt:variant>
        <vt:lpwstr>_Toc9154927</vt:lpwstr>
      </vt:variant>
      <vt:variant>
        <vt:i4>2097157</vt:i4>
      </vt:variant>
      <vt:variant>
        <vt:i4>392</vt:i4>
      </vt:variant>
      <vt:variant>
        <vt:i4>0</vt:i4>
      </vt:variant>
      <vt:variant>
        <vt:i4>5</vt:i4>
      </vt:variant>
      <vt:variant>
        <vt:lpwstr/>
      </vt:variant>
      <vt:variant>
        <vt:lpwstr>_Toc9154926</vt:lpwstr>
      </vt:variant>
      <vt:variant>
        <vt:i4>2097157</vt:i4>
      </vt:variant>
      <vt:variant>
        <vt:i4>386</vt:i4>
      </vt:variant>
      <vt:variant>
        <vt:i4>0</vt:i4>
      </vt:variant>
      <vt:variant>
        <vt:i4>5</vt:i4>
      </vt:variant>
      <vt:variant>
        <vt:lpwstr/>
      </vt:variant>
      <vt:variant>
        <vt:lpwstr>_Toc9154925</vt:lpwstr>
      </vt:variant>
      <vt:variant>
        <vt:i4>2097157</vt:i4>
      </vt:variant>
      <vt:variant>
        <vt:i4>380</vt:i4>
      </vt:variant>
      <vt:variant>
        <vt:i4>0</vt:i4>
      </vt:variant>
      <vt:variant>
        <vt:i4>5</vt:i4>
      </vt:variant>
      <vt:variant>
        <vt:lpwstr/>
      </vt:variant>
      <vt:variant>
        <vt:lpwstr>_Toc9154924</vt:lpwstr>
      </vt:variant>
      <vt:variant>
        <vt:i4>2097157</vt:i4>
      </vt:variant>
      <vt:variant>
        <vt:i4>374</vt:i4>
      </vt:variant>
      <vt:variant>
        <vt:i4>0</vt:i4>
      </vt:variant>
      <vt:variant>
        <vt:i4>5</vt:i4>
      </vt:variant>
      <vt:variant>
        <vt:lpwstr/>
      </vt:variant>
      <vt:variant>
        <vt:lpwstr>_Toc9154923</vt:lpwstr>
      </vt:variant>
      <vt:variant>
        <vt:i4>2097157</vt:i4>
      </vt:variant>
      <vt:variant>
        <vt:i4>368</vt:i4>
      </vt:variant>
      <vt:variant>
        <vt:i4>0</vt:i4>
      </vt:variant>
      <vt:variant>
        <vt:i4>5</vt:i4>
      </vt:variant>
      <vt:variant>
        <vt:lpwstr/>
      </vt:variant>
      <vt:variant>
        <vt:lpwstr>_Toc9154922</vt:lpwstr>
      </vt:variant>
      <vt:variant>
        <vt:i4>2097157</vt:i4>
      </vt:variant>
      <vt:variant>
        <vt:i4>362</vt:i4>
      </vt:variant>
      <vt:variant>
        <vt:i4>0</vt:i4>
      </vt:variant>
      <vt:variant>
        <vt:i4>5</vt:i4>
      </vt:variant>
      <vt:variant>
        <vt:lpwstr/>
      </vt:variant>
      <vt:variant>
        <vt:lpwstr>_Toc9154921</vt:lpwstr>
      </vt:variant>
      <vt:variant>
        <vt:i4>2097157</vt:i4>
      </vt:variant>
      <vt:variant>
        <vt:i4>356</vt:i4>
      </vt:variant>
      <vt:variant>
        <vt:i4>0</vt:i4>
      </vt:variant>
      <vt:variant>
        <vt:i4>5</vt:i4>
      </vt:variant>
      <vt:variant>
        <vt:lpwstr/>
      </vt:variant>
      <vt:variant>
        <vt:lpwstr>_Toc9154920</vt:lpwstr>
      </vt:variant>
      <vt:variant>
        <vt:i4>2293765</vt:i4>
      </vt:variant>
      <vt:variant>
        <vt:i4>350</vt:i4>
      </vt:variant>
      <vt:variant>
        <vt:i4>0</vt:i4>
      </vt:variant>
      <vt:variant>
        <vt:i4>5</vt:i4>
      </vt:variant>
      <vt:variant>
        <vt:lpwstr/>
      </vt:variant>
      <vt:variant>
        <vt:lpwstr>_Toc9154919</vt:lpwstr>
      </vt:variant>
      <vt:variant>
        <vt:i4>2293765</vt:i4>
      </vt:variant>
      <vt:variant>
        <vt:i4>344</vt:i4>
      </vt:variant>
      <vt:variant>
        <vt:i4>0</vt:i4>
      </vt:variant>
      <vt:variant>
        <vt:i4>5</vt:i4>
      </vt:variant>
      <vt:variant>
        <vt:lpwstr/>
      </vt:variant>
      <vt:variant>
        <vt:lpwstr>_Toc9154918</vt:lpwstr>
      </vt:variant>
      <vt:variant>
        <vt:i4>2293765</vt:i4>
      </vt:variant>
      <vt:variant>
        <vt:i4>338</vt:i4>
      </vt:variant>
      <vt:variant>
        <vt:i4>0</vt:i4>
      </vt:variant>
      <vt:variant>
        <vt:i4>5</vt:i4>
      </vt:variant>
      <vt:variant>
        <vt:lpwstr/>
      </vt:variant>
      <vt:variant>
        <vt:lpwstr>_Toc9154917</vt:lpwstr>
      </vt:variant>
      <vt:variant>
        <vt:i4>2293765</vt:i4>
      </vt:variant>
      <vt:variant>
        <vt:i4>332</vt:i4>
      </vt:variant>
      <vt:variant>
        <vt:i4>0</vt:i4>
      </vt:variant>
      <vt:variant>
        <vt:i4>5</vt:i4>
      </vt:variant>
      <vt:variant>
        <vt:lpwstr/>
      </vt:variant>
      <vt:variant>
        <vt:lpwstr>_Toc9154916</vt:lpwstr>
      </vt:variant>
      <vt:variant>
        <vt:i4>2293765</vt:i4>
      </vt:variant>
      <vt:variant>
        <vt:i4>326</vt:i4>
      </vt:variant>
      <vt:variant>
        <vt:i4>0</vt:i4>
      </vt:variant>
      <vt:variant>
        <vt:i4>5</vt:i4>
      </vt:variant>
      <vt:variant>
        <vt:lpwstr/>
      </vt:variant>
      <vt:variant>
        <vt:lpwstr>_Toc9154915</vt:lpwstr>
      </vt:variant>
      <vt:variant>
        <vt:i4>2293765</vt:i4>
      </vt:variant>
      <vt:variant>
        <vt:i4>320</vt:i4>
      </vt:variant>
      <vt:variant>
        <vt:i4>0</vt:i4>
      </vt:variant>
      <vt:variant>
        <vt:i4>5</vt:i4>
      </vt:variant>
      <vt:variant>
        <vt:lpwstr/>
      </vt:variant>
      <vt:variant>
        <vt:lpwstr>_Toc9154914</vt:lpwstr>
      </vt:variant>
      <vt:variant>
        <vt:i4>2293765</vt:i4>
      </vt:variant>
      <vt:variant>
        <vt:i4>314</vt:i4>
      </vt:variant>
      <vt:variant>
        <vt:i4>0</vt:i4>
      </vt:variant>
      <vt:variant>
        <vt:i4>5</vt:i4>
      </vt:variant>
      <vt:variant>
        <vt:lpwstr/>
      </vt:variant>
      <vt:variant>
        <vt:lpwstr>_Toc9154913</vt:lpwstr>
      </vt:variant>
      <vt:variant>
        <vt:i4>2293765</vt:i4>
      </vt:variant>
      <vt:variant>
        <vt:i4>308</vt:i4>
      </vt:variant>
      <vt:variant>
        <vt:i4>0</vt:i4>
      </vt:variant>
      <vt:variant>
        <vt:i4>5</vt:i4>
      </vt:variant>
      <vt:variant>
        <vt:lpwstr/>
      </vt:variant>
      <vt:variant>
        <vt:lpwstr>_Toc9154912</vt:lpwstr>
      </vt:variant>
      <vt:variant>
        <vt:i4>2293765</vt:i4>
      </vt:variant>
      <vt:variant>
        <vt:i4>302</vt:i4>
      </vt:variant>
      <vt:variant>
        <vt:i4>0</vt:i4>
      </vt:variant>
      <vt:variant>
        <vt:i4>5</vt:i4>
      </vt:variant>
      <vt:variant>
        <vt:lpwstr/>
      </vt:variant>
      <vt:variant>
        <vt:lpwstr>_Toc9154911</vt:lpwstr>
      </vt:variant>
      <vt:variant>
        <vt:i4>2293765</vt:i4>
      </vt:variant>
      <vt:variant>
        <vt:i4>296</vt:i4>
      </vt:variant>
      <vt:variant>
        <vt:i4>0</vt:i4>
      </vt:variant>
      <vt:variant>
        <vt:i4>5</vt:i4>
      </vt:variant>
      <vt:variant>
        <vt:lpwstr/>
      </vt:variant>
      <vt:variant>
        <vt:lpwstr>_Toc9154910</vt:lpwstr>
      </vt:variant>
      <vt:variant>
        <vt:i4>2228229</vt:i4>
      </vt:variant>
      <vt:variant>
        <vt:i4>290</vt:i4>
      </vt:variant>
      <vt:variant>
        <vt:i4>0</vt:i4>
      </vt:variant>
      <vt:variant>
        <vt:i4>5</vt:i4>
      </vt:variant>
      <vt:variant>
        <vt:lpwstr/>
      </vt:variant>
      <vt:variant>
        <vt:lpwstr>_Toc9154909</vt:lpwstr>
      </vt:variant>
      <vt:variant>
        <vt:i4>2228229</vt:i4>
      </vt:variant>
      <vt:variant>
        <vt:i4>284</vt:i4>
      </vt:variant>
      <vt:variant>
        <vt:i4>0</vt:i4>
      </vt:variant>
      <vt:variant>
        <vt:i4>5</vt:i4>
      </vt:variant>
      <vt:variant>
        <vt:lpwstr/>
      </vt:variant>
      <vt:variant>
        <vt:lpwstr>_Toc9154908</vt:lpwstr>
      </vt:variant>
      <vt:variant>
        <vt:i4>2228229</vt:i4>
      </vt:variant>
      <vt:variant>
        <vt:i4>278</vt:i4>
      </vt:variant>
      <vt:variant>
        <vt:i4>0</vt:i4>
      </vt:variant>
      <vt:variant>
        <vt:i4>5</vt:i4>
      </vt:variant>
      <vt:variant>
        <vt:lpwstr/>
      </vt:variant>
      <vt:variant>
        <vt:lpwstr>_Toc9154907</vt:lpwstr>
      </vt:variant>
      <vt:variant>
        <vt:i4>2228229</vt:i4>
      </vt:variant>
      <vt:variant>
        <vt:i4>272</vt:i4>
      </vt:variant>
      <vt:variant>
        <vt:i4>0</vt:i4>
      </vt:variant>
      <vt:variant>
        <vt:i4>5</vt:i4>
      </vt:variant>
      <vt:variant>
        <vt:lpwstr/>
      </vt:variant>
      <vt:variant>
        <vt:lpwstr>_Toc9154906</vt:lpwstr>
      </vt:variant>
      <vt:variant>
        <vt:i4>2228229</vt:i4>
      </vt:variant>
      <vt:variant>
        <vt:i4>266</vt:i4>
      </vt:variant>
      <vt:variant>
        <vt:i4>0</vt:i4>
      </vt:variant>
      <vt:variant>
        <vt:i4>5</vt:i4>
      </vt:variant>
      <vt:variant>
        <vt:lpwstr/>
      </vt:variant>
      <vt:variant>
        <vt:lpwstr>_Toc9154905</vt:lpwstr>
      </vt:variant>
      <vt:variant>
        <vt:i4>2228229</vt:i4>
      </vt:variant>
      <vt:variant>
        <vt:i4>260</vt:i4>
      </vt:variant>
      <vt:variant>
        <vt:i4>0</vt:i4>
      </vt:variant>
      <vt:variant>
        <vt:i4>5</vt:i4>
      </vt:variant>
      <vt:variant>
        <vt:lpwstr/>
      </vt:variant>
      <vt:variant>
        <vt:lpwstr>_Toc9154904</vt:lpwstr>
      </vt:variant>
      <vt:variant>
        <vt:i4>2228229</vt:i4>
      </vt:variant>
      <vt:variant>
        <vt:i4>254</vt:i4>
      </vt:variant>
      <vt:variant>
        <vt:i4>0</vt:i4>
      </vt:variant>
      <vt:variant>
        <vt:i4>5</vt:i4>
      </vt:variant>
      <vt:variant>
        <vt:lpwstr/>
      </vt:variant>
      <vt:variant>
        <vt:lpwstr>_Toc9154903</vt:lpwstr>
      </vt:variant>
      <vt:variant>
        <vt:i4>2228229</vt:i4>
      </vt:variant>
      <vt:variant>
        <vt:i4>248</vt:i4>
      </vt:variant>
      <vt:variant>
        <vt:i4>0</vt:i4>
      </vt:variant>
      <vt:variant>
        <vt:i4>5</vt:i4>
      </vt:variant>
      <vt:variant>
        <vt:lpwstr/>
      </vt:variant>
      <vt:variant>
        <vt:lpwstr>_Toc9154902</vt:lpwstr>
      </vt:variant>
      <vt:variant>
        <vt:i4>2228229</vt:i4>
      </vt:variant>
      <vt:variant>
        <vt:i4>242</vt:i4>
      </vt:variant>
      <vt:variant>
        <vt:i4>0</vt:i4>
      </vt:variant>
      <vt:variant>
        <vt:i4>5</vt:i4>
      </vt:variant>
      <vt:variant>
        <vt:lpwstr/>
      </vt:variant>
      <vt:variant>
        <vt:lpwstr>_Toc9154901</vt:lpwstr>
      </vt:variant>
      <vt:variant>
        <vt:i4>2228229</vt:i4>
      </vt:variant>
      <vt:variant>
        <vt:i4>236</vt:i4>
      </vt:variant>
      <vt:variant>
        <vt:i4>0</vt:i4>
      </vt:variant>
      <vt:variant>
        <vt:i4>5</vt:i4>
      </vt:variant>
      <vt:variant>
        <vt:lpwstr/>
      </vt:variant>
      <vt:variant>
        <vt:lpwstr>_Toc9154900</vt:lpwstr>
      </vt:variant>
      <vt:variant>
        <vt:i4>2818052</vt:i4>
      </vt:variant>
      <vt:variant>
        <vt:i4>230</vt:i4>
      </vt:variant>
      <vt:variant>
        <vt:i4>0</vt:i4>
      </vt:variant>
      <vt:variant>
        <vt:i4>5</vt:i4>
      </vt:variant>
      <vt:variant>
        <vt:lpwstr/>
      </vt:variant>
      <vt:variant>
        <vt:lpwstr>_Toc9154899</vt:lpwstr>
      </vt:variant>
      <vt:variant>
        <vt:i4>2818052</vt:i4>
      </vt:variant>
      <vt:variant>
        <vt:i4>224</vt:i4>
      </vt:variant>
      <vt:variant>
        <vt:i4>0</vt:i4>
      </vt:variant>
      <vt:variant>
        <vt:i4>5</vt:i4>
      </vt:variant>
      <vt:variant>
        <vt:lpwstr/>
      </vt:variant>
      <vt:variant>
        <vt:lpwstr>_Toc9154898</vt:lpwstr>
      </vt:variant>
      <vt:variant>
        <vt:i4>2818052</vt:i4>
      </vt:variant>
      <vt:variant>
        <vt:i4>218</vt:i4>
      </vt:variant>
      <vt:variant>
        <vt:i4>0</vt:i4>
      </vt:variant>
      <vt:variant>
        <vt:i4>5</vt:i4>
      </vt:variant>
      <vt:variant>
        <vt:lpwstr/>
      </vt:variant>
      <vt:variant>
        <vt:lpwstr>_Toc9154897</vt:lpwstr>
      </vt:variant>
      <vt:variant>
        <vt:i4>2818052</vt:i4>
      </vt:variant>
      <vt:variant>
        <vt:i4>212</vt:i4>
      </vt:variant>
      <vt:variant>
        <vt:i4>0</vt:i4>
      </vt:variant>
      <vt:variant>
        <vt:i4>5</vt:i4>
      </vt:variant>
      <vt:variant>
        <vt:lpwstr/>
      </vt:variant>
      <vt:variant>
        <vt:lpwstr>_Toc9154896</vt:lpwstr>
      </vt:variant>
      <vt:variant>
        <vt:i4>2818052</vt:i4>
      </vt:variant>
      <vt:variant>
        <vt:i4>206</vt:i4>
      </vt:variant>
      <vt:variant>
        <vt:i4>0</vt:i4>
      </vt:variant>
      <vt:variant>
        <vt:i4>5</vt:i4>
      </vt:variant>
      <vt:variant>
        <vt:lpwstr/>
      </vt:variant>
      <vt:variant>
        <vt:lpwstr>_Toc9154895</vt:lpwstr>
      </vt:variant>
      <vt:variant>
        <vt:i4>2818052</vt:i4>
      </vt:variant>
      <vt:variant>
        <vt:i4>200</vt:i4>
      </vt:variant>
      <vt:variant>
        <vt:i4>0</vt:i4>
      </vt:variant>
      <vt:variant>
        <vt:i4>5</vt:i4>
      </vt:variant>
      <vt:variant>
        <vt:lpwstr/>
      </vt:variant>
      <vt:variant>
        <vt:lpwstr>_Toc9154894</vt:lpwstr>
      </vt:variant>
      <vt:variant>
        <vt:i4>2818052</vt:i4>
      </vt:variant>
      <vt:variant>
        <vt:i4>194</vt:i4>
      </vt:variant>
      <vt:variant>
        <vt:i4>0</vt:i4>
      </vt:variant>
      <vt:variant>
        <vt:i4>5</vt:i4>
      </vt:variant>
      <vt:variant>
        <vt:lpwstr/>
      </vt:variant>
      <vt:variant>
        <vt:lpwstr>_Toc9154893</vt:lpwstr>
      </vt:variant>
      <vt:variant>
        <vt:i4>2818052</vt:i4>
      </vt:variant>
      <vt:variant>
        <vt:i4>188</vt:i4>
      </vt:variant>
      <vt:variant>
        <vt:i4>0</vt:i4>
      </vt:variant>
      <vt:variant>
        <vt:i4>5</vt:i4>
      </vt:variant>
      <vt:variant>
        <vt:lpwstr/>
      </vt:variant>
      <vt:variant>
        <vt:lpwstr>_Toc9154892</vt:lpwstr>
      </vt:variant>
      <vt:variant>
        <vt:i4>2818052</vt:i4>
      </vt:variant>
      <vt:variant>
        <vt:i4>182</vt:i4>
      </vt:variant>
      <vt:variant>
        <vt:i4>0</vt:i4>
      </vt:variant>
      <vt:variant>
        <vt:i4>5</vt:i4>
      </vt:variant>
      <vt:variant>
        <vt:lpwstr/>
      </vt:variant>
      <vt:variant>
        <vt:lpwstr>_Toc9154891</vt:lpwstr>
      </vt:variant>
      <vt:variant>
        <vt:i4>2818052</vt:i4>
      </vt:variant>
      <vt:variant>
        <vt:i4>176</vt:i4>
      </vt:variant>
      <vt:variant>
        <vt:i4>0</vt:i4>
      </vt:variant>
      <vt:variant>
        <vt:i4>5</vt:i4>
      </vt:variant>
      <vt:variant>
        <vt:lpwstr/>
      </vt:variant>
      <vt:variant>
        <vt:lpwstr>_Toc9154890</vt:lpwstr>
      </vt:variant>
      <vt:variant>
        <vt:i4>2752516</vt:i4>
      </vt:variant>
      <vt:variant>
        <vt:i4>170</vt:i4>
      </vt:variant>
      <vt:variant>
        <vt:i4>0</vt:i4>
      </vt:variant>
      <vt:variant>
        <vt:i4>5</vt:i4>
      </vt:variant>
      <vt:variant>
        <vt:lpwstr/>
      </vt:variant>
      <vt:variant>
        <vt:lpwstr>_Toc9154889</vt:lpwstr>
      </vt:variant>
      <vt:variant>
        <vt:i4>2752516</vt:i4>
      </vt:variant>
      <vt:variant>
        <vt:i4>164</vt:i4>
      </vt:variant>
      <vt:variant>
        <vt:i4>0</vt:i4>
      </vt:variant>
      <vt:variant>
        <vt:i4>5</vt:i4>
      </vt:variant>
      <vt:variant>
        <vt:lpwstr/>
      </vt:variant>
      <vt:variant>
        <vt:lpwstr>_Toc9154888</vt:lpwstr>
      </vt:variant>
      <vt:variant>
        <vt:i4>2752516</vt:i4>
      </vt:variant>
      <vt:variant>
        <vt:i4>158</vt:i4>
      </vt:variant>
      <vt:variant>
        <vt:i4>0</vt:i4>
      </vt:variant>
      <vt:variant>
        <vt:i4>5</vt:i4>
      </vt:variant>
      <vt:variant>
        <vt:lpwstr/>
      </vt:variant>
      <vt:variant>
        <vt:lpwstr>_Toc9154887</vt:lpwstr>
      </vt:variant>
      <vt:variant>
        <vt:i4>2752516</vt:i4>
      </vt:variant>
      <vt:variant>
        <vt:i4>152</vt:i4>
      </vt:variant>
      <vt:variant>
        <vt:i4>0</vt:i4>
      </vt:variant>
      <vt:variant>
        <vt:i4>5</vt:i4>
      </vt:variant>
      <vt:variant>
        <vt:lpwstr/>
      </vt:variant>
      <vt:variant>
        <vt:lpwstr>_Toc9154886</vt:lpwstr>
      </vt:variant>
      <vt:variant>
        <vt:i4>2752516</vt:i4>
      </vt:variant>
      <vt:variant>
        <vt:i4>146</vt:i4>
      </vt:variant>
      <vt:variant>
        <vt:i4>0</vt:i4>
      </vt:variant>
      <vt:variant>
        <vt:i4>5</vt:i4>
      </vt:variant>
      <vt:variant>
        <vt:lpwstr/>
      </vt:variant>
      <vt:variant>
        <vt:lpwstr>_Toc9154885</vt:lpwstr>
      </vt:variant>
      <vt:variant>
        <vt:i4>2752516</vt:i4>
      </vt:variant>
      <vt:variant>
        <vt:i4>140</vt:i4>
      </vt:variant>
      <vt:variant>
        <vt:i4>0</vt:i4>
      </vt:variant>
      <vt:variant>
        <vt:i4>5</vt:i4>
      </vt:variant>
      <vt:variant>
        <vt:lpwstr/>
      </vt:variant>
      <vt:variant>
        <vt:lpwstr>_Toc9154884</vt:lpwstr>
      </vt:variant>
      <vt:variant>
        <vt:i4>2752516</vt:i4>
      </vt:variant>
      <vt:variant>
        <vt:i4>134</vt:i4>
      </vt:variant>
      <vt:variant>
        <vt:i4>0</vt:i4>
      </vt:variant>
      <vt:variant>
        <vt:i4>5</vt:i4>
      </vt:variant>
      <vt:variant>
        <vt:lpwstr/>
      </vt:variant>
      <vt:variant>
        <vt:lpwstr>_Toc9154883</vt:lpwstr>
      </vt:variant>
      <vt:variant>
        <vt:i4>2752516</vt:i4>
      </vt:variant>
      <vt:variant>
        <vt:i4>128</vt:i4>
      </vt:variant>
      <vt:variant>
        <vt:i4>0</vt:i4>
      </vt:variant>
      <vt:variant>
        <vt:i4>5</vt:i4>
      </vt:variant>
      <vt:variant>
        <vt:lpwstr/>
      </vt:variant>
      <vt:variant>
        <vt:lpwstr>_Toc9154882</vt:lpwstr>
      </vt:variant>
      <vt:variant>
        <vt:i4>2752516</vt:i4>
      </vt:variant>
      <vt:variant>
        <vt:i4>122</vt:i4>
      </vt:variant>
      <vt:variant>
        <vt:i4>0</vt:i4>
      </vt:variant>
      <vt:variant>
        <vt:i4>5</vt:i4>
      </vt:variant>
      <vt:variant>
        <vt:lpwstr/>
      </vt:variant>
      <vt:variant>
        <vt:lpwstr>_Toc9154881</vt:lpwstr>
      </vt:variant>
      <vt:variant>
        <vt:i4>2752516</vt:i4>
      </vt:variant>
      <vt:variant>
        <vt:i4>116</vt:i4>
      </vt:variant>
      <vt:variant>
        <vt:i4>0</vt:i4>
      </vt:variant>
      <vt:variant>
        <vt:i4>5</vt:i4>
      </vt:variant>
      <vt:variant>
        <vt:lpwstr/>
      </vt:variant>
      <vt:variant>
        <vt:lpwstr>_Toc9154880</vt:lpwstr>
      </vt:variant>
      <vt:variant>
        <vt:i4>2424836</vt:i4>
      </vt:variant>
      <vt:variant>
        <vt:i4>110</vt:i4>
      </vt:variant>
      <vt:variant>
        <vt:i4>0</vt:i4>
      </vt:variant>
      <vt:variant>
        <vt:i4>5</vt:i4>
      </vt:variant>
      <vt:variant>
        <vt:lpwstr/>
      </vt:variant>
      <vt:variant>
        <vt:lpwstr>_Toc9154879</vt:lpwstr>
      </vt:variant>
      <vt:variant>
        <vt:i4>2424836</vt:i4>
      </vt:variant>
      <vt:variant>
        <vt:i4>104</vt:i4>
      </vt:variant>
      <vt:variant>
        <vt:i4>0</vt:i4>
      </vt:variant>
      <vt:variant>
        <vt:i4>5</vt:i4>
      </vt:variant>
      <vt:variant>
        <vt:lpwstr/>
      </vt:variant>
      <vt:variant>
        <vt:lpwstr>_Toc9154878</vt:lpwstr>
      </vt:variant>
      <vt:variant>
        <vt:i4>2424836</vt:i4>
      </vt:variant>
      <vt:variant>
        <vt:i4>98</vt:i4>
      </vt:variant>
      <vt:variant>
        <vt:i4>0</vt:i4>
      </vt:variant>
      <vt:variant>
        <vt:i4>5</vt:i4>
      </vt:variant>
      <vt:variant>
        <vt:lpwstr/>
      </vt:variant>
      <vt:variant>
        <vt:lpwstr>_Toc9154877</vt:lpwstr>
      </vt:variant>
      <vt:variant>
        <vt:i4>2424836</vt:i4>
      </vt:variant>
      <vt:variant>
        <vt:i4>92</vt:i4>
      </vt:variant>
      <vt:variant>
        <vt:i4>0</vt:i4>
      </vt:variant>
      <vt:variant>
        <vt:i4>5</vt:i4>
      </vt:variant>
      <vt:variant>
        <vt:lpwstr/>
      </vt:variant>
      <vt:variant>
        <vt:lpwstr>_Toc9154876</vt:lpwstr>
      </vt:variant>
      <vt:variant>
        <vt:i4>2424836</vt:i4>
      </vt:variant>
      <vt:variant>
        <vt:i4>86</vt:i4>
      </vt:variant>
      <vt:variant>
        <vt:i4>0</vt:i4>
      </vt:variant>
      <vt:variant>
        <vt:i4>5</vt:i4>
      </vt:variant>
      <vt:variant>
        <vt:lpwstr/>
      </vt:variant>
      <vt:variant>
        <vt:lpwstr>_Toc9154875</vt:lpwstr>
      </vt:variant>
      <vt:variant>
        <vt:i4>2424836</vt:i4>
      </vt:variant>
      <vt:variant>
        <vt:i4>80</vt:i4>
      </vt:variant>
      <vt:variant>
        <vt:i4>0</vt:i4>
      </vt:variant>
      <vt:variant>
        <vt:i4>5</vt:i4>
      </vt:variant>
      <vt:variant>
        <vt:lpwstr/>
      </vt:variant>
      <vt:variant>
        <vt:lpwstr>_Toc9154874</vt:lpwstr>
      </vt:variant>
      <vt:variant>
        <vt:i4>2424836</vt:i4>
      </vt:variant>
      <vt:variant>
        <vt:i4>74</vt:i4>
      </vt:variant>
      <vt:variant>
        <vt:i4>0</vt:i4>
      </vt:variant>
      <vt:variant>
        <vt:i4>5</vt:i4>
      </vt:variant>
      <vt:variant>
        <vt:lpwstr/>
      </vt:variant>
      <vt:variant>
        <vt:lpwstr>_Toc9154873</vt:lpwstr>
      </vt:variant>
      <vt:variant>
        <vt:i4>2424836</vt:i4>
      </vt:variant>
      <vt:variant>
        <vt:i4>68</vt:i4>
      </vt:variant>
      <vt:variant>
        <vt:i4>0</vt:i4>
      </vt:variant>
      <vt:variant>
        <vt:i4>5</vt:i4>
      </vt:variant>
      <vt:variant>
        <vt:lpwstr/>
      </vt:variant>
      <vt:variant>
        <vt:lpwstr>_Toc9154872</vt:lpwstr>
      </vt:variant>
      <vt:variant>
        <vt:i4>2424836</vt:i4>
      </vt:variant>
      <vt:variant>
        <vt:i4>62</vt:i4>
      </vt:variant>
      <vt:variant>
        <vt:i4>0</vt:i4>
      </vt:variant>
      <vt:variant>
        <vt:i4>5</vt:i4>
      </vt:variant>
      <vt:variant>
        <vt:lpwstr/>
      </vt:variant>
      <vt:variant>
        <vt:lpwstr>_Toc9154871</vt:lpwstr>
      </vt:variant>
      <vt:variant>
        <vt:i4>2424836</vt:i4>
      </vt:variant>
      <vt:variant>
        <vt:i4>56</vt:i4>
      </vt:variant>
      <vt:variant>
        <vt:i4>0</vt:i4>
      </vt:variant>
      <vt:variant>
        <vt:i4>5</vt:i4>
      </vt:variant>
      <vt:variant>
        <vt:lpwstr/>
      </vt:variant>
      <vt:variant>
        <vt:lpwstr>_Toc9154870</vt:lpwstr>
      </vt:variant>
      <vt:variant>
        <vt:i4>2359300</vt:i4>
      </vt:variant>
      <vt:variant>
        <vt:i4>50</vt:i4>
      </vt:variant>
      <vt:variant>
        <vt:i4>0</vt:i4>
      </vt:variant>
      <vt:variant>
        <vt:i4>5</vt:i4>
      </vt:variant>
      <vt:variant>
        <vt:lpwstr/>
      </vt:variant>
      <vt:variant>
        <vt:lpwstr>_Toc9154869</vt:lpwstr>
      </vt:variant>
      <vt:variant>
        <vt:i4>2359300</vt:i4>
      </vt:variant>
      <vt:variant>
        <vt:i4>44</vt:i4>
      </vt:variant>
      <vt:variant>
        <vt:i4>0</vt:i4>
      </vt:variant>
      <vt:variant>
        <vt:i4>5</vt:i4>
      </vt:variant>
      <vt:variant>
        <vt:lpwstr/>
      </vt:variant>
      <vt:variant>
        <vt:lpwstr>_Toc9154868</vt:lpwstr>
      </vt:variant>
      <vt:variant>
        <vt:i4>2359300</vt:i4>
      </vt:variant>
      <vt:variant>
        <vt:i4>38</vt:i4>
      </vt:variant>
      <vt:variant>
        <vt:i4>0</vt:i4>
      </vt:variant>
      <vt:variant>
        <vt:i4>5</vt:i4>
      </vt:variant>
      <vt:variant>
        <vt:lpwstr/>
      </vt:variant>
      <vt:variant>
        <vt:lpwstr>_Toc9154867</vt:lpwstr>
      </vt:variant>
      <vt:variant>
        <vt:i4>2359300</vt:i4>
      </vt:variant>
      <vt:variant>
        <vt:i4>32</vt:i4>
      </vt:variant>
      <vt:variant>
        <vt:i4>0</vt:i4>
      </vt:variant>
      <vt:variant>
        <vt:i4>5</vt:i4>
      </vt:variant>
      <vt:variant>
        <vt:lpwstr/>
      </vt:variant>
      <vt:variant>
        <vt:lpwstr>_Toc9154866</vt:lpwstr>
      </vt:variant>
      <vt:variant>
        <vt:i4>2359300</vt:i4>
      </vt:variant>
      <vt:variant>
        <vt:i4>26</vt:i4>
      </vt:variant>
      <vt:variant>
        <vt:i4>0</vt:i4>
      </vt:variant>
      <vt:variant>
        <vt:i4>5</vt:i4>
      </vt:variant>
      <vt:variant>
        <vt:lpwstr/>
      </vt:variant>
      <vt:variant>
        <vt:lpwstr>_Toc9154865</vt:lpwstr>
      </vt:variant>
      <vt:variant>
        <vt:i4>2359300</vt:i4>
      </vt:variant>
      <vt:variant>
        <vt:i4>20</vt:i4>
      </vt:variant>
      <vt:variant>
        <vt:i4>0</vt:i4>
      </vt:variant>
      <vt:variant>
        <vt:i4>5</vt:i4>
      </vt:variant>
      <vt:variant>
        <vt:lpwstr/>
      </vt:variant>
      <vt:variant>
        <vt:lpwstr>_Toc9154864</vt:lpwstr>
      </vt:variant>
      <vt:variant>
        <vt:i4>2359300</vt:i4>
      </vt:variant>
      <vt:variant>
        <vt:i4>14</vt:i4>
      </vt:variant>
      <vt:variant>
        <vt:i4>0</vt:i4>
      </vt:variant>
      <vt:variant>
        <vt:i4>5</vt:i4>
      </vt:variant>
      <vt:variant>
        <vt:lpwstr/>
      </vt:variant>
      <vt:variant>
        <vt:lpwstr>_Toc9154863</vt:lpwstr>
      </vt:variant>
      <vt:variant>
        <vt:i4>2359300</vt:i4>
      </vt:variant>
      <vt:variant>
        <vt:i4>8</vt:i4>
      </vt:variant>
      <vt:variant>
        <vt:i4>0</vt:i4>
      </vt:variant>
      <vt:variant>
        <vt:i4>5</vt:i4>
      </vt:variant>
      <vt:variant>
        <vt:lpwstr/>
      </vt:variant>
      <vt:variant>
        <vt:lpwstr>_Toc9154862</vt:lpwstr>
      </vt:variant>
      <vt:variant>
        <vt:i4>2359300</vt:i4>
      </vt:variant>
      <vt:variant>
        <vt:i4>2</vt:i4>
      </vt:variant>
      <vt:variant>
        <vt:i4>0</vt:i4>
      </vt:variant>
      <vt:variant>
        <vt:i4>5</vt:i4>
      </vt:variant>
      <vt:variant>
        <vt:lpwstr/>
      </vt:variant>
      <vt:variant>
        <vt:lpwstr>_Toc9154861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PVN</dc:creator>
  <cp:lastModifiedBy>User</cp:lastModifiedBy>
  <cp:revision>3</cp:revision>
  <cp:lastPrinted>2018-06-09T12:55:00Z</cp:lastPrinted>
  <dcterms:created xsi:type="dcterms:W3CDTF">2024-10-22T14:56:00Z</dcterms:created>
  <dcterms:modified xsi:type="dcterms:W3CDTF">2024-10-22T15:25:00Z</dcterms:modified>
</cp:coreProperties>
</file>