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nos" w:hAnsi="Tinos"/>
        </w:rPr>
      </w:pPr>
      <w:r>
        <w:rPr>
          <w:rFonts w:cs="Times New Roman" w:ascii="Tinos" w:hAnsi="Tinos"/>
          <w:b/>
          <w:i/>
          <w:iCs/>
          <w:sz w:val="28"/>
          <w:szCs w:val="28"/>
          <w:u w:val="single"/>
        </w:rPr>
        <w:t xml:space="preserve">ПРОДЛЕНИЕ МЕР СОЦИАЛЬНОЙ ПОДДЕРЖКИ  ПО ИНВАЛИДНОСТИ </w:t>
      </w:r>
    </w:p>
    <w:p>
      <w:pPr>
        <w:pStyle w:val="Normal"/>
        <w:jc w:val="center"/>
        <w:rPr>
          <w:rFonts w:ascii="Tinos" w:hAnsi="Tinos" w:cs="Times New Roman"/>
          <w:b/>
          <w:b/>
          <w:sz w:val="28"/>
          <w:szCs w:val="28"/>
          <w:u w:val="single"/>
        </w:rPr>
      </w:pPr>
      <w:r>
        <w:rPr>
          <w:rFonts w:cs="Times New Roman" w:ascii="Tinos" w:hAnsi="Tinos"/>
          <w:b/>
          <w:sz w:val="28"/>
          <w:szCs w:val="28"/>
          <w:u w:val="single"/>
        </w:rPr>
      </w:r>
    </w:p>
    <w:p>
      <w:pPr>
        <w:pStyle w:val="Normal"/>
        <w:jc w:val="center"/>
        <w:rPr>
          <w:rFonts w:ascii="Tinos" w:hAnsi="Tinos"/>
        </w:rPr>
      </w:pPr>
      <w:r>
        <w:rPr>
          <w:rFonts w:cs="Times New Roman" w:ascii="Tinos" w:hAnsi="Tinos"/>
          <w:sz w:val="28"/>
          <w:szCs w:val="28"/>
        </w:rPr>
        <w:t>Управление социальной защиты и социального обслуживания по городу Усолье-Сибирское и Усольскому району» информирует</w:t>
      </w:r>
    </w:p>
    <w:p>
      <w:pPr>
        <w:pStyle w:val="Normal"/>
        <w:jc w:val="left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 xml:space="preserve">При продлении периода инвалидности, </w:t>
      </w:r>
      <w:r>
        <w:rPr>
          <w:rFonts w:ascii="Tinos" w:hAnsi="Tinos"/>
          <w:b/>
          <w:bCs/>
          <w:i/>
          <w:iCs/>
          <w:sz w:val="28"/>
          <w:szCs w:val="28"/>
        </w:rPr>
        <w:t>меры социальной поддержки по оплате жилья и коммунальных услуг</w:t>
      </w:r>
      <w:r>
        <w:rPr>
          <w:rFonts w:ascii="Tinos" w:hAnsi="Tinos"/>
          <w:sz w:val="28"/>
          <w:szCs w:val="28"/>
        </w:rPr>
        <w:t xml:space="preserve"> продлеваются одним из способов: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>1. на основании личного заявления гражданина, поданного через:</w:t>
      </w:r>
    </w:p>
    <w:p>
      <w:pPr>
        <w:pStyle w:val="Normal"/>
        <w:jc w:val="both"/>
        <w:rPr/>
      </w:pPr>
      <w:r>
        <w:rPr>
          <w:rFonts w:ascii="Tinos" w:hAnsi="Tinos"/>
          <w:sz w:val="28"/>
          <w:szCs w:val="28"/>
        </w:rPr>
        <w:t xml:space="preserve">- портал Государственных услуг </w:t>
      </w:r>
      <w:r>
        <w:rPr>
          <w:rFonts w:ascii="Tinos" w:hAnsi="Tinos"/>
          <w:sz w:val="28"/>
          <w:szCs w:val="28"/>
        </w:rPr>
        <w:t>по  ссылке</w:t>
      </w:r>
    </w:p>
    <w:p>
      <w:pPr>
        <w:pStyle w:val="Normal"/>
        <w:jc w:val="both"/>
        <w:rPr/>
      </w:pPr>
      <w:r>
        <w:rPr>
          <w:rFonts w:ascii="Tinos" w:hAnsi="Tinos"/>
          <w:sz w:val="28"/>
          <w:szCs w:val="28"/>
        </w:rPr>
        <w:t xml:space="preserve">   </w:t>
      </w:r>
      <w:hyperlink r:id="rId2" w:tgtFrame="_blank">
        <w:r>
          <w:rPr>
            <w:rFonts w:ascii="Tinos" w:hAnsi="Tinos"/>
            <w:b/>
            <w:bCs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none"/>
            <w:effect w:val="none"/>
            <w:shd w:fill="FFFFFF" w:val="clear"/>
          </w:rPr>
          <w:t>www.gosuslugi.ru/600175/1/form</w:t>
        </w:r>
      </w:hyperlink>
      <w:r>
        <w:rPr>
          <w:rFonts w:ascii="Tinos" w:hAnsi="Tinos"/>
          <w:b/>
          <w:bCs/>
          <w:color w:val="000000"/>
          <w:sz w:val="28"/>
          <w:szCs w:val="28"/>
        </w:rPr>
        <w:t>;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>- МФЦ.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>2. беззаявительно, на основании сведений поступивших от СФР.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 xml:space="preserve">Предоставление </w:t>
      </w:r>
      <w:r>
        <w:rPr>
          <w:rFonts w:ascii="Tinos" w:hAnsi="Tinos"/>
          <w:b/>
          <w:bCs/>
          <w:i/>
          <w:iCs/>
          <w:sz w:val="28"/>
          <w:szCs w:val="28"/>
        </w:rPr>
        <w:t>льготного (бесплатного) проезда на автомобильном транспорте общего пользования (ЕСПБ)</w:t>
      </w:r>
      <w:r>
        <w:rPr>
          <w:rFonts w:ascii="Tinos" w:hAnsi="Tinos"/>
          <w:sz w:val="28"/>
          <w:szCs w:val="28"/>
        </w:rPr>
        <w:t xml:space="preserve"> продлевается на </w:t>
      </w:r>
      <w:r>
        <w:rPr>
          <w:rFonts w:ascii="Tinos" w:hAnsi="Tinos"/>
          <w:b/>
          <w:bCs/>
          <w:sz w:val="28"/>
          <w:szCs w:val="28"/>
        </w:rPr>
        <w:t>основании личного заявления</w:t>
      </w:r>
      <w:r>
        <w:rPr>
          <w:rFonts w:ascii="Tinos" w:hAnsi="Tinos"/>
          <w:sz w:val="28"/>
          <w:szCs w:val="28"/>
        </w:rPr>
        <w:t xml:space="preserve"> гражданина, </w:t>
      </w:r>
      <w:r>
        <w:rPr>
          <w:rFonts w:ascii="Tinos" w:hAnsi="Tinos"/>
          <w:sz w:val="28"/>
          <w:szCs w:val="28"/>
        </w:rPr>
        <w:t>поданного через:</w:t>
      </w:r>
      <w:r>
        <w:rPr>
          <w:rFonts w:ascii="Tinos" w:hAnsi="Tinos"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-портал Государственных услуг </w:t>
      </w:r>
      <w:r>
        <w:rPr>
          <w:rFonts w:ascii="Tinos" w:hAnsi="Tinos"/>
          <w:sz w:val="28"/>
          <w:szCs w:val="28"/>
        </w:rPr>
        <w:t xml:space="preserve">по  ссылке </w:t>
      </w:r>
      <w:r>
        <w:rPr>
          <w:rStyle w:val="Style5"/>
          <w:rFonts w:ascii="Tinos" w:hAnsi="Tinos"/>
          <w:b/>
          <w:bCs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none"/>
          <w:effect w:val="none"/>
          <w:shd w:fill="FFFFFF" w:val="clear"/>
        </w:rPr>
        <w:t>w</w:t>
      </w:r>
      <w:hyperlink r:id="rId3" w:tgtFrame="_blank">
        <w:r>
          <w:rPr>
            <w:rFonts w:ascii="Tinos" w:hAnsi="Tinos"/>
            <w:b/>
            <w:bCs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none"/>
            <w:effect w:val="none"/>
            <w:shd w:fill="FFFFFF" w:val="clear"/>
          </w:rPr>
          <w:t>ww.gosuslugi.ru/600240/1/form</w:t>
        </w:r>
      </w:hyperlink>
      <w:r>
        <w:rPr>
          <w:rStyle w:val="Style5"/>
          <w:rFonts w:ascii="Tinos" w:hAnsi="Tinos"/>
          <w:b/>
          <w:bCs/>
          <w:i w:val="false"/>
          <w:caps w:val="false"/>
          <w:smallCaps w:val="false"/>
          <w:strike w:val="false"/>
          <w:dstrike w:val="false"/>
          <w:color w:val="502A99"/>
          <w:spacing w:val="0"/>
          <w:sz w:val="28"/>
          <w:szCs w:val="28"/>
          <w:u w:val="none"/>
          <w:effect w:val="none"/>
          <w:shd w:fill="FFFFFF" w:val="clear"/>
        </w:rPr>
        <w:t xml:space="preserve"> ;</w:t>
      </w:r>
    </w:p>
    <w:p>
      <w:pPr>
        <w:pStyle w:val="Normal"/>
        <w:jc w:val="both"/>
        <w:rPr>
          <w:rFonts w:ascii="Tinos" w:hAnsi="Tinos"/>
        </w:rPr>
      </w:pPr>
      <w:r>
        <w:rPr>
          <w:rStyle w:val="Style5"/>
          <w:rFonts w:ascii="Tinos" w:hAnsi="Tino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FFFFFF" w:val="clear"/>
        </w:rPr>
        <w:t xml:space="preserve">- </w:t>
      </w:r>
      <w:r>
        <w:rPr>
          <w:rStyle w:val="Style5"/>
          <w:rFonts w:ascii="Tinos" w:hAnsi="Tino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FFFFFF" w:val="clear"/>
        </w:rPr>
        <w:t xml:space="preserve"> МФЦ.</w:t>
      </w:r>
    </w:p>
    <w:p>
      <w:pPr>
        <w:pStyle w:val="Normal"/>
        <w:spacing w:before="0" w:after="0"/>
        <w:jc w:val="both"/>
        <w:rPr>
          <w:rFonts w:ascii="Tinos" w:hAnsi="Tinos"/>
        </w:rPr>
      </w:pPr>
      <w:r>
        <w:rPr>
          <w:rFonts w:cs="Times New Roman" w:ascii="Tinos" w:hAnsi="Tinos"/>
          <w:sz w:val="28"/>
          <w:szCs w:val="28"/>
        </w:rPr>
        <w:tab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  <w:tab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center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Style5">
    <w:name w:val="Интернет-ссылка"/>
    <w:uiPriority w:val="99"/>
    <w:unhideWhenUsed/>
    <w:rPr>
      <w:color w:val="000080"/>
      <w:u w:val="single"/>
    </w:rPr>
  </w:style>
  <w:style w:type="character" w:styleId="Style6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7">
    <w:name w:val="Привязка сноски"/>
    <w:rPr>
      <w:vertAlign w:val="superscript"/>
    </w:rPr>
  </w:style>
  <w:style w:type="character" w:styleId="Style8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9">
    <w:name w:val="Привязка концевой сноски"/>
    <w:rPr>
      <w:vertAlign w:val="superscript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Noto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6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7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0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1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2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3">
    <w:name w:val="Index Heading"/>
    <w:basedOn w:val="Style11"/>
    <w:pPr/>
    <w:rPr/>
  </w:style>
  <w:style w:type="paragraph" w:styleId="Style24">
    <w:name w:val="TOC Heading"/>
    <w:uiPriority w:val="39"/>
    <w:unhideWhenUsed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styleId="48">
    <w:name w:val="Table Grid"/>
    <w:basedOn w:val="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16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away.php?to=https%3A%2F%2Fwww.gosuslugi.ru%2F600175%2F1%2Fform&amp;utf=1" TargetMode="External"/><Relationship Id="rId3" Type="http://schemas.openxmlformats.org/officeDocument/2006/relationships/hyperlink" Target="https://vk.com/away.php?to=https%3A%2F%2Fwww.gosuslugi.ru%2F600240%2F1%2Fform&amp;utf=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LibreOffice/7.3.7.2$Linux_X86_64 LibreOffice_project/e114eadc50a9ff8d8c8a0567d6da8f454beeb84f</Application>
  <AppVersion>15.0000</AppVersion>
  <Pages>1</Pages>
  <Words>88</Words>
  <Characters>668</Characters>
  <CharactersWithSpaces>759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2021-06-04T02:02:00Z</dcterms:created>
  <dc:creator>Татьяна Будаева</dc:creator>
  <dc:description/>
  <dc:language>ru-RU</dc:language>
  <cp:lastModifiedBy/>
  <cp:lastPrinted>2025-12-04T15:37:20Z</cp:lastPrinted>
  <dcterms:modified xsi:type="dcterms:W3CDTF">2025-12-04T15:38:33Z</dcterms:modified>
  <cp:revision>20</cp:revision>
  <dc:subject/>
  <dc:title/>
</cp:coreProperties>
</file>