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140" w:rsidRPr="00F47140" w:rsidRDefault="00F47140" w:rsidP="00F47140">
      <w:pPr>
        <w:jc w:val="center"/>
        <w:rPr>
          <w:b/>
          <w:bCs/>
          <w:color w:val="323232"/>
          <w:spacing w:val="-11"/>
          <w:sz w:val="28"/>
          <w:szCs w:val="28"/>
        </w:rPr>
      </w:pPr>
      <w:r w:rsidRPr="00F47140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F47140" w:rsidRPr="00F47140" w:rsidRDefault="00F47140" w:rsidP="00F47140">
      <w:pPr>
        <w:jc w:val="center"/>
        <w:rPr>
          <w:b/>
          <w:bCs/>
          <w:color w:val="323232"/>
          <w:spacing w:val="-11"/>
          <w:sz w:val="28"/>
          <w:szCs w:val="28"/>
        </w:rPr>
      </w:pPr>
      <w:r w:rsidRPr="00F47140">
        <w:rPr>
          <w:b/>
          <w:bCs/>
          <w:color w:val="323232"/>
          <w:spacing w:val="-11"/>
          <w:sz w:val="28"/>
          <w:szCs w:val="28"/>
        </w:rPr>
        <w:t>ДУМА</w:t>
      </w:r>
    </w:p>
    <w:p w:rsidR="00F47140" w:rsidRPr="00F47140" w:rsidRDefault="00F47140" w:rsidP="00F47140">
      <w:pPr>
        <w:jc w:val="center"/>
        <w:rPr>
          <w:b/>
          <w:bCs/>
          <w:color w:val="323232"/>
          <w:spacing w:val="-11"/>
          <w:sz w:val="28"/>
          <w:szCs w:val="28"/>
        </w:rPr>
      </w:pPr>
      <w:r w:rsidRPr="00F47140">
        <w:rPr>
          <w:b/>
          <w:bCs/>
          <w:color w:val="323232"/>
          <w:spacing w:val="-11"/>
          <w:sz w:val="28"/>
          <w:szCs w:val="28"/>
        </w:rPr>
        <w:t>Новомальтинского сельского поселения</w:t>
      </w:r>
    </w:p>
    <w:p w:rsidR="00F47140" w:rsidRPr="00F47140" w:rsidRDefault="00F47140" w:rsidP="00F47140">
      <w:pPr>
        <w:jc w:val="center"/>
        <w:rPr>
          <w:b/>
          <w:bCs/>
          <w:color w:val="323232"/>
          <w:spacing w:val="-11"/>
          <w:sz w:val="28"/>
          <w:szCs w:val="28"/>
        </w:rPr>
      </w:pPr>
      <w:r w:rsidRPr="00F47140">
        <w:rPr>
          <w:b/>
          <w:bCs/>
          <w:color w:val="323232"/>
          <w:spacing w:val="-11"/>
          <w:sz w:val="28"/>
          <w:szCs w:val="28"/>
        </w:rPr>
        <w:t>Усольского муниципального района</w:t>
      </w:r>
    </w:p>
    <w:p w:rsidR="00F47140" w:rsidRPr="00F47140" w:rsidRDefault="00455226" w:rsidP="00F47140">
      <w:pPr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Иркутской области</w:t>
      </w:r>
    </w:p>
    <w:p w:rsidR="00F47140" w:rsidRPr="00F47140" w:rsidRDefault="00F47140" w:rsidP="00F47140">
      <w:pPr>
        <w:jc w:val="center"/>
        <w:rPr>
          <w:b/>
          <w:bCs/>
          <w:color w:val="323232"/>
          <w:spacing w:val="-11"/>
          <w:sz w:val="28"/>
          <w:szCs w:val="28"/>
        </w:rPr>
      </w:pPr>
    </w:p>
    <w:p w:rsidR="00F47140" w:rsidRPr="00F47140" w:rsidRDefault="00B2520A" w:rsidP="00F47140">
      <w:pPr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РЕШЕНИЕ</w:t>
      </w:r>
    </w:p>
    <w:p w:rsidR="00F47140" w:rsidRPr="00F47140" w:rsidRDefault="00B168A1" w:rsidP="00F47140">
      <w:pPr>
        <w:jc w:val="center"/>
        <w:rPr>
          <w:bCs/>
          <w:color w:val="323232"/>
          <w:spacing w:val="-11"/>
          <w:sz w:val="28"/>
          <w:szCs w:val="28"/>
        </w:rPr>
      </w:pPr>
      <w:r>
        <w:rPr>
          <w:bCs/>
          <w:color w:val="323232"/>
          <w:spacing w:val="-11"/>
          <w:sz w:val="28"/>
          <w:szCs w:val="28"/>
        </w:rPr>
        <w:t xml:space="preserve">От </w:t>
      </w:r>
      <w:r w:rsidR="00F47140" w:rsidRPr="00F47140">
        <w:rPr>
          <w:bCs/>
          <w:color w:val="323232"/>
          <w:spacing w:val="-11"/>
          <w:sz w:val="28"/>
          <w:szCs w:val="28"/>
        </w:rPr>
        <w:t xml:space="preserve">25.01.2024 г.                                                                                                            № </w:t>
      </w:r>
      <w:r w:rsidR="00B2520A">
        <w:rPr>
          <w:bCs/>
          <w:color w:val="323232"/>
          <w:spacing w:val="-11"/>
          <w:sz w:val="28"/>
          <w:szCs w:val="28"/>
        </w:rPr>
        <w:t>55</w:t>
      </w:r>
      <w:bookmarkStart w:id="0" w:name="_GoBack"/>
      <w:bookmarkEnd w:id="0"/>
    </w:p>
    <w:p w:rsidR="00A76913" w:rsidRPr="00F47140" w:rsidRDefault="00F47140" w:rsidP="00F47140">
      <w:pPr>
        <w:jc w:val="center"/>
        <w:rPr>
          <w:bCs/>
          <w:color w:val="323232"/>
          <w:spacing w:val="-11"/>
          <w:sz w:val="28"/>
          <w:szCs w:val="28"/>
        </w:rPr>
      </w:pPr>
      <w:r w:rsidRPr="00F47140">
        <w:rPr>
          <w:bCs/>
          <w:color w:val="323232"/>
          <w:spacing w:val="-11"/>
          <w:sz w:val="28"/>
          <w:szCs w:val="28"/>
        </w:rPr>
        <w:t>п. Новомальтинск</w:t>
      </w:r>
    </w:p>
    <w:p w:rsidR="00F47140" w:rsidRPr="00A76913" w:rsidRDefault="00F47140" w:rsidP="00F47140">
      <w:pPr>
        <w:jc w:val="center"/>
        <w:rPr>
          <w:color w:val="000000"/>
          <w:sz w:val="28"/>
          <w:szCs w:val="28"/>
        </w:rPr>
      </w:pPr>
    </w:p>
    <w:p w:rsidR="00A76913" w:rsidRDefault="00F47140" w:rsidP="00F47140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 отмене решения Думы от 23.12.2005г. №11 «Об утверждении Поряд</w:t>
      </w:r>
      <w:r w:rsidR="008A7F7B">
        <w:rPr>
          <w:b/>
          <w:color w:val="000000"/>
          <w:sz w:val="28"/>
          <w:szCs w:val="28"/>
        </w:rPr>
        <w:t>к</w:t>
      </w:r>
      <w:r>
        <w:rPr>
          <w:b/>
          <w:color w:val="000000"/>
          <w:sz w:val="28"/>
          <w:szCs w:val="28"/>
        </w:rPr>
        <w:t>а и сроков</w:t>
      </w:r>
      <w:r w:rsidR="008A7F7B">
        <w:rPr>
          <w:b/>
          <w:color w:val="000000"/>
          <w:sz w:val="28"/>
          <w:szCs w:val="28"/>
        </w:rPr>
        <w:t xml:space="preserve"> рассмотрения обращений граждан, поступивших в орган местного самоуправления Новомальтинск</w:t>
      </w:r>
      <w:r>
        <w:rPr>
          <w:b/>
          <w:color w:val="000000"/>
          <w:sz w:val="28"/>
          <w:szCs w:val="28"/>
        </w:rPr>
        <w:t>ого муниципального образования»</w:t>
      </w:r>
    </w:p>
    <w:p w:rsidR="00A76913" w:rsidRDefault="00F47140" w:rsidP="008A7F7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="008A11E9">
        <w:rPr>
          <w:color w:val="000000"/>
          <w:sz w:val="28"/>
          <w:szCs w:val="28"/>
        </w:rPr>
        <w:t>уководствуясь</w:t>
      </w:r>
      <w:r w:rsidR="008A11E9" w:rsidRPr="008A11E9">
        <w:rPr>
          <w:sz w:val="28"/>
          <w:szCs w:val="28"/>
        </w:rPr>
        <w:t xml:space="preserve"> </w:t>
      </w:r>
      <w:r w:rsidR="008A11E9" w:rsidRPr="00EC69E7">
        <w:rPr>
          <w:sz w:val="28"/>
          <w:szCs w:val="28"/>
        </w:rPr>
        <w:t>Федеральным за</w:t>
      </w:r>
      <w:r>
        <w:rPr>
          <w:sz w:val="28"/>
          <w:szCs w:val="28"/>
        </w:rPr>
        <w:t>коном от 02.05.2006г. №59-ФЗ «</w:t>
      </w:r>
      <w:r w:rsidR="008A11E9" w:rsidRPr="00EC69E7">
        <w:rPr>
          <w:sz w:val="28"/>
          <w:szCs w:val="28"/>
        </w:rPr>
        <w:t>О порядке рассмотрения обращений гр</w:t>
      </w:r>
      <w:r w:rsidR="008A11E9">
        <w:rPr>
          <w:sz w:val="28"/>
          <w:szCs w:val="28"/>
        </w:rPr>
        <w:t xml:space="preserve">аждан Российской Федерации», </w:t>
      </w:r>
      <w:r>
        <w:rPr>
          <w:color w:val="000000"/>
          <w:sz w:val="28"/>
          <w:szCs w:val="28"/>
        </w:rPr>
        <w:t>статьями 20,</w:t>
      </w:r>
      <w:r w:rsidR="008A11E9">
        <w:rPr>
          <w:color w:val="000000"/>
          <w:sz w:val="28"/>
          <w:szCs w:val="28"/>
        </w:rPr>
        <w:t>47</w:t>
      </w:r>
      <w:r w:rsidR="00A76913" w:rsidRPr="00A76913">
        <w:rPr>
          <w:color w:val="000000"/>
          <w:sz w:val="28"/>
          <w:szCs w:val="28"/>
        </w:rPr>
        <w:t xml:space="preserve"> Устава Новомальтинского </w:t>
      </w:r>
      <w:r>
        <w:rPr>
          <w:color w:val="000000"/>
          <w:sz w:val="28"/>
          <w:szCs w:val="28"/>
        </w:rPr>
        <w:t>сельского поселения</w:t>
      </w:r>
      <w:r w:rsidR="00A76913" w:rsidRPr="00A76913">
        <w:rPr>
          <w:color w:val="000000"/>
          <w:sz w:val="28"/>
          <w:szCs w:val="28"/>
        </w:rPr>
        <w:t xml:space="preserve">, Дума </w:t>
      </w:r>
      <w:r>
        <w:rPr>
          <w:color w:val="000000"/>
          <w:sz w:val="28"/>
          <w:szCs w:val="28"/>
        </w:rPr>
        <w:t xml:space="preserve">Новомальтинского </w:t>
      </w:r>
      <w:r w:rsidR="00A76913" w:rsidRPr="00A76913">
        <w:rPr>
          <w:color w:val="000000"/>
          <w:sz w:val="28"/>
          <w:szCs w:val="28"/>
        </w:rPr>
        <w:t xml:space="preserve">сельского поселения </w:t>
      </w:r>
      <w:r>
        <w:rPr>
          <w:color w:val="000000"/>
          <w:sz w:val="28"/>
          <w:szCs w:val="28"/>
        </w:rPr>
        <w:t>Усольского муниципального района Иркутской области</w:t>
      </w:r>
    </w:p>
    <w:p w:rsidR="008A7F7B" w:rsidRDefault="008A7F7B" w:rsidP="00F4714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РЕШИЛА:</w:t>
      </w:r>
    </w:p>
    <w:p w:rsidR="00F47140" w:rsidRDefault="00F47140" w:rsidP="00F47140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Отменить решение </w:t>
      </w:r>
      <w:r w:rsidRPr="00F47140">
        <w:rPr>
          <w:color w:val="000000"/>
          <w:sz w:val="28"/>
          <w:szCs w:val="28"/>
        </w:rPr>
        <w:t>Думы от 23.12.2005г. №11 «Об утверждении Порядка и сроков рассмотрения обращений граждан, поступивших в орган местного самоуправления Новомальтинского муниципального образования»</w:t>
      </w:r>
      <w:r>
        <w:rPr>
          <w:color w:val="000000"/>
          <w:sz w:val="28"/>
          <w:szCs w:val="28"/>
        </w:rPr>
        <w:t xml:space="preserve"> </w:t>
      </w:r>
      <w:r w:rsidRPr="00F47140">
        <w:rPr>
          <w:color w:val="000000"/>
          <w:sz w:val="28"/>
          <w:szCs w:val="28"/>
        </w:rPr>
        <w:t>(с изменениями от 29.03.201</w:t>
      </w:r>
      <w:r>
        <w:rPr>
          <w:color w:val="000000"/>
          <w:sz w:val="28"/>
          <w:szCs w:val="28"/>
        </w:rPr>
        <w:t>2г. №230, от 27.09.2012г. №253).</w:t>
      </w:r>
    </w:p>
    <w:p w:rsidR="00F47140" w:rsidRDefault="00F47140" w:rsidP="00F47140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F47140">
        <w:rPr>
          <w:color w:val="000000"/>
          <w:sz w:val="28"/>
          <w:szCs w:val="28"/>
        </w:rPr>
        <w:t xml:space="preserve">Настоящее </w:t>
      </w:r>
      <w:r>
        <w:rPr>
          <w:color w:val="000000"/>
          <w:sz w:val="28"/>
          <w:szCs w:val="28"/>
        </w:rPr>
        <w:t>решение</w:t>
      </w:r>
      <w:r w:rsidRPr="00F47140">
        <w:rPr>
          <w:color w:val="000000"/>
          <w:sz w:val="28"/>
          <w:szCs w:val="28"/>
        </w:rPr>
        <w:t xml:space="preserve"> вступает в силу после дня его официального опубликования.</w:t>
      </w:r>
    </w:p>
    <w:p w:rsidR="00F47140" w:rsidRPr="00F47140" w:rsidRDefault="00F47140" w:rsidP="00F47140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F47140">
        <w:rPr>
          <w:color w:val="000000"/>
          <w:sz w:val="28"/>
        </w:rPr>
        <w:t xml:space="preserve">Опубликовать настоящее </w:t>
      </w:r>
      <w:r>
        <w:rPr>
          <w:color w:val="000000"/>
          <w:sz w:val="28"/>
        </w:rPr>
        <w:t>решение</w:t>
      </w:r>
      <w:r w:rsidRPr="00F47140">
        <w:rPr>
          <w:color w:val="000000"/>
          <w:sz w:val="28"/>
        </w:rPr>
        <w:t xml:space="preserve"> 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:rsidR="00F47140" w:rsidRDefault="00F47140" w:rsidP="00F47140">
      <w:pPr>
        <w:jc w:val="both"/>
        <w:rPr>
          <w:color w:val="000000"/>
          <w:sz w:val="28"/>
        </w:rPr>
      </w:pPr>
    </w:p>
    <w:p w:rsidR="00F47140" w:rsidRDefault="00F47140" w:rsidP="00F47140">
      <w:pPr>
        <w:jc w:val="both"/>
        <w:rPr>
          <w:color w:val="000000"/>
          <w:sz w:val="28"/>
        </w:rPr>
      </w:pPr>
    </w:p>
    <w:p w:rsidR="00F47140" w:rsidRDefault="00F47140" w:rsidP="00F47140">
      <w:pPr>
        <w:jc w:val="both"/>
        <w:rPr>
          <w:color w:val="000000"/>
          <w:sz w:val="28"/>
        </w:rPr>
      </w:pPr>
    </w:p>
    <w:p w:rsidR="00F47140" w:rsidRPr="008A11E9" w:rsidRDefault="00F47140" w:rsidP="00F47140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Председатель Думы,</w:t>
      </w:r>
    </w:p>
    <w:p w:rsidR="00F47140" w:rsidRDefault="002C4650" w:rsidP="00F471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47140">
        <w:rPr>
          <w:sz w:val="28"/>
          <w:szCs w:val="28"/>
        </w:rPr>
        <w:t xml:space="preserve">Новомальтинского </w:t>
      </w:r>
    </w:p>
    <w:p w:rsidR="002C4650" w:rsidRDefault="002C4650" w:rsidP="00CD37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="00F47140">
        <w:rPr>
          <w:sz w:val="28"/>
          <w:szCs w:val="28"/>
        </w:rPr>
        <w:t xml:space="preserve">                                                                 Т.В. Маркова</w:t>
      </w:r>
    </w:p>
    <w:p w:rsidR="006E1107" w:rsidRPr="00A07FE6" w:rsidRDefault="006E1107" w:rsidP="00CD37E6">
      <w:pPr>
        <w:jc w:val="both"/>
        <w:rPr>
          <w:sz w:val="28"/>
          <w:szCs w:val="28"/>
        </w:rPr>
      </w:pPr>
    </w:p>
    <w:sectPr w:rsidR="006E1107" w:rsidRPr="00A07FE6" w:rsidSect="002E070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676FB9"/>
    <w:multiLevelType w:val="multilevel"/>
    <w:tmpl w:val="C3F8B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9E7"/>
    <w:rsid w:val="002C4650"/>
    <w:rsid w:val="002E0703"/>
    <w:rsid w:val="00455226"/>
    <w:rsid w:val="005103BE"/>
    <w:rsid w:val="00541D7B"/>
    <w:rsid w:val="006E1107"/>
    <w:rsid w:val="007B4312"/>
    <w:rsid w:val="007C73D8"/>
    <w:rsid w:val="008A11E9"/>
    <w:rsid w:val="008A4752"/>
    <w:rsid w:val="008A7F7B"/>
    <w:rsid w:val="009168C4"/>
    <w:rsid w:val="00A07FE6"/>
    <w:rsid w:val="00A76913"/>
    <w:rsid w:val="00B168A1"/>
    <w:rsid w:val="00B2520A"/>
    <w:rsid w:val="00B543F4"/>
    <w:rsid w:val="00B84362"/>
    <w:rsid w:val="00BB3AD8"/>
    <w:rsid w:val="00BD2E76"/>
    <w:rsid w:val="00CD37E6"/>
    <w:rsid w:val="00D8285A"/>
    <w:rsid w:val="00D912E7"/>
    <w:rsid w:val="00E27761"/>
    <w:rsid w:val="00E75AC3"/>
    <w:rsid w:val="00EC69E7"/>
    <w:rsid w:val="00F47140"/>
    <w:rsid w:val="00FA70BF"/>
    <w:rsid w:val="00FC0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68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6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9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polzovatel</cp:lastModifiedBy>
  <cp:revision>13</cp:revision>
  <cp:lastPrinted>2012-09-14T02:45:00Z</cp:lastPrinted>
  <dcterms:created xsi:type="dcterms:W3CDTF">2012-09-12T05:41:00Z</dcterms:created>
  <dcterms:modified xsi:type="dcterms:W3CDTF">2024-01-24T02:52:00Z</dcterms:modified>
</cp:coreProperties>
</file>